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Análise Geológica das Predições de DT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Diagnóstico Petrofísico, Qualidade de Dado e Mecanismos de Falha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Modelo: XGBoost  |  Validação: LOWO  |  28 Poços  |  231.815 Amostras</w:t>
      </w:r>
    </w:p>
    <w:p>
      <w:pPr>
        <w:spacing w:after="28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Bacia Sergipe-Alagoas, Brasil  |  Versão 4</w:t>
      </w:r>
    </w:p>
    <w:p>
      <w:pPr>
        <w:pageBreakBefore/>
      </w:pPr>
      <w:r>
        <w:br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Contexto e Objetivos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documento registra a análise geológica conduzida no Notebook 14.1, investigando se fatores geológicos e de qualidade de dado — formação estratigráfica, litologia, assinatura petrofísica, profundidade e espessura de camada — influenciam sistematicamente a performance de predição do perfil sônico compressional (DT) pelo modelo XGBoost com validação Leave-One-Well-Out (LOWO) na Bacia Sergipe-Alagoas.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Nota metodológica crítica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formação geológica e a litologia NÃO foram utilizadas como variáveis preditoras. O XGBoost foi treinado exclusivamente com GR, RT90, RHOB e NPHI para prever DT. Todas as análises por formação, litologia e qualidade de dado são análises post-hoc dos erros de predição — realizadas após a modelagem para identificar padrões e causas de falha.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Resultado do Benchmark LOWO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R² médio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0.7941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Desvio padrão R²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0.1261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IQR R²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0.1495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RMSE médio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4.40 µs/ft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médio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3.30 µs/ft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médio global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4.47 µs/ft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Poços Problemáticos (R² &lt; 0.70)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12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amostras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3-BRSA-1069-SES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0.384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6.361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4.568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+4.265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10.602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5.348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-2.224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9.512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Direcional (30.4°)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3-BRSA-1207-SES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7.032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5.592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-0.952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8.058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1-BRSA-1013-SES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0.691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6.672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+3.433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4.738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Vertical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Taxonomia de Falha — Dois Mecanismos Distintos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análise da distribuição de DT real em relação ao conjunto de treino revelou uma taxonomia que divide os 4 poços problemáticos em dois grupos com mecanismos de falha fundamentalmente diferentes: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DT fora P5-P95 treino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resposta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930D, 1207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real fora do range do treino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48.0% e 19.9%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1069, 1013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no range mas features anômalas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0.7% e 3.9%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3"/>
                <w:sz w:val="22"/>
                <w:szCs w:val="22"/>
              </w:rPr>
              <w:t xml:space="preserve">Implicação para o artigo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Esta taxonomia — extrapolação de resposta vs extrapolação de features — é um resultado original diretamente conectado à teoria de generalização em machine learning. Permite caracterizar os limites do modelo de forma rigorosa e defensável cientificamente, separando problemas de dado de problemas geológicos genuínos.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Diagnóstico Petrofísico Detalhado — Poços Problemáticos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3-BRSA-1069-SES (R² = 0.384) — Folhelho Subcompactado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Classificação: Extrapolação de Features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DT fora do P5-P95 do treino: 0.7% — o DT real está completamente dentro do range de treino. O problema está nas features de entrada, não na resposta.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pior poço do benchmark. O painel diagnóstico revela um padrão petrofísico específico concentrado no intervalo 4200-4600m, com pico extremo próximo a 5250m. O erro cai progressivamente com profundidade à medida que RHOB sobe e NPHI cai — compactação é o fator determinante.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500"/>
        <w:gridCol w:w="1200"/>
        <w:gridCol w:w="10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 [API]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 [g/cm³]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 [pu]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4200–4600m (pior zona)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150–180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1.9–2.1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50–65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7–9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+7 a +8 µs/ft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~5250m (pico extremo)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 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30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positivo extremo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5000–5600m (boa predição)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80–100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2.3–2.4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25–35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2–3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 a +2 µs/ft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2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Correlação Spearman × Erro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ρ = -0.639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Mais forte de todo o dataset — RHOB baixo = alto erro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ρ = -0.501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 cai com profundidade — compactação crescente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ρ = +0.471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 alto = alto erro — confirma subcompactação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RT90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ρ = -0.438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Resistividade baixa = alto erro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ρ = -0.324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 alto = maior erro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Análise KNN (k=1, espaço GR × RHOB × NPHI): vizinhos são os melhores poços do dataset (1371 R²=0.912, 1367 R²=0.881, 1244 R²=0.870). Gap médio = -5.0 µs/ft — DT real sistematicamente menor que o vizinho. Para as mesmas features petrofísicas, o 1069 tem DT mais baixo — evidência de sobrepressão local ou composição mineralógica distinta que aumenta a velocidade sem alterar GR, RHOB e NPHI de forma proporcional.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Diagnóstico final do 1069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Mecanismo: folhelho subcompactado — RHOB baixo (~2.0 g/cm³) + NPHI alto (~55-65 pu) gera DT muito alto que o modelo não consegue prever.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Bias positivo uniforme (+4.3 µs/ft): modelo superestima velocidade (subestima DT) sistematicamente em todo o poço.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Features dentro do P5-P95 do treino — o problema não é extrapolação de features mas uma relação feature-DT diferente da aprendida no treino.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Melhora progressiva com profundidade: RHOB sobe, NPHI cai, erro cai — compactação é o fator determinante.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1-BRSA-930D-SES (R² = 0.566) — Zona Rasa Subcompactada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Classificação: Extrapolação de Resposta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DT fora do P5-P95 do treino: 48.0% — quase metade das amostras tem DT real acima do limite superior do treino. O modelo está extrapolando para valores de DT que nunca viu durante o treinamento.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Único poço direcional entre os problemáticos (inclinação máxima 30.4°). O padrão petrofísico no topo do poço (2100–2400m) — RHOB baixo (~1.9–2.0 g/cm³) e NPHI alto (~55–65 pu) — é a mesma assinatura de subcompactação do 1069, mas numa zona rasa onde o DT real ultrapassa o P95 do treino.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1000"/>
        <w:gridCol w:w="1000"/>
        <w:gridCol w:w="1500"/>
        <w:gridCol w:w="18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fora treino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2000–2400m (topo)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~150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1.9–2.0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55–65 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6–10 µs/ft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-6 a -10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 — DT &gt; P95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2800–3200m (meio)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~90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2.3–2.4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25–30 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~3 µs/ft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Nao — dentro do range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3500–3640m (base)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~100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30–35 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~7 µs/ft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-6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Parcialmente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Features fora do P5-P95 do treino: RT90 = 59.3%, RHOB = 25.4%, NPHI = 31.0%. Múltiplas features simultaneamente fora do range — caso mais severo de extrapolação de features entre os 4 problemáticos, além da extrapolação de resposta. Análise KNN: vizinho dominante é o 9-BRSA-1278A (R²=0.930, melhor poço do dataset, 36% das amostras). Gap médio = +4.0 µs/ft — DT real sistematicamente MAIOR que o do melhor poço para as mesmas features. Mesmo com features similares, o contexto de profundidade rasa cria um DT estruturalmente diferente que o modelo não consegue capturar.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Diagnóstico final do 930D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Mecanismo primário: extrapolação de resposta — DT real acima do P95 do treino em 48% das amostras.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Mecanismo secundário: extrapolação de features — RT90, RHOB e NPHI simultaneamente fora do range.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Bias negativo no topo (modelo superestima DT real) convergindo para zero no meio do poço — problema geograficamente concentrado na zona rasa.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Faixa central (2800-3200m): MAE ~3 µs/ft — o modelo funciona bem onde tem referências adequadas.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direcionalidade (30.4°) pode agravar leituras de ferramenta na zona rasa, mas a subcompactação é o driver principal.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3-BRSA-1207-SES (R² = 0.585) — Anomalia de NPHI com Origem na Aquisição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Classificação: Extrapolação de Resposta + Anomalia de Qualidade de Dado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DT fora do P5-P95 do treino: 19.9%. NPHI com 75.1% das amostras fora do P5-P95 global — caso CRÍTICO no QC de distribuição. Investigação documental aponta anomalia com origem nas condições de aquisição do dado.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4.3.1 Padrão Petrofísico e Perfil de Erro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caso mais complexo dos 4 poços. Dois regimes petrofísicos opostos dentro do mesmo poço e da mesma formação (FM. CALUMBI), com inversão completa de bias ao longo da profundidade: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000"/>
        <w:gridCol w:w="1000"/>
        <w:gridCol w:w="1000"/>
        <w:gridCol w:w="12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Litologia dom.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predito vs real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3450–4200m (topo)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80–100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2.2–2.3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35–45 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-5.6 µs/ft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Predito ACIMA do real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4200–4500m (transição)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Misto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60–80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2.3–2.4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25–35 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 µs/ft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Convergência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4500–4800m (base)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Arenito/Congl.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30–60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2.4–2.5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15–25 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+8.7 µs/ft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Predito ABAIXO do real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reversão de bias é a marca registrada do 1207: de -5.6 µs/ft no topo para +8.7 µs/ft na base, com cruzamento em ~4200m. Apenas GR tem correlação significativa com o erro (ρ = -0.329, p &lt; 0.001); RT90, NPHI e DEPTH são não significativos — o problema está ligado à variabilidade de argilosidade/litologia, não de profundidade ou porosidade.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Análise KNN: vizinho dominante é o 930D com 43% das amostras — outro poço problemático. Quando o 1207 tem NPHI muito alto, o único poço do treino com features remotamente similares é o 930D. O modelo está sendo guiado por uma referência inadequada.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4.3.2 Diagnóstico do NPHI — Anomalia Confirmada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Estatística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3-BRSA-1207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Demais 27 poços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Mínimo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14.9 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próximo de 0 (maioria)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Piso anômalo — nunca chega a zero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49.6 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27.6 pu (mediana das medianas)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Mediana 1207 acima do P95 dos demais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60.6 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43.2 pu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1207 P95 supera P95 global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acima de 40 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97.4%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Diferença de 88 pontos percentuais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fora do P5-P95 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75.1%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Média &lt; 10%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CRÍTICO — flagrado pelo QC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4.3.3 Controle com Poço Análogo (3-BRSA-1297)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isolar o efeito do NPHI de variáveis confundidoras (profundidade, DT), foi realizado um controle com o 3-BRSA-1297 — poço com características comparáveis: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3-BRSA-1207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3-BRSA-1297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Diferença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Profundidade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3450–4800m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3100–4031m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Similar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mediana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113.0 µs/ft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113.3 µs/ft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Praticamente idêntico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RHOB mediana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2.454 g/cm³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2.380 g/cm³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Similar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Diâmetro de 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17.5 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17.5 in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Idêntico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 mediana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49.6 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33.1 pu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+16.5 pu (50% maior)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NPHI &gt; 45 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81.5%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1.2%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Diferença de 80 pontos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0.720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Diferença de 0.135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DT praticamente idêntico (113.0 vs 113.3 µs/ft), mesma profundidade, mesmo RHOB, mesmo diâmetro de fase. O NPHI do 1207 é 50% mais alto que o do 1297. Isso confirma que a anomalia do NPHI não é explicada pelo DT, pela profundidade, pelo RHOB nem pelo diâmetro do poço.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4.3.4 Investigação Documental — Origem da Anomalia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investigação nos documentos operacionais do poço revelou informações determinantes: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Informações operacionais relevantes (fontes: relatório ANP, perfil de acompanhamento geológico, BHA)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Poço seco: abandonado definitivamente por falha mecânica de vedação do revestimento e por não apresentar acumulação de hidrocarbonetos. Sem teste de formação. Elimina hidrocarbonetos como causa do NPHI alto.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Localização: na borda do campo produtor CUMBE, fora da área de produção mapeada.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Fase 17.5" perfurada com fluido de perfuração base óleo (OBM) a partir de 3444m — exatamente o início do intervalo analisado no dataset.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Pressão de poros estimada: 8.6–8.7 ppg — pressão normal (hidrostática). Elimina sobrepressão como causa.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Ferramenta CNL (Schlumberger) com diâmetro externo de 9 in em borehole de 17.5 in — standoff de ~4 polegadas entre ferramenta e parede do poço.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Sem testemunhos, sem amostras laterais, sem análise mineralógica (DRX). Impossível determinar composição argilosa por dados independentes.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combinação de borehole de grande diâmetro (17.5 in) com fluido de perfuração de características distintas da água representa condições de aquisição extremas para a ferramenta de nêutrons. O volume de fluido entre a ferramenta e a formação é muito maior que o usual, e a resposta da ferramenta é sensível às propriedades desse fluido. Se a correção de borehole não foi adequadamente aplicada para essas condições específicas, o resultado é exatamente o observado: NPHI sistematicamente inflado em todo o intervalo.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Conclusão sobre o NPHI do 1207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NPHI do 3-BRSA-1207 é sistematicamente anômalo em relação ao conjunto de dados, conforme demonstrado pelo controle com o 3-BRSA-1297 — poço com mesmo diâmetro de fase, DT e profundidade similares, mas NPHI mediano de 33.1 pu contra 49.6 pu do 1207.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análise das condições de aquisição sugere que o comportamento anômalo da curva tem origem operacional, não geológica. Sem acesso aos parâmetros de calibração originais da ferramenta, não é possível quantificar nem corrigir o efeito.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pipeline de QC desenvolvido neste trabalho identificou a anomalia de distribuição antes da modelagem, caracterizando-a como limitação de qualidade de dado com origem na aquisição — distinto dos problemas de processamento para os quais o pipeline oferece correção direta.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PENDÊNCIA: Discussão com petrofísicos experientes da bacia e com o orientador para validar esta interpretação e determinar a conduta mais adequada para o artigo.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4.3.5 Decisão sobre o 1207 no Artigo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3"/>
                <w:sz w:val="22"/>
                <w:szCs w:val="22"/>
              </w:rPr>
              <w:t xml:space="preserve">Recomendação: Manter o 1207 no benchmark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Justificativa: em datasets reais de bacias sedimentares, dados com limitações de aquisição são inevitáveis. Remover o poço seria artificialmente otimista.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Argumento central: o baixo R² do 1207 ilustra como condições de aquisição específicas podem gerar features fora do espaço de treino, comprometendo a generalização do modelo — resultado metodológico quantificável.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 a interpretação for confirmada por especialistas: documentar explicitamente a anomalia e sua origem operacional. O pipeline de QC teria identificado o caso, mas não poderia corrigi-lo sem dados de calibração da ferramenta.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Análise de sensibilidade opcional: se for possível corrigir o NPHI, rodar o LOWO com o dado corrigido e reportar o delta de R² como evidência do impacto de qualidade de dado na performance do modelo.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 1-BRSA-1013-SES (R² = 0.691) — Regime Petrofísico Distinto no Coqueiro Seco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Classificação: Extrapolação de Features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DT fora do P5-P95 do treino: 3.9% — o DT real está dentro do range do treino. O problema está no regime petrofísico distinto das formações mais profundas.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mais próximo do threshold (R²=0.691) e o único que perfura a FM. Coqueiro Seco. O painel diagnóstico mostra a transição mais clara entre formações com regimes petrofísicos distintos: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900"/>
        <w:gridCol w:w="900"/>
        <w:gridCol w:w="900"/>
        <w:gridCol w:w="1100"/>
        <w:gridCol w:w="11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CALUMBI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3470–3700m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~80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~25 pu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3.07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+1.93 µs/ft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COTINGUIBA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~3700m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variável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variável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variável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5.40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+5.01 µs/ft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MURIBECA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3750–3920m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120–150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2.2–2.3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35–45 pu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5.26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+5.16 µs/ft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COQUEIRO SECO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3920–4245m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60–80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2.5–2.7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10–20 pu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6.47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+3.27 µs/ft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Dentro do CALUMBI, o 1013 tem MAE = 3.07 µs/ft — comparável aos melhores poços do dataset. O problema está exclusivamente nas formações mais profundas. A FM. Coqueiro Seco tem assinatura petrofísica completamente diferente: RHOB alto (2.5–2.7 g/cm³), NPHI baixo (10–20 pu), GR moderado (60–80 API). O modelo, treinado em formações mais jovens e porosas, não associa essa combinação ao DT baixo real. Correlação Spearman invertida: DEPTH positivo (mais fundo = pior), NPHI negativo (mais poroso = melhor), RHOB positivo (mais denso = pior).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3"/>
                <w:sz w:val="22"/>
                <w:szCs w:val="22"/>
              </w:rPr>
              <w:t xml:space="preserve">Revisão: causa petrofísica, não apenas LOWO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causa principal é a assinatura petrofísica distinta do Coqueiro Seco — RHOB alto + NPHI baixo — fora do espaço de features do treino.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Mesmo com mais poços perfurando o Coqueiro Seco, o modelo ainda erraria sem exemplos suficientes desse regime no treino.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LOWO agrava o problema (nenhuma amostra do Coqueiro Seco no treino) mas não é a causa raiz.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Análise Comparativa — Features fora do Range do Treino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0"/>
        <w:gridCol w:w="700"/>
        <w:gridCol w:w="1300"/>
        <w:gridCol w:w="700"/>
        <w:gridCol w:w="7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3-BRSA-1069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0.384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 dentro — relação feature-DT diferente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3-BRSA-1207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90.0% CRIT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19.9%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 anomalo — origem na aquisição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0.566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59.3%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31.0%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48.0%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Múltiplas features + DT fora — subcompactação rasa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1-BRSA-1013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0.691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31.0%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3.9%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RT90 fora — regime petrofísico Coqueiro Seco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Análise de Vizinho Mais Próximo (KNN k=1)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200"/>
        <w:gridCol w:w="1000"/>
        <w:gridCol w:w="2300"/>
        <w:gridCol w:w="25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real 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vizinho 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médio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Vizinho principal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92.4 µs/ft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97.5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-5.0 µs/ft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3-BRSA-1371 (R²=0.912), 9.8%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real &lt; vizinho — subcompactação local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112.4 µs/ft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115.8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-3.4 µs/ft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 (R²=0.566), 43.2%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Vizinho é outro problemático — referência ruim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930D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121.6 µs/ft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117.6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+4.0 µs/ft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9-BRSA-1278A (R²=0.930), 36.1%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real &gt; melhor poço — contexto raso não representado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91.3 µs/ft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93.6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-2.2 µs/ft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3-BRSA-1180D (R²=0.841), 8.1%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Gap alto no Coqueiro Seco — regime distinto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Análise por Formação Geológica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7.1 Performance Post-Hoc por Formação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900"/>
        <w:gridCol w:w="900"/>
        <w:gridCol w:w="1200"/>
        <w:gridCol w:w="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(post-hoc)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amostras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poços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CALUMBI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-0.237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208.247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MURIBECA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+1.418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2.493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RIACHUELO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17.384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COTINGUIBA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-4.359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1.548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COQUEIRO SECO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6.466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+3.266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2.143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Resposta à pergunta do orientador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Os poços problemáticos NÃO estão em ambientes deposicionais distintos como classe.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1069, 1207 e 930D estão 100% dentro da FM. CALUMBI — a mesma formação dos 6 melhores poços (R² ≥ 0.90).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fator explicativo não é a formação, mas a assinatura petrofísica local e a qualidade do dado.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profundidade é o fator geológico mais robusto: Spearman ρ = -0.662 (p = 0.0006) para MAE × profundidade.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QC de Distribuição — Pipeline de Qualidade de Dado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Uma célula de QC de distribuição foi desenvolvida para o Notebook 01, inserida após o concat final (wells_iqr), antes do save do dataset. O método calcula o percentual de amostras de cada poço fora do P5-P95 global para cada feature.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49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CRÍTICO — dado provavelmente comprometido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Investigar no IP/LAS/documentos operacionais antes de modelar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30–50%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ATENÇÃO — investigar antes de modelar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Verificar contexto geológico e operacional. Pode ser genuíno.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OK — dentro do esperado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Prosseguir normalmente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Resultados do QC — Alertas Identificados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900"/>
        <w:gridCol w:w="1200"/>
        <w:gridCol w:w="1600"/>
        <w:gridCol w:w="23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fora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P5-P95 global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3-BRSA-1207-SES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75.1%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49.58 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11.0–46.0 pu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1-BRSA-1131-SES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RHOB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56.4%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2.64 g/cm³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2.29–2.63 g/cm³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RT90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47.3%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0.92 ohm.m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0.90–6.40 ohm.m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1-BRSA-978-SES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46.0%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121.7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38.7–125.4 API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1-BRSA-1131-SES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47.4%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11.39 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11.0–46.0 pu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1-BRSA-1131-SES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43.8%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73.77 µs/ft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72.3–122.5 µs/ft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120.35 µs/ft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72.3–122.5 µs/ft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8.2 Distinção Importante: QC de Processamento vs QC de Aquisição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pipeline de QC do Notebook 01 trata efetivamente problemas de processamento: escala errada, mnemônico trocado, valores fora de range físico, washout identificado pelo caliper. São problemas pós-aquisição, potencialmente corrigíveis.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caso do 1207 é categoricamente diferente: a anomalia tem origem nas condições de aquisição — diâmetro de borehole e fluido de perfuração afetaram a resposta da ferramenta na fonte. O QC identifica a anomalia de distribuição e a classifica como CRÍTICO, mas não pode determinar a causa nem oferecer correção sem acesso aos parâmetros de calibração originais. Esta distinção é metodologicamente importante e deve ser explicitada no artigo.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1-BRSA-1131 (RHOB 56.4% CRÍTICO, R²=0.741) perfura FM. RIACHUELO e MURIBECA em profundidades maiores (5300–6530m), onde RHOB alto é geologicamente plausível para formações mais antigas e compactas. Recomenda-se verificar no IP antes de classificar como problema de dado.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Análise por Litologia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9.1 Litologia com Maior Erro nos Poços Problemáticos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200"/>
        <w:gridCol w:w="900"/>
        <w:gridCol w:w="900"/>
        <w:gridCol w:w="13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Litologia com maior 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amostras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3-BRSA-1069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0.384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Diamictito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+2.28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Conglomerado / Arenito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8.68 / 8.50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-0.75 / +1.63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52 / 1.222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-1.64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437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0.691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+5.49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891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arenito é a litologia transversalmente mais problemática em 3 dos 4 poços. O bias direcional oposto entre 1069/1013 (+) e 930D (-) confirma que o problema não é genérico do arenito, mas da interação entre sua assinatura petrofísica e o contexto deposicional de cada poço.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9.2 Bias × MAE por Formação × Litologia — Quadrantes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900"/>
        <w:gridCol w:w="17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Combinações principais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CRÍTICO — Alto erro + Superestima DT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 Coqueiro Seco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8.14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+5.72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CRÍTICO — Alto erro + Superestima DT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Ignea Riachuelo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5.92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+4.96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CRÍTICO — Alto erro + Subestima DT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 Cotinguiba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7.60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-6.51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MELHOR — Baixo erro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Marga Riachuelo (resultado contraintuitivo)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2.46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-0.86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MELHOR — Baixo erro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 Calumbi (dominante no treino)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3.08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-0.30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Espessura de Camada — Hipótese Testada e Rejeitada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Resultado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Correlação global Spearman ρ = -0.026 — explica menos de 0.1% da variação do erro.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Poços problemáticos têm espessura média MAIOR (72.3m) que os bons (57.0m) — inverso do esperado.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Único efeito genuíno: arenito em camadas espessas (&gt;30m) tem MAE = 1.60 vs 4.28 em camadas finas — efeito de homogeneidade litológica, não de espessura.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11. Conclusões Consolidadas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11.1 Dois Tipos de Falha, Quatro Mecanismos Distintos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central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 chave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resposta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930D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raso e subcompactado acima do range de treino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48% DT fora P5-P95; bias -9.96 no topo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resposta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alto + NPHI com anomalia de origem na aquisição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19.9% DT fora; NPHI 75.1% fora (CRÍTICO); poço seco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RHOB baixo + NPHI alto — subcompactação local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ρ(RHOB×erro) = -0.639; gap KNN = -5.0 µs/ft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 petrofísico distinto no Coqueiro Seco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= 3.07 no Calumbi vs 6.47 no Coqueiro Seco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11.2 Fatores por Importância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Profundidade: fator mais robusto e generalizável (ρ = -0.662, p = 0.0006). Zonas rasas são sistematicamente mais difíceis em todas as formações e litologias.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Assinatura petrofísica local: RHOB baixo + NPHI alto (subcompactação) é o padrão que mais degrada a predição — válido para o 1069 e o 930D.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Qualidade de dado: o 1207 ilustra como condições de aquisição específicas podem gerar features fora do espaço de treino — impacto quantificável no R².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Formação geológica: não explica os poços problemáticos como classe — três dos quatro estão 100% no CALUMBI.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Litologia: arenito tem os maiores erros unitários, mas o mecanismo varia por poço.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Espessura de camada: sem relevância prática (ρ = -0.026).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11.3 Distinção QC de Processamento vs QC de Aquisição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pipeline de QC identifica anomalias de distribuição e corrigi problemas de processamento (escala, mnemônico, range físico). Limitações com origem na aquisição — como o caso do 1207 — são identificadas mas não corrigíveis sem dados de calibração originais. Esta distinção fortalece, não enfraquece, o argumento metodológico do artigo: o pipeline entrega o que pode entregar, e é honesto sobre seus limites.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12. Pendências e Próximos Passos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Discussão com orientador sobre diagnóstico do 1207 e decisão final sobre inclusão/exclusão no benchmark.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Consulta a petrofísicos experientes da bacia Sergipe-Alagoas sobre a anomalia de NPHI do 1207 — validação da hipótese de origem na aquisição.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Verificação do 1-BRSA-1131 no IP: RHOB 56.4% fora é plausível geologicamente (formações compactas) ou erro de dado?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 possível: obter parâmetros de calibração da ferramenta CNL do 1207 para quantificar o efeito do borehole na leitura.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Análise de sensibilidade opcional: corrigir NPHI do 1207 e rerun do LOWO para quantificar impacto no R².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13. Implicações para o Artigo Científico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taxonomia extrapolação de resposta vs extrapolação de features é um framework original para classificar falhas de generalização em modelos LOWO.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diagnóstico do 1207 demonstra que condições de aquisição específicas podem gerar features fora do espaço de treino — impacto quantificável no R², com causa raiz documentada.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controle 1207 vs 1297 (mesmo diâmetro, mesmo DT, NPHI radicalmente diferente) é a evidência mais sólida da anomalia — independente de hipóteses sobre a causa.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distinção QC de processamento vs QC de aquisição é uma contribuição metodológica original: o pipeline entrega o que pode, e identifica o que não pode corrigir.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marga do Riachuelo (MAE = 2.46) como melhor combinação formação × litologia é um resultado contraintuitivo que enriquece a discussão.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gráfico de trajetória de poços por profundidade ilustra visualmente a relação entre profundidade e R² — argumento visual para a hipótese de compactação como fator dominante.</w:t>
      </w:r>
    </w:p>
    <w:p>
      <w:pPr>
        <w:spacing w:after="60" w:before="60"/>
      </w:pPr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Fim do Documento — versão 4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XGBoost LOWO | Bacia Sergipe-Alagoas | 28 poços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120"/>
    </w:pPr>
    <w:r>
      <w:rPr>
        <w:rFonts w:ascii="Arial" w:cs="Arial" w:eastAsia="Arial" w:hAnsi="Arial"/>
        <w:color w:val="1F5C99"/>
        <w:sz w:val="18"/>
        <w:szCs w:val="18"/>
      </w:rPr>
      <w:t xml:space="preserve">Análise Geológica das Predições de DT — Bacia Sergipe-Alagoas |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2026-04-20T14:42:24.629Z</dcterms:created>
  <dcterms:modified xsi:type="dcterms:W3CDTF">2026-04-20T14:42:24.629Z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