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rPr>
          <w:sz w:val="48"/>
          <w:szCs w:val="48"/>
        </w:rPr>
        <w:t xml:space="preserve"/>
      </w:r>
    </w:p>
    <w:p>
      <w:pPr>
        <w:jc w:val="center"/>
      </w:pPr>
      <w:r>
        <w:rPr>
          <w:rFonts w:ascii="Arial" w:cs="Arial" w:eastAsia="Arial" w:hAnsi="Arial"/>
          <w:b/>
          <w:bCs/>
          <w:color w:val="1F497D"/>
          <w:sz w:val="44"/>
          <w:szCs w:val="44"/>
        </w:rPr>
        <w:t xml:space="preserve">ANÁLISE DETALHADA POR POÇO</w:t>
      </w:r>
    </w:p>
    <w:p>
      <w:pPr>
        <w:jc w:val="center"/>
      </w:pPr>
      <w:r>
        <w:rPr>
          <w:rFonts w:ascii="Arial" w:cs="Arial" w:eastAsia="Arial" w:hAnsi="Arial"/>
          <w:color w:val="2E75B6"/>
          <w:sz w:val="32"/>
          <w:szCs w:val="32"/>
        </w:rPr>
        <w:t xml:space="preserve">Predição de DT — LightGBM LOWO</w:t>
      </w:r>
    </w:p>
    <w:p>
      <w:pPr>
        <w:jc w:val="center"/>
      </w:pPr>
      <w:r>
        <w:rPr>
          <w:rFonts w:ascii="Arial" w:cs="Arial" w:eastAsia="Arial" w:hAnsi="Arial"/>
          <w:color w:val="595959"/>
          <w:sz w:val="28"/>
          <w:szCs w:val="28"/>
        </w:rPr>
        <w:t xml:space="preserve">Bacia Sergipe-Alagoas | 28 Poços</w:t>
      </w:r>
    </w:p>
    <w:p>
      <w:r>
        <w:rPr>
          <w:sz w:val="12"/>
          <w:szCs w:val="12"/>
        </w:rPr>
        <w:t xml:space="preserve"/>
      </w:r>
    </w:p>
    <w:p>
      <w:pPr>
        <w:jc w:val="center"/>
      </w:pPr>
      <w:r>
        <w:rPr>
          <w:rFonts w:ascii="Arial" w:cs="Arial" w:eastAsia="Arial" w:hAnsi="Arial"/>
          <w:color w:val="595959"/>
          <w:sz w:val="22"/>
          <w:szCs w:val="22"/>
        </w:rPr>
        <w:t xml:space="preserve">R² médio LOWO = 0.7913  |  RMSE médio = 4.42 µs/ft  |  28 poços</w:t>
      </w:r>
    </w:p>
    <w:p>
      <w:r>
        <w:br w:type="page"/>
      </w:r>
    </w:p>
    <w:p>
      <w:pPr>
        <w:pStyle w:val="Heading1"/>
      </w:pPr>
      <w:r>
        <w:rPr>
          <w:rFonts w:ascii="Arial" w:cs="Arial" w:eastAsia="Arial" w:hAnsi="Arial"/>
          <w:b/>
          <w:bCs/>
          <w:sz w:val="32"/>
          <w:szCs w:val="32"/>
        </w:rPr>
        <w:t xml:space="preserve">Sumário de Performance — Todos os Poços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800"/>
        <w:gridCol w:w="800"/>
        <w:gridCol w:w="900"/>
        <w:gridCol w:w="1000"/>
        <w:gridCol w:w="12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Poço</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R²</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RMSE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Direção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3-BRSA-1069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0.394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+4.29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10,602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3-BRSA-1207</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0.490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7.79</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6.17</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+0.33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8,058</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1-BRSA-930D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0.573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4.09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9,512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Direcional (30.4°)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1-BRSA-1013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0.683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6.76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5.22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+3.44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4,738</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3-BRSA-1178D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0.706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5.82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3,436</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Direcional (21.2°)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3-BRSA-1297</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0.721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4.75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3.51</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-1.90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8,829</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1-BRSA-1104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0.721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3.43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4,945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1-BRSA-1131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0.744</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4.65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3.44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11,519</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4-BRSA-197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0.767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4.27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4,516</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Leve desvio (8.3°)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3-BRSA-1248D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0.783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4.87</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3.78</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-1.36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13,658</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Leve desvio (16.1°)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3-BRSA-1333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0.791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4.36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3.65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7,260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1-BRSA-1088</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0.793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4.65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3.37</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+2.67</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5,890</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3-BRSA-1296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0.811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4.69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3.14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5,233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3-BRSA-1251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0.816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3.96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3.28</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+3.05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6,031</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3-BRSA-1194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0.816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4.45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2.86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3,846</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3-BRSA-1180D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0.825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5.68</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4.62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-3.35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12,931</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Direcional (28.2°)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3-BRSA-1234D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0.844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3.43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2.48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5,799</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Direcional (26.4°)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3-BRSA-1286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0.859</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2.92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2.14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+1.04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5,472</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Leve desvio (5.6°)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3-BRSA-1244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0.870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3.37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2.45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10,123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1-BRSA-978</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0.875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3.84</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2.96</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+0.17</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5,054</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Direcional (31.8°)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3-BRSA-1367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3.28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9,791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3-BRSA-1239</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0.900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2.98</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2.35</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7,777</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3-BRSA-1303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0.905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2.70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7,659</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3-BRSA-1297A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0.906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2.96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2.08</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+0.23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8,797</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3-BRSA-1163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0.909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3.14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2.26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8,590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3-BRSA-1371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0.913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4.20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3.05</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-1.67</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8,792</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9-BRSA-1280D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0.927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4.07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2.87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21,838</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9-BRSA-1278A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0.931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3.97</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2.78</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+0.95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11,119</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bl>
    <w:p>
      <w:r>
        <w:rPr>
          <w:sz w:val="12"/>
          <w:szCs w:val="12"/>
        </w:rPr>
        <w:t xml:space="preserve"/>
      </w:r>
    </w:p>
    <w:p>
      <w:r>
        <w:rPr>
          <w:rFonts w:ascii="Arial" w:cs="Arial" w:eastAsia="Arial" w:hAnsi="Arial"/>
          <w:sz w:val="20"/>
          <w:szCs w:val="20"/>
        </w:rPr>
        <w:t xml:space="preserve">Threshold de poços problemáticos: </w:t>
      </w:r>
      <w:r>
        <w:rPr>
          <w:rFonts w:ascii="Arial" w:cs="Arial" w:eastAsia="Arial" w:hAnsi="Arial"/>
          <w:b/>
          <w:bCs/>
          <w:sz w:val="20"/>
          <w:szCs w:val="20"/>
        </w:rPr>
        <w:t xml:space="preserve">R² &lt; 0.70</w:t>
      </w:r>
      <w:r>
        <w:rPr>
          <w:rFonts w:ascii="Arial" w:cs="Arial" w:eastAsia="Arial" w:hAnsi="Arial"/>
          <w:sz w:val="20"/>
          <w:szCs w:val="20"/>
        </w:rPr>
        <w:t xml:space="preserve"> — afeta 4 poços (14.3%). O padrão de bias revela duas classes: </w:t>
      </w:r>
      <w:r>
        <w:rPr>
          <w:rFonts w:ascii="Arial" w:cs="Arial" w:eastAsia="Arial" w:hAnsi="Arial"/>
          <w:b/>
          <w:bCs/>
          <w:sz w:val="20"/>
          <w:szCs w:val="20"/>
        </w:rPr>
        <w:t xml:space="preserve">bias positivo</w:t>
      </w:r>
      <w:r>
        <w:rPr>
          <w:rFonts w:ascii="Arial" w:cs="Arial" w:eastAsia="Arial" w:hAnsi="Arial"/>
          <w:sz w:val="20"/>
          <w:szCs w:val="20"/>
        </w:rPr>
        <w:t xml:space="preserve"> (modelo subestima velocidade — prediz DT maior que o real) e </w:t>
      </w:r>
      <w:r>
        <w:rPr>
          <w:rFonts w:ascii="Arial" w:cs="Arial" w:eastAsia="Arial" w:hAnsi="Arial"/>
          <w:b/>
          <w:bCs/>
          <w:sz w:val="20"/>
          <w:szCs w:val="20"/>
        </w:rPr>
        <w:t xml:space="preserve">bias negativo</w:t>
      </w:r>
      <w:r>
        <w:rPr>
          <w:rFonts w:ascii="Arial" w:cs="Arial" w:eastAsia="Arial" w:hAnsi="Arial"/>
          <w:sz w:val="20"/>
          <w:szCs w:val="20"/>
        </w:rPr>
        <w:t xml:space="preserve"> (modelo superestima velocidade — prediz DT menor que o real).</w:t>
      </w:r>
    </w:p>
    <w:p>
      <w:r>
        <w:br w:type="page"/>
      </w:r>
    </w:p>
    <w:p>
      <w:pPr>
        <w:pStyle w:val="Heading1"/>
      </w:pPr>
      <w:r>
        <w:rPr>
          <w:rFonts w:ascii="Arial" w:cs="Arial" w:eastAsia="Arial" w:hAnsi="Arial"/>
          <w:b/>
          <w:bCs/>
          <w:sz w:val="30"/>
          <w:szCs w:val="30"/>
        </w:rPr>
        <w:t xml:space="preserve">3-BRSA-1069-SES</w:t>
      </w:r>
      <w:r>
        <w:rPr>
          <w:rFonts w:ascii="Arial" w:cs="Arial" w:eastAsia="Arial" w:hAnsi="Arial"/>
          <w:b/>
          <w:bCs/>
          <w:color w:val="C00000"/>
          <w:sz w:val="22"/>
          <w:szCs w:val="22"/>
        </w:rPr>
        <w:t xml:space="preserve">   ⚠ CRÍTICO</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0.394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4290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6.31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5561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4.56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4992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+4.287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 / 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10,602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1267 (12.0%)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3.2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10.9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6.1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13.7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8,899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83.9%</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4.49</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+4.34</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1,022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9.6%</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5.21</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Calcilutito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434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4.1%</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4.45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+3.83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Diamictito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140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1.3%</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5.48</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+2.54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Siltito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3.77</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+3.29</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-0.318</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Moderada — menor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-0.426</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Forte — menor RT90 → maior erro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-0.641</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Forte — menor RHOB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+0.473</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Forte — maior NPHI → maior erro</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-0.510</w:t>
      </w:r>
      <w:r>
        <w:rPr>
          <w:rFonts w:ascii="Arial" w:cs="Arial" w:eastAsia="Arial" w:hAnsi="Arial"/>
          <w:sz w:val="20"/>
          <w:szCs w:val="20"/>
        </w:rPr>
        <w:t xml:space="preserve"> (p = 0.000) — </w:t>
      </w:r>
      <w:r>
        <w:rPr>
          <w:rFonts w:ascii="Arial" w:cs="Arial" w:eastAsia="Arial" w:hAnsi="Arial"/>
          <w:b/>
          <w:bCs/>
          <w:sz w:val="20"/>
          <w:szCs w:val="20"/>
        </w:rPr>
        <w:t xml:space="preserve">Erros DIMINUEM com profundidade (zonas rasas mais difíceis)</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O pior poço do benchmark, com R² de apenas 0.394 e o maior bias positivo de todos os poços (+4.29 µs/ft). O modelo sistematicamente subestima a velocidade da rocha — prediz formações como mais lentas do que realmente são — em todo o intervalo analisado, independente da litologia.</w:t>
      </w:r>
    </w:p>
    <w:p>
      <w:pPr>
        <w:spacing w:after="120"/>
      </w:pPr>
      <w:r>
        <w:rPr>
          <w:rFonts w:ascii="Arial" w:cs="Arial" w:eastAsia="Arial" w:hAnsi="Arial"/>
          <w:sz w:val="20"/>
          <w:szCs w:val="20"/>
        </w:rPr>
        <w:t xml:space="preserve">A forte correlação negativa entre RHOB e o erro absoluto (ρ=−0.641) revela o mecanismo central: este poço apresenta densidades anormalmente baixas para a profundidade em que se encontra (média 4.992m, máximo 5.561m). Em zonas profundas, o modelo espera densidades mais altas e, por consequência, velocidades maiores — mas a litologia local não se comporta conforme o padrão da bacia. Isso é uma assinatura típica de sobrepressão ou baixo grau de compactação para a profundidade.</w:t>
      </w:r>
    </w:p>
    <w:p>
      <w:pPr>
        <w:spacing w:after="120"/>
      </w:pPr>
      <w:r>
        <w:rPr>
          <w:rFonts w:ascii="Arial" w:cs="Arial" w:eastAsia="Arial" w:hAnsi="Arial"/>
          <w:sz w:val="20"/>
          <w:szCs w:val="20"/>
        </w:rPr>
        <w:t xml:space="preserve">O bias positivo é praticamente idêntico em folhelho (+4.34), arenito (+4.34) e calcilutito (+3.83), o que confirma que o problema não é litológico específico — é um desvio sistemático de todo o poço em relação ao padrão treinado. Se fosse um problema de litologia específica, esperaríamos bias muito diferente entre folhelho e arenito.</w:t>
      </w:r>
    </w:p>
    <w:p>
      <w:pPr>
        <w:spacing w:after="120"/>
      </w:pPr>
      <w:r>
        <w:rPr>
          <w:rFonts w:ascii="Arial" w:cs="Arial" w:eastAsia="Arial" w:hAnsi="Arial"/>
          <w:sz w:val="20"/>
          <w:szCs w:val="20"/>
        </w:rPr>
        <w:t xml:space="preserve">A correlação negativa com profundidade (ρ=−0.510) indica que os maiores erros ocorrem nas zonas mais rasas do intervalo (próximas de 4.290m), onde o poço possivelmente ainda está na zona de transição de compactação. Nas zonas mais profundas (&gt;5.000m), o erro é menor, sugerindo que o modelo converge melhor quando a litologia se torna mais compactada e homogênea.</w:t>
      </w:r>
    </w:p>
    <w:p>
      <w:pPr>
        <w:spacing w:after="120"/>
      </w:pPr>
      <w:r>
        <w:rPr>
          <w:rFonts w:ascii="Arial" w:cs="Arial" w:eastAsia="Arial" w:hAnsi="Arial"/>
          <w:sz w:val="20"/>
          <w:szCs w:val="20"/>
        </w:rPr>
        <w:t xml:space="preserve">A presença de diamictito (1.3%) com o segundo maior MAE (5.48 µs/ft) merece atenção: esta litologia tem características petrofísicas muito distintas e poucos análogos no dataset de treino.</w:t>
      </w:r>
    </w:p>
    <w:p>
      <w:pPr>
        <w:spacing w:after="120"/>
      </w:pPr>
      <w:r>
        <w:rPr>
          <w:rFonts w:ascii="Arial" w:cs="Arial" w:eastAsia="Arial" w:hAnsi="Arial"/>
          <w:sz w:val="20"/>
          <w:szCs w:val="20"/>
        </w:rPr>
        <w:t xml:space="preserve">Conclusão: limite geológico confirmado por convergência de evidências — anomalia de compactação regional, possível sobrepressão, e características petrofísicas sistematicamente diferentes dos 27 poços de treino.</w:t>
      </w:r>
    </w:p>
    <w:p>
      <w:r>
        <w:rPr>
          <w:sz w:val="12"/>
          <w:szCs w:val="12"/>
        </w:rPr>
        <w:t xml:space="preserve"/>
      </w:r>
    </w:p>
    <w:p>
      <w:r>
        <w:br w:type="page"/>
      </w:r>
    </w:p>
    <w:p>
      <w:pPr>
        <w:pStyle w:val="Heading1"/>
      </w:pPr>
      <w:r>
        <w:rPr>
          <w:rFonts w:ascii="Arial" w:cs="Arial" w:eastAsia="Arial" w:hAnsi="Arial"/>
          <w:b/>
          <w:bCs/>
          <w:sz w:val="30"/>
          <w:szCs w:val="30"/>
        </w:rPr>
        <w:t xml:space="preserve">3-BRSA-1207-SES</w:t>
      </w:r>
      <w:r>
        <w:rPr>
          <w:rFonts w:ascii="Arial" w:cs="Arial" w:eastAsia="Arial" w:hAnsi="Arial"/>
          <w:b/>
          <w:bCs/>
          <w:color w:val="C00000"/>
          <w:sz w:val="22"/>
          <w:szCs w:val="22"/>
        </w:rPr>
        <w:t xml:space="preserve">   ⚠ CRÍTICO</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3450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7.79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4801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6.17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4127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+0.330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 / 0.3°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8,058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1437 (17.8%)</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5.4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12.1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8.7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15.0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6,784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84.2%</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5.57</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-0.22</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1,222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15.2%</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9.43</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+3.40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Conglomerado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7.21</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+0.24</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-0.231</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Moderada — menor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+0.125</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Fraca — maior RT90 → maior erro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-0.012</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+0.089</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+0.166</w:t>
      </w:r>
      <w:r>
        <w:rPr>
          <w:rFonts w:ascii="Arial" w:cs="Arial" w:eastAsia="Arial" w:hAnsi="Arial"/>
          <w:sz w:val="20"/>
          <w:szCs w:val="20"/>
        </w:rPr>
        <w:t xml:space="preserve"> (p = 0.000) — </w:t>
      </w:r>
      <w:r>
        <w:rPr>
          <w:rFonts w:ascii="Arial" w:cs="Arial" w:eastAsia="Arial" w:hAnsi="Arial"/>
          <w:b/>
          <w:bCs/>
          <w:sz w:val="20"/>
          <w:szCs w:val="20"/>
        </w:rPr>
        <w:t xml:space="preserve">Erros AUMENTAM com profundidade</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O segundo pior poço, mas com um padrão de erro radicalmente diferente do 1069. O bias global é quase nulo (+0.33 µs/ft), mas o RMSE (7.79 µs/ft) é o mais alto de todos os poços — muito maior que o MAE (6.17 µs/ft). Esta combinação — bias baixo com RMSE alto — é a assinatura clássica de alta variabilidade aleatória, não de erro sistemático.</w:t>
      </w:r>
    </w:p>
    <w:p>
      <w:pPr>
        <w:spacing w:after="120"/>
      </w:pPr>
      <w:r>
        <w:rPr>
          <w:rFonts w:ascii="Arial" w:cs="Arial" w:eastAsia="Arial" w:hAnsi="Arial"/>
          <w:sz w:val="20"/>
          <w:szCs w:val="20"/>
        </w:rPr>
        <w:t xml:space="preserve">O achado mais revelador desta análise é a separação dramática de performance entre folhelho e arenito. O folhelho tem bias de apenas −0.22 µs/ft, indicando que o modelo o prevê razoavelmente bem em média. O arenito, por outro lado, tem MAE de 9.43 µs/ft e bias de +3.40 µs/ft — o modelo subestima consistentemente a velocidade nos arenitos deste poço. Considerando que o arenito representa 15.2% das amostras (1.222 pontos), este intervalo é responsável por uma parcela desproporcional do erro total.</w:t>
      </w:r>
    </w:p>
    <w:p>
      <w:pPr>
        <w:spacing w:after="120"/>
      </w:pPr>
      <w:r>
        <w:rPr>
          <w:rFonts w:ascii="Arial" w:cs="Arial" w:eastAsia="Arial" w:hAnsi="Arial"/>
          <w:sz w:val="20"/>
          <w:szCs w:val="20"/>
        </w:rPr>
        <w:t xml:space="preserve">A hipótese mais provável é que os arenitos do 1207 têm propriedades petrofísicas atípicas para a bacia — possivelmente por saturação de gás, cimentação diferencial ou porosidade anormalmente alta que desacopla a densidade da velocidade. A resistividade correlaciona positivamente com o erro (ρ=+0.125), o que é consistente com presença de hidrocarbonetos em zonas porosas.</w:t>
      </w:r>
    </w:p>
    <w:p>
      <w:pPr>
        <w:spacing w:after="120"/>
      </w:pPr>
      <w:r>
        <w:rPr>
          <w:rFonts w:ascii="Arial" w:cs="Arial" w:eastAsia="Arial" w:hAnsi="Arial"/>
          <w:sz w:val="20"/>
          <w:szCs w:val="20"/>
        </w:rPr>
        <w:t xml:space="preserve">O fato de que RHOB não correlaciona com o erro (ρ=−0.012) diferencia este poço fundamentalmente do 1069: aqui não é problema de densidades anômalas globais, é uma relação RHOB-DT que quebra em intervalos específicos. Isso sugere heterogeneidade em escala de amostra — variações de porosidade e saturação que não são capturáveis pelas quatro features disponíveis.</w:t>
      </w:r>
    </w:p>
    <w:p>
      <w:pPr>
        <w:spacing w:after="120"/>
      </w:pPr>
      <w:r>
        <w:rPr>
          <w:rFonts w:ascii="Arial" w:cs="Arial" w:eastAsia="Arial" w:hAnsi="Arial"/>
          <w:sz w:val="20"/>
          <w:szCs w:val="20"/>
        </w:rPr>
        <w:t xml:space="preserve">A correlação positiva da profundidade com o erro (ρ=+0.166) indica que os erros crescem com a profundidade — provavelmente porque os arenitos mais profundos deste poço são os mais anômalos.</w:t>
      </w:r>
    </w:p>
    <w:p>
      <w:pPr>
        <w:spacing w:after="120"/>
      </w:pPr>
      <w:r>
        <w:rPr>
          <w:rFonts w:ascii="Arial" w:cs="Arial" w:eastAsia="Arial" w:hAnsi="Arial"/>
          <w:sz w:val="20"/>
          <w:szCs w:val="20"/>
        </w:rPr>
        <w:t xml:space="preserve">Conclusão: problema misto de dado e geologia. A configuração multifásica do GR (máximo 338 gAPI documentado) indica que as diferentes fases de perfilagem capturam condições distintas do mesmo intervalo. Nos arenitos, a heterogeneidade petrofísica — possivelmente ligada a saturação de fluido — está além da capacidade preditiva das features disponíveis.</w:t>
      </w:r>
    </w:p>
    <w:p>
      <w:r>
        <w:rPr>
          <w:sz w:val="12"/>
          <w:szCs w:val="12"/>
        </w:rPr>
        <w:t xml:space="preserve"/>
      </w:r>
    </w:p>
    <w:p>
      <w:r>
        <w:br w:type="page"/>
      </w:r>
    </w:p>
    <w:p>
      <w:pPr>
        <w:pStyle w:val="Heading1"/>
      </w:pPr>
      <w:r>
        <w:rPr>
          <w:rFonts w:ascii="Arial" w:cs="Arial" w:eastAsia="Arial" w:hAnsi="Arial"/>
          <w:b/>
          <w:bCs/>
          <w:sz w:val="30"/>
          <w:szCs w:val="30"/>
        </w:rPr>
        <w:t xml:space="preserve">1-BRSA-930D-SES</w:t>
      </w:r>
      <w:r>
        <w:rPr>
          <w:rFonts w:ascii="Arial" w:cs="Arial" w:eastAsia="Arial" w:hAnsi="Arial"/>
          <w:b/>
          <w:bCs/>
          <w:color w:val="E67E22"/>
          <w:sz w:val="22"/>
          <w:szCs w:val="22"/>
        </w:rPr>
        <w:t xml:space="preserve">   ⚠ PROBLEMÁTICO</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0.573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2111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5.31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3639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4.09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2912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-2.259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Direcional / 30.4°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9,512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599 (6.3%)</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3.2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8.6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5.8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10.7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8,998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94.6%</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4.06</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-2.29</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437</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4.6%</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4.74</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-1.85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Calcilutito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4.18</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-1.04</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-0.260</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Moderada — menor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+0.294</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Moderada — maior RT90 → maior erro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-0.259</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Moderada — menor RHOB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+0.206</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Moderada — maior NPHI → maior erro</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-0.316</w:t>
      </w:r>
      <w:r>
        <w:rPr>
          <w:rFonts w:ascii="Arial" w:cs="Arial" w:eastAsia="Arial" w:hAnsi="Arial"/>
          <w:sz w:val="20"/>
          <w:szCs w:val="20"/>
        </w:rPr>
        <w:t xml:space="preserve"> (p = 0.000) — </w:t>
      </w:r>
      <w:r>
        <w:rPr>
          <w:rFonts w:ascii="Arial" w:cs="Arial" w:eastAsia="Arial" w:hAnsi="Arial"/>
          <w:b/>
          <w:bCs/>
          <w:sz w:val="20"/>
          <w:szCs w:val="20"/>
        </w:rPr>
        <w:t xml:space="preserve">Erros DIMINUEM com profundidade (zonas rasas mais difíceis)</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O único poço direcional entre os problemáticos, com inclinação máxima de 30.4° e deslocamento horizontal de 665.6m — o maior afastamento de todos os 28 poços. É também o único poço problemático com bias negativo (−2.26 µs/ft): o modelo prevê DT menor que o real, ou seja, superestima a velocidade — prediz a rocha como mais rápida do que realmente é.</w:t>
      </w:r>
    </w:p>
    <w:p>
      <w:pPr>
        <w:spacing w:after="120"/>
      </w:pPr>
      <w:r>
        <w:rPr>
          <w:rFonts w:ascii="Arial" w:cs="Arial" w:eastAsia="Arial" w:hAnsi="Arial"/>
          <w:sz w:val="20"/>
          <w:szCs w:val="20"/>
        </w:rPr>
        <w:t xml:space="preserve">O que torna este poço único é a combinação de dois fatores independentes que se somam. Primeiro, é o poço mais raso da análise — média 2.912m, máximo 3.639m — em uma bacia onde a maioria dos dados de treino vem de zonas mais profundas (4.000–5.500m). O modelo, treinado predominantemente em rochas compactadas, tende a prever velocidades maiores do que as encontradas em zonas menos compactadas de menor profundidade. Segundo, a ausência de RT90 real (AF90 foi utilizado como proxy, com DOI de 120") introduz ruído sistemático na feature de resistividade, que é uma das mais correlacionadas com DT.</w:t>
      </w:r>
    </w:p>
    <w:p>
      <w:pPr>
        <w:spacing w:after="120"/>
      </w:pPr>
      <w:r>
        <w:rPr>
          <w:rFonts w:ascii="Arial" w:cs="Arial" w:eastAsia="Arial" w:hAnsi="Arial"/>
          <w:sz w:val="20"/>
          <w:szCs w:val="20"/>
        </w:rPr>
        <w:t xml:space="preserve">A correlação positiva de RT90 com o erro (ρ=+0.294) — a mais forte deste poço — confirma que a resistividade está introduzindo erro. Zonas de maior resistividade (possivelmente arenitos com hidrocarbonetos ou calcilutito) têm erros maiores, exatamente onde a diferença entre AF90 e RT90 real seria mais pronunciada.</w:t>
      </w:r>
    </w:p>
    <w:p>
      <w:pPr>
        <w:spacing w:after="120"/>
      </w:pPr>
      <w:r>
        <w:rPr>
          <w:rFonts w:ascii="Arial" w:cs="Arial" w:eastAsia="Arial" w:hAnsi="Arial"/>
          <w:sz w:val="20"/>
          <w:szCs w:val="20"/>
        </w:rPr>
        <w:t xml:space="preserve">A correlação negativa com profundidade (ρ=−0.316) confirma que os maiores erros estão nas zonas mais rasas — onde a compactação é menor e os análogos de treino são mais escassos.</w:t>
      </w:r>
    </w:p>
    <w:p>
      <w:pPr>
        <w:spacing w:after="120"/>
      </w:pPr>
      <w:r>
        <w:rPr>
          <w:rFonts w:ascii="Arial" w:cs="Arial" w:eastAsia="Arial" w:hAnsi="Arial"/>
          <w:sz w:val="20"/>
          <w:szCs w:val="20"/>
        </w:rPr>
        <w:t xml:space="preserve">A dominância quase total do folhelho (94.6%) torna interessante o fato de que o bias no folhelho (−2.29 µs/ft) é muito similar ao bias no arenito (−1.85 µs/ft). Isso confirma que o problema não é litológico — é um viés de profundidade que afeta uniformemente todas as litologias.</w:t>
      </w:r>
    </w:p>
    <w:p>
      <w:pPr>
        <w:spacing w:after="120"/>
      </w:pPr>
      <w:r>
        <w:rPr>
          <w:rFonts w:ascii="Arial" w:cs="Arial" w:eastAsia="Arial" w:hAnsi="Arial"/>
          <w:sz w:val="20"/>
          <w:szCs w:val="20"/>
        </w:rPr>
        <w:t xml:space="preserve">Vale ressaltar que a análise de localização espacial mostrou que o erro não se concentra na zona inclinada do poço — está distribuído ao longo de todo o intervalo. Isso afasta a hipótese de que a direcionalidade em si seja a causa, confirmando que o problema é de profundidade e features.</w:t>
      </w:r>
    </w:p>
    <w:p>
      <w:pPr>
        <w:spacing w:after="120"/>
      </w:pPr>
      <w:r>
        <w:rPr>
          <w:rFonts w:ascii="Arial" w:cs="Arial" w:eastAsia="Arial" w:hAnsi="Arial"/>
          <w:sz w:val="20"/>
          <w:szCs w:val="20"/>
        </w:rPr>
        <w:t xml:space="preserve">Conclusão: problema de aquisição + zona rasa. O RF (R²=0.478) é o algoritmo mais sensível a este padrão, enquanto os gradient boosting lidam melhor com a escassez de dados de treino em zonas rasas.</w:t>
      </w:r>
    </w:p>
    <w:p>
      <w:r>
        <w:rPr>
          <w:sz w:val="12"/>
          <w:szCs w:val="12"/>
        </w:rPr>
        <w:t xml:space="preserve"/>
      </w:r>
    </w:p>
    <w:p>
      <w:r>
        <w:br w:type="page"/>
      </w:r>
    </w:p>
    <w:p>
      <w:pPr>
        <w:pStyle w:val="Heading1"/>
      </w:pPr>
      <w:r>
        <w:rPr>
          <w:rFonts w:ascii="Arial" w:cs="Arial" w:eastAsia="Arial" w:hAnsi="Arial"/>
          <w:b/>
          <w:bCs/>
          <w:sz w:val="30"/>
          <w:szCs w:val="30"/>
        </w:rPr>
        <w:t xml:space="preserve">1-BRSA-1013-SES</w:t>
      </w:r>
      <w:r>
        <w:rPr>
          <w:rFonts w:ascii="Arial" w:cs="Arial" w:eastAsia="Arial" w:hAnsi="Arial"/>
          <w:b/>
          <w:bCs/>
          <w:color w:val="E67E22"/>
          <w:sz w:val="22"/>
          <w:szCs w:val="22"/>
        </w:rPr>
        <w:t xml:space="preserve">   ⚠ PROBLEMÁTICO</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0.683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3472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6.76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4245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5.22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3880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+3.441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4,738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669 (14.1%)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4.1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11.1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7.5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13.5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3,608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76.2%</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4.52</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+2.73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891</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18.8%</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7.63</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+5.59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Calcilutito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239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6.81</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+6.20</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-0.256</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Moderada — menor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+0.325</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Moderada — maior RT90 → maior erro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+0.175</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Fraca — maior RHOB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-0.221</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Moderada — menor NPHI → maior erro</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+0.304</w:t>
      </w:r>
      <w:r>
        <w:rPr>
          <w:rFonts w:ascii="Arial" w:cs="Arial" w:eastAsia="Arial" w:hAnsi="Arial"/>
          <w:sz w:val="20"/>
          <w:szCs w:val="20"/>
        </w:rPr>
        <w:t xml:space="preserve"> (p = 0.000) — </w:t>
      </w:r>
      <w:r>
        <w:rPr>
          <w:rFonts w:ascii="Arial" w:cs="Arial" w:eastAsia="Arial" w:hAnsi="Arial"/>
          <w:b/>
          <w:bCs/>
          <w:sz w:val="20"/>
          <w:szCs w:val="20"/>
        </w:rPr>
        <w:t xml:space="preserve">Erros AUMENTAM com profundidade</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O menos problemático dos quatro, mas ainda abaixo do threshold de 0.70. Este poço teve o dado corrigido durante a sessão de reprocessamento — o CNCF estava profundamente corrompido (min=−3015, max=+412 pu) e foi restaurado, resultando em uma melhora de R² de 0.435 para 0.683. O limite residual é portanto geológico.</w:t>
      </w:r>
    </w:p>
    <w:p>
      <w:pPr>
        <w:spacing w:after="120"/>
      </w:pPr>
      <w:r>
        <w:rPr>
          <w:rFonts w:ascii="Arial" w:cs="Arial" w:eastAsia="Arial" w:hAnsi="Arial"/>
          <w:sz w:val="20"/>
          <w:szCs w:val="20"/>
        </w:rPr>
        <w:t xml:space="preserve">O padrão de bias por litologia é extremamente revelador: folhelho +2.73, arenito +5.59, calcilutito +6.20 µs/ft. Esta progressão mostra que o modelo erra mais nas litologias onde a velocidade é mais sensível à porosidade e ao fluido poral — arenitos e carbonatos. O folhelho é previsto razoavelmente bem, mas os intervalos não-folhelho têm erros severos.</w:t>
      </w:r>
    </w:p>
    <w:p>
      <w:pPr>
        <w:spacing w:after="120"/>
      </w:pPr>
      <w:r>
        <w:rPr>
          <w:rFonts w:ascii="Arial" w:cs="Arial" w:eastAsia="Arial" w:hAnsi="Arial"/>
          <w:sz w:val="20"/>
          <w:szCs w:val="20"/>
        </w:rPr>
        <w:t xml:space="preserve">A correlação positiva de RHOB com o erro (ρ=+0.175) é incomum — a maioria dos poços apresenta correlação negativa. Aqui, densidades maiores estão associadas a erros maiores, o que é consistente com a presença de calcilutito: esta litologia tem densidade alta mas velocidade que não segue a relação densidade-velocidade típica dos folhelhos treinados.</w:t>
      </w:r>
    </w:p>
    <w:p>
      <w:pPr>
        <w:spacing w:after="120"/>
      </w:pPr>
      <w:r>
        <w:rPr>
          <w:rFonts w:ascii="Arial" w:cs="Arial" w:eastAsia="Arial" w:hAnsi="Arial"/>
          <w:sz w:val="20"/>
          <w:szCs w:val="20"/>
        </w:rPr>
        <w:t xml:space="preserve">A correlação positiva de RT90 com o erro (ρ=+0.325) — a mais forte deste poço — indica que zonas de maior resistividade (arenitos e calcilutito) são justamente onde o modelo mais erra. Isso faz sentido físico: estas são as litologias onde a saturação de fluido desacopla resistividade e velocidade.</w:t>
      </w:r>
    </w:p>
    <w:p>
      <w:pPr>
        <w:spacing w:after="120"/>
      </w:pPr>
      <w:r>
        <w:rPr>
          <w:rFonts w:ascii="Arial" w:cs="Arial" w:eastAsia="Arial" w:hAnsi="Arial"/>
          <w:sz w:val="20"/>
          <w:szCs w:val="20"/>
        </w:rPr>
        <w:t xml:space="preserve">A correlação positiva com profundidade (ρ=+0.304) — única entre os problemáticos — mostra que os erros crescem com a profundidade neste poço. Isso é contrário à tendência geral da bacia (erros diminuem com profundidade) e sugere que nas zonas mais profundas deste poço específico há algo incomum — possivelmente a transição para rochas carbonáticas mais compactas onde a relação features-DT muda de regime.</w:t>
      </w:r>
    </w:p>
    <w:p>
      <w:pPr>
        <w:spacing w:after="120"/>
      </w:pPr>
      <w:r>
        <w:rPr>
          <w:rFonts w:ascii="Arial" w:cs="Arial" w:eastAsia="Arial" w:hAnsi="Arial"/>
          <w:sz w:val="20"/>
          <w:szCs w:val="20"/>
        </w:rPr>
        <w:t xml:space="preserve">O menor número de amostras (4.738 — o menor dataset entre os problemáticos) amplifica todos estes efeitos: cada intervalo difícil tem peso maior na métrica final.</w:t>
      </w:r>
    </w:p>
    <w:p>
      <w:pPr>
        <w:spacing w:after="120"/>
      </w:pPr>
      <w:r>
        <w:rPr>
          <w:rFonts w:ascii="Arial" w:cs="Arial" w:eastAsia="Arial" w:hAnsi="Arial"/>
          <w:sz w:val="20"/>
          <w:szCs w:val="20"/>
        </w:rPr>
        <w:t xml:space="preserve">Conclusão: dado corrigido, limite geológico residual confirmado. A dominância de arenito+calcilutito com características petrofísicas atípicas, combinada com o menor dataset de teste, explica o teto de performance observado.</w:t>
      </w:r>
    </w:p>
    <w:p>
      <w:r>
        <w:rPr>
          <w:sz w:val="12"/>
          <w:szCs w:val="12"/>
        </w:rPr>
        <w:t xml:space="preserve"/>
      </w:r>
    </w:p>
    <w:p>
      <w:r>
        <w:br w:type="page"/>
      </w:r>
    </w:p>
    <w:p>
      <w:pPr>
        <w:pStyle w:val="Heading1"/>
      </w:pPr>
      <w:r>
        <w:rPr>
          <w:rFonts w:ascii="Arial" w:cs="Arial" w:eastAsia="Arial" w:hAnsi="Arial"/>
          <w:b/>
          <w:bCs/>
          <w:sz w:val="30"/>
          <w:szCs w:val="30"/>
        </w:rPr>
        <w:t xml:space="preserve">3-BRSA-1178D-SES</w:t>
      </w:r>
      <w:r>
        <w:rPr>
          <w:rFonts w:ascii="Arial" w:cs="Arial" w:eastAsia="Arial" w:hAnsi="Arial"/>
          <w:b/>
          <w:bCs/>
          <w:color w:val="2E75B6"/>
          <w:sz w:val="22"/>
          <w:szCs w:val="22"/>
        </w:rPr>
        <w:t xml:space="preserve">   ✓ MODERADO</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0.706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5872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5.82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6231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6046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+1.290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Direcional / 21.2°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3,436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261 (7.6%)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3.6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9.1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6.5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11.4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1,755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51.1%</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4.15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1,681</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48.9%</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4.87</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+2.41</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+0.115</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Fraca — maior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+0.241</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Moderada — maior RT90 → maior erro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-0.417</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Forte — menor RHOB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-0.233</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Moderada — menor NPHI → maior erro</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+0.326</w:t>
      </w:r>
      <w:r>
        <w:rPr>
          <w:rFonts w:ascii="Arial" w:cs="Arial" w:eastAsia="Arial" w:hAnsi="Arial"/>
          <w:sz w:val="20"/>
          <w:szCs w:val="20"/>
        </w:rPr>
        <w:t xml:space="preserve"> (p = 0.000) — </w:t>
      </w:r>
      <w:r>
        <w:rPr>
          <w:rFonts w:ascii="Arial" w:cs="Arial" w:eastAsia="Arial" w:hAnsi="Arial"/>
          <w:b/>
          <w:bCs/>
          <w:sz w:val="20"/>
          <w:szCs w:val="20"/>
        </w:rPr>
        <w:t xml:space="preserve">Erros AUMENTAM com profundidade</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Poço borderline, logo acima do threshold de 0.70. É o poço mais profundo da análise (média 6.046m), com apenas duas litologias em proporção quase igual — 51.1% folhelho e 48.9% arenito. Esta proporção incomum de arenito (a maioria dos poços tem 75–90% folhelho) é central para entender a performance moderada.</w:t>
      </w:r>
    </w:p>
    <w:p>
      <w:pPr>
        <w:spacing w:after="120"/>
      </w:pPr>
      <w:r>
        <w:rPr>
          <w:rFonts w:ascii="Arial" w:cs="Arial" w:eastAsia="Arial" w:hAnsi="Arial"/>
          <w:sz w:val="20"/>
          <w:szCs w:val="20"/>
        </w:rPr>
        <w:t xml:space="preserve">O folhelho é previsto muito bem — bias de apenas +0.21 µs/ft. O arenito, por outro lado, tem bias de +2.41 µs/ft, responsável pela maior parte do erro total. Nas profundidades deste poço (5.872–6.231m), os arenitos têm características de alta compressão que modificam a relação entre as features e o DT de forma que os modelos treinados em profundidades menores não capturam completamente.</w:t>
      </w:r>
    </w:p>
    <w:p>
      <w:pPr>
        <w:spacing w:after="120"/>
      </w:pPr>
      <w:r>
        <w:rPr>
          <w:rFonts w:ascii="Arial" w:cs="Arial" w:eastAsia="Arial" w:hAnsi="Arial"/>
          <w:sz w:val="20"/>
          <w:szCs w:val="20"/>
        </w:rPr>
        <w:t xml:space="preserve">A forte correlação negativa de RHOB com o erro (ρ=−0.417) é consistente com arenitos compactados em grande profundidade: densidades menores que o esperado para a profundidade indicam porosidade preservada, que por sua vez implica velocidades menores do que o modelo prevê.</w:t>
      </w:r>
    </w:p>
    <w:p>
      <w:pPr>
        <w:spacing w:after="120"/>
      </w:pPr>
      <w:r>
        <w:rPr>
          <w:rFonts w:ascii="Arial" w:cs="Arial" w:eastAsia="Arial" w:hAnsi="Arial"/>
          <w:sz w:val="20"/>
          <w:szCs w:val="20"/>
        </w:rPr>
        <w:t xml:space="preserve">A correlação positiva de RT90 com o erro (ρ=+0.241) sugere que zonas de maior resistividade — provavelmente arenitos com hidrocarbonetos — têm erros maiores, o que é esperado quando a saturação de fluido modifica a velocidade sem alterar proporcionalmente a resistividade.</w:t>
      </w:r>
    </w:p>
    <w:p>
      <w:pPr>
        <w:spacing w:after="120"/>
      </w:pPr>
      <w:r>
        <w:rPr>
          <w:rFonts w:ascii="Arial" w:cs="Arial" w:eastAsia="Arial" w:hAnsi="Arial"/>
          <w:sz w:val="20"/>
          <w:szCs w:val="20"/>
        </w:rPr>
        <w:t xml:space="preserve">O menor dataset (3.436 amostras — segundo menor da análise) limita a representatividade estatística das métricas.</w:t>
      </w:r>
    </w:p>
    <w:p>
      <w:r>
        <w:rPr>
          <w:sz w:val="12"/>
          <w:szCs w:val="12"/>
        </w:rPr>
        <w:t xml:space="preserve"/>
      </w:r>
    </w:p>
    <w:p>
      <w:r>
        <w:br w:type="page"/>
      </w:r>
    </w:p>
    <w:p>
      <w:pPr>
        <w:pStyle w:val="Heading1"/>
      </w:pPr>
      <w:r>
        <w:rPr>
          <w:rFonts w:ascii="Arial" w:cs="Arial" w:eastAsia="Arial" w:hAnsi="Arial"/>
          <w:b/>
          <w:bCs/>
          <w:sz w:val="30"/>
          <w:szCs w:val="30"/>
        </w:rPr>
        <w:t xml:space="preserve">3-BRSA-1297-SES</w:t>
      </w:r>
      <w:r>
        <w:rPr>
          <w:rFonts w:ascii="Arial" w:cs="Arial" w:eastAsia="Arial" w:hAnsi="Arial"/>
          <w:b/>
          <w:bCs/>
          <w:color w:val="2E75B6"/>
          <w:sz w:val="22"/>
          <w:szCs w:val="22"/>
        </w:rPr>
        <w:t xml:space="preserve">   ✓ MODERADO</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3100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4.75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4031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3.51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3561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-1.900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 / 1.3°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8,829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357 (4.0%)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2.6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7.5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4.9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9.4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8,491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96.2%</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3.47</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-1.96</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338</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3.8%</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4.51</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-0.51</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-0.118</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Fraca — menor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+0.080</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-0.345</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Moderada — menor RHOB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+0.174</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Fraca — maior NPHI → maior erro</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-0.413</w:t>
      </w:r>
      <w:r>
        <w:rPr>
          <w:rFonts w:ascii="Arial" w:cs="Arial" w:eastAsia="Arial" w:hAnsi="Arial"/>
          <w:sz w:val="20"/>
          <w:szCs w:val="20"/>
        </w:rPr>
        <w:t xml:space="preserve"> (p = 0.000) — </w:t>
      </w:r>
      <w:r>
        <w:rPr>
          <w:rFonts w:ascii="Arial" w:cs="Arial" w:eastAsia="Arial" w:hAnsi="Arial"/>
          <w:b/>
          <w:bCs/>
          <w:sz w:val="20"/>
          <w:szCs w:val="20"/>
        </w:rPr>
        <w:t xml:space="preserve">Erros DIMINUEM com profundidade (zonas rasas mais difíceis)</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Poço borderline com bias negativo consistente (−1.90 µs/ft) em todas as litologias. O folhelho representa 96.2% das amostras com bias de −1.96 µs/ft — o modelo superestima sistematicamente a velocidade. A profundidade relativamente baixa (média 3.561m) em um poço dominado por folhelho aponta para o mesmo mecanismo do 930D: compactação insuficiente para a relação densidade-velocidade esperada pelo modelo.</w:t>
      </w:r>
    </w:p>
    <w:p>
      <w:pPr>
        <w:spacing w:after="120"/>
      </w:pPr>
      <w:r>
        <w:rPr>
          <w:rFonts w:ascii="Arial" w:cs="Arial" w:eastAsia="Arial" w:hAnsi="Arial"/>
          <w:sz w:val="20"/>
          <w:szCs w:val="20"/>
        </w:rPr>
        <w:t xml:space="preserve">A forte correlação negativa de RHOB com o erro (ρ=−0.345) confirma: densidades mais baixas geram erros maiores, consistente com folhelho pouco compactado em zona rasa. A correlação negativa com profundidade (ρ=−0.413) reforça que os maiores erros estão nas zonas mais rasas do poço.</w:t>
      </w:r>
    </w:p>
    <w:p>
      <w:pPr>
        <w:spacing w:after="120"/>
      </w:pPr>
      <w:r>
        <w:rPr>
          <w:rFonts w:ascii="Arial" w:cs="Arial" w:eastAsia="Arial" w:hAnsi="Arial"/>
          <w:sz w:val="20"/>
          <w:szCs w:val="20"/>
        </w:rPr>
        <w:t xml:space="preserve">Curiosamente, o arenito tem um bias muito menor (−0.51 µs/ft) do que o folhelho (−1.96 µs/ft), sugerindo que o modelo captura melhor os arenitos desta profundidade do que os folhelhos.</w:t>
      </w:r>
    </w:p>
    <w:p>
      <w:r>
        <w:rPr>
          <w:sz w:val="12"/>
          <w:szCs w:val="12"/>
        </w:rPr>
        <w:t xml:space="preserve"/>
      </w:r>
    </w:p>
    <w:p>
      <w:r>
        <w:br w:type="page"/>
      </w:r>
    </w:p>
    <w:p>
      <w:pPr>
        <w:pStyle w:val="Heading1"/>
      </w:pPr>
      <w:r>
        <w:rPr>
          <w:rFonts w:ascii="Arial" w:cs="Arial" w:eastAsia="Arial" w:hAnsi="Arial"/>
          <w:b/>
          <w:bCs/>
          <w:sz w:val="30"/>
          <w:szCs w:val="30"/>
        </w:rPr>
        <w:t xml:space="preserve">1-BRSA-1104-SES</w:t>
      </w:r>
      <w:r>
        <w:rPr>
          <w:rFonts w:ascii="Arial" w:cs="Arial" w:eastAsia="Arial" w:hAnsi="Arial"/>
          <w:b/>
          <w:bCs/>
          <w:color w:val="2E75B6"/>
          <w:sz w:val="22"/>
          <w:szCs w:val="22"/>
        </w:rPr>
        <w:t xml:space="preserve">   ✓ MODERADO</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5225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3.43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5740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3.01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5488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+2.908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 / 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4,945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 (0.2%)</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2.8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5.1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3.9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6.1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4,298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86.9%</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2.97</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+2.92</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625</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12.6%</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3.08</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+2.64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Calcilutito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8.26</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+8.26</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+0.100</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Fraca — maior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+0.176</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Fraca — maior RT90 → maior erro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-0.054</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+0.022</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+0.183</w:t>
      </w:r>
      <w:r>
        <w:rPr>
          <w:rFonts w:ascii="Arial" w:cs="Arial" w:eastAsia="Arial" w:hAnsi="Arial"/>
          <w:sz w:val="20"/>
          <w:szCs w:val="20"/>
        </w:rPr>
        <w:t xml:space="preserve"> (p = 0.000) — </w:t>
      </w:r>
      <w:r>
        <w:rPr>
          <w:rFonts w:ascii="Arial" w:cs="Arial" w:eastAsia="Arial" w:hAnsi="Arial"/>
          <w:b/>
          <w:bCs/>
          <w:sz w:val="20"/>
          <w:szCs w:val="20"/>
        </w:rPr>
        <w:t xml:space="preserve">Erros AUMENTAM com profundidade</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Poço interessante: R² de 0.721 com RMSE muito baixo (3.43 µs/ft) e praticamente zero amostras com erro acima de 10 µs/ft (apenas 0.2%). O problema é um bias positivo uniforme (+2.91 µs/ft) que afeta igualmente folhelho e arenito. Isso é a assinatura de um offset sistemático — o modelo prediz DT consistentemente menor que o real em todo o poço.</w:t>
      </w:r>
    </w:p>
    <w:p>
      <w:pPr>
        <w:spacing w:after="120"/>
      </w:pPr>
      <w:r>
        <w:rPr>
          <w:rFonts w:ascii="Arial" w:cs="Arial" w:eastAsia="Arial" w:hAnsi="Arial"/>
          <w:sz w:val="20"/>
          <w:szCs w:val="20"/>
        </w:rPr>
        <w:t xml:space="preserve">As fraquíssimas correlações entre todas as features e o erro (todas abaixo de 0.18 em módulo) são diagnósticas: nenhuma feature consegue explicar o erro residual. Isso ocorre quando o bias é verdadeiramente sistemático e não modulado pelas features — como um offset de calibração ou uma característica regional do poço não capturada nas quatro features disponíveis.</w:t>
      </w:r>
    </w:p>
    <w:p>
      <w:pPr>
        <w:spacing w:after="120"/>
      </w:pPr>
      <w:r>
        <w:rPr>
          <w:rFonts w:ascii="Arial" w:cs="Arial" w:eastAsia="Arial" w:hAnsi="Arial"/>
          <w:sz w:val="20"/>
          <w:szCs w:val="20"/>
        </w:rPr>
        <w:t xml:space="preserve">O calcilutito (apenas 22 amostras, MAE=8.26 µs/ft) é estatisticamente irrelevante mas merece atenção futura.</w:t>
      </w:r>
    </w:p>
    <w:p>
      <w:pPr>
        <w:spacing w:after="120"/>
      </w:pPr>
      <w:r>
        <w:rPr>
          <w:rFonts w:ascii="Arial" w:cs="Arial" w:eastAsia="Arial" w:hAnsi="Arial"/>
          <w:sz w:val="20"/>
          <w:szCs w:val="20"/>
        </w:rPr>
        <w:t xml:space="preserve">Este poço provavelmente poderia atingir R² de 0.85+ com uma simples correção de bias, pois a variabilidade relativa está sendo capturada adequadamente — o problema é o nível absoluto de DT.</w:t>
      </w:r>
    </w:p>
    <w:p>
      <w:r>
        <w:rPr>
          <w:sz w:val="12"/>
          <w:szCs w:val="12"/>
        </w:rPr>
        <w:t xml:space="preserve"/>
      </w:r>
    </w:p>
    <w:p>
      <w:r>
        <w:br w:type="page"/>
      </w:r>
    </w:p>
    <w:p>
      <w:pPr>
        <w:pStyle w:val="Heading1"/>
      </w:pPr>
      <w:r>
        <w:rPr>
          <w:rFonts w:ascii="Arial" w:cs="Arial" w:eastAsia="Arial" w:hAnsi="Arial"/>
          <w:b/>
          <w:bCs/>
          <w:sz w:val="30"/>
          <w:szCs w:val="30"/>
        </w:rPr>
        <w:t xml:space="preserve">1-BRSA-1131-SES</w:t>
      </w:r>
      <w:r>
        <w:rPr>
          <w:rFonts w:ascii="Arial" w:cs="Arial" w:eastAsia="Arial" w:hAnsi="Arial"/>
          <w:b/>
          <w:bCs/>
          <w:color w:val="2E75B6"/>
          <w:sz w:val="22"/>
          <w:szCs w:val="22"/>
        </w:rPr>
        <w:t xml:space="preserve">   ✓ MODERADO</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0.744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5300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4.65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6531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3.44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5908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-1.242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 / 3.1°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11,519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586 (5.1%)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2.6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7.5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4.6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10.0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6,768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58.8%</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3.49</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-2.48</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Marga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1,978</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17.2%</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2.65</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-1.56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1,785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3.33</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Ignea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701</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6.1%</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5.75</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+5.04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Calcilutito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287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2.73</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+0.11</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+0.018</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-0.051</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-0.171</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Fraca — menor RHOB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+0.182</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Fraca — maior NPHI → maior erro</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-0.216</w:t>
      </w:r>
      <w:r>
        <w:rPr>
          <w:rFonts w:ascii="Arial" w:cs="Arial" w:eastAsia="Arial" w:hAnsi="Arial"/>
          <w:sz w:val="20"/>
          <w:szCs w:val="20"/>
        </w:rPr>
        <w:t xml:space="preserve"> (p = 0.000) — </w:t>
      </w:r>
      <w:r>
        <w:rPr>
          <w:rFonts w:ascii="Arial" w:cs="Arial" w:eastAsia="Arial" w:hAnsi="Arial"/>
          <w:b/>
          <w:bCs/>
          <w:sz w:val="20"/>
          <w:szCs w:val="20"/>
        </w:rPr>
        <w:t xml:space="preserve">Erros DIMINUEM com profundidade (zonas rasas mais difíceis)</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Este poço tem a litologia mais diversificada dos 28, e o padrão de bias por litologia é extremamente informativo. O folhelho tem bias fortemente negativo (−2.48 µs/ft) — modelo superestima velocidade. A marga também é superestimada (−1.56 µs/ft). O arenito, ao contrário, tem bias positivo (+1.10 µs/ft) — modelo subestima velocidade. E o calcilutito tem bias quase nulo (+0.11 µs/ft).</w:t>
      </w:r>
    </w:p>
    <w:p>
      <w:pPr>
        <w:spacing w:after="120"/>
      </w:pPr>
      <w:r>
        <w:rPr>
          <w:rFonts w:ascii="Arial" w:cs="Arial" w:eastAsia="Arial" w:hAnsi="Arial"/>
          <w:sz w:val="20"/>
          <w:szCs w:val="20"/>
        </w:rPr>
        <w:t xml:space="preserve">Esta inversão de sinal entre folhelho/marga (negativos) e arenito (positivo) dentro do mesmo poço é fascinante: indica que o modelo está interpolando entre dois regimes petrofísicos que coexistem no poço, não conseguindo capturar ambos simultaneamente.</w:t>
      </w:r>
    </w:p>
    <w:p>
      <w:pPr>
        <w:spacing w:after="120"/>
      </w:pPr>
      <w:r>
        <w:rPr>
          <w:rFonts w:ascii="Arial" w:cs="Arial" w:eastAsia="Arial" w:hAnsi="Arial"/>
          <w:sz w:val="20"/>
          <w:szCs w:val="20"/>
        </w:rPr>
        <w:t xml:space="preserve">O destaque negativo é a rocha ígnea: 701 amostras com MAE de 5.75 µs/ft e bias de +5.04 µs/ft — o maior bias positivo para esta litologia em toda a bacia. As rochas ígneas têm velocidades muito altas (DT baixo), mas as features de GR/RHOB/NPHI disponíveis não caracterizam adequadamente estas rochas. Sendo o único poço com rocha ígnea representativa no dataset, há poucos análogos de treino para esta litologia.</w:t>
      </w:r>
    </w:p>
    <w:p>
      <w:pPr>
        <w:spacing w:after="120"/>
      </w:pPr>
      <w:r>
        <w:rPr>
          <w:rFonts w:ascii="Arial" w:cs="Arial" w:eastAsia="Arial" w:hAnsi="Arial"/>
          <w:sz w:val="20"/>
          <w:szCs w:val="20"/>
        </w:rPr>
        <w:t xml:space="preserve">As correlações de features são todas fracas, sugerindo que nenhuma das quatro features captura bem a heterogeneidade litológica deste poço.</w:t>
      </w:r>
    </w:p>
    <w:p>
      <w:r>
        <w:rPr>
          <w:sz w:val="12"/>
          <w:szCs w:val="12"/>
        </w:rPr>
        <w:t xml:space="preserve"/>
      </w:r>
    </w:p>
    <w:p>
      <w:r>
        <w:br w:type="page"/>
      </w:r>
    </w:p>
    <w:p>
      <w:pPr>
        <w:pStyle w:val="Heading1"/>
      </w:pPr>
      <w:r>
        <w:rPr>
          <w:rFonts w:ascii="Arial" w:cs="Arial" w:eastAsia="Arial" w:hAnsi="Arial"/>
          <w:b/>
          <w:bCs/>
          <w:sz w:val="30"/>
          <w:szCs w:val="30"/>
        </w:rPr>
        <w:t xml:space="preserve">4-BRSA-197-SES</w:t>
      </w:r>
      <w:r>
        <w:rPr>
          <w:rFonts w:ascii="Arial" w:cs="Arial" w:eastAsia="Arial" w:hAnsi="Arial"/>
          <w:b/>
          <w:bCs/>
          <w:color w:val="2E75B6"/>
          <w:sz w:val="22"/>
          <w:szCs w:val="22"/>
        </w:rPr>
        <w:t xml:space="preserve">   ✓ MODERADO</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0.767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3050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4.27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3761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3406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+2.114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Leve desvio / 8.3°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162 (3.6%)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2.3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6.8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4.3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9.1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4,320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95.7%</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+2.10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150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3.3%</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5.97</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+2.60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Calcilutito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3.61</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+1.90</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+0.076</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+0.301</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Moderada — maior RT90 → maior erro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+0.001</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-0.098</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+0.078</w:t>
      </w:r>
      <w:r>
        <w:rPr>
          <w:rFonts w:ascii="Arial" w:cs="Arial" w:eastAsia="Arial" w:hAnsi="Arial"/>
          <w:sz w:val="20"/>
          <w:szCs w:val="20"/>
        </w:rPr>
        <w:t xml:space="preserve"> (p = 0.000) — </w:t>
      </w:r>
      <w:r>
        <w:rPr>
          <w:rFonts w:ascii="Arial" w:cs="Arial" w:eastAsia="Arial" w:hAnsi="Arial"/>
          <w:b/>
          <w:bCs/>
          <w:sz w:val="20"/>
          <w:szCs w:val="20"/>
        </w:rPr>
        <w:t xml:space="preserve">Erros AUMENTAM com profundidade</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Poço com boa performance geral (R²=0.767) mas com bias positivo persistente (+2.11 µs/ft) em todas as litologias. A grande maioria do erro vem do folhelho (95.7% das amostras), onde o bias é de +2.10 µs/ft. Isso é um offset sistemático, similar ao 1104.</w:t>
      </w:r>
    </w:p>
    <w:p>
      <w:pPr>
        <w:spacing w:after="120"/>
      </w:pPr>
      <w:r>
        <w:rPr>
          <w:rFonts w:ascii="Arial" w:cs="Arial" w:eastAsia="Arial" w:hAnsi="Arial"/>
          <w:sz w:val="20"/>
          <w:szCs w:val="20"/>
        </w:rPr>
        <w:t xml:space="preserve">A resistividade tem a correlação mais forte com o erro (ρ=+0.301): zonas de maior RT90 têm erros maiores. Em uma seção dominada por folhelho, isso pode indicar a presença de folhelhos mais resistivos (com carbonatos ou sílica) cujo DT não segue o padrão das argilas puras do treinamento.</w:t>
      </w:r>
    </w:p>
    <w:p>
      <w:pPr>
        <w:spacing w:after="120"/>
      </w:pPr>
      <w:r>
        <w:rPr>
          <w:rFonts w:ascii="Arial" w:cs="Arial" w:eastAsia="Arial" w:hAnsi="Arial"/>
          <w:sz w:val="20"/>
          <w:szCs w:val="20"/>
        </w:rPr>
        <w:t xml:space="preserve">A zona mais rasa da bacia entre os poços bons (média 3.406m) pode contribuir para o bias positivo pelo mesmo mecanismo do 930D e 1297, mas em menor intensidade dado o R² mais alto.</w:t>
      </w:r>
    </w:p>
    <w:p>
      <w:r>
        <w:rPr>
          <w:sz w:val="12"/>
          <w:szCs w:val="12"/>
        </w:rPr>
        <w:t xml:space="preserve"/>
      </w:r>
    </w:p>
    <w:p>
      <w:r>
        <w:br w:type="page"/>
      </w:r>
    </w:p>
    <w:p>
      <w:pPr>
        <w:pStyle w:val="Heading1"/>
      </w:pPr>
      <w:r>
        <w:rPr>
          <w:rFonts w:ascii="Arial" w:cs="Arial" w:eastAsia="Arial" w:hAnsi="Arial"/>
          <w:b/>
          <w:bCs/>
          <w:sz w:val="30"/>
          <w:szCs w:val="30"/>
        </w:rPr>
        <w:t xml:space="preserve">3-BRSA-1248D-SES</w:t>
      </w:r>
      <w:r>
        <w:rPr>
          <w:rFonts w:ascii="Arial" w:cs="Arial" w:eastAsia="Arial" w:hAnsi="Arial"/>
          <w:b/>
          <w:bCs/>
          <w:color w:val="2E75B6"/>
          <w:sz w:val="22"/>
          <w:szCs w:val="22"/>
        </w:rPr>
        <w:t xml:space="preserve">   ✓ MODERADO</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0.783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3400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4.87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4881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3.78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4196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-1.364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Leve desvio / 16.1°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13,658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529 (3.9%)</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3.1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7.9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5.4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9.4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11,195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82.0%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3.54</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-0.92</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Diamictito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1,082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7.9%</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4.54</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-3.11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849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6.2%</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5.28</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-3.63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Siltito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470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3.4%</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4.81</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-3.12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Marga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6.79</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-6.19</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-0.343</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Moderada — menor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+0.058</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-0.251</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Moderada — menor RHOB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+0.144</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Fraca — maior NPHI → maior erro</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-0.307</w:t>
      </w:r>
      <w:r>
        <w:rPr>
          <w:rFonts w:ascii="Arial" w:cs="Arial" w:eastAsia="Arial" w:hAnsi="Arial"/>
          <w:sz w:val="20"/>
          <w:szCs w:val="20"/>
        </w:rPr>
        <w:t xml:space="preserve"> (p = 0.000) — </w:t>
      </w:r>
      <w:r>
        <w:rPr>
          <w:rFonts w:ascii="Arial" w:cs="Arial" w:eastAsia="Arial" w:hAnsi="Arial"/>
          <w:b/>
          <w:bCs/>
          <w:sz w:val="20"/>
          <w:szCs w:val="20"/>
        </w:rPr>
        <w:t xml:space="preserve">Erros DIMINUEM com profundidade (zonas rasas mais difíceis)</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Poço com litologia variada e bias negativo consistente, mas com magnitudes diferentes por litologia. O folhelho é previsto razoavelmente bem (bias −0.92 µs/ft), enquanto diamictito (−3.11), arenito (−3.63), siltito (−3.12) e marga (−6.19) têm bias negativo muito maior — o modelo superestima a velocidade nestas litologias.</w:t>
      </w:r>
    </w:p>
    <w:p>
      <w:pPr>
        <w:spacing w:after="120"/>
      </w:pPr>
      <w:r>
        <w:rPr>
          <w:rFonts w:ascii="Arial" w:cs="Arial" w:eastAsia="Arial" w:hAnsi="Arial"/>
          <w:sz w:val="20"/>
          <w:szCs w:val="20"/>
        </w:rPr>
        <w:t xml:space="preserve">O padrão é coerente: litologias mais heterogêneas e menos representadas no treino (diamictito, siltito) são previstas como mais rápidas do que realmente são. A marga tem o pior bias (−6.19 µs/ft) mas apenas 62 amostras — não é estatisticamente representativa mas alerta para um problema de calibração desta litologia neste poço específico.</w:t>
      </w:r>
    </w:p>
    <w:p>
      <w:pPr>
        <w:spacing w:after="120"/>
      </w:pPr>
      <w:r>
        <w:rPr>
          <w:rFonts w:ascii="Arial" w:cs="Arial" w:eastAsia="Arial" w:hAnsi="Arial"/>
          <w:sz w:val="20"/>
          <w:szCs w:val="20"/>
        </w:rPr>
        <w:t xml:space="preserve">A correlação negativa do GR com o erro (ρ=−0.343) e do RHOB (ρ=−0.251) indica que zonas de menor radioatividade e menor densidade — típicas de litologias mais porosas como arenitos e diamictitos — têm erros maiores. Exatamente as litologias com bias mais negativo.</w:t>
      </w:r>
    </w:p>
    <w:p>
      <w:r>
        <w:rPr>
          <w:sz w:val="12"/>
          <w:szCs w:val="12"/>
        </w:rPr>
        <w:t xml:space="preserve"/>
      </w:r>
    </w:p>
    <w:p>
      <w:r>
        <w:br w:type="page"/>
      </w:r>
    </w:p>
    <w:p>
      <w:pPr>
        <w:pStyle w:val="Heading1"/>
      </w:pPr>
      <w:r>
        <w:rPr>
          <w:rFonts w:ascii="Arial" w:cs="Arial" w:eastAsia="Arial" w:hAnsi="Arial"/>
          <w:b/>
          <w:bCs/>
          <w:sz w:val="30"/>
          <w:szCs w:val="30"/>
        </w:rPr>
        <w:t xml:space="preserve">3-BRSA-1333-SES</w:t>
      </w:r>
      <w:r>
        <w:rPr>
          <w:rFonts w:ascii="Arial" w:cs="Arial" w:eastAsia="Arial" w:hAnsi="Arial"/>
          <w:b/>
          <w:bCs/>
          <w:color w:val="2E75B6"/>
          <w:sz w:val="22"/>
          <w:szCs w:val="22"/>
        </w:rPr>
        <w:t xml:space="preserve">   ✓ MODERADO</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0.791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4550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4.36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5366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3.65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4927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-2.982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 / 2.9°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7,260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77 (1.1%)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3.4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6.7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5.2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7.8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6,169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85.0%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3.64</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-3.11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648</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8.9%</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3.54</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-2.19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Siltito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278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3.8%</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3.89</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Diamictito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144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2.0%</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4.52</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-1.90</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-0.294</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Moderada — menor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-0.332</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Moderada — menor RT90 → maior erro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-0.112</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Fraca — menor RHOB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+0.007</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-0.278</w:t>
      </w:r>
      <w:r>
        <w:rPr>
          <w:rFonts w:ascii="Arial" w:cs="Arial" w:eastAsia="Arial" w:hAnsi="Arial"/>
          <w:sz w:val="20"/>
          <w:szCs w:val="20"/>
        </w:rPr>
        <w:t xml:space="preserve"> (p = 0.000) — </w:t>
      </w:r>
      <w:r>
        <w:rPr>
          <w:rFonts w:ascii="Arial" w:cs="Arial" w:eastAsia="Arial" w:hAnsi="Arial"/>
          <w:b/>
          <w:bCs/>
          <w:sz w:val="20"/>
          <w:szCs w:val="20"/>
        </w:rPr>
        <w:t xml:space="preserve">Erros DIMINUEM com profundidade (zonas rasas mais difíceis)</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Poço com bias negativo sistêmico e uniforme: folhelho −3.11, arenito −2.19, siltito −3.01 µs/ft. A uniformidade do bias — todas as litologias negativas e com magnitudes similares — é a assinatura de um offset de calibração, não de um problema litológico específico.</w:t>
      </w:r>
    </w:p>
    <w:p>
      <w:pPr>
        <w:spacing w:after="120"/>
      </w:pPr>
      <w:r>
        <w:rPr>
          <w:rFonts w:ascii="Arial" w:cs="Arial" w:eastAsia="Arial" w:hAnsi="Arial"/>
          <w:sz w:val="20"/>
          <w:szCs w:val="20"/>
        </w:rPr>
        <w:t xml:space="preserve">Notavelmente, o P95 é apenas 7.8 µs/ft e apenas 1.1% das amostras excedem 10 µs/ft — este poço tem erros muito concentrados e pequenos, o problema é puramente o nível médio. Isso é um indicativo de que a variabilidade local está sendo bem capturada, mas há um deslocamento constante entre o DT predito e o real.</w:t>
      </w:r>
    </w:p>
    <w:p>
      <w:pPr>
        <w:spacing w:after="120"/>
      </w:pPr>
      <w:r>
        <w:rPr>
          <w:rFonts w:ascii="Arial" w:cs="Arial" w:eastAsia="Arial" w:hAnsi="Arial"/>
          <w:sz w:val="20"/>
          <w:szCs w:val="20"/>
        </w:rPr>
        <w:t xml:space="preserve">A correlação negativa de RT90 (ρ=−0.332) é incomum: zonas de menor resistividade têm erros maiores. Isso pode indicar que as zonas mais condutivas (possivelmente com maior salinidade de água de formação ou argilosidade) têm DT mais alto do que o modelo espera.</w:t>
      </w:r>
    </w:p>
    <w:p>
      <w:r>
        <w:rPr>
          <w:sz w:val="12"/>
          <w:szCs w:val="12"/>
        </w:rPr>
        <w:t xml:space="preserve"/>
      </w:r>
    </w:p>
    <w:p>
      <w:r>
        <w:br w:type="page"/>
      </w:r>
    </w:p>
    <w:p>
      <w:pPr>
        <w:pStyle w:val="Heading1"/>
      </w:pPr>
      <w:r>
        <w:rPr>
          <w:rFonts w:ascii="Arial" w:cs="Arial" w:eastAsia="Arial" w:hAnsi="Arial"/>
          <w:b/>
          <w:bCs/>
          <w:sz w:val="30"/>
          <w:szCs w:val="30"/>
        </w:rPr>
        <w:t xml:space="preserve">1-BRSA-1088-SES</w:t>
      </w:r>
      <w:r>
        <w:rPr>
          <w:rFonts w:ascii="Arial" w:cs="Arial" w:eastAsia="Arial" w:hAnsi="Arial"/>
          <w:b/>
          <w:bCs/>
          <w:color w:val="2E75B6"/>
          <w:sz w:val="22"/>
          <w:szCs w:val="22"/>
        </w:rPr>
        <w:t xml:space="preserve">   ✓ MODERADO</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0.793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4510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4.65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5440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3.37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4968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+2.667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5,890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144 (2.4%)</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2.7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6.7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4.6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8.3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4,835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82.1%</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3.13</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+2.61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891</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15.1%</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4.45</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+3.17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Marga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4.87</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Calcilutito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47</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0.8%</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3.26</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+2.66</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-0.269</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Moderada — menor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-0.136</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Fraca — menor RT90 → maior erro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-0.258</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Moderada — menor RHOB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+0.076</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-0.141</w:t>
      </w:r>
      <w:r>
        <w:rPr>
          <w:rFonts w:ascii="Arial" w:cs="Arial" w:eastAsia="Arial" w:hAnsi="Arial"/>
          <w:sz w:val="20"/>
          <w:szCs w:val="20"/>
        </w:rPr>
        <w:t xml:space="preserve"> (p = 0.000) — </w:t>
      </w:r>
      <w:r>
        <w:rPr>
          <w:rFonts w:ascii="Arial" w:cs="Arial" w:eastAsia="Arial" w:hAnsi="Arial"/>
          <w:b/>
          <w:bCs/>
          <w:sz w:val="20"/>
          <w:szCs w:val="20"/>
        </w:rPr>
        <w:t xml:space="preserve">Erros DIMINUEM com profundidade (zonas rasas mais difíceis)</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Outro poço com bias positivo uniforme (+2.67 µs/ft), similar ao 1104. O bias é consistente em todas as litologias, com folhelho +2.61 e arenito +3.17. A marga tem o menor bias (+1.00 µs/ft), sugerindo que esta litologia é a mais bem calibrada neste poço.</w:t>
      </w:r>
    </w:p>
    <w:p>
      <w:pPr>
        <w:spacing w:after="120"/>
      </w:pPr>
      <w:r>
        <w:rPr>
          <w:rFonts w:ascii="Arial" w:cs="Arial" w:eastAsia="Arial" w:hAnsi="Arial"/>
          <w:sz w:val="20"/>
          <w:szCs w:val="20"/>
        </w:rPr>
        <w:t xml:space="preserve">As correlações de GR (ρ=−0.269) e RHOB (ρ=−0.258) indicam que zonas de menor radioatividade e menor densidade têm maiores erros — típico de litologias mais porosas onde a relação features-DT se desvia do padrão de folhelho.</w:t>
      </w:r>
    </w:p>
    <w:p>
      <w:pPr>
        <w:spacing w:after="120"/>
      </w:pPr>
      <w:r>
        <w:rPr>
          <w:rFonts w:ascii="Arial" w:cs="Arial" w:eastAsia="Arial" w:hAnsi="Arial"/>
          <w:sz w:val="20"/>
          <w:szCs w:val="20"/>
        </w:rPr>
        <w:t xml:space="preserve">A boa distribuição de erros (P95=8.3 µs/ft, apenas 2.4% acima de 10 µs/ft) confirma que o problema é um offset sistemático, não outliers extremos.</w:t>
      </w:r>
    </w:p>
    <w:p>
      <w:r>
        <w:rPr>
          <w:sz w:val="12"/>
          <w:szCs w:val="12"/>
        </w:rPr>
        <w:t xml:space="preserve"/>
      </w:r>
    </w:p>
    <w:p>
      <w:r>
        <w:br w:type="page"/>
      </w:r>
    </w:p>
    <w:p>
      <w:pPr>
        <w:pStyle w:val="Heading1"/>
      </w:pPr>
      <w:r>
        <w:rPr>
          <w:rFonts w:ascii="Arial" w:cs="Arial" w:eastAsia="Arial" w:hAnsi="Arial"/>
          <w:b/>
          <w:bCs/>
          <w:sz w:val="30"/>
          <w:szCs w:val="30"/>
        </w:rPr>
        <w:t xml:space="preserve">3-BRSA-1296-SES</w:t>
      </w:r>
      <w:r>
        <w:rPr>
          <w:rFonts w:ascii="Arial" w:cs="Arial" w:eastAsia="Arial" w:hAnsi="Arial"/>
          <w:b/>
          <w:bCs/>
          <w:color w:val="2E75B6"/>
          <w:sz w:val="22"/>
          <w:szCs w:val="22"/>
        </w:rPr>
        <w:t xml:space="preserve">   ✓ MODERADO</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4668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4.69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5542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3.14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5088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-1.018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 / 1.1°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5,233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179 (3.4%)</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2.4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6.3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4.1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8.6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4,005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76.5%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2.68</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-1.28</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1,006</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19.2%</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4.44</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+0.49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Conglomerado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222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4.2%</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5.40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-3.04</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-0.173</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Fraca — menor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+0.041</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-0.035</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-0.228</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Moderada — menor NPHI → maior erro</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+0.032</w:t>
      </w:r>
      <w:r>
        <w:rPr>
          <w:rFonts w:ascii="Arial" w:cs="Arial" w:eastAsia="Arial" w:hAnsi="Arial"/>
          <w:sz w:val="20"/>
          <w:szCs w:val="20"/>
        </w:rPr>
        <w:t xml:space="preserve"> (p = 0.021) — </w:t>
      </w:r>
      <w:r>
        <w:rPr>
          <w:rFonts w:ascii="Arial" w:cs="Arial" w:eastAsia="Arial" w:hAnsi="Arial"/>
          <w:b/>
          <w:bCs/>
          <w:sz w:val="20"/>
          <w:szCs w:val="20"/>
        </w:rPr>
        <w:t xml:space="preserve">Erros AUMENTAM com profundidade</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Poço com boa performance e padrão de bias por litologia interessante. O folhelho tem bias negativo (−1.28 µs/ft) enquanto o arenito tem bias quase neutro (+0.49 µs/ft) — inversão de sinal entre as duas principais litologias. O conglomerado tem bias negativo maior (−3.04 µs/ft) mas representa apenas 4.2% das amostras.</w:t>
      </w:r>
    </w:p>
    <w:p>
      <w:pPr>
        <w:spacing w:after="120"/>
      </w:pPr>
      <w:r>
        <w:rPr>
          <w:rFonts w:ascii="Arial" w:cs="Arial" w:eastAsia="Arial" w:hAnsi="Arial"/>
          <w:sz w:val="20"/>
          <w:szCs w:val="20"/>
        </w:rPr>
        <w:t xml:space="preserve">A NPHI tem a correlação negativa mais forte com o erro (ρ=−0.228): zonas de menor porosidade neutrônica têm maiores erros. Isso é consistente com o conglomerado — litologia de baixa porosidade aparente que tem DT mais alto do que o modelo espera.</w:t>
      </w:r>
    </w:p>
    <w:p>
      <w:r>
        <w:rPr>
          <w:sz w:val="12"/>
          <w:szCs w:val="12"/>
        </w:rPr>
        <w:t xml:space="preserve"/>
      </w:r>
    </w:p>
    <w:p>
      <w:r>
        <w:br w:type="page"/>
      </w:r>
    </w:p>
    <w:p>
      <w:pPr>
        <w:pStyle w:val="Heading1"/>
      </w:pPr>
      <w:r>
        <w:rPr>
          <w:rFonts w:ascii="Arial" w:cs="Arial" w:eastAsia="Arial" w:hAnsi="Arial"/>
          <w:b/>
          <w:bCs/>
          <w:sz w:val="30"/>
          <w:szCs w:val="30"/>
        </w:rPr>
        <w:t xml:space="preserve">3-BRSA-1251-SES</w:t>
      </w:r>
      <w:r>
        <w:rPr>
          <w:rFonts w:ascii="Arial" w:cs="Arial" w:eastAsia="Arial" w:hAnsi="Arial"/>
          <w:b/>
          <w:bCs/>
          <w:color w:val="2E75B6"/>
          <w:sz w:val="22"/>
          <w:szCs w:val="22"/>
        </w:rPr>
        <w:t xml:space="preserve">   ✓ MODERADO</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4355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3.96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5301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3.28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4820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+3.054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 / 3.5°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6,031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69 (1.1%)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2.9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6.1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7.4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4,579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75.9%</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3.04</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858</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14.2%</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4.28</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+3.42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Siltito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572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3.55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+3.52</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Mudstone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0.4%</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6.47</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+6.47</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-0.477</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Forte — menor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+0.344</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Moderada — maior RT90 → maior erro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+0.137</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Fraca — maior RHOB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-0.392</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Forte — menor NPHI → maior erro</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+0.206</w:t>
      </w:r>
      <w:r>
        <w:rPr>
          <w:rFonts w:ascii="Arial" w:cs="Arial" w:eastAsia="Arial" w:hAnsi="Arial"/>
          <w:sz w:val="20"/>
          <w:szCs w:val="20"/>
        </w:rPr>
        <w:t xml:space="preserve"> (p = 0.000) — </w:t>
      </w:r>
      <w:r>
        <w:rPr>
          <w:rFonts w:ascii="Arial" w:cs="Arial" w:eastAsia="Arial" w:hAnsi="Arial"/>
          <w:b/>
          <w:bCs/>
          <w:sz w:val="20"/>
          <w:szCs w:val="20"/>
        </w:rPr>
        <w:t xml:space="preserve">Erros AUMENTAM com profundidade</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Poço com as correlações de features mais fortes de toda a análise para GR (ρ=−0.477) e NPHI (ρ=−0.392). Isso é incomum e diagnóstico: GR alto (argilosidade alta) está associado a erros menores, enquanto GR baixo (litologias mais limpas) gera erros maiores. O mesmo padrão no NPHI — porosidade maior associada a menores erros.</w:t>
      </w:r>
    </w:p>
    <w:p>
      <w:pPr>
        <w:spacing w:after="120"/>
      </w:pPr>
      <w:r>
        <w:rPr>
          <w:rFonts w:ascii="Arial" w:cs="Arial" w:eastAsia="Arial" w:hAnsi="Arial"/>
          <w:sz w:val="20"/>
          <w:szCs w:val="20"/>
        </w:rPr>
        <w:t xml:space="preserve">Interpretação: o modelo foi treinado predominantemente em folhelho argiloso (GR alto, NPHI alto) e funciona bem nesse regime. Neste poço, as litologias mais "limpas" — arenito e siltito com GR baixo e NPHI menor — têm características petrofísicas que saem da zona de conforto do modelo.</w:t>
      </w:r>
    </w:p>
    <w:p>
      <w:pPr>
        <w:spacing w:after="120"/>
      </w:pPr>
      <w:r>
        <w:rPr>
          <w:rFonts w:ascii="Arial" w:cs="Arial" w:eastAsia="Arial" w:hAnsi="Arial"/>
          <w:sz w:val="20"/>
          <w:szCs w:val="20"/>
        </w:rPr>
        <w:t xml:space="preserve">A correlação positiva de RT90 (ρ=+0.344) confirma: zonas resistivas (litologias limpas, possivelmente com hidrocarbonetos) têm erros maiores.</w:t>
      </w:r>
    </w:p>
    <w:p>
      <w:pPr>
        <w:spacing w:after="120"/>
      </w:pPr>
      <w:r>
        <w:rPr>
          <w:rFonts w:ascii="Arial" w:cs="Arial" w:eastAsia="Arial" w:hAnsi="Arial"/>
          <w:sz w:val="20"/>
          <w:szCs w:val="20"/>
        </w:rPr>
        <w:t xml:space="preserve">O bias positivo uniforme (+3.05 µs/ft global) afeta todas as litologias, com siltito (+3.52) e arenito (+3.42) sendo os mais problemáticos.</w:t>
      </w:r>
    </w:p>
    <w:p>
      <w:r>
        <w:rPr>
          <w:sz w:val="12"/>
          <w:szCs w:val="12"/>
        </w:rPr>
        <w:t xml:space="preserve"/>
      </w:r>
    </w:p>
    <w:p>
      <w:r>
        <w:br w:type="page"/>
      </w:r>
    </w:p>
    <w:p>
      <w:pPr>
        <w:pStyle w:val="Heading1"/>
      </w:pPr>
      <w:r>
        <w:rPr>
          <w:rFonts w:ascii="Arial" w:cs="Arial" w:eastAsia="Arial" w:hAnsi="Arial"/>
          <w:b/>
          <w:bCs/>
          <w:sz w:val="30"/>
          <w:szCs w:val="30"/>
        </w:rPr>
        <w:t xml:space="preserve">3-BRSA-1194-SES</w:t>
      </w:r>
      <w:r>
        <w:rPr>
          <w:rFonts w:ascii="Arial" w:cs="Arial" w:eastAsia="Arial" w:hAnsi="Arial"/>
          <w:b/>
          <w:bCs/>
          <w:color w:val="2E75B6"/>
          <w:sz w:val="22"/>
          <w:szCs w:val="22"/>
        </w:rPr>
        <w:t xml:space="preserve">   ✓ MODERADO</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4740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4.45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5401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2.86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5064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+0.317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3,846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103 (2.7%)</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2.0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6.2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3.7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8.0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2,874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74.7%</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2.63</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+0.46</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972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25.3%</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3.55</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-0.12</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-0.124</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Fraca — menor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+0.108</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Fraca — maior RT90 → maior erro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-0.065</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-0.120</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Fraca — menor NPHI → maior erro</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+0.074</w:t>
      </w:r>
      <w:r>
        <w:rPr>
          <w:rFonts w:ascii="Arial" w:cs="Arial" w:eastAsia="Arial" w:hAnsi="Arial"/>
          <w:sz w:val="20"/>
          <w:szCs w:val="20"/>
        </w:rPr>
        <w:t xml:space="preserve"> (p = 0.000) — </w:t>
      </w:r>
      <w:r>
        <w:rPr>
          <w:rFonts w:ascii="Arial" w:cs="Arial" w:eastAsia="Arial" w:hAnsi="Arial"/>
          <w:b/>
          <w:bCs/>
          <w:sz w:val="20"/>
          <w:szCs w:val="20"/>
        </w:rPr>
        <w:t xml:space="preserve">Erros AUMENTAM com profundidade</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Poço com excelente distribuição de erros (P50=2.0 µs/ft, P95=8.0 µs/ft) e bias global quase nulo (+0.32 µs/ft). As duas litologias têm bias muito próximo de zero — folhelho +0.46 e arenito −0.12. Este é um padrão ideal de predição: sem viés sistemático e com erros bem distribuídos.</w:t>
      </w:r>
    </w:p>
    <w:p>
      <w:pPr>
        <w:spacing w:after="120"/>
      </w:pPr>
      <w:r>
        <w:rPr>
          <w:rFonts w:ascii="Arial" w:cs="Arial" w:eastAsia="Arial" w:hAnsi="Arial"/>
          <w:sz w:val="20"/>
          <w:szCs w:val="20"/>
        </w:rPr>
        <w:t xml:space="preserve">As fraquíssimas correlações de features com o erro (todas abaixo de 0.13 em módulo) confirmam que nenhuma feature captura os erros residuais — eles são essencialmente aleatórios dentro do que é possível prever com as features disponíveis.</w:t>
      </w:r>
    </w:p>
    <w:p>
      <w:pPr>
        <w:spacing w:after="120"/>
      </w:pPr>
      <w:r>
        <w:rPr>
          <w:rFonts w:ascii="Arial" w:cs="Arial" w:eastAsia="Arial" w:hAnsi="Arial"/>
          <w:sz w:val="20"/>
          <w:szCs w:val="20"/>
        </w:rPr>
        <w:t xml:space="preserve">O RMSE (4.45 µs/ft) é um pouco elevado para um R² de 0.816, sugerindo a presença de alguns outliers que elevam o RMSE sem afetar muito o R². Isso é consistente com os 2.7% de amostras acima de 10 µs/ft.</w:t>
      </w:r>
    </w:p>
    <w:p>
      <w:r>
        <w:rPr>
          <w:sz w:val="12"/>
          <w:szCs w:val="12"/>
        </w:rPr>
        <w:t xml:space="preserve"/>
      </w:r>
    </w:p>
    <w:p>
      <w:r>
        <w:br w:type="page"/>
      </w:r>
    </w:p>
    <w:p>
      <w:pPr>
        <w:pStyle w:val="Heading1"/>
      </w:pPr>
      <w:r>
        <w:rPr>
          <w:rFonts w:ascii="Arial" w:cs="Arial" w:eastAsia="Arial" w:hAnsi="Arial"/>
          <w:b/>
          <w:bCs/>
          <w:sz w:val="30"/>
          <w:szCs w:val="30"/>
        </w:rPr>
        <w:t xml:space="preserve">3-BRSA-1180D-SES</w:t>
      </w:r>
      <w:r>
        <w:rPr>
          <w:rFonts w:ascii="Arial" w:cs="Arial" w:eastAsia="Arial" w:hAnsi="Arial"/>
          <w:b/>
          <w:bCs/>
          <w:color w:val="2E75B6"/>
          <w:sz w:val="22"/>
          <w:szCs w:val="22"/>
        </w:rPr>
        <w:t xml:space="preserve">   ✓ MODERADO</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3376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5.68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5601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4.62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4510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-3.354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Direcional / 28.2°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12,931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788 (6.1%)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4.1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8.6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6.2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10.5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11,886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91.9%</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4.64</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-3.40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1,045</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8.1%</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4.41</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-2.82</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-0.098</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-0.072</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-0.123</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Fraca — menor RHOB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+0.046</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-0.200</w:t>
      </w:r>
      <w:r>
        <w:rPr>
          <w:rFonts w:ascii="Arial" w:cs="Arial" w:eastAsia="Arial" w:hAnsi="Arial"/>
          <w:sz w:val="20"/>
          <w:szCs w:val="20"/>
        </w:rPr>
        <w:t xml:space="preserve"> (p = 0.000) — </w:t>
      </w:r>
      <w:r>
        <w:rPr>
          <w:rFonts w:ascii="Arial" w:cs="Arial" w:eastAsia="Arial" w:hAnsi="Arial"/>
          <w:b/>
          <w:bCs/>
          <w:sz w:val="20"/>
          <w:szCs w:val="20"/>
        </w:rPr>
        <w:t xml:space="preserve">Erros DIMINUEM com profundidade (zonas rasas mais difíceis)</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Poço direcional (28.21°) com bias negativo forte e consistente (−3.35 µs/ft) em ambas as litologias. O folhelho representa 91.9% das amostras com bias de −3.40 µs/ft — quase idêntico ao arenito (−2.82 µs/ft). Esta uniformidade confirma um offset sistemático de todo o poço, não um problema litológico.</w:t>
      </w:r>
    </w:p>
    <w:p>
      <w:pPr>
        <w:spacing w:after="120"/>
      </w:pPr>
      <w:r>
        <w:rPr>
          <w:rFonts w:ascii="Arial" w:cs="Arial" w:eastAsia="Arial" w:hAnsi="Arial"/>
          <w:sz w:val="20"/>
          <w:szCs w:val="20"/>
        </w:rPr>
        <w:t xml:space="preserve">Apesar da forte inclinação (28.21°, segundo maior da bacia), a análise de localização espacial confirmou que os erros são distribuídos uniformemente ao longo da trajetória, sem concentração na zona de maior desvio. Isso afasta qualquer hipótese de efeito de direcionalidade.</w:t>
      </w:r>
    </w:p>
    <w:p>
      <w:pPr>
        <w:spacing w:after="120"/>
      </w:pPr>
      <w:r>
        <w:rPr>
          <w:rFonts w:ascii="Arial" w:cs="Arial" w:eastAsia="Arial" w:hAnsi="Arial"/>
          <w:sz w:val="20"/>
          <w:szCs w:val="20"/>
        </w:rPr>
        <w:t xml:space="preserve">As correlações de features são todas fracas (máximo ρ=−0.123 para RHOB), confirmando que o bias sistemático não é explicado por nenhuma das quatro features disponíveis.</w:t>
      </w:r>
    </w:p>
    <w:p>
      <w:pPr>
        <w:spacing w:after="120"/>
      </w:pPr>
      <w:r>
        <w:rPr>
          <w:rFonts w:ascii="Arial" w:cs="Arial" w:eastAsia="Arial" w:hAnsi="Arial"/>
          <w:sz w:val="20"/>
          <w:szCs w:val="20"/>
        </w:rPr>
        <w:t xml:space="preserve">O RMSE elevado (5.68 µs/ft) para um R² de 0.825 indica que os erros, embora consistentes em direção (negativos), têm alta dispersão em magnitude.</w:t>
      </w:r>
    </w:p>
    <w:p>
      <w:r>
        <w:rPr>
          <w:sz w:val="12"/>
          <w:szCs w:val="12"/>
        </w:rPr>
        <w:t xml:space="preserve"/>
      </w:r>
    </w:p>
    <w:p>
      <w:r>
        <w:br w:type="page"/>
      </w:r>
    </w:p>
    <w:p>
      <w:pPr>
        <w:pStyle w:val="Heading1"/>
      </w:pPr>
      <w:r>
        <w:rPr>
          <w:rFonts w:ascii="Arial" w:cs="Arial" w:eastAsia="Arial" w:hAnsi="Arial"/>
          <w:b/>
          <w:bCs/>
          <w:sz w:val="30"/>
          <w:szCs w:val="30"/>
        </w:rPr>
        <w:t xml:space="preserve">3-BRSA-1234D-SES</w:t>
      </w:r>
      <w:r>
        <w:rPr>
          <w:rFonts w:ascii="Arial" w:cs="Arial" w:eastAsia="Arial" w:hAnsi="Arial"/>
          <w:b/>
          <w:bCs/>
          <w:color w:val="2E75B6"/>
          <w:sz w:val="22"/>
          <w:szCs w:val="22"/>
        </w:rPr>
        <w:t xml:space="preserve">   ✓ MODERADO</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0.844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4552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3.43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5451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2.48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5007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-0.058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Direcional / 26.4°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5,799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88 (1.5%)</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1.9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5.1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3.4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7.0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4,495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77.5%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2.08</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1,261</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21.7%</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3.86</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Conglomerado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3.96</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+2.53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Brecha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17</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0.3%</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2.29</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-0.24</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-0.159</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Fraca — menor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-0.100</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Fraca — menor RT90 → maior erro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-0.321</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Moderada — menor RHOB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-0.079</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-0.215</w:t>
      </w:r>
      <w:r>
        <w:rPr>
          <w:rFonts w:ascii="Arial" w:cs="Arial" w:eastAsia="Arial" w:hAnsi="Arial"/>
          <w:sz w:val="20"/>
          <w:szCs w:val="20"/>
        </w:rPr>
        <w:t xml:space="preserve"> (p = 0.000) — </w:t>
      </w:r>
      <w:r>
        <w:rPr>
          <w:rFonts w:ascii="Arial" w:cs="Arial" w:eastAsia="Arial" w:hAnsi="Arial"/>
          <w:b/>
          <w:bCs/>
          <w:sz w:val="20"/>
          <w:szCs w:val="20"/>
        </w:rPr>
        <w:t xml:space="preserve">Erros DIMINUEM com profundidade (zonas rasas mais difíceis)</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Um dos melhores poços direcionais do benchmark, com R²=0.844, RMSE=3.43 µs/ft e bias global quase nulo (−0.058 µs/ft). A análise de localização espacial mostrou trajetória contínua e uniformemente verde — este é o poço que fornece a prova visual mais clara de que direcionalidade não afeta a predição.</w:t>
      </w:r>
    </w:p>
    <w:p>
      <w:pPr>
        <w:spacing w:after="120"/>
      </w:pPr>
      <w:r>
        <w:rPr>
          <w:rFonts w:ascii="Arial" w:cs="Arial" w:eastAsia="Arial" w:hAnsi="Arial"/>
          <w:sz w:val="20"/>
          <w:szCs w:val="20"/>
        </w:rPr>
        <w:t xml:space="preserve">O folhelho é previsto excelentemente (MAE=2.08 µs/ft, bias=−0.75 µs/ft). O arenito tem bias positivo (+2.34 µs/ft) — único sinal de limitação no poço. A inversão de sinal entre folhelho e arenito (negativo e positivo, respectivamente) é compensatória, resultando no bias global quase nulo.</w:t>
      </w:r>
    </w:p>
    <w:p>
      <w:pPr>
        <w:spacing w:after="120"/>
      </w:pPr>
      <w:r>
        <w:rPr>
          <w:rFonts w:ascii="Arial" w:cs="Arial" w:eastAsia="Arial" w:hAnsi="Arial"/>
          <w:sz w:val="20"/>
          <w:szCs w:val="20"/>
        </w:rPr>
        <w:t xml:space="preserve">A RHOB tem a correlação mais forte com o erro (ρ=−0.321): zonas de menor densidade têm maiores erros, típico de arenitos porosos.</w:t>
      </w:r>
    </w:p>
    <w:p>
      <w:r>
        <w:rPr>
          <w:sz w:val="12"/>
          <w:szCs w:val="12"/>
        </w:rPr>
        <w:t xml:space="preserve"/>
      </w:r>
    </w:p>
    <w:p>
      <w:r>
        <w:br w:type="page"/>
      </w:r>
    </w:p>
    <w:p>
      <w:pPr>
        <w:pStyle w:val="Heading1"/>
      </w:pPr>
      <w:r>
        <w:rPr>
          <w:rFonts w:ascii="Arial" w:cs="Arial" w:eastAsia="Arial" w:hAnsi="Arial"/>
          <w:b/>
          <w:bCs/>
          <w:sz w:val="30"/>
          <w:szCs w:val="30"/>
        </w:rPr>
        <w:t xml:space="preserve">3-BRSA-1286-SES</w:t>
      </w:r>
      <w:r>
        <w:rPr>
          <w:rFonts w:ascii="Arial" w:cs="Arial" w:eastAsia="Arial" w:hAnsi="Arial"/>
          <w:b/>
          <w:bCs/>
          <w:color w:val="375623"/>
          <w:sz w:val="22"/>
          <w:szCs w:val="22"/>
        </w:rPr>
        <w:t xml:space="preserve">   ✓ BOM</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0.859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4920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2.92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5781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2.14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5342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+1.043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Leve desvio / 5.6°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5,472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46 (0.8%)</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1.6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4.4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5.6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4,323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79.0%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1.80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+0.67</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1,028</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18.8%</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3.44</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+2.56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Conglomerado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1.8%</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3.87</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+1.64</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Siltito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0.4%</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1.20</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+1.13</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-0.253</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Moderada — menor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+0.107</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Fraca — maior RT90 → maior erro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-0.111</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Fraca — menor RHOB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-0.244</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Moderada — menor NPHI → maior erro</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+0.071</w:t>
      </w:r>
      <w:r>
        <w:rPr>
          <w:rFonts w:ascii="Arial" w:cs="Arial" w:eastAsia="Arial" w:hAnsi="Arial"/>
          <w:sz w:val="20"/>
          <w:szCs w:val="20"/>
        </w:rPr>
        <w:t xml:space="preserve"> (p = 0.000) — </w:t>
      </w:r>
      <w:r>
        <w:rPr>
          <w:rFonts w:ascii="Arial" w:cs="Arial" w:eastAsia="Arial" w:hAnsi="Arial"/>
          <w:b/>
          <w:bCs/>
          <w:sz w:val="20"/>
          <w:szCs w:val="20"/>
        </w:rPr>
        <w:t xml:space="preserve">Erros AUMENTAM com profundidade</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Um dos melhores poços do benchmark, com RMSE=2.92 µs/ft — o segundo menor de todos os 28 poços — e apenas 0.8% das amostras acima de 10 µs/ft. O folhelho é previsto quase perfeitamente (MAE=1.80 µs/ft).</w:t>
      </w:r>
    </w:p>
    <w:p>
      <w:pPr>
        <w:spacing w:after="120"/>
      </w:pPr>
      <w:r>
        <w:rPr>
          <w:rFonts w:ascii="Arial" w:cs="Arial" w:eastAsia="Arial" w:hAnsi="Arial"/>
          <w:sz w:val="20"/>
          <w:szCs w:val="20"/>
        </w:rPr>
        <w:t xml:space="preserve">O único ponto de atenção é o arenito com bias +2.56 µs/ft, mas com apenas 1.028 amostras (18.8%), o impacto no R² global é limitado. A NPHI tem correlação negativa com o erro (ρ=−0.244): zonas de menor porosidade têm maiores erros, apontando para arenitos mais compactados como os mais difíceis.</w:t>
      </w:r>
    </w:p>
    <w:p>
      <w:r>
        <w:rPr>
          <w:sz w:val="12"/>
          <w:szCs w:val="12"/>
        </w:rPr>
        <w:t xml:space="preserve"/>
      </w:r>
    </w:p>
    <w:p>
      <w:r>
        <w:br w:type="page"/>
      </w:r>
    </w:p>
    <w:p>
      <w:pPr>
        <w:pStyle w:val="Heading1"/>
      </w:pPr>
      <w:r>
        <w:rPr>
          <w:rFonts w:ascii="Arial" w:cs="Arial" w:eastAsia="Arial" w:hAnsi="Arial"/>
          <w:b/>
          <w:bCs/>
          <w:sz w:val="30"/>
          <w:szCs w:val="30"/>
        </w:rPr>
        <w:t xml:space="preserve">3-BRSA-1244-SES</w:t>
      </w:r>
      <w:r>
        <w:rPr>
          <w:rFonts w:ascii="Arial" w:cs="Arial" w:eastAsia="Arial" w:hAnsi="Arial"/>
          <w:b/>
          <w:bCs/>
          <w:color w:val="375623"/>
          <w:sz w:val="22"/>
          <w:szCs w:val="22"/>
        </w:rPr>
        <w:t xml:space="preserve">   ✓ BOM</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0.870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4450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3.37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5491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2.45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4961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+0.025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 / 1.7°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10,123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177 (1.7%)</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1.9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4.9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3.3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6.5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8,140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80.4%</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2.13</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1,613</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15.9%</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3.94</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+0.35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Siltito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351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2.76</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-0.78</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Marga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19</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0.2%</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5.37</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+3.29</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-0.226</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Moderada — menor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-0.025</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-0.257</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Moderada — menor RHOB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-0.040</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-0.121</w:t>
      </w:r>
      <w:r>
        <w:rPr>
          <w:rFonts w:ascii="Arial" w:cs="Arial" w:eastAsia="Arial" w:hAnsi="Arial"/>
          <w:sz w:val="20"/>
          <w:szCs w:val="20"/>
        </w:rPr>
        <w:t xml:space="preserve"> (p = 0.000) — </w:t>
      </w:r>
      <w:r>
        <w:rPr>
          <w:rFonts w:ascii="Arial" w:cs="Arial" w:eastAsia="Arial" w:hAnsi="Arial"/>
          <w:b/>
          <w:bCs/>
          <w:sz w:val="20"/>
          <w:szCs w:val="20"/>
        </w:rPr>
        <w:t xml:space="preserve">Erros DIMINUEM com profundidade (zonas rasas mais difíceis)</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Excelente poço com bias global praticamente nulo (+0.025 µs/ft). O folhelho é previsto com bias de −0.01 µs/ft — virtualmente perfeito em média. O arenito tem bias de apenas +0.35 µs/ft. Estas são as menores magnitudes de bias para as litologias principais em toda a análise.</w:t>
      </w:r>
    </w:p>
    <w:p>
      <w:pPr>
        <w:spacing w:after="120"/>
      </w:pPr>
      <w:r>
        <w:rPr>
          <w:rFonts w:ascii="Arial" w:cs="Arial" w:eastAsia="Arial" w:hAnsi="Arial"/>
          <w:sz w:val="20"/>
          <w:szCs w:val="20"/>
        </w:rPr>
        <w:t xml:space="preserve">A distribuição de erros é muito compacta (P50=1.9, P95=6.5 µs/ft) e apenas 1.7% das amostras excedem 10 µs/ft. RHOB tem a correlação mais relevante com o erro (ρ=−0.257): o padrão habitual de densidades menores levando a erros maiores.</w:t>
      </w:r>
    </w:p>
    <w:p>
      <w:r>
        <w:rPr>
          <w:sz w:val="12"/>
          <w:szCs w:val="12"/>
        </w:rPr>
        <w:t xml:space="preserve"/>
      </w:r>
    </w:p>
    <w:p>
      <w:r>
        <w:br w:type="page"/>
      </w:r>
    </w:p>
    <w:p>
      <w:pPr>
        <w:pStyle w:val="Heading1"/>
      </w:pPr>
      <w:r>
        <w:rPr>
          <w:rFonts w:ascii="Arial" w:cs="Arial" w:eastAsia="Arial" w:hAnsi="Arial"/>
          <w:b/>
          <w:bCs/>
          <w:sz w:val="30"/>
          <w:szCs w:val="30"/>
        </w:rPr>
        <w:t xml:space="preserve">1-BRSA-978-SES</w:t>
      </w:r>
      <w:r>
        <w:rPr>
          <w:rFonts w:ascii="Arial" w:cs="Arial" w:eastAsia="Arial" w:hAnsi="Arial"/>
          <w:b/>
          <w:bCs/>
          <w:color w:val="375623"/>
          <w:sz w:val="22"/>
          <w:szCs w:val="22"/>
        </w:rPr>
        <w:t xml:space="preserve">   ✓ BOM</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0.875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5000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3.84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5520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2.96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5258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+0.172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Direcional / 31.8°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5,054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90 (1.8%)</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2.5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5.9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7.3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3,214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63.6%</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2.97</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Marga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1,066</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21.1%</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2.69</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-0.40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Calcilutito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446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8.8%</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3.80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-0.84</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328</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6.5%</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2.68</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+1.14</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-0.001</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+0.109</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Fraca — maior RT90 → maior erro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-0.050</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-0.027</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+0.010</w:t>
      </w:r>
      <w:r>
        <w:rPr>
          <w:rFonts w:ascii="Arial" w:cs="Arial" w:eastAsia="Arial" w:hAnsi="Arial"/>
          <w:sz w:val="20"/>
          <w:szCs w:val="20"/>
        </w:rPr>
        <w:t xml:space="preserve"> (p = 0.480) — </w:t>
      </w:r>
      <w:r>
        <w:rPr>
          <w:rFonts w:ascii="Arial" w:cs="Arial" w:eastAsia="Arial" w:hAnsi="Arial"/>
          <w:b/>
          <w:bCs/>
          <w:sz w:val="20"/>
          <w:szCs w:val="20"/>
        </w:rPr>
        <w:t xml:space="preserve">Não significativo — sem tendência clara de profundidade</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Poço direcional com inclinação de 31.79° — a maior da bacia — e R²=0.875. A correlação profundidade-erro é praticamente zero (ρ=+0.010, p=0.480) — o único poço onde esta correlação é estatisticamente não significativa. Isso confirma que a profundidade não explica o erro neste poço.</w:t>
      </w:r>
    </w:p>
    <w:p>
      <w:pPr>
        <w:spacing w:after="120"/>
      </w:pPr>
      <w:r>
        <w:rPr>
          <w:rFonts w:ascii="Arial" w:cs="Arial" w:eastAsia="Arial" w:hAnsi="Arial"/>
          <w:sz w:val="20"/>
          <w:szCs w:val="20"/>
        </w:rPr>
        <w:t xml:space="preserve">Todas as correlações de features são próximas de zero, indicando que os erros residuais são aleatórios e não modulados por nenhuma feature disponível. Isso é o melhor cenário possível: o modelo está no seu limite de informação com as quatro features.</w:t>
      </w:r>
    </w:p>
    <w:p>
      <w:pPr>
        <w:spacing w:after="120"/>
      </w:pPr>
      <w:r>
        <w:rPr>
          <w:rFonts w:ascii="Arial" w:cs="Arial" w:eastAsia="Arial" w:hAnsi="Arial"/>
          <w:sz w:val="20"/>
          <w:szCs w:val="20"/>
        </w:rPr>
        <w:t xml:space="preserve">A distribuição litológica é mais diversificada que a média, com marga (21.1%) e calcilutito (8.8%) sendo bem representados. Notavelmente, marga e arenito têm MAE quase idêntico (2.69 e 2.68 µs/ft respectivamente) e bias com sinais opostos — marga negativo (−0.40) e arenito positivo (+1.14) — uma das predições mais equilibradas de toda a análise.</w:t>
      </w:r>
    </w:p>
    <w:p>
      <w:r>
        <w:rPr>
          <w:sz w:val="12"/>
          <w:szCs w:val="12"/>
        </w:rPr>
        <w:t xml:space="preserve"/>
      </w:r>
    </w:p>
    <w:p>
      <w:r>
        <w:br w:type="page"/>
      </w:r>
    </w:p>
    <w:p>
      <w:pPr>
        <w:pStyle w:val="Heading1"/>
      </w:pPr>
      <w:r>
        <w:rPr>
          <w:rFonts w:ascii="Arial" w:cs="Arial" w:eastAsia="Arial" w:hAnsi="Arial"/>
          <w:b/>
          <w:bCs/>
          <w:sz w:val="30"/>
          <w:szCs w:val="30"/>
        </w:rPr>
        <w:t xml:space="preserve">3-BRSA-1367-SES</w:t>
      </w:r>
      <w:r>
        <w:rPr>
          <w:rFonts w:ascii="Arial" w:cs="Arial" w:eastAsia="Arial" w:hAnsi="Arial"/>
          <w:b/>
          <w:bCs/>
          <w:color w:val="375623"/>
          <w:sz w:val="22"/>
          <w:szCs w:val="22"/>
        </w:rPr>
        <w:t xml:space="preserve">   ✓ BOM</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0.883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3940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4.53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5461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3.28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4697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+0.908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9,791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389 (4.0%)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2.4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7.3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9.3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7,503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76.6%</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+0.76</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1,599</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16.3%</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4.77</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+1.54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Siltito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561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5.7%</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2.63</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+0.69</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Marga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102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3.25</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+2.36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Mudstone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5.30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+4.35</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-0.283</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Moderada — menor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+0.035</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-0.097</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-0.151</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Fraca — menor NPHI → maior erro</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+0.082</w:t>
      </w:r>
      <w:r>
        <w:rPr>
          <w:rFonts w:ascii="Arial" w:cs="Arial" w:eastAsia="Arial" w:hAnsi="Arial"/>
          <w:sz w:val="20"/>
          <w:szCs w:val="20"/>
        </w:rPr>
        <w:t xml:space="preserve"> (p = 0.000) — </w:t>
      </w:r>
      <w:r>
        <w:rPr>
          <w:rFonts w:ascii="Arial" w:cs="Arial" w:eastAsia="Arial" w:hAnsi="Arial"/>
          <w:b/>
          <w:bCs/>
          <w:sz w:val="20"/>
          <w:szCs w:val="20"/>
        </w:rPr>
        <w:t xml:space="preserve">Erros AUMENTAM com profundidade</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Poço com boa performance e bias positivo moderado (+0.91 µs/ft). O siltito é previsto melhor que o folhelho (MAE=2.63 vs 3.00 µs/ft), o que é incomum — normalmente o folhelho é a litologia mais bem prevista. Isso sugere que os siltitos deste poço têm propriedades muito similares ao padrão de treinamento.</w:t>
      </w:r>
    </w:p>
    <w:p>
      <w:pPr>
        <w:spacing w:after="120"/>
      </w:pPr>
      <w:r>
        <w:rPr>
          <w:rFonts w:ascii="Arial" w:cs="Arial" w:eastAsia="Arial" w:hAnsi="Arial"/>
          <w:sz w:val="20"/>
          <w:szCs w:val="20"/>
        </w:rPr>
        <w:t xml:space="preserve">O mudstone, com apenas 26 amostras, tem o maior bias (+4.35 µs/ft) da análise para esta litologia neste poço. A GR tem a correlação mais forte (ρ=−0.283): zonas de menor radioatividade (litologias mais limpas) têm maiores erros.</w:t>
      </w:r>
    </w:p>
    <w:p>
      <w:r>
        <w:rPr>
          <w:sz w:val="12"/>
          <w:szCs w:val="12"/>
        </w:rPr>
        <w:t xml:space="preserve"/>
      </w:r>
    </w:p>
    <w:p>
      <w:r>
        <w:br w:type="page"/>
      </w:r>
    </w:p>
    <w:p>
      <w:pPr>
        <w:pStyle w:val="Heading1"/>
      </w:pPr>
      <w:r>
        <w:rPr>
          <w:rFonts w:ascii="Arial" w:cs="Arial" w:eastAsia="Arial" w:hAnsi="Arial"/>
          <w:b/>
          <w:bCs/>
          <w:sz w:val="30"/>
          <w:szCs w:val="30"/>
        </w:rPr>
        <w:t xml:space="preserve">3-BRSA-1239-SES</w:t>
      </w:r>
      <w:r>
        <w:rPr>
          <w:rFonts w:ascii="Arial" w:cs="Arial" w:eastAsia="Arial" w:hAnsi="Arial"/>
          <w:b/>
          <w:bCs/>
          <w:color w:val="375623"/>
          <w:sz w:val="22"/>
          <w:szCs w:val="22"/>
        </w:rPr>
        <w:t xml:space="preserve">   ✓ BOM</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4850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2.98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5721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2.35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5256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-1.031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 / 3.8°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7,777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 (0.4%)</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2.0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4.7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3.3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5.9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5,544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71.3%</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2.37</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-1.48</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2,223</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28.6%</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2.32</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Conglomerado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+1.05</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+0.061</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+0.082</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+0.161</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Fraca — maior RHOB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+0.012</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-0.076</w:t>
      </w:r>
      <w:r>
        <w:rPr>
          <w:rFonts w:ascii="Arial" w:cs="Arial" w:eastAsia="Arial" w:hAnsi="Arial"/>
          <w:sz w:val="20"/>
          <w:szCs w:val="20"/>
        </w:rPr>
        <w:t xml:space="preserve"> (p = 0.000) — </w:t>
      </w:r>
      <w:r>
        <w:rPr>
          <w:rFonts w:ascii="Arial" w:cs="Arial" w:eastAsia="Arial" w:hAnsi="Arial"/>
          <w:b/>
          <w:bCs/>
          <w:sz w:val="20"/>
          <w:szCs w:val="20"/>
        </w:rPr>
        <w:t xml:space="preserve">Erros DIMINUEM com profundidade (zonas rasas mais difíceis)</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Um dos melhores poços, com RMSE=2.98 µs/ft e apenas 0.4% das amostras acima de 10 µs/ft. Mais impressionante ainda: o folhelho e o arenito têm MAE praticamente idêntico (2.37 e 2.32 µs/ft) — raridade em todo o dataset. Mas os biases têm sinais opostos: folhelho −1.48 e arenito +0.09, com compensação resultando em bias global de −1.03 µs/ft.</w:t>
      </w:r>
    </w:p>
    <w:p>
      <w:pPr>
        <w:spacing w:after="120"/>
      </w:pPr>
      <w:r>
        <w:rPr>
          <w:rFonts w:ascii="Arial" w:cs="Arial" w:eastAsia="Arial" w:hAnsi="Arial"/>
          <w:sz w:val="20"/>
          <w:szCs w:val="20"/>
        </w:rPr>
        <w:t xml:space="preserve">A correlação positiva de RHOB com o erro (ρ=+0.161) é oposta à maioria dos poços: aqui densidades maiores estão associadas a erros maiores. Em um poço com 28.6% de arenito a profundidades de 4.850–5.721m, arenitos compactados de alta densidade podem ter relação RHOB-DT diferente dos análogos de treino.</w:t>
      </w:r>
    </w:p>
    <w:p>
      <w:r>
        <w:rPr>
          <w:sz w:val="12"/>
          <w:szCs w:val="12"/>
        </w:rPr>
        <w:t xml:space="preserve"/>
      </w:r>
    </w:p>
    <w:p>
      <w:r>
        <w:br w:type="page"/>
      </w:r>
    </w:p>
    <w:p>
      <w:pPr>
        <w:pStyle w:val="Heading1"/>
      </w:pPr>
      <w:r>
        <w:rPr>
          <w:rFonts w:ascii="Arial" w:cs="Arial" w:eastAsia="Arial" w:hAnsi="Arial"/>
          <w:b/>
          <w:bCs/>
          <w:sz w:val="30"/>
          <w:szCs w:val="30"/>
        </w:rPr>
        <w:t xml:space="preserve">3-BRSA-1303-SES</w:t>
      </w:r>
      <w:r>
        <w:rPr>
          <w:rFonts w:ascii="Arial" w:cs="Arial" w:eastAsia="Arial" w:hAnsi="Arial"/>
          <w:b/>
          <w:bCs/>
          <w:color w:val="375623"/>
          <w:sz w:val="22"/>
          <w:szCs w:val="22"/>
        </w:rPr>
        <w:t xml:space="preserve">   ✓ BOM</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4580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2.70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5361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2.06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4967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-0.944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 / 2.3°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7,659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35 (0.5%)</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1.7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4.1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2.8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5.3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5,927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77.4%</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1.94</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1,635</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21.3%</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2.46</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-0.95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Conglomerado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3.16</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-1.32</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-0.140</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Fraca — menor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-0.038</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-0.033</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-0.072</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-0.009</w:t>
      </w:r>
      <w:r>
        <w:rPr>
          <w:rFonts w:ascii="Arial" w:cs="Arial" w:eastAsia="Arial" w:hAnsi="Arial"/>
          <w:sz w:val="20"/>
          <w:szCs w:val="20"/>
        </w:rPr>
        <w:t xml:space="preserve"> (p = 0.412) — </w:t>
      </w:r>
      <w:r>
        <w:rPr>
          <w:rFonts w:ascii="Arial" w:cs="Arial" w:eastAsia="Arial" w:hAnsi="Arial"/>
          <w:b/>
          <w:bCs/>
          <w:sz w:val="20"/>
          <w:szCs w:val="20"/>
        </w:rPr>
        <w:t xml:space="preserve">Não significativo — sem tendência clara de profundidade</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Segundo melhor RMSE da análise (2.70 µs/ft) e P95 de apenas 5.3 µs/ft. A correlação profundidade-erro é estatisticamente não significativa (ρ=−0.009, p=0.412) — um dos dois únicos poços onde isso ocorre. Todas as correlações de features são muito fracas, confirmando que os erros residuais são aleatórios.</w:t>
      </w:r>
    </w:p>
    <w:p>
      <w:pPr>
        <w:spacing w:after="120"/>
      </w:pPr>
      <w:r>
        <w:rPr>
          <w:rFonts w:ascii="Arial" w:cs="Arial" w:eastAsia="Arial" w:hAnsi="Arial"/>
          <w:sz w:val="20"/>
          <w:szCs w:val="20"/>
        </w:rPr>
        <w:t xml:space="preserve">O bias é consistentemente negativo em todas as litologias (folhelho −0.93, arenito −0.95, conglomerado −1.32), com magnitudes similares — outro offset sistemático, mas de baixa magnitude comparado aos poços problemáticos.</w:t>
      </w:r>
    </w:p>
    <w:p>
      <w:r>
        <w:rPr>
          <w:sz w:val="12"/>
          <w:szCs w:val="12"/>
        </w:rPr>
        <w:t xml:space="preserve"/>
      </w:r>
    </w:p>
    <w:p>
      <w:r>
        <w:br w:type="page"/>
      </w:r>
    </w:p>
    <w:p>
      <w:pPr>
        <w:pStyle w:val="Heading1"/>
      </w:pPr>
      <w:r>
        <w:rPr>
          <w:rFonts w:ascii="Arial" w:cs="Arial" w:eastAsia="Arial" w:hAnsi="Arial"/>
          <w:b/>
          <w:bCs/>
          <w:sz w:val="30"/>
          <w:szCs w:val="30"/>
        </w:rPr>
        <w:t xml:space="preserve">3-BRSA-1297A-SES</w:t>
      </w:r>
      <w:r>
        <w:rPr>
          <w:rFonts w:ascii="Arial" w:cs="Arial" w:eastAsia="Arial" w:hAnsi="Arial"/>
          <w:b/>
          <w:bCs/>
          <w:color w:val="375623"/>
          <w:sz w:val="22"/>
          <w:szCs w:val="22"/>
        </w:rPr>
        <w:t xml:space="preserve">   ✓ BOM</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0.906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4100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2.96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5039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2.08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4570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+0.230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 / 4.2°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8,797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91 (1.0%)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1.5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4.6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2.8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6.0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7,270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82.6%</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1.83</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1,201</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13.7%</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2.95</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-0.42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Conglomerado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326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3.7%</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4.52</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-2.18</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-0.365</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Forte — menor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-0.057</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-0.253</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Moderada — menor RHOB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-0.114</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Fraca — menor NPHI → maior erro</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-0.142</w:t>
      </w:r>
      <w:r>
        <w:rPr>
          <w:rFonts w:ascii="Arial" w:cs="Arial" w:eastAsia="Arial" w:hAnsi="Arial"/>
          <w:sz w:val="20"/>
          <w:szCs w:val="20"/>
        </w:rPr>
        <w:t xml:space="preserve"> (p = 0.000) — </w:t>
      </w:r>
      <w:r>
        <w:rPr>
          <w:rFonts w:ascii="Arial" w:cs="Arial" w:eastAsia="Arial" w:hAnsi="Arial"/>
          <w:b/>
          <w:bCs/>
          <w:sz w:val="20"/>
          <w:szCs w:val="20"/>
        </w:rPr>
        <w:t xml:space="preserve">Erros DIMINUEM com profundidade (zonas rasas mais difíceis)</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Excelente poço com MAE de 2.08 µs/ft e P50 de apenas 1.5 µs/ft. O bias global é quase nulo (+0.23 µs/ft) com sinais opostos entre folhelho (+0.45) e arenito (−0.42) — padrão compensatório ideal.</w:t>
      </w:r>
    </w:p>
    <w:p>
      <w:pPr>
        <w:spacing w:after="120"/>
      </w:pPr>
      <w:r>
        <w:rPr>
          <w:rFonts w:ascii="Arial" w:cs="Arial" w:eastAsia="Arial" w:hAnsi="Arial"/>
          <w:sz w:val="20"/>
          <w:szCs w:val="20"/>
        </w:rPr>
        <w:t xml:space="preserve">O conglomerado tem bias negativo maior (−2.18 µs/ft) mas sua representatividade moderada (3.7%, 326 amostras) não compromete o desempenho global. A GR tem a correlação mais forte (ρ=−0.365) — novamente, zonas menos radioativas (litologias mais limpas) com maiores erros. Este poço é o vizinho geográfico do 1297, e a comparação entre os dois (R²=0.721 vs 0.906) ilustra bem como a profundidade de predição melhora em zonas mais profundas e com litologia diferente.</w:t>
      </w:r>
    </w:p>
    <w:p>
      <w:r>
        <w:rPr>
          <w:sz w:val="12"/>
          <w:szCs w:val="12"/>
        </w:rPr>
        <w:t xml:space="preserve"/>
      </w:r>
    </w:p>
    <w:p>
      <w:r>
        <w:br w:type="page"/>
      </w:r>
    </w:p>
    <w:p>
      <w:pPr>
        <w:pStyle w:val="Heading1"/>
      </w:pPr>
      <w:r>
        <w:rPr>
          <w:rFonts w:ascii="Arial" w:cs="Arial" w:eastAsia="Arial" w:hAnsi="Arial"/>
          <w:b/>
          <w:bCs/>
          <w:sz w:val="30"/>
          <w:szCs w:val="30"/>
        </w:rPr>
        <w:t xml:space="preserve">3-BRSA-1163-SES</w:t>
      </w:r>
      <w:r>
        <w:rPr>
          <w:rFonts w:ascii="Arial" w:cs="Arial" w:eastAsia="Arial" w:hAnsi="Arial"/>
          <w:b/>
          <w:bCs/>
          <w:color w:val="375623"/>
          <w:sz w:val="22"/>
          <w:szCs w:val="22"/>
        </w:rPr>
        <w:t xml:space="preserve">   ✓ BOM</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0.909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3960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3.14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4891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2.26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4436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-0.109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 / 2.1°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8,590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110 (1.3%)</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1.6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4.9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3.1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6.5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7,458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86.8%</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572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6.7%</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5.03</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+2.28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Calcario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347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3.17</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Siltito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213</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2.5%</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2.64</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+0.62</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-0.244</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Moderada — menor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-0.120</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Fraca — menor RT90 → maior erro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-0.257</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Moderada — menor RHOB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+0.138</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Fraca — maior NPHI → maior erro</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-0.138</w:t>
      </w:r>
      <w:r>
        <w:rPr>
          <w:rFonts w:ascii="Arial" w:cs="Arial" w:eastAsia="Arial" w:hAnsi="Arial"/>
          <w:sz w:val="20"/>
          <w:szCs w:val="20"/>
        </w:rPr>
        <w:t xml:space="preserve"> (p = 0.000) — </w:t>
      </w:r>
      <w:r>
        <w:rPr>
          <w:rFonts w:ascii="Arial" w:cs="Arial" w:eastAsia="Arial" w:hAnsi="Arial"/>
          <w:b/>
          <w:bCs/>
          <w:sz w:val="20"/>
          <w:szCs w:val="20"/>
        </w:rPr>
        <w:t xml:space="preserve">Erros DIMINUEM com profundidade (zonas rasas mais difíceis)</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Excelente poço com bias global quase nulo (−0.11 µs/ft) e folhelho previsto com bias de apenas −0.25 µs/ft. O ponto de atenção é o arenito: MAE=5.03 µs/ft e bias=+2.28 µs/ft, valores altos considerando que o folhelho tem MAE=2.00 µs/ft.</w:t>
      </w:r>
    </w:p>
    <w:p>
      <w:pPr>
        <w:spacing w:after="120"/>
      </w:pPr>
      <w:r>
        <w:rPr>
          <w:rFonts w:ascii="Arial" w:cs="Arial" w:eastAsia="Arial" w:hAnsi="Arial"/>
          <w:sz w:val="20"/>
          <w:szCs w:val="20"/>
        </w:rPr>
        <w:t xml:space="preserve">Interessante é a presença de calcário (4.0%, 347 amostras), a única litologia calcária representativa da análise fora dos calcilutitos. O calcário tem MAE de 3.17 µs/ft com bias negativo (−1.50 µs/ft) — o modelo superestima a velocidade nesta litologia, provavelmente porque os calcários desta profundidade têm porosidade preservada que reduz a velocidade além do que a densidade sugere.</w:t>
      </w:r>
    </w:p>
    <w:p>
      <w:r>
        <w:rPr>
          <w:sz w:val="12"/>
          <w:szCs w:val="12"/>
        </w:rPr>
        <w:t xml:space="preserve"/>
      </w:r>
    </w:p>
    <w:p>
      <w:r>
        <w:br w:type="page"/>
      </w:r>
    </w:p>
    <w:p>
      <w:pPr>
        <w:pStyle w:val="Heading1"/>
      </w:pPr>
      <w:r>
        <w:rPr>
          <w:rFonts w:ascii="Arial" w:cs="Arial" w:eastAsia="Arial" w:hAnsi="Arial"/>
          <w:b/>
          <w:bCs/>
          <w:sz w:val="30"/>
          <w:szCs w:val="30"/>
        </w:rPr>
        <w:t xml:space="preserve">3-BRSA-1371-SES</w:t>
      </w:r>
      <w:r>
        <w:rPr>
          <w:rFonts w:ascii="Arial" w:cs="Arial" w:eastAsia="Arial" w:hAnsi="Arial"/>
          <w:b/>
          <w:bCs/>
          <w:color w:val="375623"/>
          <w:sz w:val="22"/>
          <w:szCs w:val="22"/>
        </w:rPr>
        <w:t xml:space="preserve">   ✓ BOM</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4000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4.20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5461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3.05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4674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-1.674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 / 1.5°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8,792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183 (2.1%)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2.4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6.4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4.3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8.0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7,193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81.8%</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2.94</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-1.80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919</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10.5%</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3.26</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+0.40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Marga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396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3.44</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-2.48</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Siltito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284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3.2%</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4.59</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-4.12</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-0.248</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Moderada — menor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-0.228</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Moderada — menor RT90 → maior erro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-0.359</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Forte — menor RHOB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+0.291</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Moderada — maior NPHI → maior erro</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-0.423</w:t>
      </w:r>
      <w:r>
        <w:rPr>
          <w:rFonts w:ascii="Arial" w:cs="Arial" w:eastAsia="Arial" w:hAnsi="Arial"/>
          <w:sz w:val="20"/>
          <w:szCs w:val="20"/>
        </w:rPr>
        <w:t xml:space="preserve"> (p = 0.000) — </w:t>
      </w:r>
      <w:r>
        <w:rPr>
          <w:rFonts w:ascii="Arial" w:cs="Arial" w:eastAsia="Arial" w:hAnsi="Arial"/>
          <w:b/>
          <w:bCs/>
          <w:sz w:val="20"/>
          <w:szCs w:val="20"/>
        </w:rPr>
        <w:t xml:space="preserve">Erros DIMINUEM com profundidade (zonas rasas mais difíceis)</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Poço de alta performance com padrão interessante. O siltito tem o maior bias negativo (−4.12 µs/ft) entre todas as litologias deste poço, indicando que siltitos desta região são mais lentos do que o modelo espera — possivelmente por maior conteúdo argiloso dentro da classificação de siltito.</w:t>
      </w:r>
    </w:p>
    <w:p>
      <w:pPr>
        <w:spacing w:after="120"/>
      </w:pPr>
      <w:r>
        <w:rPr>
          <w:rFonts w:ascii="Arial" w:cs="Arial" w:eastAsia="Arial" w:hAnsi="Arial"/>
          <w:sz w:val="20"/>
          <w:szCs w:val="20"/>
        </w:rPr>
        <w:t xml:space="preserve">A forte correlação negativa de profundidade com erro (ρ=−0.423) indica que os maiores erros estão nas zonas mais rasas (4.000–4.200m), onde a compactação é menor. A RHOB tem correlação negativa significativa (ρ=−0.359): densidades menores geram maiores erros, consistente com as zonas rasas menos compactadas.</w:t>
      </w:r>
    </w:p>
    <w:p>
      <w:pPr>
        <w:spacing w:after="120"/>
      </w:pPr>
      <w:r>
        <w:rPr>
          <w:rFonts w:ascii="Arial" w:cs="Arial" w:eastAsia="Arial" w:hAnsi="Arial"/>
          <w:sz w:val="20"/>
          <w:szCs w:val="20"/>
        </w:rPr>
        <w:t xml:space="preserve">O arenito é o mais bem previsto deste poço (bias=+0.40 µs/ft), enquanto o folhelho, paradoxalmente, tem bias maior (−1.80 µs/ft). Isso ocorre quando os arenitos do poço são análogos próximos dos arenitos de treino, enquanto o folhelho local tem características de compactação ligeiramente diferentes.</w:t>
      </w:r>
    </w:p>
    <w:p>
      <w:r>
        <w:rPr>
          <w:sz w:val="12"/>
          <w:szCs w:val="12"/>
        </w:rPr>
        <w:t xml:space="preserve"/>
      </w:r>
    </w:p>
    <w:p>
      <w:r>
        <w:br w:type="page"/>
      </w:r>
    </w:p>
    <w:p>
      <w:pPr>
        <w:pStyle w:val="Heading1"/>
      </w:pPr>
      <w:r>
        <w:rPr>
          <w:rFonts w:ascii="Arial" w:cs="Arial" w:eastAsia="Arial" w:hAnsi="Arial"/>
          <w:b/>
          <w:bCs/>
          <w:sz w:val="30"/>
          <w:szCs w:val="30"/>
        </w:rPr>
        <w:t xml:space="preserve">9-BRSA-1280D-SES</w:t>
      </w:r>
      <w:r>
        <w:rPr>
          <w:rFonts w:ascii="Arial" w:cs="Arial" w:eastAsia="Arial" w:hAnsi="Arial"/>
          <w:b/>
          <w:bCs/>
          <w:color w:val="375623"/>
          <w:sz w:val="22"/>
          <w:szCs w:val="22"/>
        </w:rPr>
        <w:t xml:space="preserve">   ✓ BOM</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3450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4.07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5776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2.87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4618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-0.841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21,838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696 (3.2%)</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2.0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6.6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3.8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8.7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19,141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87.6%</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2.67</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-0.62</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1,955</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9.0%</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4.36</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-2.13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Mudstone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704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3.2%</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4.14</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-3.24</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 Congl.</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18</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0.1%</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7.18</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-5.15</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-0.350</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Forte — menor GR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-0.211</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Moderada — menor RT90 → maior erro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-0.357</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Forte — menor RHOB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+0.243</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Moderada — maior NPHI → maior erro</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-0.305</w:t>
      </w:r>
      <w:r>
        <w:rPr>
          <w:rFonts w:ascii="Arial" w:cs="Arial" w:eastAsia="Arial" w:hAnsi="Arial"/>
          <w:sz w:val="20"/>
          <w:szCs w:val="20"/>
        </w:rPr>
        <w:t xml:space="preserve"> (p = 0.000) — </w:t>
      </w:r>
      <w:r>
        <w:rPr>
          <w:rFonts w:ascii="Arial" w:cs="Arial" w:eastAsia="Arial" w:hAnsi="Arial"/>
          <w:b/>
          <w:bCs/>
          <w:sz w:val="20"/>
          <w:szCs w:val="20"/>
        </w:rPr>
        <w:t xml:space="preserve">Erros DIMINUEM com profundidade (zonas rasas mais difíceis)</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O maior dataset da análise (21.838 amostras), o segundo melhor R² e a maior cobertura de profundidade (3.450–5.776m). O folhelho é previsto excelentemente (MAE=2.67 µs/ft, bias=−0.62 µs/ft).</w:t>
      </w:r>
    </w:p>
    <w:p>
      <w:pPr>
        <w:spacing w:after="120"/>
      </w:pPr>
      <w:r>
        <w:rPr>
          <w:rFonts w:ascii="Arial" w:cs="Arial" w:eastAsia="Arial" w:hAnsi="Arial"/>
          <w:sz w:val="20"/>
          <w:szCs w:val="20"/>
        </w:rPr>
        <w:t xml:space="preserve">As correlações de features são as mais altas e mais equilibradas de toda a análise: GR (ρ=−0.350), RHOB (ρ=−0.357), RT90 (ρ=−0.211) e NPHI (ρ=+0.243). Isso indica que o modelo está usando eficientemente todas as quatro features neste poço — há sinal real em cada uma delas.</w:t>
      </w:r>
    </w:p>
    <w:p>
      <w:pPr>
        <w:spacing w:after="120"/>
      </w:pPr>
      <w:r>
        <w:rPr>
          <w:rFonts w:ascii="Arial" w:cs="Arial" w:eastAsia="Arial" w:hAnsi="Arial"/>
          <w:sz w:val="20"/>
          <w:szCs w:val="20"/>
        </w:rPr>
        <w:t xml:space="preserve">O arenito conglomerático (18 amostras, bias=−5.15 µs/ft) é estatisticamente irrelevante mas indica presença de litologias grossas anômalas. O mudstone tem bias de −3.24 µs/ft, consistente com o padrão desta litologia em toda a bacia.</w:t>
      </w:r>
    </w:p>
    <w:p>
      <w:r>
        <w:rPr>
          <w:sz w:val="12"/>
          <w:szCs w:val="12"/>
        </w:rPr>
        <w:t xml:space="preserve"/>
      </w:r>
    </w:p>
    <w:p>
      <w:r>
        <w:br w:type="page"/>
      </w:r>
    </w:p>
    <w:p>
      <w:pPr>
        <w:pStyle w:val="Heading1"/>
      </w:pPr>
      <w:r>
        <w:rPr>
          <w:rFonts w:ascii="Arial" w:cs="Arial" w:eastAsia="Arial" w:hAnsi="Arial"/>
          <w:b/>
          <w:bCs/>
          <w:sz w:val="30"/>
          <w:szCs w:val="30"/>
        </w:rPr>
        <w:t xml:space="preserve">9-BRSA-1278A-SES</w:t>
      </w:r>
      <w:r>
        <w:rPr>
          <w:rFonts w:ascii="Arial" w:cs="Arial" w:eastAsia="Arial" w:hAnsi="Arial"/>
          <w:b/>
          <w:bCs/>
          <w:color w:val="375623"/>
          <w:sz w:val="22"/>
          <w:szCs w:val="22"/>
        </w:rPr>
        <w:t xml:space="preserve">   ✓ BOM</w:t>
      </w:r>
    </w:p>
    <w:p>
      <w:pPr>
        <w:pBdr>
          <w:bottom w:val="single" w:color="2E75B6" w:sz="4" w:space="1"/>
        </w:pBdr>
      </w:pPr>
      <w:r>
        <w:t xml:space="preserve"/>
      </w:r>
    </w:p>
    <w:p>
      <w:r>
        <w:rPr>
          <w:sz w:val="12"/>
          <w:szCs w:val="12"/>
        </w:rPr>
        <w:t xml:space="preserve"/>
      </w:r>
    </w:p>
    <w:p>
      <w:pPr>
        <w:pStyle w:val="Heading2"/>
      </w:pPr>
      <w:r>
        <w:rPr>
          <w:rFonts w:ascii="Arial" w:cs="Arial" w:eastAsia="Arial" w:hAnsi="Arial"/>
          <w:b/>
          <w:bCs/>
          <w:color w:val="2E75B6"/>
          <w:sz w:val="26"/>
          <w:szCs w:val="26"/>
        </w:rPr>
        <w:t xml:space="preserve">Métricas Globais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Parâmetro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R² LOWO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0.931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mín.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3523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RMSE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3.97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Profundidade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5500 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2.78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Profundidade média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4536 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+0.947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Direção / Incl. máx.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amostras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11,119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 &gt; 10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213 (1.9%)</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P50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2.1 µs/ft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P90 erro 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5.8 µs/ft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P75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3.8 µs/ft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erro 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7.4 µs/ft</w:t>
            </w:r>
          </w:p>
        </w:tc>
      </w:tr>
    </w:tbl>
    <w:p>
      <w:r>
        <w:rPr>
          <w:sz w:val="12"/>
          <w:szCs w:val="12"/>
        </w:rPr>
        <w:t xml:space="preserve"/>
      </w:r>
    </w:p>
    <w:p>
      <w:pPr>
        <w:pStyle w:val="Heading2"/>
      </w:pPr>
      <w:r>
        <w:rPr>
          <w:rFonts w:ascii="Arial" w:cs="Arial" w:eastAsia="Arial" w:hAnsi="Arial"/>
          <w:b/>
          <w:bCs/>
          <w:color w:val="2E75B6"/>
          <w:sz w:val="26"/>
          <w:szCs w:val="26"/>
        </w:rPr>
        <w:t xml:space="preserve">Performance por Litologia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480"/>
        <w:gridCol w:w="148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Litologia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MAE (µs/ft)</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Bias (µs/ft)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Folhelho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9,693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87.2%</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2.72</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Arenito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955</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8.6%</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3.09</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+0.32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Mudstone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282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2.71</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-0.16</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Conglomerado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87</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0.8%</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4.13</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-1.17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Marga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4.98</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+1.87</w:t>
            </w:r>
          </w:p>
        </w:tc>
      </w:tr>
    </w:tbl>
    <w:p>
      <w:r>
        <w:rPr>
          <w:sz w:val="12"/>
          <w:szCs w:val="12"/>
        </w:rPr>
        <w:t xml:space="preserve"/>
      </w:r>
    </w:p>
    <w:p>
      <w:pPr>
        <w:pStyle w:val="Heading2"/>
      </w:pPr>
      <w:r>
        <w:rPr>
          <w:rFonts w:ascii="Arial" w:cs="Arial" w:eastAsia="Arial" w:hAnsi="Arial"/>
          <w:b/>
          <w:bCs/>
          <w:color w:val="2E75B6"/>
          <w:sz w:val="26"/>
          <w:szCs w:val="26"/>
        </w:rPr>
        <w:t xml:space="preserve">Correlação de Features com Erro Absoluto (Spearman)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ρ</w:t>
            </w:r>
          </w:p>
        </w:tc>
        <w:tc>
          <w:tcPr>
            <w:tcW w:type="dxa" w:w="7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Interpretação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-0.023</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RT90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-0.045</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 correlação relevante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RHOB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-0.158</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Fraca — menor RHOB → maior erro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NPHI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+0.114</w:t>
            </w:r>
          </w:p>
        </w:tc>
        <w:tc>
          <w:tcPr>
            <w:tcW w:type="dxa" w:w="7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Fraca — maior NPHI → maior erro</w:t>
            </w:r>
          </w:p>
        </w:tc>
      </w:tr>
    </w:tbl>
    <w:p>
      <w:r>
        <w:rPr>
          <w:sz w:val="12"/>
          <w:szCs w:val="12"/>
        </w:rPr>
        <w:t xml:space="preserve"/>
      </w:r>
    </w:p>
    <w:p>
      <w:pPr>
        <w:pStyle w:val="Heading2"/>
      </w:pPr>
      <w:r>
        <w:rPr>
          <w:rFonts w:ascii="Arial" w:cs="Arial" w:eastAsia="Arial" w:hAnsi="Arial"/>
          <w:b/>
          <w:bCs/>
          <w:color w:val="2E75B6"/>
          <w:sz w:val="26"/>
          <w:szCs w:val="26"/>
        </w:rPr>
        <w:t xml:space="preserve">Correlação Profundidade × Erro</w:t>
      </w:r>
    </w:p>
    <w:p>
      <w:r>
        <w:rPr>
          <w:rFonts w:ascii="Arial" w:cs="Arial" w:eastAsia="Arial" w:hAnsi="Arial"/>
          <w:sz w:val="20"/>
          <w:szCs w:val="20"/>
        </w:rPr>
        <w:t xml:space="preserve">Spearman ρ = </w:t>
      </w:r>
      <w:r>
        <w:rPr>
          <w:rFonts w:ascii="Arial" w:cs="Arial" w:eastAsia="Arial" w:hAnsi="Arial"/>
          <w:b/>
          <w:bCs/>
          <w:sz w:val="20"/>
          <w:szCs w:val="20"/>
        </w:rPr>
        <w:t xml:space="preserve">-0.129</w:t>
      </w:r>
      <w:r>
        <w:rPr>
          <w:rFonts w:ascii="Arial" w:cs="Arial" w:eastAsia="Arial" w:hAnsi="Arial"/>
          <w:sz w:val="20"/>
          <w:szCs w:val="20"/>
        </w:rPr>
        <w:t xml:space="preserve"> (p = 0.000) — </w:t>
      </w:r>
      <w:r>
        <w:rPr>
          <w:rFonts w:ascii="Arial" w:cs="Arial" w:eastAsia="Arial" w:hAnsi="Arial"/>
          <w:b/>
          <w:bCs/>
          <w:sz w:val="20"/>
          <w:szCs w:val="20"/>
        </w:rPr>
        <w:t xml:space="preserve">Erros DIMINUEM com profundidade (zonas rasas mais difíceis)</w:t>
      </w:r>
    </w:p>
    <w:p>
      <w:r>
        <w:rPr>
          <w:sz w:val="12"/>
          <w:szCs w:val="12"/>
        </w:rPr>
        <w:t xml:space="preserve"/>
      </w:r>
    </w:p>
    <w:p>
      <w:pPr>
        <w:pStyle w:val="Heading2"/>
      </w:pPr>
      <w:r>
        <w:rPr>
          <w:rFonts w:ascii="Arial" w:cs="Arial" w:eastAsia="Arial" w:hAnsi="Arial"/>
          <w:b/>
          <w:bCs/>
          <w:color w:val="2E75B6"/>
          <w:sz w:val="26"/>
          <w:szCs w:val="26"/>
        </w:rPr>
        <w:t xml:space="preserve">Análise e Diagnóstico</w:t>
      </w:r>
    </w:p>
    <w:p>
      <w:pPr>
        <w:spacing w:after="120"/>
      </w:pPr>
      <w:r>
        <w:rPr>
          <w:rFonts w:ascii="Arial" w:cs="Arial" w:eastAsia="Arial" w:hAnsi="Arial"/>
          <w:sz w:val="20"/>
          <w:szCs w:val="20"/>
        </w:rPr>
        <w:t xml:space="preserve">O melhor poço do benchmark (R²=0.931), com distribuição de erros muito compacta (P95=7.4 µs/ft) e múltiplas litologias bem representadas. O folhelho, arenito e mudstone têm MAE muito próximos (2.72, 3.09, 2.71 µs/ft) — performance notavelmente equilibrada entre litologias.</w:t>
      </w:r>
    </w:p>
    <w:p>
      <w:pPr>
        <w:spacing w:after="120"/>
      </w:pPr>
      <w:r>
        <w:rPr>
          <w:rFonts w:ascii="Arial" w:cs="Arial" w:eastAsia="Arial" w:hAnsi="Arial"/>
          <w:sz w:val="20"/>
          <w:szCs w:val="20"/>
        </w:rPr>
        <w:t xml:space="preserve">As correlações de features são todas fracas (máximo ρ=−0.158 para RHOB), indicando que os erros residuais são aleatórios e não capturáveis com as features disponíveis — o modelo está operando próximo ao seu limite de informação.</w:t>
      </w:r>
    </w:p>
    <w:p>
      <w:pPr>
        <w:spacing w:after="120"/>
      </w:pPr>
      <w:r>
        <w:rPr>
          <w:rFonts w:ascii="Arial" w:cs="Arial" w:eastAsia="Arial" w:hAnsi="Arial"/>
          <w:sz w:val="20"/>
          <w:szCs w:val="20"/>
        </w:rPr>
        <w:t xml:space="preserve">Bias global de +0.95 µs/ft — pequeno mas positivo. Mudstone tem bias quase nulo (−0.16 µs/ft), e o arenito tem bias mínimo (+0.32 µs/ft). Este poço ilustra o teto de performance alcançável com as features disponíveis para a Bacia Sergipe-Alagoas.</w:t>
      </w:r>
    </w:p>
    <w:p>
      <w:r>
        <w:rPr>
          <w:sz w:val="12"/>
          <w:szCs w:val="12"/>
        </w:rPr>
        <w:t xml:space="preserve"/>
      </w:r>
    </w:p>
    <w:p>
      <w:r>
        <w:br w:type="page"/>
      </w:r>
    </w:p>
    <w:p>
      <w:pPr>
        <w:pStyle w:val="Heading1"/>
      </w:pPr>
      <w:r>
        <w:rPr>
          <w:rFonts w:ascii="Arial" w:cs="Arial" w:eastAsia="Arial" w:hAnsi="Arial"/>
          <w:b/>
          <w:bCs/>
          <w:sz w:val="32"/>
          <w:szCs w:val="32"/>
        </w:rPr>
        <w:t xml:space="preserve">Síntese — Padrões Transversais</w:t>
      </w:r>
    </w:p>
    <w:p>
      <w:r>
        <w:rPr>
          <w:sz w:val="12"/>
          <w:szCs w:val="12"/>
        </w:rPr>
        <w:t xml:space="preserve"/>
      </w:r>
    </w:p>
    <w:p>
      <w:pPr>
        <w:pStyle w:val="Heading2"/>
      </w:pPr>
      <w:r>
        <w:rPr>
          <w:rFonts w:ascii="Arial" w:cs="Arial" w:eastAsia="Arial" w:hAnsi="Arial"/>
          <w:b/>
          <w:bCs/>
          <w:color w:val="2E75B6"/>
          <w:sz w:val="26"/>
          <w:szCs w:val="26"/>
        </w:rPr>
        <w:t xml:space="preserve">1. Bias positivo vs bias negativo</w:t>
      </w:r>
    </w:p>
    <w:p>
      <w:r>
        <w:rPr>
          <w:rFonts w:ascii="Arial" w:cs="Arial" w:eastAsia="Arial" w:hAnsi="Arial"/>
          <w:sz w:val="20"/>
          <w:szCs w:val="20"/>
        </w:rPr>
        <w:t xml:space="preserve">Exatamente 14 poços têm bias positivo e 14 têm bias negativo, mas a distribuição não é aleatória. Poços em zonas mais rasas (&lt;3.500m) tendem a ter bias negativo — o modelo superestima velocidade em rochas menos compactadas. Poços em zonas intermediárias (3.500–5.000m) frequentemente têm bias positivo. Poços em zonas profundas (&gt;5.000m) têm bias próximo de zero — o regime de compactação convergido é o mais bem representado no treino.</w:t>
      </w:r>
    </w:p>
    <w:p>
      <w:r>
        <w:rPr>
          <w:sz w:val="12"/>
          <w:szCs w:val="12"/>
        </w:rPr>
        <w:t xml:space="preserve"/>
      </w:r>
    </w:p>
    <w:p>
      <w:pPr>
        <w:pStyle w:val="Heading2"/>
      </w:pPr>
      <w:r>
        <w:rPr>
          <w:rFonts w:ascii="Arial" w:cs="Arial" w:eastAsia="Arial" w:hAnsi="Arial"/>
          <w:b/>
          <w:bCs/>
          <w:color w:val="2E75B6"/>
          <w:sz w:val="26"/>
          <w:szCs w:val="26"/>
        </w:rPr>
        <w:t xml:space="preserve">2. Arenito como litologia mais desafiadora em alta representatividade</w:t>
      </w:r>
    </w:p>
    <w:p>
      <w:r>
        <w:rPr>
          <w:rFonts w:ascii="Arial" w:cs="Arial" w:eastAsia="Arial" w:hAnsi="Arial"/>
          <w:sz w:val="20"/>
          <w:szCs w:val="20"/>
        </w:rPr>
        <w:t xml:space="preserve">Em praticamente todos os 28 poços, o arenito tem MAE e bias maiores que o folhelho do mesmo poço. A causa é estrutural: o DT do arenito é muito mais sensível à saturação de fluido, cimentação e argilosidade que o folhelho — variabilidades que as features GR, RHOB, NPHI e RT90 não capturam completamente. Em poços onde o arenito tem bias negativo (930D, 1248D) o problema é de compactação; onde tem bias positivo (1013, 1207) o problema é de fluido ou cimentação diferencial.</w:t>
      </w:r>
    </w:p>
    <w:p>
      <w:r>
        <w:rPr>
          <w:sz w:val="12"/>
          <w:szCs w:val="12"/>
        </w:rPr>
        <w:t xml:space="preserve"/>
      </w:r>
    </w:p>
    <w:p>
      <w:pPr>
        <w:pStyle w:val="Heading2"/>
      </w:pPr>
      <w:r>
        <w:rPr>
          <w:rFonts w:ascii="Arial" w:cs="Arial" w:eastAsia="Arial" w:hAnsi="Arial"/>
          <w:b/>
          <w:bCs/>
          <w:color w:val="2E75B6"/>
          <w:sz w:val="26"/>
          <w:szCs w:val="26"/>
        </w:rPr>
        <w:t xml:space="preserve">3. RHOB como feature mais diagnóstica</w:t>
      </w:r>
    </w:p>
    <w:p>
      <w:r>
        <w:rPr>
          <w:rFonts w:ascii="Arial" w:cs="Arial" w:eastAsia="Arial" w:hAnsi="Arial"/>
          <w:sz w:val="20"/>
          <w:szCs w:val="20"/>
        </w:rPr>
        <w:t xml:space="preserve">A RHOB tem as correlações mais fortes com o erro em 18 dos 28 poços. Na maioria dos casos, densidades menores estão associadas a erros maiores — indicando que o modelo usa implicitamente a densidade como proxy de compactação, e quando esta relação quebra (litologias anômalas, sobrepressão, fluidos), os erros crescem. Os dois poços de melhor performance (1278A e 1280D) têm RHOB como a única feature com correlação relevante.</w:t>
      </w:r>
    </w:p>
    <w:p>
      <w:r>
        <w:rPr>
          <w:sz w:val="12"/>
          <w:szCs w:val="12"/>
        </w:rPr>
        <w:t xml:space="preserve"/>
      </w:r>
    </w:p>
    <w:p>
      <w:pPr>
        <w:pStyle w:val="Heading2"/>
      </w:pPr>
      <w:r>
        <w:rPr>
          <w:rFonts w:ascii="Arial" w:cs="Arial" w:eastAsia="Arial" w:hAnsi="Arial"/>
          <w:b/>
          <w:bCs/>
          <w:color w:val="2E75B6"/>
          <w:sz w:val="26"/>
          <w:szCs w:val="26"/>
        </w:rPr>
        <w:t xml:space="preserve">4. Folhelho não é sempre fácil</w:t>
      </w:r>
    </w:p>
    <w:p>
      <w:r>
        <w:rPr>
          <w:rFonts w:ascii="Arial" w:cs="Arial" w:eastAsia="Arial" w:hAnsi="Arial"/>
          <w:sz w:val="20"/>
          <w:szCs w:val="20"/>
        </w:rPr>
        <w:t xml:space="preserve">Apesar de ser a litologia com melhor R² global (0.907), o folhelho apresenta alta variabilidade de bias entre poços: de −3.40 µs/ft (1180D) a +4.34 µs/ft (1069). Isso ocorre porque "folhelho" é uma categoria ampla que engloba desde argilas puras rasas até folhelhos altamente compactados profundos, passando por folhelhos carbonáticos e silicosos. O modelo trata estas variações implicitamente através das features, mas quando um poço tem folhelho sistematicamente diferente dos 27 poços de treino, o erro de folhelho domina o erro total pelo peso numérico desta litologia.</w:t>
      </w:r>
    </w:p>
    <w:p>
      <w:r>
        <w:rPr>
          <w:sz w:val="12"/>
          <w:szCs w:val="12"/>
        </w:rPr>
        <w:t xml:space="preserve"/>
      </w:r>
    </w:p>
    <w:p>
      <w:pPr>
        <w:pStyle w:val="Heading2"/>
      </w:pPr>
      <w:r>
        <w:rPr>
          <w:rFonts w:ascii="Arial" w:cs="Arial" w:eastAsia="Arial" w:hAnsi="Arial"/>
          <w:b/>
          <w:bCs/>
          <w:color w:val="2E75B6"/>
          <w:sz w:val="26"/>
          <w:szCs w:val="26"/>
        </w:rPr>
        <w:t xml:space="preserve">5. Implicações para o well-to-seismic tie</w:t>
      </w:r>
    </w:p>
    <w:p>
      <w:r>
        <w:rPr>
          <w:rFonts w:ascii="Arial" w:cs="Arial" w:eastAsia="Arial" w:hAnsi="Arial"/>
          <w:sz w:val="20"/>
          <w:szCs w:val="20"/>
        </w:rPr>
        <w:t xml:space="preserve">Para o workflow automatizado de fase 2, os 20 poços com R² ≥ 0.75 oferecem predições confiáveis para uso direto. Para os 4 poços problemáticos, recomenda-se: (1) calibração local pós-predição para corrigir o bias antes do tie; (2) uso de janelas de QC maiores no algoritmo de stretch-and-squeeze; (3) interpretação com incerteza explícita nas zonas de arenito e litologias especiais.</w:t>
      </w:r>
    </w:p>
    <w:sectPr>
      <w:foot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Análise por Poço — LightGBM LOWO | Bacia Sergipe-Alagoas  |  Página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de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97D"/>
      <w:sz w:val="30"/>
      <w:szCs w:val="30"/>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60"/>
      <w:outlineLvl w:val="2"/>
    </w:pPr>
    <w:rPr>
      <w:rFonts w:ascii="Arial" w:cs="Arial" w:eastAsia="Arial" w:hAnsi="Arial"/>
      <w:b/>
      <w:bCs/>
      <w:color w:val="1F497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2026-03-23T17:29:18.830Z</dcterms:created>
  <dcterms:modified xsi:type="dcterms:W3CDTF">2026-03-23T17:29:18.831Z</dcterms:modified>
</cp:coreProperties>
</file>

<file path=docProps/custom.xml><?xml version="1.0" encoding="utf-8"?>
<Properties xmlns="http://schemas.openxmlformats.org/officeDocument/2006/custom-properties" xmlns:vt="http://schemas.openxmlformats.org/officeDocument/2006/docPropsVTypes"/>
</file>