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1B7BAB4C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Robert Quick</w:t>
            </w:r>
          </w:p>
        </w:tc>
        <w:tc>
          <w:tcPr>
            <w:tcW w:w="5212" w:type="dxa"/>
          </w:tcPr>
          <w:p w14:paraId="52EDB151" w14:textId="71F67DFB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proofErr w:type="spellStart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</w:t>
            </w:r>
            <w:proofErr w:type="spellEnd"/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P2658455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537DB94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</w:t>
            </w:r>
            <w:proofErr w:type="spellStart"/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>rbtq</w:t>
            </w:r>
            <w:proofErr w:type="spellEnd"/>
          </w:p>
        </w:tc>
        <w:tc>
          <w:tcPr>
            <w:tcW w:w="5212" w:type="dxa"/>
          </w:tcPr>
          <w:p w14:paraId="6D2D70CD" w14:textId="7EAEC0CE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</w:p>
        </w:tc>
      </w:tr>
    </w:tbl>
    <w:p w14:paraId="70E77EAB" w14:textId="54484DBC" w:rsidR="0EABA423" w:rsidRDefault="00024380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Introduction</w:t>
      </w:r>
    </w:p>
    <w:p w14:paraId="74DAFE16" w14:textId="6D87530C" w:rsidR="00AD40C7" w:rsidRPr="00AD40C7" w:rsidRDefault="00AD40C7" w:rsidP="00AD40C7">
      <w:r>
        <w:t>A statement of the reports purpose</w:t>
      </w:r>
    </w:p>
    <w:p w14:paraId="430B3F23" w14:textId="7AF8D5CC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2</w:t>
      </w:r>
    </w:p>
    <w:p w14:paraId="201AC714" w14:textId="77777777" w:rsidR="00EB789B" w:rsidRDefault="00EB789B" w:rsidP="59BC9BEA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illustrated explanation of the theoretical principle full Phong shadin</w:t>
      </w:r>
      <w:r>
        <w:rPr>
          <w:color w:val="000000"/>
          <w:sz w:val="27"/>
          <w:szCs w:val="27"/>
        </w:rPr>
        <w:t>g</w:t>
      </w:r>
    </w:p>
    <w:p w14:paraId="5ABC1F78" w14:textId="5E3E8901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3</w:t>
      </w:r>
    </w:p>
    <w:p w14:paraId="6A2B600E" w14:textId="77777777" w:rsidR="00B30C9A" w:rsidRDefault="00783E34" w:rsidP="00057B06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 annotated explanation of the sections of program code specifically needed to produce full Phong Shading including the structures and the </w:t>
      </w:r>
      <w:proofErr w:type="gramStart"/>
      <w:r>
        <w:rPr>
          <w:color w:val="000000"/>
          <w:sz w:val="27"/>
          <w:szCs w:val="27"/>
        </w:rPr>
        <w:t>functions</w:t>
      </w:r>
      <w:proofErr w:type="gramEnd"/>
    </w:p>
    <w:p w14:paraId="235156D1" w14:textId="32907027" w:rsidR="00057B06" w:rsidRDefault="00057B06" w:rsidP="00057B06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 xml:space="preserve">Heading </w:t>
      </w:r>
      <w:r>
        <w:rPr>
          <w:rFonts w:ascii="Arial" w:eastAsia="Arial" w:hAnsi="Arial" w:cs="Arial"/>
          <w:color w:val="auto"/>
        </w:rPr>
        <w:t>4</w:t>
      </w:r>
    </w:p>
    <w:p w14:paraId="4F2A42CB" w14:textId="2AC6A4D2" w:rsidR="00057B06" w:rsidRDefault="007A7F58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color w:val="000000"/>
          <w:sz w:val="27"/>
          <w:szCs w:val="27"/>
        </w:rPr>
        <w:t xml:space="preserve">Output screen captures showing different effects of attenuation factors, shininess factor, light intensity and material types on the result. This should have a proper discussion and </w:t>
      </w:r>
      <w:proofErr w:type="gramStart"/>
      <w:r>
        <w:rPr>
          <w:color w:val="000000"/>
          <w:sz w:val="27"/>
          <w:szCs w:val="27"/>
        </w:rPr>
        <w:t>justification</w:t>
      </w:r>
      <w:proofErr w:type="gramEnd"/>
    </w:p>
    <w:p w14:paraId="7AC3759F" w14:textId="4063AA6D" w:rsidR="00057B06" w:rsidRDefault="002567A6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Conclusion</w:t>
      </w:r>
    </w:p>
    <w:p w14:paraId="6F7BC863" w14:textId="77777777" w:rsidR="00057B06" w:rsidRDefault="00057B06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</w:p>
    <w:p w14:paraId="5F001142" w14:textId="22232C1E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3AFA4CE6" w:rsidR="0EABA423" w:rsidRDefault="66B8DCBC" w:rsidP="66B8DCBC">
      <w:pPr>
        <w:pStyle w:val="ListNumber"/>
        <w:numPr>
          <w:ilvl w:val="0"/>
          <w:numId w:val="0"/>
        </w:numPr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</w:p>
    <w:sectPr w:rsidR="0EABA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A2F0" w14:textId="77777777" w:rsidR="00095FAF" w:rsidRDefault="00095FAF">
      <w:pPr>
        <w:spacing w:after="0" w:line="240" w:lineRule="auto"/>
      </w:pPr>
      <w:r>
        <w:separator/>
      </w:r>
    </w:p>
  </w:endnote>
  <w:endnote w:type="continuationSeparator" w:id="0">
    <w:p w14:paraId="398A2371" w14:textId="77777777" w:rsidR="00095FAF" w:rsidRDefault="0009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0FA06" w14:textId="77777777" w:rsidR="00095FAF" w:rsidRDefault="00095FAF">
      <w:pPr>
        <w:spacing w:after="0" w:line="240" w:lineRule="auto"/>
      </w:pPr>
      <w:r>
        <w:separator/>
      </w:r>
    </w:p>
  </w:footnote>
  <w:footnote w:type="continuationSeparator" w:id="0">
    <w:p w14:paraId="725AD56C" w14:textId="77777777" w:rsidR="00095FAF" w:rsidRDefault="00095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304045">
    <w:abstractNumId w:val="10"/>
  </w:num>
  <w:num w:numId="2" w16cid:durableId="1165587666">
    <w:abstractNumId w:val="9"/>
  </w:num>
  <w:num w:numId="3" w16cid:durableId="1349329067">
    <w:abstractNumId w:val="7"/>
  </w:num>
  <w:num w:numId="4" w16cid:durableId="1526484782">
    <w:abstractNumId w:val="6"/>
  </w:num>
  <w:num w:numId="5" w16cid:durableId="1337145997">
    <w:abstractNumId w:val="5"/>
  </w:num>
  <w:num w:numId="6" w16cid:durableId="894782693">
    <w:abstractNumId w:val="4"/>
  </w:num>
  <w:num w:numId="7" w16cid:durableId="276301755">
    <w:abstractNumId w:val="8"/>
  </w:num>
  <w:num w:numId="8" w16cid:durableId="874657635">
    <w:abstractNumId w:val="3"/>
  </w:num>
  <w:num w:numId="9" w16cid:durableId="144788564">
    <w:abstractNumId w:val="2"/>
  </w:num>
  <w:num w:numId="10" w16cid:durableId="1614051799">
    <w:abstractNumId w:val="1"/>
  </w:num>
  <w:num w:numId="11" w16cid:durableId="129135397">
    <w:abstractNumId w:val="0"/>
  </w:num>
  <w:num w:numId="12" w16cid:durableId="266082602">
    <w:abstractNumId w:val="12"/>
  </w:num>
  <w:num w:numId="13" w16cid:durableId="100658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24380"/>
    <w:rsid w:val="00057B06"/>
    <w:rsid w:val="00095FAF"/>
    <w:rsid w:val="00171E9D"/>
    <w:rsid w:val="001D1C6A"/>
    <w:rsid w:val="0023178B"/>
    <w:rsid w:val="002567A6"/>
    <w:rsid w:val="003027ED"/>
    <w:rsid w:val="00412657"/>
    <w:rsid w:val="00441033"/>
    <w:rsid w:val="00476422"/>
    <w:rsid w:val="006F0C1C"/>
    <w:rsid w:val="00783E34"/>
    <w:rsid w:val="007A7F58"/>
    <w:rsid w:val="009F0D5E"/>
    <w:rsid w:val="009F2C34"/>
    <w:rsid w:val="00AD40C7"/>
    <w:rsid w:val="00AF2410"/>
    <w:rsid w:val="00B11F01"/>
    <w:rsid w:val="00B30C9A"/>
    <w:rsid w:val="00B431AD"/>
    <w:rsid w:val="00BD0E57"/>
    <w:rsid w:val="00D65E5E"/>
    <w:rsid w:val="00DE3FA9"/>
    <w:rsid w:val="00EB789B"/>
    <w:rsid w:val="00EF31A5"/>
    <w:rsid w:val="00F04B93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Robert Quick</cp:lastModifiedBy>
  <cp:revision>15</cp:revision>
  <dcterms:created xsi:type="dcterms:W3CDTF">2020-06-10T10:50:00Z</dcterms:created>
  <dcterms:modified xsi:type="dcterms:W3CDTF">2023-03-21T22:24:00Z</dcterms:modified>
</cp:coreProperties>
</file>