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right"/>
        <w:rPr>
          <w:rFonts w:ascii="Arial" w:hAnsi="Arial" w:cs="Arial"/>
          <w:sz w:val="18"/>
          <w:szCs w:val="18"/>
        </w:rPr>
      </w:pPr>
    </w:p>
    <w:p>
      <w:pPr>
        <w:spacing w:after="0" w:line="240" w:lineRule="auto"/>
        <w:jc w:val="right"/>
        <w:rPr>
          <w:rFonts w:ascii="Arial" w:hAnsi="Arial" w:cs="Arial"/>
          <w:sz w:val="18"/>
          <w:szCs w:val="18"/>
        </w:rPr>
      </w:pPr>
    </w:p>
    <w:p>
      <w:pPr>
        <w:spacing w:after="0" w:line="240" w:lineRule="auto"/>
        <w:jc w:val="right"/>
        <w:rPr>
          <w:rFonts w:ascii="Arial" w:hAnsi="Arial" w:cs="Arial"/>
          <w:sz w:val="18"/>
          <w:szCs w:val="18"/>
        </w:rPr>
      </w:pPr>
    </w:p>
    <w:p>
      <w:pPr>
        <w:spacing w:after="0" w:line="240" w:lineRule="auto"/>
        <w:jc w:val="right"/>
        <w:rPr>
          <w:rFonts w:ascii="Arial" w:hAnsi="Arial" w:cs="Arial"/>
          <w:sz w:val="18"/>
          <w:szCs w:val="1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Appendix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Dägg and Janné, "Money, Happiness and the Midlife Crisis"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 final data set (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Analysis.csv)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contains</w:t>
      </w:r>
      <w:r>
        <w:rPr>
          <w:rFonts w:ascii="Times New Roman" w:hAnsi="Times New Roman" w:cs="Times New Roman"/>
          <w:sz w:val="24"/>
          <w:szCs w:val="24"/>
        </w:rPr>
        <w:t xml:space="preserve"> observations representing 10,355 individuals from 7 countries.  The distribution of observations across countries is as follows: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7"/>
        <w:tblW w:w="5125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080"/>
        <w:gridCol w:w="1187"/>
        <w:gridCol w:w="1778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Country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Individuals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Relative Frequency (Percent)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Cumulative Frequency(Percent)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China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2837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27.39739256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27.39739256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India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1887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18.22308064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45.6204732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Indonesia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910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8.788025109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54.40849831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Jordan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931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8.990825688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63.399324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Pakistan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1629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15.73153066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79.13085466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Russia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916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8.845968131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87.97682279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1245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12.02317721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&lt;NA&gt;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10355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 final analysis data set (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Analysis.csv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) contains both individual level and country-level variables. </w:t>
      </w:r>
    </w:p>
    <w:p>
      <w:pPr>
        <w:spacing w:after="0" w:line="240" w:lineRule="auto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The final analysis data set contains </w:t>
      </w:r>
      <w:r>
        <w:rPr>
          <w:rFonts w:ascii="Times New Roman" w:hAnsi="Times New Roman" w:cs="Times New Roman"/>
          <w:sz w:val="24"/>
          <w:szCs w:val="24"/>
        </w:rPr>
        <w:t xml:space="preserve"> two individual-level variables: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satis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age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Definitions, summary statistics and illustrations of the distributions of those two variables are shown below.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 name:  </w:t>
      </w:r>
      <w:r>
        <w:rPr>
          <w:rFonts w:hint="default" w:ascii="Times New Roman" w:hAnsi="Times New Roman" w:cs="Times New Roman"/>
          <w:i/>
          <w:sz w:val="24"/>
          <w:szCs w:val="24"/>
          <w:lang w:val="en-US"/>
        </w:rPr>
        <w:t>satis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Source:  Pew data set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Values:  Integers from 0 through 10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Coding:  Respondent's assessment of her/his overall satisfaction with life on a scale of 0 (least satisfied) to 10 (most satisfied)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table: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</w:p>
    <w:tbl>
      <w:tblPr>
        <w:tblStyle w:val="7"/>
        <w:tblW w:w="5125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080"/>
        <w:gridCol w:w="1187"/>
        <w:gridCol w:w="177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Satisfaction Level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Freq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Relative Frequency (Percent)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Cumulative Frequency(Percent)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248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2.394978271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2.394978271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269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2.597778851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4.992757122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417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4.027040077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9.019797199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776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7.493964268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16.51376147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991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9.570255915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26.08401738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2947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28.45968131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54.5436987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1587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15.3259295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69.8696282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1272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12.28392081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82.15354901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1105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10.67117335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92.82472236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334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3.22549493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96.05021729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409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3.949782714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&lt;NA&gt;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10355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</w:tr>
    </w:tbl>
    <w:p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Relative frequency chart: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4528185" cy="4528185"/>
            <wp:effectExtent l="0" t="0" r="5715" b="5715"/>
            <wp:docPr id="1" name="Picture 1" descr="satis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atisdistributi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8185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 name:  </w:t>
      </w:r>
      <w:r>
        <w:rPr>
          <w:rFonts w:hint="default" w:ascii="Times New Roman" w:hAnsi="Times New Roman" w:cs="Times New Roman"/>
          <w:i/>
          <w:sz w:val="24"/>
          <w:szCs w:val="24"/>
          <w:lang w:val="en-US"/>
        </w:rPr>
        <w:t>age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Source:  Pew data set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Values:  Positive integers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Coding:  Respondent's age in years at last birthday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 statistics: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mean:  39.63</w:t>
      </w:r>
    </w:p>
    <w:p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deviation:  12.17</w:t>
      </w:r>
    </w:p>
    <w:p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minimum:  21</w:t>
      </w:r>
    </w:p>
    <w:p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maximum:  70</w:t>
      </w:r>
    </w:p>
    <w:p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percentile:  29</w:t>
      </w:r>
    </w:p>
    <w:p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median:  39</w:t>
      </w:r>
    </w:p>
    <w:p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percentile:  49</w:t>
      </w:r>
    </w:p>
    <w:p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9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Histogram: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4081780" cy="4081780"/>
            <wp:effectExtent l="0" t="0" r="13970" b="13970"/>
            <wp:docPr id="2" name="Picture 2" descr="age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gedistributio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178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 final analysis data set (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Analysis.csv)</w:t>
      </w:r>
      <w:r>
        <w:rPr>
          <w:rFonts w:ascii="Times New Roman" w:hAnsi="Times New Roman" w:cs="Times New Roman"/>
          <w:sz w:val="24"/>
          <w:szCs w:val="24"/>
        </w:rPr>
        <w:t xml:space="preserve"> contains three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country-level </w:t>
      </w:r>
      <w:r>
        <w:rPr>
          <w:rFonts w:ascii="Times New Roman" w:hAnsi="Times New Roman" w:cs="Times New Roman"/>
          <w:sz w:val="24"/>
          <w:szCs w:val="24"/>
        </w:rPr>
        <w:t xml:space="preserve">variables: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cm_satis, gov_cons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, and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gd_pc</w:t>
      </w:r>
    </w:p>
    <w:p>
      <w:pPr>
        <w:spacing w:after="0" w:line="240" w:lineRule="auto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Definitions, summary statistics and illustrations of the distributions of those three variables are shown below.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Variable name: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cm_satis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Source:  Pew data set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Values:  Real numbers from 0 through 10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Definition:  Mean value of </w:t>
      </w:r>
      <w:r>
        <w:rPr>
          <w:rFonts w:ascii="Times New Roman" w:hAnsi="Times New Roman" w:cs="Times New Roman"/>
          <w:i/>
          <w:sz w:val="24"/>
          <w:szCs w:val="24"/>
        </w:rPr>
        <w:t>SATIS</w:t>
      </w:r>
      <w:r>
        <w:rPr>
          <w:rFonts w:ascii="Times New Roman" w:hAnsi="Times New Roman" w:cs="Times New Roman"/>
          <w:sz w:val="24"/>
          <w:szCs w:val="24"/>
        </w:rPr>
        <w:t xml:space="preserve"> for all respondents from the country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 statistics: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mean:  5.51</w:t>
      </w:r>
    </w:p>
    <w:p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deviation:  0.74</w:t>
      </w:r>
    </w:p>
    <w:p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minimum:  4.74</w:t>
      </w:r>
    </w:p>
    <w:p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maximum:  7.02</w:t>
      </w:r>
    </w:p>
    <w:p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percentile:  5.09</w:t>
      </w:r>
    </w:p>
    <w:p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median:  5.34</w:t>
      </w:r>
    </w:p>
    <w:p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percentile:  5.76</w:t>
      </w:r>
    </w:p>
    <w:p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Histogram: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4572000" cy="4572000"/>
            <wp:effectExtent l="0" t="0" r="0" b="0"/>
            <wp:docPr id="3" name="Picture 3" descr="cm_satisdistributio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m_satisdistribution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 name: 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gov_cons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Source:  WDI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Values:  Positive real numbers 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Definition:  General government consumption expenditure for 2002, as a percentage of GDP 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 statistics: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mean:  14.16</w:t>
      </w:r>
    </w:p>
    <w:p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deviation:  5.36</w:t>
      </w:r>
    </w:p>
    <w:p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minimum:  7.26</w:t>
      </w:r>
    </w:p>
    <w:p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maximum:  22.70</w:t>
      </w:r>
    </w:p>
    <w:p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percentile:  8.72</w:t>
      </w:r>
    </w:p>
    <w:p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median:  15.04</w:t>
      </w:r>
    </w:p>
    <w:p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percentile:  17.95</w:t>
      </w:r>
    </w:p>
    <w:p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Histogram: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114300" distR="114300">
            <wp:extent cx="4572000" cy="4572000"/>
            <wp:effectExtent l="0" t="0" r="0" b="0"/>
            <wp:docPr id="4" name="Picture 4" descr="gov_consdistributio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ov_consdistribution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 name:  </w:t>
      </w:r>
      <w:r>
        <w:rPr>
          <w:rFonts w:hint="default" w:ascii="Times New Roman" w:hAnsi="Times New Roman" w:cs="Times New Roman"/>
          <w:i/>
          <w:sz w:val="24"/>
          <w:szCs w:val="24"/>
          <w:lang w:val="en-US"/>
        </w:rPr>
        <w:t>gdp_pc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Source:  WDI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Values:  Positive real numbers 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Definition:  Income per capita for 2002, current US dollars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 statistics: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mean:  6495</w:t>
      </w:r>
    </w:p>
    <w:p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deviation:  13978</w:t>
      </w:r>
    </w:p>
    <w:p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minimum:  483</w:t>
      </w:r>
    </w:p>
    <w:p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maximum:  38175</w:t>
      </w:r>
    </w:p>
    <w:p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percentile:  487</w:t>
      </w:r>
    </w:p>
    <w:p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median:  1135</w:t>
      </w:r>
    </w:p>
    <w:p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percentile:  2375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Histogram: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4572000" cy="4572000"/>
            <wp:effectExtent l="0" t="0" r="0" b="0"/>
            <wp:docPr id="5" name="Picture 5" descr="gdp_pcsdistributio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dp_pcsdistribution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Created by Richard Ball</w:t>
      </w:r>
    </w:p>
    <w:sectPr>
      <w:footerReference r:id="rId3" w:type="default"/>
      <w:pgSz w:w="12240" w:h="15840"/>
      <w:pgMar w:top="1440" w:right="1440" w:bottom="1440" w:left="144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97837935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D9A"/>
    <w:rsid w:val="00011C6F"/>
    <w:rsid w:val="0004464D"/>
    <w:rsid w:val="000C1111"/>
    <w:rsid w:val="000C1120"/>
    <w:rsid w:val="000C24C7"/>
    <w:rsid w:val="0011136D"/>
    <w:rsid w:val="00145DC2"/>
    <w:rsid w:val="002116E6"/>
    <w:rsid w:val="0025054D"/>
    <w:rsid w:val="00272891"/>
    <w:rsid w:val="002B51D4"/>
    <w:rsid w:val="003011CC"/>
    <w:rsid w:val="0033288F"/>
    <w:rsid w:val="00335B9C"/>
    <w:rsid w:val="003A29A0"/>
    <w:rsid w:val="0043265B"/>
    <w:rsid w:val="00433020"/>
    <w:rsid w:val="00503B4A"/>
    <w:rsid w:val="0050674E"/>
    <w:rsid w:val="00546C80"/>
    <w:rsid w:val="00551195"/>
    <w:rsid w:val="00555015"/>
    <w:rsid w:val="005843D1"/>
    <w:rsid w:val="00623F15"/>
    <w:rsid w:val="006C6924"/>
    <w:rsid w:val="006D6B40"/>
    <w:rsid w:val="00700A9D"/>
    <w:rsid w:val="00761652"/>
    <w:rsid w:val="00771A23"/>
    <w:rsid w:val="00822649"/>
    <w:rsid w:val="009C459C"/>
    <w:rsid w:val="00A24CCA"/>
    <w:rsid w:val="00A62F51"/>
    <w:rsid w:val="00AB24B3"/>
    <w:rsid w:val="00B129BF"/>
    <w:rsid w:val="00B3224F"/>
    <w:rsid w:val="00B3516E"/>
    <w:rsid w:val="00B45A47"/>
    <w:rsid w:val="00B9088E"/>
    <w:rsid w:val="00BD0696"/>
    <w:rsid w:val="00BE023B"/>
    <w:rsid w:val="00BF0B0B"/>
    <w:rsid w:val="00C24747"/>
    <w:rsid w:val="00C62B41"/>
    <w:rsid w:val="00C76E26"/>
    <w:rsid w:val="00C80C4D"/>
    <w:rsid w:val="00C91D9A"/>
    <w:rsid w:val="00CB781E"/>
    <w:rsid w:val="00CC54E9"/>
    <w:rsid w:val="00CD5CC5"/>
    <w:rsid w:val="00CE3F13"/>
    <w:rsid w:val="00D21E74"/>
    <w:rsid w:val="00DA64CB"/>
    <w:rsid w:val="00DD63E7"/>
    <w:rsid w:val="00E96EA9"/>
    <w:rsid w:val="00EB7FF4"/>
    <w:rsid w:val="00ED6341"/>
    <w:rsid w:val="00F24BD6"/>
    <w:rsid w:val="00F519C8"/>
    <w:rsid w:val="00F80EE3"/>
    <w:rsid w:val="00FB0D20"/>
    <w:rsid w:val="00FB71F7"/>
    <w:rsid w:val="00FF3CF7"/>
    <w:rsid w:val="01D23687"/>
    <w:rsid w:val="052A3E55"/>
    <w:rsid w:val="06C35436"/>
    <w:rsid w:val="09B00C29"/>
    <w:rsid w:val="0BA8388F"/>
    <w:rsid w:val="0BE00868"/>
    <w:rsid w:val="1277366F"/>
    <w:rsid w:val="18025241"/>
    <w:rsid w:val="18D118F7"/>
    <w:rsid w:val="1C985B3A"/>
    <w:rsid w:val="1CA50053"/>
    <w:rsid w:val="1F590BB1"/>
    <w:rsid w:val="1FA57D08"/>
    <w:rsid w:val="219154D5"/>
    <w:rsid w:val="26E16C2A"/>
    <w:rsid w:val="27CC75DC"/>
    <w:rsid w:val="27E426E5"/>
    <w:rsid w:val="2BF733E6"/>
    <w:rsid w:val="3DB6331F"/>
    <w:rsid w:val="46C91791"/>
    <w:rsid w:val="4FDF6F05"/>
    <w:rsid w:val="53886959"/>
    <w:rsid w:val="549B42E6"/>
    <w:rsid w:val="569E3127"/>
    <w:rsid w:val="5DFD308C"/>
    <w:rsid w:val="64E32A67"/>
    <w:rsid w:val="6E5D2344"/>
    <w:rsid w:val="72DA4F19"/>
    <w:rsid w:val="75425F10"/>
    <w:rsid w:val="771A3724"/>
    <w:rsid w:val="7AF0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Balloon Text Char"/>
    <w:basedOn w:val="5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9">
    <w:name w:val="Header Char"/>
    <w:basedOn w:val="5"/>
    <w:link w:val="4"/>
    <w:qFormat/>
    <w:uiPriority w:val="99"/>
  </w:style>
  <w:style w:type="character" w:customStyle="1" w:styleId="10">
    <w:name w:val="Footer Char"/>
    <w:basedOn w:val="5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6EC20D-3DF0-4061-8367-F67BB4F8F18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541</Words>
  <Characters>3090</Characters>
  <Lines>25</Lines>
  <Paragraphs>7</Paragraphs>
  <TotalTime>3</TotalTime>
  <ScaleCrop>false</ScaleCrop>
  <LinksUpToDate>false</LinksUpToDate>
  <CharactersWithSpaces>3624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2016-09-08T18:28:00Z</dcterms:created>
  <dc:creator>Richard Ball</dc:creator>
  <cp:lastModifiedBy>LoveCityX</cp:lastModifiedBy>
  <dcterms:modified xsi:type="dcterms:W3CDTF">2019-07-16T19:32:05Z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