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1E3A8A"/>
          <w:sz w:val="52"/>
        </w:rPr>
        <w:t>Ruslana Buinytska, MSc.</w:t>
      </w:r>
    </w:p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IT Analyst  •  IT Project Manager</w:t>
      </w:r>
    </w:p>
    <w:p>
      <w:pPr>
        <w:spacing w:before="0" w:after="400"/>
        <w:pBdr>
          <w:bottom w:val="single" w:sz="8" w:space="1" w:color="1E3A8A"/>
        </w:pBdr>
      </w:pPr>
    </w:p>
    <w:p>
      <w:pPr>
        <w:spacing w:before="0" w:after="480" w:line="300" w:lineRule="auto"/>
      </w:pPr>
      <w:r>
        <w:rPr>
          <w:rFonts w:ascii="Calibri" w:hAnsi="Calibri"/>
          <w:color w:val="0F172A"/>
          <w:sz w:val="22"/>
        </w:rPr>
        <w:t>I am an Information Management engineer (EUBA, IPMA certified) specializing in IT systems analysis, IT project governance, and data architecture. I bridge business requirements with software engineering realities. With a hands-on foundation in software development, I understand systems architecture from the ground up, allowing me to author gap-free technical specifications, coordinate agile teams, and act as an equal partner to software engineers and leadership.</w:t>
      </w:r>
    </w:p>
    <w:p>
      <w:pPr>
        <w:spacing w:before="0" w:after="160"/>
      </w:pPr>
      <w:r>
        <w:rPr>
          <w:rFonts w:ascii="Calibri" w:hAnsi="Calibri"/>
          <w:color w:val="475569"/>
          <w:sz w:val="22"/>
        </w:rPr>
        <w:t>Complete interactive resume, projects, and specifications can be found at:</w:t>
      </w:r>
    </w:p>
    <w:p>
      <w:pPr>
        <w:spacing w:before="0" w:after="600"/>
      </w:pPr>
      <w:hyperlink r:id="rId9">
        <w:r>
          <w:rPr>
            <w:color w:val="2563EB"/>
            <w:u w:val="single"/>
            <w:b/>
            <w:sz w:val="32"/>
          </w:rPr>
          <w:t>https://rbuinytska.github.io</w:t>
        </w:r>
      </w:hyperlink>
    </w:p>
    <w:p>
      <w:pPr>
        <w:spacing w:before="0" w:after="280"/>
        <w:pBdr>
          <w:bottom w:val="single" w:sz="6" w:space="1" w:color="CBD5E1"/>
        </w:pBdr>
      </w:pPr>
    </w:p>
    <w:p>
      <w:pPr>
        <w:spacing w:before="0" w:after="80" w:line="288" w:lineRule="auto"/>
      </w:pPr>
      <w:r>
        <w:rPr>
          <w:rFonts w:ascii="Calibri" w:hAnsi="Calibri"/>
          <w:color w:val="475569"/>
          <w:sz w:val="19"/>
        </w:rPr>
        <w:t>Bratislava, Slovakia  |  Phone: +421 951 698 832  |  Email: rusbuin.oct@gmail.com</w:t>
        <w:br/>
        <w:t>LinkedIn: linkedin.com/in/ruslana-buinytska  |  GitHub: github.com/rbuinytska</w:t>
      </w:r>
    </w:p>
    <w:sectPr w:rsidR="00FC693F" w:rsidRPr="0006063C" w:rsidSect="00034616">
      <w:pgSz w:w="11909" w:h="16834"/>
      <w:pgMar w:top="2160" w:right="1728" w:bottom="216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buinytska.github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