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75638" w14:textId="77777777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4"/>
          <w:szCs w:val="24"/>
        </w:rPr>
      </w:pPr>
      <w:r>
        <w:rPr>
          <w:rFonts w:ascii="LiberationSerif-Bold" w:hAnsi="LiberationSerif-Bold" w:cs="LiberationSerif-Bold"/>
          <w:b/>
          <w:bCs/>
          <w:sz w:val="24"/>
          <w:szCs w:val="24"/>
        </w:rPr>
        <w:t>Clasificación tradicional.</w:t>
      </w:r>
    </w:p>
    <w:p w14:paraId="63FDCBB8" w14:textId="12B3BD11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El notebook es funcional, es decir es capaz de leer, procesar y medir rasgos para clasificación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espectral.</w:t>
      </w:r>
    </w:p>
    <w:p w14:paraId="48904095" w14:textId="464E8D32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Sin </w:t>
      </w:r>
      <w:proofErr w:type="gramStart"/>
      <w:r>
        <w:rPr>
          <w:rFonts w:ascii="LiberationSerif" w:hAnsi="LiberationSerif" w:cs="LiberationSerif"/>
          <w:sz w:val="24"/>
          <w:szCs w:val="24"/>
        </w:rPr>
        <w:t>embargo</w:t>
      </w:r>
      <w:proofErr w:type="gramEnd"/>
      <w:r>
        <w:rPr>
          <w:rFonts w:ascii="LiberationSerif" w:hAnsi="LiberationSerif" w:cs="LiberationSerif"/>
          <w:sz w:val="24"/>
          <w:szCs w:val="24"/>
        </w:rPr>
        <w:t xml:space="preserve"> hay algunos problemas de diversa índole que hacen que no sea aplicable en esta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versión. El más grave de ellos es conceptual: el uso del ancho de las líneas en lugar de su intensidad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para la clasificación (punto 3).</w:t>
      </w:r>
    </w:p>
    <w:p w14:paraId="610A6DAB" w14:textId="77777777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1) Normalización</w:t>
      </w:r>
    </w:p>
    <w:p w14:paraId="74B644FE" w14:textId="577FA594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Se usa una normalización tal que el valor mínimo es cero y el máximo es uno. Esto puede ser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 xml:space="preserve">aplicable a ciertas variables </w:t>
      </w:r>
      <w:proofErr w:type="gramStart"/>
      <w:r>
        <w:rPr>
          <w:rFonts w:ascii="LiberationSerif" w:hAnsi="LiberationSerif" w:cs="LiberationSerif"/>
          <w:sz w:val="24"/>
          <w:szCs w:val="24"/>
        </w:rPr>
        <w:t>estadísticas</w:t>
      </w:r>
      <w:proofErr w:type="gramEnd"/>
      <w:r>
        <w:rPr>
          <w:rFonts w:ascii="LiberationSerif" w:hAnsi="LiberationSerif" w:cs="LiberationSerif"/>
          <w:sz w:val="24"/>
          <w:szCs w:val="24"/>
        </w:rPr>
        <w:t xml:space="preserve"> pero no es apropiado en el caso de espectros. Si se escala de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 xml:space="preserve">esa manera, no va a ser posible medir anchos equivalentes de las líneas. </w:t>
      </w:r>
      <w:proofErr w:type="spellStart"/>
      <w:r>
        <w:rPr>
          <w:rFonts w:ascii="LiberationSerif" w:hAnsi="LiberationSerif" w:cs="LiberationSerif"/>
          <w:sz w:val="24"/>
          <w:szCs w:val="24"/>
        </w:rPr>
        <w:t>Recordá</w:t>
      </w:r>
      <w:proofErr w:type="spellEnd"/>
      <w:r>
        <w:rPr>
          <w:rFonts w:ascii="LiberationSerif" w:hAnsi="LiberationSerif" w:cs="LiberationSerif"/>
          <w:sz w:val="24"/>
          <w:szCs w:val="24"/>
        </w:rPr>
        <w:t xml:space="preserve"> que el ancho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equivalente mide la intensidad de la línea y corresponde a la integral del área del perfil de la línea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desde el continuo. Luego de esa normalización aún es posible medir el ancho a media intensidad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(FWHM) o la posición de las líneas, pero no la intensidad.</w:t>
      </w:r>
    </w:p>
    <w:p w14:paraId="00B749EF" w14:textId="3610A283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Además de ese problema de base, el programa toma el máximo en todo el espectro sin miramientos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respecto a la presencia de puntos desviados (rayos cósmicos) o de pendiente en el continuo.</w:t>
      </w:r>
    </w:p>
    <w:p w14:paraId="0593D25E" w14:textId="610BCC2D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Por ejemplo, el siguiente espectro de entrada está relativamente bien normalizado, como se ve en la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siguiente figura,</w:t>
      </w:r>
    </w:p>
    <w:p w14:paraId="3D04F2DE" w14:textId="01E60EB6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w14:paraId="71CF0A58" w14:textId="5AA79B36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noProof/>
        </w:rPr>
        <w:drawing>
          <wp:inline distT="0" distB="0" distL="0" distR="0" wp14:anchorId="6AFA57C2" wp14:editId="635E0EDD">
            <wp:extent cx="5400040" cy="33064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E27A" w14:textId="7553CA99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lastRenderedPageBreak/>
        <w:t>y el programa lo escala de manera que el rayo cósmico quede en 1, poniendo el continuo del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espectro aproximadamente en 0.5:</w:t>
      </w:r>
      <w:r w:rsidRPr="00CA00EF">
        <w:rPr>
          <w:noProof/>
        </w:rPr>
        <w:t xml:space="preserve"> </w:t>
      </w:r>
      <w:r w:rsidRPr="00CA00EF">
        <w:drawing>
          <wp:inline distT="0" distB="0" distL="0" distR="0" wp14:anchorId="182E685D" wp14:editId="55D73F55">
            <wp:extent cx="5400040" cy="19742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1E3A" w14:textId="77777777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2) Identificación de líneas</w:t>
      </w:r>
    </w:p>
    <w:p w14:paraId="002959CE" w14:textId="38D2D8ED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En el caso en que se quisiera hacer el programa realmente aplicable para clasificación, hay algunas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 xml:space="preserve">cosas a considerar en el algoritmo de identificación de líneas. En primer lugar, se está </w:t>
      </w:r>
      <w:r>
        <w:rPr>
          <w:rFonts w:ascii="LiberationSerif" w:hAnsi="LiberationSerif" w:cs="LiberationSerif"/>
          <w:sz w:val="24"/>
          <w:szCs w:val="24"/>
        </w:rPr>
        <w:t xml:space="preserve">asumiendo </w:t>
      </w:r>
      <w:r>
        <w:rPr>
          <w:rFonts w:ascii="LiberationSerif" w:hAnsi="LiberationSerif" w:cs="LiberationSerif"/>
          <w:sz w:val="24"/>
          <w:szCs w:val="24"/>
        </w:rPr>
        <w:t>que los espectros están corregidos de velocidad radial. En segundo lugar, la adopción de una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 xml:space="preserve">tolerancia fija de 2 Å puede ser aceptable en muchos </w:t>
      </w:r>
      <w:proofErr w:type="gramStart"/>
      <w:r>
        <w:rPr>
          <w:rFonts w:ascii="LiberationSerif" w:hAnsi="LiberationSerif" w:cs="LiberationSerif"/>
          <w:sz w:val="24"/>
          <w:szCs w:val="24"/>
        </w:rPr>
        <w:t>casos</w:t>
      </w:r>
      <w:proofErr w:type="gramEnd"/>
      <w:r>
        <w:rPr>
          <w:rFonts w:ascii="LiberationSerif" w:hAnsi="LiberationSerif" w:cs="LiberationSerif"/>
          <w:sz w:val="24"/>
          <w:szCs w:val="24"/>
        </w:rPr>
        <w:t xml:space="preserve"> pero en espectros de alta resolución de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 xml:space="preserve">estrellas tardías se darán muchos falsos positivos, debido a la </w:t>
      </w:r>
      <w:r>
        <w:rPr>
          <w:rFonts w:ascii="LiberationSerif" w:hAnsi="LiberationSerif" w:cs="LiberationSerif"/>
          <w:sz w:val="24"/>
          <w:szCs w:val="24"/>
        </w:rPr>
        <w:t>a</w:t>
      </w:r>
      <w:r>
        <w:rPr>
          <w:rFonts w:ascii="LiberationSerif" w:hAnsi="LiberationSerif" w:cs="LiberationSerif"/>
          <w:sz w:val="24"/>
          <w:szCs w:val="24"/>
        </w:rPr>
        <w:t>lta densidad de líneas.</w:t>
      </w:r>
    </w:p>
    <w:p w14:paraId="0043340D" w14:textId="1797353E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3) Ancho a media intensidad vs. ancho equivalente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Los tipos espectrales están relacionados con la intensidad de las líneas, que se corresponde con el</w:t>
      </w:r>
    </w:p>
    <w:p w14:paraId="22DCD4A4" w14:textId="082F4481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ancho equivalente. El ancho a media intensidad (FWHM) no está directamente relacionado con la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intensidad de la línea, sobre todo en líneas metálicas. El FWHM tiene más bien que ver con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mecanismos de ensanchamiento, como por ejemplo la rotación de la estrella.</w:t>
      </w:r>
    </w:p>
    <w:p w14:paraId="186297B6" w14:textId="45A4A29F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Por lo tanto, los resultados de clasificación considerando por ejemplo la comparación entre los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proofErr w:type="spellStart"/>
      <w:r>
        <w:rPr>
          <w:rFonts w:ascii="LiberationSerif" w:hAnsi="LiberationSerif" w:cs="LiberationSerif"/>
          <w:sz w:val="24"/>
          <w:szCs w:val="24"/>
        </w:rPr>
        <w:t>FWHMs</w:t>
      </w:r>
      <w:proofErr w:type="spellEnd"/>
      <w:r>
        <w:rPr>
          <w:rFonts w:ascii="LiberationSerif" w:hAnsi="LiberationSerif" w:cs="LiberationSerif"/>
          <w:sz w:val="24"/>
          <w:szCs w:val="24"/>
        </w:rPr>
        <w:t xml:space="preserve"> de las distintas de </w:t>
      </w:r>
      <w:proofErr w:type="spellStart"/>
      <w:r>
        <w:rPr>
          <w:rFonts w:ascii="LiberationSerif" w:hAnsi="LiberationSerif" w:cs="LiberationSerif"/>
          <w:sz w:val="24"/>
          <w:szCs w:val="24"/>
        </w:rPr>
        <w:t>lineas</w:t>
      </w:r>
      <w:proofErr w:type="spellEnd"/>
      <w:r>
        <w:rPr>
          <w:rFonts w:ascii="LiberationSerif" w:hAnsi="LiberationSerif" w:cs="LiberationSerif"/>
          <w:sz w:val="24"/>
          <w:szCs w:val="24"/>
        </w:rPr>
        <w:t xml:space="preserve"> de silicio, son incorrectos.</w:t>
      </w:r>
    </w:p>
    <w:p w14:paraId="08B7360F" w14:textId="77777777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4) Medición de las líneas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</w:p>
    <w:p w14:paraId="40604F64" w14:textId="3F657E0C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Cuando el programa determina el FWHM debería usar el máximo correspondiente a un entorno de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la línea. En esta versión usa el máximo de todo el espectro. Si el espectro tiene un rayo cósmico es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 xml:space="preserve">posible que el punto medio de intensidad (promedio entre el </w:t>
      </w:r>
      <w:r>
        <w:rPr>
          <w:rFonts w:ascii="LiberationSerif" w:hAnsi="LiberationSerif" w:cs="LiberationSerif"/>
          <w:sz w:val="24"/>
          <w:szCs w:val="24"/>
        </w:rPr>
        <w:t>mínimo</w:t>
      </w:r>
      <w:r>
        <w:rPr>
          <w:rFonts w:ascii="LiberationSerif" w:hAnsi="LiberationSerif" w:cs="LiberationSerif"/>
          <w:sz w:val="24"/>
          <w:szCs w:val="24"/>
        </w:rPr>
        <w:t xml:space="preserve"> de la línea y el máximo en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todo el espectro) quede por encima del continuo, quedando indefinida la medición.</w:t>
      </w:r>
    </w:p>
    <w:p w14:paraId="2CE2286C" w14:textId="299C72D4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Más </w:t>
      </w:r>
      <w:r>
        <w:rPr>
          <w:rFonts w:ascii="LiberationSerif" w:hAnsi="LiberationSerif" w:cs="LiberationSerif"/>
          <w:sz w:val="24"/>
          <w:szCs w:val="24"/>
        </w:rPr>
        <w:t>allá</w:t>
      </w:r>
      <w:r>
        <w:rPr>
          <w:rFonts w:ascii="LiberationSerif" w:hAnsi="LiberationSerif" w:cs="LiberationSerif"/>
          <w:sz w:val="24"/>
          <w:szCs w:val="24"/>
        </w:rPr>
        <w:t xml:space="preserve"> de eso, </w:t>
      </w:r>
      <w:proofErr w:type="spellStart"/>
      <w:r>
        <w:rPr>
          <w:rFonts w:ascii="LiberationSerif" w:hAnsi="LiberationSerif" w:cs="LiberationSerif"/>
          <w:sz w:val="24"/>
          <w:szCs w:val="24"/>
        </w:rPr>
        <w:t>aun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que</w:t>
      </w:r>
      <w:proofErr w:type="spellEnd"/>
      <w:r>
        <w:rPr>
          <w:rFonts w:ascii="LiberationSerif" w:hAnsi="LiberationSerif" w:cs="LiberationSerif"/>
          <w:sz w:val="24"/>
          <w:szCs w:val="24"/>
        </w:rPr>
        <w:t xml:space="preserve"> el valor de flujo medio quede por debajo del continuo, no será el valor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>correcto si el máximo considerado no corresponde al continuo del entorno de la línea.</w:t>
      </w:r>
    </w:p>
    <w:p w14:paraId="7B3594BE" w14:textId="77777777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5) Uso de longitudes de onda como indicadores de la intensidad de las </w:t>
      </w:r>
      <w:proofErr w:type="spellStart"/>
      <w:r>
        <w:rPr>
          <w:rFonts w:ascii="LiberationSerif" w:hAnsi="LiberationSerif" w:cs="LiberationSerif"/>
          <w:sz w:val="24"/>
          <w:szCs w:val="24"/>
        </w:rPr>
        <w:t>lineas</w:t>
      </w:r>
      <w:proofErr w:type="spellEnd"/>
    </w:p>
    <w:p w14:paraId="56A5C082" w14:textId="4AA88E3C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En varios lugares (estrellas tipo F y tipo B tempranas) se compara las longitudes de onda en lugar</w:t>
      </w:r>
      <w:r>
        <w:rPr>
          <w:rFonts w:ascii="LiberationSerif" w:hAnsi="LiberationSerif" w:cs="LiberationSerif"/>
          <w:sz w:val="24"/>
          <w:szCs w:val="24"/>
        </w:rPr>
        <w:t xml:space="preserve"> </w:t>
      </w:r>
      <w:r>
        <w:rPr>
          <w:rFonts w:ascii="LiberationSerif" w:hAnsi="LiberationSerif" w:cs="LiberationSerif"/>
          <w:sz w:val="24"/>
          <w:szCs w:val="24"/>
        </w:rPr>
        <w:t xml:space="preserve">de las intensidades de las líneas. </w:t>
      </w:r>
      <w:r>
        <w:rPr>
          <w:rFonts w:ascii="LiberationSerif" w:hAnsi="LiberationSerif" w:cs="LiberationSerif"/>
          <w:sz w:val="24"/>
          <w:szCs w:val="24"/>
        </w:rPr>
        <w:t>Además,</w:t>
      </w:r>
      <w:r>
        <w:rPr>
          <w:rFonts w:ascii="LiberationSerif" w:hAnsi="LiberationSerif" w:cs="LiberationSerif"/>
          <w:sz w:val="24"/>
          <w:szCs w:val="24"/>
        </w:rPr>
        <w:t xml:space="preserve"> se identifica erróneamente 3968 como línea de helio.</w:t>
      </w:r>
    </w:p>
    <w:p w14:paraId="44A22049" w14:textId="77777777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w14:paraId="2FD722C7" w14:textId="77777777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>
        <w:rPr>
          <w:rFonts w:ascii="CourierNewPSMT" w:hAnsi="CourierNewPSMT" w:cs="CourierNewPSMT"/>
          <w:sz w:val="20"/>
          <w:szCs w:val="20"/>
        </w:rPr>
        <w:t>if</w:t>
      </w:r>
      <w:proofErr w:type="spellEnd"/>
      <w:r>
        <w:rPr>
          <w:rFonts w:ascii="CourierNewPSMT" w:hAnsi="CourierNewPSMT" w:cs="CourierNewPSMT"/>
          <w:sz w:val="20"/>
          <w:szCs w:val="20"/>
        </w:rPr>
        <w:t xml:space="preserve"> wavelength1 == wavelength2:</w:t>
      </w:r>
    </w:p>
    <w:p w14:paraId="6B5E072E" w14:textId="77777777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>
        <w:rPr>
          <w:rFonts w:ascii="CourierNewPSMT" w:hAnsi="CourierNewPSMT" w:cs="CourierNewPSMT"/>
          <w:sz w:val="20"/>
          <w:szCs w:val="20"/>
        </w:rPr>
        <w:t>print</w:t>
      </w:r>
      <w:proofErr w:type="spellEnd"/>
      <w:r>
        <w:rPr>
          <w:rFonts w:ascii="CourierNewPSMT" w:hAnsi="CourierNewPSMT" w:cs="CourierNewPSMT"/>
          <w:sz w:val="20"/>
          <w:szCs w:val="20"/>
        </w:rPr>
        <w:t>(</w:t>
      </w:r>
      <w:proofErr w:type="spellStart"/>
      <w:r>
        <w:rPr>
          <w:rFonts w:ascii="CourierNewPSMT" w:hAnsi="CourierNewPSMT" w:cs="CourierNewPSMT"/>
          <w:sz w:val="20"/>
          <w:szCs w:val="20"/>
        </w:rPr>
        <w:t>f"La</w:t>
      </w:r>
      <w:proofErr w:type="spellEnd"/>
      <w:r>
        <w:rPr>
          <w:rFonts w:ascii="CourierNewPSMT" w:hAnsi="CourierNewPSMT" w:cs="CourierNewPSMT"/>
          <w:sz w:val="20"/>
          <w:szCs w:val="20"/>
        </w:rPr>
        <w:t xml:space="preserve"> línea {line1} igual que {line2} es una estrella F .")</w:t>
      </w:r>
    </w:p>
    <w:p w14:paraId="11465637" w14:textId="77777777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>
        <w:rPr>
          <w:rFonts w:ascii="CourierNewPSMT" w:hAnsi="CourierNewPSMT" w:cs="CourierNewPSMT"/>
          <w:sz w:val="20"/>
          <w:szCs w:val="20"/>
        </w:rPr>
        <w:t>paso = "Estrella F , paso 11"</w:t>
      </w:r>
    </w:p>
    <w:p w14:paraId="5266420A" w14:textId="77777777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>
        <w:rPr>
          <w:rFonts w:ascii="CourierNewPSMT" w:hAnsi="CourierNewPSMT" w:cs="CourierNewPSMT"/>
          <w:sz w:val="20"/>
          <w:szCs w:val="20"/>
        </w:rPr>
        <w:t>else</w:t>
      </w:r>
      <w:proofErr w:type="spellEnd"/>
      <w:r>
        <w:rPr>
          <w:rFonts w:ascii="CourierNewPSMT" w:hAnsi="CourierNewPSMT" w:cs="CourierNewPSMT"/>
          <w:sz w:val="20"/>
          <w:szCs w:val="20"/>
        </w:rPr>
        <w:t>:</w:t>
      </w:r>
    </w:p>
    <w:p w14:paraId="38004D1B" w14:textId="77777777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>
        <w:rPr>
          <w:rFonts w:ascii="CourierNewPSMT" w:hAnsi="CourierNewPSMT" w:cs="CourierNewPSMT"/>
          <w:sz w:val="20"/>
          <w:szCs w:val="20"/>
        </w:rPr>
        <w:t>print</w:t>
      </w:r>
      <w:proofErr w:type="spellEnd"/>
      <w:r>
        <w:rPr>
          <w:rFonts w:ascii="CourierNewPSMT" w:hAnsi="CourierNewPSMT" w:cs="CourierNewPSMT"/>
          <w:sz w:val="20"/>
          <w:szCs w:val="20"/>
        </w:rPr>
        <w:t>(</w:t>
      </w:r>
      <w:proofErr w:type="spellStart"/>
      <w:r>
        <w:rPr>
          <w:rFonts w:ascii="CourierNewPSMT" w:hAnsi="CourierNewPSMT" w:cs="CourierNewPSMT"/>
          <w:sz w:val="20"/>
          <w:szCs w:val="20"/>
        </w:rPr>
        <w:t>f"La</w:t>
      </w:r>
      <w:proofErr w:type="spellEnd"/>
      <w:r>
        <w:rPr>
          <w:rFonts w:ascii="CourierNewPSMT" w:hAnsi="CourierNewPSMT" w:cs="CourierNewPSMT"/>
          <w:sz w:val="20"/>
          <w:szCs w:val="20"/>
        </w:rPr>
        <w:t xml:space="preserve"> línea {line1} no son iguales {line2} .")</w:t>
      </w:r>
    </w:p>
    <w:p w14:paraId="7E9AC59E" w14:textId="77777777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>
        <w:rPr>
          <w:rFonts w:ascii="CourierNewPSMT" w:hAnsi="CourierNewPSMT" w:cs="CourierNewPSMT"/>
          <w:sz w:val="20"/>
          <w:szCs w:val="20"/>
        </w:rPr>
        <w:t xml:space="preserve">#paso = "Estrella B </w:t>
      </w:r>
      <w:proofErr w:type="spellStart"/>
      <w:r>
        <w:rPr>
          <w:rFonts w:ascii="CourierNewPSMT" w:hAnsi="CourierNewPSMT" w:cs="CourierNewPSMT"/>
          <w:sz w:val="20"/>
          <w:szCs w:val="20"/>
        </w:rPr>
        <w:t>tardia</w:t>
      </w:r>
      <w:proofErr w:type="spellEnd"/>
      <w:r>
        <w:rPr>
          <w:rFonts w:ascii="CourierNewPSMT" w:hAnsi="CourierNewPSMT" w:cs="CourierNewPSMT"/>
          <w:sz w:val="20"/>
          <w:szCs w:val="20"/>
        </w:rPr>
        <w:t>, paso 9"</w:t>
      </w:r>
    </w:p>
    <w:p w14:paraId="129C432D" w14:textId="77777777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>
        <w:rPr>
          <w:rFonts w:ascii="CourierNewPSMT" w:hAnsi="CourierNewPSMT" w:cs="CourierNewPSMT"/>
          <w:sz w:val="20"/>
          <w:szCs w:val="20"/>
        </w:rPr>
        <w:t>if</w:t>
      </w:r>
      <w:proofErr w:type="spellEnd"/>
      <w:r>
        <w:rPr>
          <w:rFonts w:ascii="CourierNewPSMT" w:hAnsi="CourierNewPSMT" w:cs="CourierNewPSMT"/>
          <w:sz w:val="20"/>
          <w:szCs w:val="20"/>
        </w:rPr>
        <w:t xml:space="preserve"> wavelength1 &gt; wavelength2:</w:t>
      </w:r>
    </w:p>
    <w:p w14:paraId="0FC9C3BB" w14:textId="77777777" w:rsidR="00CA00EF" w:rsidRDefault="00CA00EF" w:rsidP="00CA00EF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>
        <w:rPr>
          <w:rFonts w:ascii="CourierNewPSMT" w:hAnsi="CourierNewPSMT" w:cs="CourierNewPSMT"/>
          <w:sz w:val="20"/>
          <w:szCs w:val="20"/>
        </w:rPr>
        <w:lastRenderedPageBreak/>
        <w:t>print</w:t>
      </w:r>
      <w:proofErr w:type="spellEnd"/>
      <w:r>
        <w:rPr>
          <w:rFonts w:ascii="CourierNewPSMT" w:hAnsi="CourierNewPSMT" w:cs="CourierNewPSMT"/>
          <w:sz w:val="20"/>
          <w:szCs w:val="20"/>
        </w:rPr>
        <w:t>(</w:t>
      </w:r>
      <w:proofErr w:type="spellStart"/>
      <w:r>
        <w:rPr>
          <w:rFonts w:ascii="CourierNewPSMT" w:hAnsi="CourierNewPSMT" w:cs="CourierNewPSMT"/>
          <w:sz w:val="20"/>
          <w:szCs w:val="20"/>
        </w:rPr>
        <w:t>f"La</w:t>
      </w:r>
      <w:proofErr w:type="spellEnd"/>
      <w:r>
        <w:rPr>
          <w:rFonts w:ascii="CourierNewPSMT" w:hAnsi="CourierNewPSMT" w:cs="CourierNewPSMT"/>
          <w:sz w:val="20"/>
          <w:szCs w:val="20"/>
        </w:rPr>
        <w:t xml:space="preserve"> línea {line1} es mucho más larga que {line2} es una estrella</w:t>
      </w:r>
    </w:p>
    <w:p w14:paraId="137B78DF" w14:textId="33A15B91" w:rsidR="009D252E" w:rsidRDefault="00CA00EF" w:rsidP="00CA00EF">
      <w:pPr>
        <w:rPr>
          <w:rFonts w:ascii="CourierNewPSMT" w:hAnsi="CourierNewPSMT" w:cs="CourierNewPSMT"/>
          <w:sz w:val="20"/>
          <w:szCs w:val="20"/>
        </w:rPr>
      </w:pPr>
      <w:r>
        <w:rPr>
          <w:rFonts w:ascii="CourierNewPSMT" w:hAnsi="CourierNewPSMT" w:cs="CourierNewPSMT"/>
          <w:sz w:val="20"/>
          <w:szCs w:val="20"/>
        </w:rPr>
        <w:t>B temprana .")</w:t>
      </w:r>
    </w:p>
    <w:p w14:paraId="75EFE7CD" w14:textId="77777777" w:rsidR="00CA00EF" w:rsidRDefault="00CA00EF" w:rsidP="00CA00EF">
      <w:r>
        <w:t xml:space="preserve">  Problemas Principales</w:t>
      </w:r>
    </w:p>
    <w:p w14:paraId="0F9C99CA" w14:textId="77777777" w:rsidR="00CA00EF" w:rsidRDefault="00CA00EF" w:rsidP="00CA00EF"/>
    <w:p w14:paraId="5F6F0F02" w14:textId="6145A286" w:rsidR="00CA00EF" w:rsidRDefault="00CA00EF" w:rsidP="00CA00EF">
      <w:r>
        <w:t xml:space="preserve">  1. Normalización incorrecta: Escala min=0, </w:t>
      </w:r>
      <w:proofErr w:type="spellStart"/>
      <w:r>
        <w:t>max</w:t>
      </w:r>
      <w:proofErr w:type="spellEnd"/>
      <w:r>
        <w:t>=1 impide medir anchos equivalentes (solo permite FWHM). Además, los  rayos cósmicos distorsionan la escala.</w:t>
      </w:r>
    </w:p>
    <w:p w14:paraId="018DCD70" w14:textId="4778CB1B" w:rsidR="00CA00EF" w:rsidRDefault="00CA00EF" w:rsidP="00CA00EF">
      <w:r>
        <w:t xml:space="preserve">  2. Identificación de líneas: Asume corrección de velocidad radial. Tolerancia fija de 2 Å puede causar falsos  positivos en espectros de alta resolución de estrellas tardías.</w:t>
      </w:r>
    </w:p>
    <w:p w14:paraId="2DAFC2A9" w14:textId="0014937E" w:rsidR="00CA00EF" w:rsidRDefault="00CA00EF" w:rsidP="00CA00EF">
      <w:r>
        <w:t xml:space="preserve">  3. Error conceptual grave: Usa FWHM (ancho a media intensidad) en lugar de ancho equivalente para clasificación.  El FWHM mide ensanchamiento (rotación), no intensidad de línea.</w:t>
      </w:r>
    </w:p>
    <w:p w14:paraId="00ADA80D" w14:textId="1475A841" w:rsidR="00CA00EF" w:rsidRDefault="00CA00EF" w:rsidP="00CA00EF">
      <w:r>
        <w:t xml:space="preserve">  4. Medición del FWHM: Usa el máximo de todo el espectro en lugar del continuo local. Con rayos cósmicos, el punto medio puede quedar por encima del continuo.</w:t>
      </w:r>
    </w:p>
    <w:p w14:paraId="50428EE9" w14:textId="0B580530" w:rsidR="00CA00EF" w:rsidRDefault="00CA00EF" w:rsidP="00CA00EF">
      <w:r>
        <w:t xml:space="preserve">  5. Comparaciones erróneas: Compara longitudes de onda en lugar de intensidades. Error: identifica 3968 Å como He  (es Ca II K).</w:t>
      </w:r>
    </w:p>
    <w:p w14:paraId="77706D0E" w14:textId="77777777" w:rsidR="00CA00EF" w:rsidRDefault="00CA00EF" w:rsidP="00CA00EF"/>
    <w:p w14:paraId="2F14BB81" w14:textId="77777777" w:rsidR="00CA00EF" w:rsidRDefault="00CA00EF" w:rsidP="00CA00EF">
      <w:r>
        <w:t xml:space="preserve">  Lista las 4 áreas de corrección con soluciones específicas:</w:t>
      </w:r>
    </w:p>
    <w:p w14:paraId="496A22CC" w14:textId="77777777" w:rsidR="00CA00EF" w:rsidRDefault="00CA00EF" w:rsidP="00CA00EF">
      <w:r>
        <w:t xml:space="preserve">  - Normalización al continuo (sigma-</w:t>
      </w:r>
      <w:proofErr w:type="spellStart"/>
      <w:r>
        <w:t>clipping</w:t>
      </w:r>
      <w:proofErr w:type="spellEnd"/>
      <w:r>
        <w:t xml:space="preserve">, ajuste </w:t>
      </w:r>
      <w:proofErr w:type="spellStart"/>
      <w:r>
        <w:t>spline</w:t>
      </w:r>
      <w:proofErr w:type="spellEnd"/>
      <w:r>
        <w:t>/polinomio)</w:t>
      </w:r>
    </w:p>
    <w:p w14:paraId="07C5CB46" w14:textId="77777777" w:rsidR="00CA00EF" w:rsidRDefault="00CA00EF" w:rsidP="00CA00EF">
      <w:r>
        <w:t xml:space="preserve">  - Cálculo de anchos equivalentes (fórmula de integración)</w:t>
      </w:r>
    </w:p>
    <w:p w14:paraId="4A13E3C4" w14:textId="77777777" w:rsidR="00CA00EF" w:rsidRDefault="00CA00EF" w:rsidP="00CA00EF">
      <w:r>
        <w:t xml:space="preserve">  - Lógica de clasificación científicamente correcta (criterios estándar O-B-A-F-G-K-M)</w:t>
      </w:r>
    </w:p>
    <w:p w14:paraId="4ACBB936" w14:textId="75232FBD" w:rsidR="00CA00EF" w:rsidRDefault="00CA00EF" w:rsidP="00CA00EF">
      <w:pPr>
        <w:pBdr>
          <w:bottom w:val="thinThickThinMediumGap" w:sz="18" w:space="1" w:color="auto"/>
        </w:pBdr>
      </w:pPr>
      <w:r>
        <w:t xml:space="preserve">  - Correcciones de identificación (Ca II K/H)</w:t>
      </w:r>
    </w:p>
    <w:p w14:paraId="44F335D9" w14:textId="77777777" w:rsidR="00AA3A9C" w:rsidRPr="00AA3A9C" w:rsidRDefault="00AA3A9C" w:rsidP="00AA3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Problema → Soluciones teóricas (por punto del informe)</w:t>
      </w:r>
    </w:p>
    <w:p w14:paraId="4165B148" w14:textId="77777777" w:rsidR="00AA3A9C" w:rsidRPr="00AA3A9C" w:rsidRDefault="00AA3A9C" w:rsidP="00AA3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1) Normalización incorrecta (min→0, max→1)</w:t>
      </w:r>
    </w:p>
    <w:p w14:paraId="754EDCC3" w14:textId="77777777" w:rsidR="00AA3A9C" w:rsidRPr="00AA3A9C" w:rsidRDefault="00AA3A9C" w:rsidP="00AA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Problema: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esa normalización destruye la información de intensidad / área de las líneas (impide medir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equivalent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widths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). </w:t>
      </w:r>
    </w:p>
    <w:p w14:paraId="6D781B39" w14:textId="77777777" w:rsidR="00AA3A9C" w:rsidRPr="00AA3A9C" w:rsidRDefault="00AA3A9C" w:rsidP="00AA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informe</w:t>
      </w:r>
    </w:p>
    <w:p w14:paraId="33B9599C" w14:textId="77777777" w:rsidR="00AA3A9C" w:rsidRPr="00AA3A9C" w:rsidRDefault="00AA3A9C" w:rsidP="00AA3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br/>
      </w: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Soluciones teóricas:</w:t>
      </w:r>
    </w:p>
    <w:p w14:paraId="68AF91E8" w14:textId="77777777" w:rsidR="00AA3A9C" w:rsidRPr="00AA3A9C" w:rsidRDefault="00AA3A9C" w:rsidP="00AA3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Continuum </w:t>
      </w:r>
      <w:proofErr w:type="spellStart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fitting</w:t>
      </w:r>
      <w:proofErr w:type="spellEnd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 local o global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: ajustar el </w:t>
      </w:r>
      <w:proofErr w:type="gram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continuo</w:t>
      </w:r>
      <w:proofErr w:type="gram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usando polinomios de bajo orden,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splines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o filtros basados en ventanas (sigma-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clipping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) para estimar el 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lastRenderedPageBreak/>
        <w:t xml:space="preserve">flujo de continuo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(λ)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F_c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(\lambda)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​(λ). Normalizar dividiendo el flujo por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(λ)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F_c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(\lambda)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​(λ) (no por el máximo global).</w:t>
      </w:r>
    </w:p>
    <w:p w14:paraId="327D6220" w14:textId="77777777" w:rsidR="00AA3A9C" w:rsidRPr="00AA3A9C" w:rsidRDefault="00AA3A9C" w:rsidP="00AA3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Robustez frente a </w:t>
      </w:r>
      <w:proofErr w:type="spellStart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outliers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: emplear sigma-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clipping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iterativo o mediana móvil para ignorar rayos cósmicos o saltos antes de ajustar el continuo.</w:t>
      </w:r>
    </w:p>
    <w:p w14:paraId="0F2A2E3C" w14:textId="77777777" w:rsidR="00AA3A9C" w:rsidRPr="00AA3A9C" w:rsidRDefault="00AA3A9C" w:rsidP="00AA3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Normalización por órdenes (espectros </w:t>
      </w:r>
      <w:proofErr w:type="spellStart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echelle</w:t>
      </w:r>
      <w:proofErr w:type="spellEnd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)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: normalizar por orden si el espectro es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echelle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; tratar cada orden por separado.</w:t>
      </w:r>
    </w:p>
    <w:p w14:paraId="603C67A5" w14:textId="77777777" w:rsidR="00AA3A9C" w:rsidRPr="00AA3A9C" w:rsidRDefault="00AA3A9C" w:rsidP="00AA3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Preservar la escala para </w:t>
      </w:r>
      <w:proofErr w:type="spellStart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: después de la normalización, trabajar con F(λ)/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(λ)F(\lambda)/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F_c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(\lambda)F(λ)/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​(λ) para que el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= ∫(1−F/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) 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dλ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\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int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(1 - F/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F_c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)\,d\lambda∫(1−F/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​)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dλ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sea correcto.</w:t>
      </w:r>
    </w:p>
    <w:p w14:paraId="08611975" w14:textId="77777777" w:rsidR="00AA3A9C" w:rsidRPr="00AA3A9C" w:rsidRDefault="00AA3A9C" w:rsidP="00AA3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 xml:space="preserve">2) Identificación de líneas (tolerancia fija, supuestos de corrección </w:t>
      </w:r>
      <w:proofErr w:type="spellStart"/>
      <w:r w:rsidRPr="00AA3A9C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RV</w:t>
      </w:r>
      <w:proofErr w:type="spellEnd"/>
      <w:r w:rsidRPr="00AA3A9C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)</w:t>
      </w:r>
    </w:p>
    <w:p w14:paraId="101A624B" w14:textId="77777777" w:rsidR="00AA3A9C" w:rsidRPr="00AA3A9C" w:rsidRDefault="00AA3A9C" w:rsidP="00AA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Problema: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tolerancia fija (2 Å) y suposición de espectros ya corregidos por velocidad radial puede causar falsos positivos. </w:t>
      </w:r>
    </w:p>
    <w:p w14:paraId="5F3980FB" w14:textId="77777777" w:rsidR="00AA3A9C" w:rsidRPr="00AA3A9C" w:rsidRDefault="00AA3A9C" w:rsidP="00AA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informe</w:t>
      </w:r>
    </w:p>
    <w:p w14:paraId="3C15FDB1" w14:textId="77777777" w:rsidR="00AA3A9C" w:rsidRPr="00AA3A9C" w:rsidRDefault="00AA3A9C" w:rsidP="00AA3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br/>
      </w: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Soluciones teóricas:</w:t>
      </w:r>
    </w:p>
    <w:p w14:paraId="32B24758" w14:textId="77777777" w:rsidR="00AA3A9C" w:rsidRPr="00AA3A9C" w:rsidRDefault="00AA3A9C" w:rsidP="00AA3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Corregir velocidad radial automáticamente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: usar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cross-correlation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con plantillas para medir y corregir el corrimiento en λ\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lambdaλ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antes de buscar líneas.</w:t>
      </w:r>
    </w:p>
    <w:p w14:paraId="7C67BEDA" w14:textId="77777777" w:rsidR="00AA3A9C" w:rsidRPr="00AA3A9C" w:rsidRDefault="00AA3A9C" w:rsidP="00AA3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Tolerancia dependiente de resolución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: calcular tolerancia Δλ\Delta\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lambdaΔλ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basada en la resolución espectral R=λ/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ΔλR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=\lambda/\Delta\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lambdaR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=λ/Δλ o en el FWHM instrumental (p. ej. usar ±n ×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σinstr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\sigma_\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mathrm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{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instr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}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σinstr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​).</w:t>
      </w:r>
    </w:p>
    <w:p w14:paraId="3311A0C4" w14:textId="77777777" w:rsidR="00AA3A9C" w:rsidRPr="00AA3A9C" w:rsidRDefault="00AA3A9C" w:rsidP="00AA3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Uso de máscaras de líneas y listas line-</w:t>
      </w:r>
      <w:proofErr w:type="spellStart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to</w:t>
      </w:r>
      <w:proofErr w:type="spellEnd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-id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: emplear catálogos/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lists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(con prioridad por líneas fuertes) y comparar coincidencias mediante un score que combine separación en λ\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lambdaλ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y profundidad de línea.</w:t>
      </w:r>
    </w:p>
    <w:p w14:paraId="46514483" w14:textId="77777777" w:rsidR="00AA3A9C" w:rsidRPr="00AA3A9C" w:rsidRDefault="00AA3A9C" w:rsidP="00AA3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Detección adaptativa en regiones densas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: en espectros de estrellas tardías usar métodos de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fitting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(perfil múltiple) en lugar de detectores de picos simples.</w:t>
      </w:r>
    </w:p>
    <w:p w14:paraId="36BE301B" w14:textId="77777777" w:rsidR="00AA3A9C" w:rsidRPr="00AA3A9C" w:rsidRDefault="00AA3A9C" w:rsidP="00AA3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3) Uso de FWHM en lugar de ancho equivalente (</w:t>
      </w:r>
      <w:proofErr w:type="spellStart"/>
      <w:r w:rsidRPr="00AA3A9C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)</w:t>
      </w:r>
    </w:p>
    <w:p w14:paraId="39483F78" w14:textId="77777777" w:rsidR="00AA3A9C" w:rsidRPr="00AA3A9C" w:rsidRDefault="00AA3A9C" w:rsidP="00AA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Problema: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FWHM mide ensanchamiento (rotación, turbulencia), no intensidad → clasificación con FWHM es conceptualmente errónea. </w:t>
      </w:r>
    </w:p>
    <w:p w14:paraId="23B7B942" w14:textId="77777777" w:rsidR="00AA3A9C" w:rsidRPr="00AA3A9C" w:rsidRDefault="00AA3A9C" w:rsidP="00AA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informe</w:t>
      </w:r>
    </w:p>
    <w:p w14:paraId="5A4AEA92" w14:textId="77777777" w:rsidR="00AA3A9C" w:rsidRPr="00AA3A9C" w:rsidRDefault="00AA3A9C" w:rsidP="00AA3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br/>
      </w: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Soluciones teóricas:</w:t>
      </w:r>
    </w:p>
    <w:p w14:paraId="0715DBD4" w14:textId="77777777" w:rsidR="00AA3A9C" w:rsidRPr="00AA3A9C" w:rsidRDefault="00AA3A9C" w:rsidP="00AA3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Medir </w:t>
      </w:r>
      <w:proofErr w:type="spellStart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Equivalent</w:t>
      </w:r>
      <w:proofErr w:type="spellEnd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 </w:t>
      </w:r>
      <w:proofErr w:type="spellStart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Width</w:t>
      </w:r>
      <w:proofErr w:type="spellEnd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 (</w:t>
      </w:r>
      <w:proofErr w:type="spellStart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)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como característica principal para clasificación espectral y abundancias: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=∫(1−F/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) 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dλ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\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mathrm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{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} = \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int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(1 - F/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F_c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)\,d\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lambdaEW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=∫(1−F/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​)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dλ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.</w:t>
      </w:r>
    </w:p>
    <w:p w14:paraId="6C9EFFFF" w14:textId="77777777" w:rsidR="00AA3A9C" w:rsidRPr="00AA3A9C" w:rsidRDefault="00AA3A9C" w:rsidP="00AA3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Complementar con FWHM cuando interese rotación/velocidad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: mantener FWHM sólo para parámetros de ensanchamiento (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vsini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) y para separar efectos físicos.</w:t>
      </w:r>
    </w:p>
    <w:p w14:paraId="2ACFCB61" w14:textId="77777777" w:rsidR="00AA3A9C" w:rsidRPr="00AA3A9C" w:rsidRDefault="00AA3A9C" w:rsidP="00AA3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lastRenderedPageBreak/>
        <w:t xml:space="preserve">Ratios de </w:t>
      </w:r>
      <w:proofErr w:type="spellStart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: usar razones entre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de líneas específicas (p. ej.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(H)/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(Mg)) como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features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robustos para tipo espectral y clase de luminosidad.</w:t>
      </w:r>
    </w:p>
    <w:p w14:paraId="00BA17E4" w14:textId="77777777" w:rsidR="00AA3A9C" w:rsidRPr="00AA3A9C" w:rsidRDefault="00AA3A9C" w:rsidP="00AA3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Modelado de perfiles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: ajustar perfiles (Gaussian/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Voigt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) para medir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y parámetros del perfil (centro, amplitud, sigma) con estimación de incertidumbre.</w:t>
      </w:r>
    </w:p>
    <w:p w14:paraId="7E333C86" w14:textId="77777777" w:rsidR="00AA3A9C" w:rsidRPr="00AA3A9C" w:rsidRDefault="00AA3A9C" w:rsidP="00AA3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4) Medición de líneas (uso de máximo global para FWHM)</w:t>
      </w:r>
    </w:p>
    <w:p w14:paraId="0EA5D174" w14:textId="77777777" w:rsidR="00AA3A9C" w:rsidRPr="00AA3A9C" w:rsidRDefault="00AA3A9C" w:rsidP="00AA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Problema: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usar el máximo global crea errores si hay rayos cósmicos o continuum inclinado. </w:t>
      </w:r>
    </w:p>
    <w:p w14:paraId="0A60F608" w14:textId="77777777" w:rsidR="00AA3A9C" w:rsidRPr="00AA3A9C" w:rsidRDefault="00AA3A9C" w:rsidP="00AA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informe</w:t>
      </w:r>
    </w:p>
    <w:p w14:paraId="44CB4ECC" w14:textId="77777777" w:rsidR="00AA3A9C" w:rsidRPr="00AA3A9C" w:rsidRDefault="00AA3A9C" w:rsidP="00AA3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br/>
      </w: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Soluciones teóricas:</w:t>
      </w:r>
    </w:p>
    <w:p w14:paraId="469AC34C" w14:textId="77777777" w:rsidR="00AA3A9C" w:rsidRPr="00AA3A9C" w:rsidRDefault="00AA3A9C" w:rsidP="00AA3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Medición local del máximo/continuo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: para cada línea estimar el continuum en una ventana alrededor de la línea (p. ej. ±N Å) y redefinir el “nivel de base” local.</w:t>
      </w:r>
    </w:p>
    <w:p w14:paraId="3A43169F" w14:textId="77777777" w:rsidR="00AA3A9C" w:rsidRPr="00AA3A9C" w:rsidRDefault="00AA3A9C" w:rsidP="00AA3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Rechazo de picos aislados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: aplicar detección de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outliers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por gradiente o por comparación con mediana local; reemplazar picos por interpolación antes de medir.</w:t>
      </w:r>
    </w:p>
    <w:p w14:paraId="3AC7ADB3" w14:textId="77777777" w:rsidR="00AA3A9C" w:rsidRPr="00AA3A9C" w:rsidRDefault="00AA3A9C" w:rsidP="00AA3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Interpolación/suavizado adaptativo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: suavizar suficiente para reducir ruido sin borrar líneas; usar filtros robustos (mediana,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savitzky-golay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con parámetros dependientes en S/N).</w:t>
      </w:r>
    </w:p>
    <w:p w14:paraId="195F8100" w14:textId="77777777" w:rsidR="00AA3A9C" w:rsidRPr="00AA3A9C" w:rsidRDefault="00AA3A9C" w:rsidP="00AA3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proofErr w:type="spellStart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Fitting</w:t>
      </w:r>
      <w:proofErr w:type="spellEnd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 de perfiles en lugar de medir directamente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: ajustar una función (Gaussian/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Voigt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) al perfil con optimizador robusto (L-M,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MCMC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) y derivar FWHM/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a partir del ajuste.</w:t>
      </w:r>
    </w:p>
    <w:p w14:paraId="7FE48FB9" w14:textId="77777777" w:rsidR="00AA3A9C" w:rsidRPr="00AA3A9C" w:rsidRDefault="00AA3A9C" w:rsidP="00AA3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5) Uso de longitudes de onda como indicador de intensidad / errores lógicos</w:t>
      </w:r>
    </w:p>
    <w:p w14:paraId="7E6AAB48" w14:textId="77777777" w:rsidR="00AA3A9C" w:rsidRPr="00AA3A9C" w:rsidRDefault="00AA3A9C" w:rsidP="00AA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Problema: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comparaciones directas de λ\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lambdaλ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para decidir intensidad o detectar líneas (p. ej. identificación errónea de 3968 Å como He) son incorrectas. </w:t>
      </w:r>
    </w:p>
    <w:p w14:paraId="5D39EBC1" w14:textId="77777777" w:rsidR="00AA3A9C" w:rsidRPr="00AA3A9C" w:rsidRDefault="00AA3A9C" w:rsidP="00AA3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informe</w:t>
      </w:r>
    </w:p>
    <w:p w14:paraId="12163C09" w14:textId="77777777" w:rsidR="00AA3A9C" w:rsidRPr="00AA3A9C" w:rsidRDefault="00AA3A9C" w:rsidP="00AA3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br/>
      </w: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Soluciones teóricas:</w:t>
      </w:r>
    </w:p>
    <w:p w14:paraId="7A09CE7A" w14:textId="77777777" w:rsidR="00AA3A9C" w:rsidRPr="00AA3A9C" w:rsidRDefault="00AA3A9C" w:rsidP="00AA3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Separar claramente propiedades: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posición (centro de línea) ≠ intensidad (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o profundidad). No usar comparaciones </w:t>
      </w:r>
      <w:proofErr w:type="spellStart"/>
      <w:r w:rsidRPr="00AA3A9C">
        <w:rPr>
          <w:rFonts w:ascii="Courier New" w:eastAsia="Times New Roman" w:hAnsi="Courier New" w:cs="Courier New"/>
          <w:sz w:val="20"/>
          <w:szCs w:val="20"/>
          <w:lang w:eastAsia="es-ES_tradnl"/>
        </w:rPr>
        <w:t>if</w:t>
      </w:r>
      <w:proofErr w:type="spellEnd"/>
      <w:r w:rsidRPr="00AA3A9C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wavelength1 == wavelength2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para clasificar.</w:t>
      </w:r>
    </w:p>
    <w:p w14:paraId="65431AC6" w14:textId="77777777" w:rsidR="00AA3A9C" w:rsidRPr="00AA3A9C" w:rsidRDefault="00AA3A9C" w:rsidP="00AA3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Usar matrices de decisión basadas en </w:t>
      </w:r>
      <w:proofErr w:type="spellStart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features</w:t>
      </w:r>
      <w:proofErr w:type="spellEnd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 físicas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: construir reglas que combinen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 profundidad, presencia/ausencia de líneas claves, ratios, y parámetros globales (Teff estimado, log g).</w:t>
      </w:r>
    </w:p>
    <w:p w14:paraId="5A6712E4" w14:textId="77777777" w:rsidR="00AA3A9C" w:rsidRPr="00AA3A9C" w:rsidRDefault="00AA3A9C" w:rsidP="00AA3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Lista de identificación con prioridades y tolerancias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: asignar identidades a líneas según probabilidad, no por igualdad exacta de λ\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lambdaλ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.</w:t>
      </w:r>
    </w:p>
    <w:p w14:paraId="3F4CA36C" w14:textId="77777777" w:rsidR="00AA3A9C" w:rsidRPr="00AA3A9C" w:rsidRDefault="00AA3A9C" w:rsidP="00AA3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Validación con plantillas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: usar clasificación por comparación con bibliotecas (empíricas o sintéticas) y/o usar métodos de ML con etiquetas.</w:t>
      </w:r>
    </w:p>
    <w:p w14:paraId="7A2643F7" w14:textId="77777777" w:rsidR="00AA3A9C" w:rsidRPr="00AA3A9C" w:rsidRDefault="00AA3A9C" w:rsidP="00AA3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lastRenderedPageBreak/>
        <w:t>Mejor arquitectura algorítmica recomendada (alto nivel)</w:t>
      </w:r>
    </w:p>
    <w:p w14:paraId="290A63DA" w14:textId="77777777" w:rsidR="00AA3A9C" w:rsidRPr="00AA3A9C" w:rsidRDefault="00AA3A9C" w:rsidP="00AA3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Preprocesamiento</w:t>
      </w:r>
    </w:p>
    <w:p w14:paraId="0EA56542" w14:textId="77777777" w:rsidR="00AA3A9C" w:rsidRPr="00AA3A9C" w:rsidRDefault="00AA3A9C" w:rsidP="00AA3A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Corrección de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bias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/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dark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/flat (si aplica a tus datos).</w:t>
      </w:r>
    </w:p>
    <w:p w14:paraId="7A2A5E41" w14:textId="77777777" w:rsidR="00AA3A9C" w:rsidRPr="00AA3A9C" w:rsidRDefault="00AA3A9C" w:rsidP="00AA3A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Calibración en longitud de onda.</w:t>
      </w:r>
    </w:p>
    <w:p w14:paraId="466ED62E" w14:textId="77777777" w:rsidR="00AA3A9C" w:rsidRPr="00AA3A9C" w:rsidRDefault="00AA3A9C" w:rsidP="00AA3A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Rechazo de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cosmics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(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L.A.Cosmic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o métodos morfológicos).</w:t>
      </w:r>
    </w:p>
    <w:p w14:paraId="251B7236" w14:textId="77777777" w:rsidR="00AA3A9C" w:rsidRPr="00AA3A9C" w:rsidRDefault="00AA3A9C" w:rsidP="00AA3A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Reesampleado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si hace falta (mantener resolución).</w:t>
      </w:r>
    </w:p>
    <w:p w14:paraId="28F950BE" w14:textId="77777777" w:rsidR="00AA3A9C" w:rsidRPr="00AA3A9C" w:rsidRDefault="00AA3A9C" w:rsidP="00AA3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Corrección </w:t>
      </w:r>
      <w:proofErr w:type="spellStart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RV</w:t>
      </w:r>
      <w:proofErr w:type="spellEnd"/>
    </w:p>
    <w:p w14:paraId="7F9B5BAA" w14:textId="77777777" w:rsidR="00AA3A9C" w:rsidRPr="00AA3A9C" w:rsidRDefault="00AA3A9C" w:rsidP="00AA3A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Cross-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correlation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con plantilla → desplazar al marco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rest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.</w:t>
      </w:r>
    </w:p>
    <w:p w14:paraId="06189660" w14:textId="77777777" w:rsidR="00AA3A9C" w:rsidRPr="00AA3A9C" w:rsidRDefault="00AA3A9C" w:rsidP="00AA3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Continuum &amp; normalización local</w:t>
      </w:r>
    </w:p>
    <w:p w14:paraId="784DA009" w14:textId="77777777" w:rsidR="00AA3A9C" w:rsidRPr="00AA3A9C" w:rsidRDefault="00AA3A9C" w:rsidP="00AA3A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Ajuste por ventana + sigma-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clipping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→ división por continuo.</w:t>
      </w:r>
    </w:p>
    <w:p w14:paraId="55017E31" w14:textId="77777777" w:rsidR="00AA3A9C" w:rsidRPr="00AA3A9C" w:rsidRDefault="00AA3A9C" w:rsidP="00AA3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Detección y caracterización de líneas</w:t>
      </w:r>
    </w:p>
    <w:p w14:paraId="355300A2" w14:textId="77777777" w:rsidR="00AA3A9C" w:rsidRPr="00AA3A9C" w:rsidRDefault="00AA3A9C" w:rsidP="00AA3A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Detección de mínimos locales en espectro normalizado.</w:t>
      </w:r>
    </w:p>
    <w:p w14:paraId="4C4C10BB" w14:textId="77777777" w:rsidR="00AA3A9C" w:rsidRPr="00AA3A9C" w:rsidRDefault="00AA3A9C" w:rsidP="00AA3A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Ajuste de perfiles (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Voigt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/Gauss) por ventana → obtener centro, profundidad, FWHM y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(integral numérica y del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fit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).</w:t>
      </w:r>
    </w:p>
    <w:p w14:paraId="1D2AB385" w14:textId="77777777" w:rsidR="00AA3A9C" w:rsidRPr="00AA3A9C" w:rsidRDefault="00AA3A9C" w:rsidP="00AA3A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Estimación de errores (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bootstrap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o propagación según S/N).</w:t>
      </w:r>
    </w:p>
    <w:p w14:paraId="0A35CA24" w14:textId="77777777" w:rsidR="00AA3A9C" w:rsidRPr="00AA3A9C" w:rsidRDefault="00AA3A9C" w:rsidP="00AA3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Selección de </w:t>
      </w:r>
      <w:proofErr w:type="spellStart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features</w:t>
      </w:r>
      <w:proofErr w:type="spellEnd"/>
    </w:p>
    <w:p w14:paraId="4C986BDE" w14:textId="77777777" w:rsidR="00AA3A9C" w:rsidRPr="00AA3A9C" w:rsidRDefault="00AA3A9C" w:rsidP="00AA3A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(o log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), ratios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 profundidades relativas, FWHM (solo para rotación), índices espectrales.</w:t>
      </w:r>
    </w:p>
    <w:p w14:paraId="0E6F049C" w14:textId="77777777" w:rsidR="00AA3A9C" w:rsidRPr="00AA3A9C" w:rsidRDefault="00AA3A9C" w:rsidP="00AA3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Clasificación</w:t>
      </w:r>
    </w:p>
    <w:p w14:paraId="541089CC" w14:textId="77777777" w:rsidR="00AA3A9C" w:rsidRPr="00AA3A9C" w:rsidRDefault="00AA3A9C" w:rsidP="00AA3A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Heurística basada en reglas físicas (para pipelines simples) </w:t>
      </w: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o</w:t>
      </w:r>
    </w:p>
    <w:p w14:paraId="198328A2" w14:textId="77777777" w:rsidR="00AA3A9C" w:rsidRPr="00AA3A9C" w:rsidRDefault="00AA3A9C" w:rsidP="00AA3A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Modelos supervisados: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RandomForest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,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SVM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, CNN (input: espectro normalizado o matriz de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features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). Preferir entrenamiento con bibliotecas etiquetadas y validación cruzada.</w:t>
      </w:r>
    </w:p>
    <w:p w14:paraId="57BA9A4E" w14:textId="77777777" w:rsidR="00AA3A9C" w:rsidRPr="00AA3A9C" w:rsidRDefault="00AA3A9C" w:rsidP="00AA3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Reportes y </w:t>
      </w:r>
      <w:proofErr w:type="spellStart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sanity-checks</w:t>
      </w:r>
      <w:proofErr w:type="spellEnd"/>
    </w:p>
    <w:p w14:paraId="2CBE78CE" w14:textId="77777777" w:rsidR="00AA3A9C" w:rsidRPr="00AA3A9C" w:rsidRDefault="00AA3A9C" w:rsidP="00AA3A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Mostrar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vs λ, ajuste de perfiles, S/N local.</w:t>
      </w:r>
    </w:p>
    <w:p w14:paraId="222D41D7" w14:textId="77777777" w:rsidR="00AA3A9C" w:rsidRPr="00AA3A9C" w:rsidRDefault="00AA3A9C" w:rsidP="00AA3A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Marcar líneas dudosas (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blend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 señal baja) y no usarlas en la clasificación.</w:t>
      </w:r>
    </w:p>
    <w:p w14:paraId="3D43A820" w14:textId="77777777" w:rsidR="00AA3A9C" w:rsidRPr="00AA3A9C" w:rsidRDefault="00AA3A9C" w:rsidP="00AA3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Control de calidad / pruebas</w:t>
      </w:r>
    </w:p>
    <w:p w14:paraId="6795B75A" w14:textId="77777777" w:rsidR="00AA3A9C" w:rsidRPr="00AA3A9C" w:rsidRDefault="00AA3A9C" w:rsidP="00AA3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proofErr w:type="spellStart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Tests</w:t>
      </w:r>
      <w:proofErr w:type="spellEnd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 con espectros sintéticos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(p. ej. modelos con parámetros conocidos) para verificar que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medido ≈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real.</w:t>
      </w:r>
    </w:p>
    <w:p w14:paraId="75A7EED4" w14:textId="77777777" w:rsidR="00AA3A9C" w:rsidRPr="00AA3A9C" w:rsidRDefault="00AA3A9C" w:rsidP="00AA3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proofErr w:type="spellStart"/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Injection-recovery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: inyectar líneas simuladas con distintos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EW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y comprobar recuperación.</w:t>
      </w:r>
    </w:p>
    <w:p w14:paraId="468233E0" w14:textId="77777777" w:rsidR="00AA3A9C" w:rsidRPr="00AA3A9C" w:rsidRDefault="00AA3A9C" w:rsidP="00AA3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A3A9C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Sensibilidad a S/N y resolución</w:t>
      </w:r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: evaluar cómo cambian las </w:t>
      </w:r>
      <w:proofErr w:type="spellStart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features</w:t>
      </w:r>
      <w:proofErr w:type="spellEnd"/>
      <w:r w:rsidRPr="00AA3A9C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cuando degradas S/N o R.</w:t>
      </w:r>
    </w:p>
    <w:p w14:paraId="50E43E65" w14:textId="77777777" w:rsidR="00AA3A9C" w:rsidRDefault="00AA3A9C" w:rsidP="00CA00EF"/>
    <w:sectPr w:rsidR="00AA3A9C" w:rsidSect="004C71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Seri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PSMT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0BC2"/>
    <w:multiLevelType w:val="multilevel"/>
    <w:tmpl w:val="801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36149"/>
    <w:multiLevelType w:val="multilevel"/>
    <w:tmpl w:val="CEEA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708C2"/>
    <w:multiLevelType w:val="multilevel"/>
    <w:tmpl w:val="43407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94F59"/>
    <w:multiLevelType w:val="multilevel"/>
    <w:tmpl w:val="BFB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10B36"/>
    <w:multiLevelType w:val="multilevel"/>
    <w:tmpl w:val="71D8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A045F"/>
    <w:multiLevelType w:val="multilevel"/>
    <w:tmpl w:val="A984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8065D"/>
    <w:multiLevelType w:val="multilevel"/>
    <w:tmpl w:val="B3A8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D0"/>
    <w:rsid w:val="004C71D0"/>
    <w:rsid w:val="009D252E"/>
    <w:rsid w:val="00AA3A9C"/>
    <w:rsid w:val="00CA00EF"/>
    <w:rsid w:val="00D852D0"/>
    <w:rsid w:val="00E0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FE0FA"/>
  <w15:chartTrackingRefBased/>
  <w15:docId w15:val="{70A7A927-E0F2-49C6-82A8-61F7D444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1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4774</TotalTime>
  <Pages>1</Pages>
  <Words>1675</Words>
  <Characters>9214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</cp:lastModifiedBy>
  <cp:revision>4</cp:revision>
  <dcterms:created xsi:type="dcterms:W3CDTF">2025-10-08T04:54:00Z</dcterms:created>
  <dcterms:modified xsi:type="dcterms:W3CDTF">2025-10-11T13:14:00Z</dcterms:modified>
</cp:coreProperties>
</file>