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244062"/>
          <w:sz w:val="38"/>
        </w:rPr>
        <w:t>HUUROVEREENKOMST WOONRUIMTE</w:t>
      </w:r>
    </w:p>
    <w:p>
      <w:pPr>
        <w:spacing w:after="200"/>
        <w:jc w:val="left"/>
      </w:pPr>
      <w:r>
        <w:rPr>
          <w:i/>
          <w:color w:val="5A5A5A"/>
          <w:sz w:val="18"/>
        </w:rPr>
        <w:t>Rental agreement for residential accommodation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TESTGEGEVENS / FICTIONAL TEST DATA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NEDERLANDS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ENGLISH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VERHUURDER</w:t>
              <w:br/>
              <w:t>Van Rijn Residential B.V.</w:t>
              <w:br/>
              <w:t>Lange Voorhout 41, 2514 EC Den Haag</w:t>
              <w:br/>
              <w:t>vertegenwoordigd door Hugo van Rijn</w:t>
              <w:br/>
              <w:t>070 000 0901 · rentals@vanrijn.example.test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LESSOR</w:t>
              <w:br/>
              <w:t>Van Rijn Residential B.V.</w:t>
              <w:br/>
              <w:t>Lange Voorhout 41, 2514 EC The Hague</w:t>
              <w:br/>
              <w:t>represented by Hugo van Rijn</w:t>
              <w:br/>
              <w:t>+31 70 000 0901 · rentals@vanrijn.example.test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HUURDER</w:t>
              <w:br/>
              <w:t>Elena García Martínez</w:t>
              <w:br/>
              <w:t>geboren 19 juli 1990 te Valencia (ES)</w:t>
              <w:br/>
              <w:t>huidig adres: Van Alkemadelaan 310, 2597 AV Den Haag</w:t>
              <w:br/>
              <w:t>06 0000 0902 · elena.garcia@example.test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TENANT</w:t>
              <w:br/>
              <w:t>Elena García Martínez</w:t>
              <w:br/>
              <w:t>born 19 July 1990 in Valencia (ES)</w:t>
              <w:br/>
              <w:t>current address: Van Alkemadelaan 310, 2597 AV The Hague</w:t>
              <w:br/>
              <w:t>+31 6 0000 0902 · elena.garcia@example.test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1. HET GEHUURDE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1. RENTED PROPERTY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Gemeubileerd appartement aan Prins Mauritslaan 22-B, 2582 LS Den Haag, 74 m², drie kamers, balkon en berging B-22. Energielabel B; 201 WWS-punten.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Furnished apartment at Prins Mauritslaan 22-B, 2582 LS The Hague, 74 m², three rooms, balcony and storage unit B-22. Energy label B; 201 WWS points.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Het gehuurde is uitsluitend bestemd als hoofdverblijf van huurder. Onderhuur en vakantieverhuur zijn niet toegestaan.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The property is intended solely as the tenant’s principal residence. Subletting and short-stay rental are not permitted.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2. DUUR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2. TERM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De overeenkomst geldt voor onbepaalde tijd vanaf 1 december 2026. Sleuteloverdracht: 27 november 2026 om 14.00 uur.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The agreement is for an indefinite term starting 1 December 2026. Key handover: 27 November 2026 at 14:00.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3. BETALING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3. PAYMENT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Kale huur € 1.585,00; servicekosten € 135,00; meubilering € 110,00; voorschot energie/water € 175,00. Totaal € 2.005,00 per maand.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Base rent €1,585.00; service charges €135.00; furniture €110.00; utilities advance €175.00. Total €2,005.00 per month.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Waarborgsom € 3.170,00. Betaling op NL00 TEST 0909 0909 09 t.n.v. Van Rijn Residential B.V. vóór de eerste dag van iedere maand.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Security deposit €3,170.00. Payment to NL00 TEST 0909 0909 09 in the name of Van Rijn Residential B.V. before the first day of each month.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b/>
          <w:color w:val="244062"/>
          <w:sz w:val="38"/>
        </w:rPr>
        <w:t>BIJZONDERE BEPALINGEN</w:t>
      </w:r>
    </w:p>
    <w:p>
      <w:pPr>
        <w:spacing w:after="200"/>
        <w:jc w:val="left"/>
      </w:pPr>
      <w:r>
        <w:rPr>
          <w:i/>
          <w:color w:val="5A5A5A"/>
          <w:sz w:val="18"/>
        </w:rPr>
        <w:t>Special provisions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NEDERLANDS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ENGLISH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4. SERVICEKOSTEN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4. SERVICE CHARGES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Het voorschot omvat schoonmaak algemene ruimten € 40,00, internet € 45,00, glasbewassing € 20,00, huismeester € 20,00 en administratie € 10,00.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The advance includes common-area cleaning €40.00, internet €45.00, window cleaning €20.00, caretaker €20.00 and administration €10.00.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5. INVENTARIS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5. INVENTORY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De inventarislijst omvat onder meer bank, eettafel, vier stoelen, bed 160×200, twee kasten, televisie, wasmachine en complete keukenapparatuur.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The inventory includes a sofa, dining table, four chairs, 160×200 bed, two wardrobes, television, washing machine and complete kitchen appliances.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6. GEBRUIK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6. USE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Roken is niet toegestaan. Eén kleine hond is toegestaan. Huurder voorkomt overlast en meldt schade onmiddellijk.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Smoking is not permitted. One small dog is allowed. The tenant shall prevent nuisance and report damage immediately.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7. ONDERHOUD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7. MAINTENANCE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Kleine herstellingen komen voor rekening van huurder. Verhuurder verzorgt structureel onderhoud en herstelt niet aan huurder toe te rekenen gebreken.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Minor repairs are the tenant’s responsibility. The lessor handles structural maintenance and defects not attributable to the tenant.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8. TOEGANG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8. ACCESS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Verhuurder betreedt de woning alleen met toestemming of na tijdige afspraak, behalve in een noodsituatie.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The lessor shall enter only with consent or a timely appointment, except in an emergency.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9. OPLEVERING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9. CHECK-IN / CHECK-OUT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Een inspectierapport met foto’s en meterstanden wordt bij aanvang ondertekend. Bij einde huur wordt het gehuurde leeg, schoon en compleet opgeleverd.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An inspection report with photographs and meter readings will be signed at check-in. At the end, the property will be returned vacant, clean and complete.</w:t>
            </w:r>
          </w:p>
        </w:tc>
      </w:tr>
      <w:tr>
        <w:trPr>
          <w:cantSplit/>
        </w:trPr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10. CONTACT</w:t>
            </w:r>
          </w:p>
        </w:tc>
        <w:tc>
          <w:tcPr>
            <w:tcW w:type="dxa" w:w="541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10. CONTACT</w:t>
            </w:r>
          </w:p>
        </w:tc>
      </w:tr>
      <w:tr>
        <w:trPr>
          <w:cantSplit/>
        </w:trPr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Beheer: beheer@vanrijn.example.test · 070 000 0999. Meldpunt goed verhuurderschap: Gemeente Den Haag.</w:t>
            </w:r>
          </w:p>
        </w:tc>
        <w:tc>
          <w:tcPr>
            <w:tcW w:type="dxa" w:w="54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Management: beheer@vanrijn.example.test · +31 70 000 0999. Good Landlordship reporting point: Municipality of The Hague.</w:t>
            </w:r>
          </w:p>
        </w:tc>
      </w:tr>
    </w:tbl>
    <w:p>
      <w:pPr>
        <w:pStyle w:val="Heading1"/>
        <w:spacing w:before="140" w:after="60"/>
      </w:pPr>
      <w:r>
        <w:rPr>
          <w:color w:val="244062"/>
        </w:rPr>
        <w:t>Ondertekening / Signatures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 / Lessor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 / Tenant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Den Haag / The Hague, 18 november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Den Haag / The Hague, 18 november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Hugo van Rijn namens Van Rijn Residential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Elena García Martínez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Hugo van Rijn namens Van Rijn Residential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Elena García Martínez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09" w:bottom="76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Hayman Rentals NL/EN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Tweetalig huurcontract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