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DEF2" w14:textId="1CECD147" w:rsidR="00A7218A" w:rsidRPr="003B3D0D" w:rsidRDefault="00A7218A" w:rsidP="00A7218A">
      <w:pPr>
        <w:spacing w:line="256" w:lineRule="auto"/>
        <w:jc w:val="center"/>
        <w:rPr>
          <w:rFonts w:eastAsia="Calibri" w:cs="Times New Roman"/>
          <w:kern w:val="0"/>
          <w:sz w:val="40"/>
          <w:szCs w:val="40"/>
          <w14:ligatures w14:val="none"/>
        </w:rPr>
      </w:pPr>
      <w:r w:rsidRPr="003B3D0D">
        <w:rPr>
          <w:rFonts w:eastAsia="Calibri" w:cs="Times New Roman"/>
          <w:kern w:val="0"/>
          <w:sz w:val="40"/>
          <w:szCs w:val="40"/>
          <w14:ligatures w14:val="none"/>
        </w:rPr>
        <w:t xml:space="preserve">University of </w:t>
      </w:r>
      <w:r w:rsidR="0082724C" w:rsidRPr="003B3D0D">
        <w:rPr>
          <w:rFonts w:eastAsia="Calibri" w:cs="Times New Roman"/>
          <w:kern w:val="0"/>
          <w:sz w:val="40"/>
          <w:szCs w:val="40"/>
          <w14:ligatures w14:val="none"/>
        </w:rPr>
        <w:t>Hertfordshire</w:t>
      </w:r>
    </w:p>
    <w:p w14:paraId="0918A782" w14:textId="77777777" w:rsidR="00A7218A" w:rsidRPr="003B3D0D" w:rsidRDefault="00A7218A" w:rsidP="00A7218A">
      <w:pPr>
        <w:spacing w:line="256" w:lineRule="auto"/>
        <w:jc w:val="center"/>
        <w:rPr>
          <w:rFonts w:eastAsia="Calibri" w:cs="Times New Roman"/>
          <w:kern w:val="0"/>
          <w:sz w:val="40"/>
          <w:szCs w:val="40"/>
          <w14:ligatures w14:val="none"/>
        </w:rPr>
      </w:pPr>
      <w:r w:rsidRPr="003B3D0D">
        <w:rPr>
          <w:rFonts w:eastAsia="Calibri" w:cs="Times New Roman"/>
          <w:kern w:val="0"/>
          <w:sz w:val="40"/>
          <w:szCs w:val="40"/>
          <w14:ligatures w14:val="none"/>
        </w:rPr>
        <w:t>School of Engineering and Computer Science</w:t>
      </w:r>
    </w:p>
    <w:p w14:paraId="11DEE58B" w14:textId="77777777" w:rsidR="00A7218A" w:rsidRPr="003B3D0D" w:rsidRDefault="00A7218A" w:rsidP="00A7218A">
      <w:pPr>
        <w:spacing w:line="256" w:lineRule="auto"/>
        <w:jc w:val="center"/>
        <w:rPr>
          <w:rFonts w:eastAsia="Calibri" w:cs="Times New Roman"/>
          <w:kern w:val="0"/>
          <w:sz w:val="40"/>
          <w:szCs w:val="40"/>
          <w14:ligatures w14:val="none"/>
        </w:rPr>
      </w:pPr>
    </w:p>
    <w:p w14:paraId="2F18CBA1" w14:textId="410BB7FD" w:rsidR="00A7218A" w:rsidRPr="003B3D0D" w:rsidRDefault="00A7218A" w:rsidP="00A7218A">
      <w:pPr>
        <w:spacing w:line="256" w:lineRule="auto"/>
        <w:jc w:val="center"/>
        <w:rPr>
          <w:rFonts w:eastAsia="Calibri" w:cs="Times New Roman"/>
          <w:kern w:val="0"/>
          <w:sz w:val="40"/>
          <w:szCs w:val="40"/>
          <w14:ligatures w14:val="none"/>
        </w:rPr>
      </w:pPr>
      <w:r w:rsidRPr="003B3D0D">
        <w:rPr>
          <w:rFonts w:eastAsia="Calibri" w:cs="Times New Roman"/>
          <w:kern w:val="0"/>
          <w:sz w:val="40"/>
          <w:szCs w:val="40"/>
          <w14:ligatures w14:val="none"/>
        </w:rPr>
        <w:t xml:space="preserve">MSc </w:t>
      </w:r>
      <w:r w:rsidR="0082724C" w:rsidRPr="003B3D0D">
        <w:rPr>
          <w:rFonts w:eastAsia="Calibri" w:cs="Times New Roman"/>
          <w:kern w:val="0"/>
          <w:sz w:val="40"/>
          <w:szCs w:val="40"/>
          <w14:ligatures w14:val="none"/>
        </w:rPr>
        <w:t>Data Science and Analytics with research paper</w:t>
      </w:r>
    </w:p>
    <w:p w14:paraId="6548B9ED" w14:textId="77777777" w:rsidR="00A7218A" w:rsidRPr="003B3D0D" w:rsidRDefault="00A7218A" w:rsidP="00A7218A">
      <w:pPr>
        <w:spacing w:line="256" w:lineRule="auto"/>
        <w:jc w:val="center"/>
        <w:rPr>
          <w:rFonts w:eastAsia="Calibri" w:cs="Times New Roman"/>
          <w:kern w:val="0"/>
          <w:sz w:val="40"/>
          <w:szCs w:val="40"/>
          <w14:ligatures w14:val="none"/>
        </w:rPr>
      </w:pPr>
    </w:p>
    <w:p w14:paraId="32119C27" w14:textId="77777777" w:rsidR="00A7218A" w:rsidRPr="003B3D0D" w:rsidRDefault="00A7218A" w:rsidP="00A7218A">
      <w:pPr>
        <w:spacing w:line="256" w:lineRule="auto"/>
        <w:jc w:val="center"/>
        <w:rPr>
          <w:rFonts w:eastAsia="Calibri" w:cs="Times New Roman"/>
          <w:kern w:val="0"/>
          <w:sz w:val="40"/>
          <w:szCs w:val="40"/>
          <w14:ligatures w14:val="none"/>
        </w:rPr>
      </w:pPr>
    </w:p>
    <w:p w14:paraId="6F71DA58" w14:textId="77777777" w:rsidR="003B3D0D" w:rsidRPr="00053D05" w:rsidRDefault="00A7218A" w:rsidP="003B3D0D">
      <w:pPr>
        <w:rPr>
          <w:rFonts w:ascii="12-point Times" w:eastAsiaTheme="majorEastAsia" w:hAnsi="12-point Times" w:cs="Arial"/>
          <w:color w:val="000000" w:themeColor="text1"/>
          <w:sz w:val="28"/>
          <w:szCs w:val="28"/>
        </w:rPr>
      </w:pPr>
      <w:r w:rsidRPr="003B3D0D">
        <w:rPr>
          <w:rFonts w:eastAsia="Calibri" w:cs="Times New Roman"/>
          <w:kern w:val="0"/>
          <w:sz w:val="40"/>
          <w:szCs w:val="40"/>
          <w14:ligatures w14:val="none"/>
        </w:rPr>
        <w:t xml:space="preserve">Module: </w:t>
      </w:r>
      <w:r w:rsidR="003B3D0D" w:rsidRPr="003B3D0D">
        <w:rPr>
          <w:rFonts w:eastAsiaTheme="majorEastAsia" w:cs="Times New Roman"/>
          <w:color w:val="000000" w:themeColor="text1"/>
          <w:sz w:val="40"/>
          <w:szCs w:val="40"/>
        </w:rPr>
        <w:t xml:space="preserve">7COM1039-0206-2025 Advanced Computer Science Masters Project. </w:t>
      </w:r>
    </w:p>
    <w:p w14:paraId="6C00FBDC" w14:textId="77777777" w:rsidR="00A7218A" w:rsidRDefault="00A7218A" w:rsidP="003B3D0D">
      <w:pPr>
        <w:spacing w:line="256" w:lineRule="auto"/>
        <w:rPr>
          <w:rFonts w:ascii="12-point Times" w:eastAsia="12-point Times" w:hAnsi="12-point Times" w:cs="12-point Times"/>
          <w:b/>
          <w:bCs/>
          <w:color w:val="000000" w:themeColor="text1"/>
          <w:sz w:val="28"/>
          <w:szCs w:val="28"/>
        </w:rPr>
      </w:pPr>
    </w:p>
    <w:p w14:paraId="4319BC7E" w14:textId="77777777" w:rsidR="003B3D0D" w:rsidRPr="003B3D0D" w:rsidRDefault="003B3D0D" w:rsidP="003B3D0D">
      <w:pPr>
        <w:spacing w:line="256" w:lineRule="auto"/>
        <w:rPr>
          <w:rFonts w:eastAsia="Calibri" w:cs="Times New Roman"/>
          <w:kern w:val="0"/>
          <w:sz w:val="40"/>
          <w:szCs w:val="40"/>
          <w14:ligatures w14:val="none"/>
        </w:rPr>
      </w:pPr>
    </w:p>
    <w:p w14:paraId="7CCB2339" w14:textId="77777777" w:rsidR="00A7218A" w:rsidRPr="003B3D0D" w:rsidRDefault="00A7218A" w:rsidP="00A7218A">
      <w:pPr>
        <w:spacing w:line="256" w:lineRule="auto"/>
        <w:jc w:val="center"/>
        <w:rPr>
          <w:rFonts w:eastAsia="Calibri" w:cs="Times New Roman"/>
          <w:kern w:val="0"/>
          <w:sz w:val="40"/>
          <w:szCs w:val="40"/>
          <w14:ligatures w14:val="none"/>
        </w:rPr>
      </w:pPr>
      <w:r w:rsidRPr="003B3D0D">
        <w:rPr>
          <w:rFonts w:eastAsia="Calibri" w:cs="Times New Roman"/>
          <w:kern w:val="0"/>
          <w:sz w:val="40"/>
          <w:szCs w:val="40"/>
          <w14:ligatures w14:val="none"/>
        </w:rPr>
        <w:t>Detailed Project Proposal</w:t>
      </w:r>
    </w:p>
    <w:p w14:paraId="18134F19" w14:textId="77777777" w:rsidR="00A7218A" w:rsidRPr="003B3D0D" w:rsidRDefault="00A7218A" w:rsidP="00A7218A">
      <w:pPr>
        <w:spacing w:line="256" w:lineRule="auto"/>
        <w:jc w:val="center"/>
        <w:rPr>
          <w:rFonts w:eastAsia="Calibri" w:cs="Times New Roman"/>
          <w:kern w:val="0"/>
          <w:sz w:val="40"/>
          <w:szCs w:val="40"/>
          <w14:ligatures w14:val="none"/>
        </w:rPr>
      </w:pPr>
    </w:p>
    <w:p w14:paraId="37CE42A1" w14:textId="35EDD35E" w:rsidR="00A7218A" w:rsidRPr="003B3D0D" w:rsidRDefault="00A7218A" w:rsidP="00A7218A">
      <w:pPr>
        <w:spacing w:line="256" w:lineRule="auto"/>
        <w:jc w:val="center"/>
        <w:rPr>
          <w:rFonts w:eastAsia="Calibri" w:cs="Times New Roman"/>
          <w:kern w:val="0"/>
          <w:sz w:val="40"/>
          <w:szCs w:val="40"/>
          <w14:ligatures w14:val="none"/>
        </w:rPr>
      </w:pPr>
      <w:r w:rsidRPr="003B3D0D">
        <w:rPr>
          <w:rFonts w:eastAsia="Calibri" w:cs="Times New Roman"/>
          <w:kern w:val="0"/>
          <w:sz w:val="40"/>
          <w:szCs w:val="40"/>
          <w14:ligatures w14:val="none"/>
        </w:rPr>
        <w:t xml:space="preserve">Project title –Impact of Explainable AI Models on Credit Scoring </w:t>
      </w:r>
      <w:r w:rsidR="00F267B3">
        <w:rPr>
          <w:rFonts w:eastAsia="Calibri" w:cs="Times New Roman"/>
          <w:kern w:val="0"/>
          <w:sz w:val="40"/>
          <w:szCs w:val="40"/>
          <w14:ligatures w14:val="none"/>
        </w:rPr>
        <w:t>Decision-Making</w:t>
      </w:r>
    </w:p>
    <w:p w14:paraId="7EDEFE70" w14:textId="77777777" w:rsidR="00A7218A" w:rsidRPr="003B3D0D" w:rsidRDefault="00A7218A" w:rsidP="00A7218A">
      <w:pPr>
        <w:spacing w:line="256" w:lineRule="auto"/>
        <w:jc w:val="left"/>
        <w:rPr>
          <w:rFonts w:eastAsia="Calibri" w:cs="Times New Roman"/>
          <w:kern w:val="0"/>
          <w:sz w:val="40"/>
          <w:szCs w:val="40"/>
          <w14:ligatures w14:val="none"/>
        </w:rPr>
      </w:pPr>
    </w:p>
    <w:p w14:paraId="4BD41ABA" w14:textId="77777777" w:rsidR="00A7218A" w:rsidRPr="003B3D0D" w:rsidRDefault="00A7218A" w:rsidP="00A7218A">
      <w:pPr>
        <w:spacing w:line="256" w:lineRule="auto"/>
        <w:jc w:val="left"/>
        <w:rPr>
          <w:rFonts w:eastAsia="Calibri" w:cs="Times New Roman"/>
          <w:kern w:val="0"/>
          <w:sz w:val="40"/>
          <w:szCs w:val="40"/>
          <w14:ligatures w14:val="none"/>
        </w:rPr>
      </w:pPr>
    </w:p>
    <w:p w14:paraId="23123E25" w14:textId="77777777" w:rsidR="00A7218A" w:rsidRPr="003B3D0D" w:rsidRDefault="00A7218A" w:rsidP="00A7218A">
      <w:pPr>
        <w:spacing w:line="256" w:lineRule="auto"/>
        <w:jc w:val="left"/>
        <w:rPr>
          <w:rFonts w:eastAsia="Calibri" w:cs="Times New Roman"/>
          <w:kern w:val="0"/>
          <w:sz w:val="40"/>
          <w:szCs w:val="40"/>
          <w14:ligatures w14:val="none"/>
        </w:rPr>
      </w:pPr>
    </w:p>
    <w:p w14:paraId="0DE6CC7D" w14:textId="77777777" w:rsidR="00A7218A" w:rsidRPr="003B3D0D" w:rsidRDefault="00A7218A" w:rsidP="00A7218A">
      <w:pPr>
        <w:spacing w:line="256" w:lineRule="auto"/>
        <w:jc w:val="left"/>
        <w:rPr>
          <w:rFonts w:eastAsia="Calibri" w:cs="Times New Roman"/>
          <w:kern w:val="0"/>
          <w:sz w:val="40"/>
          <w:szCs w:val="40"/>
          <w14:ligatures w14:val="none"/>
        </w:rPr>
      </w:pPr>
    </w:p>
    <w:p w14:paraId="6A3F8FFB" w14:textId="7F7D4888" w:rsidR="00A7218A" w:rsidRPr="003B3D0D" w:rsidRDefault="00A7218A" w:rsidP="00A7218A">
      <w:pPr>
        <w:spacing w:line="256" w:lineRule="auto"/>
        <w:jc w:val="left"/>
        <w:rPr>
          <w:rFonts w:eastAsia="Calibri" w:cs="Times New Roman"/>
          <w:kern w:val="0"/>
          <w:sz w:val="40"/>
          <w:szCs w:val="40"/>
          <w14:ligatures w14:val="none"/>
        </w:rPr>
      </w:pPr>
      <w:r w:rsidRPr="003B3D0D">
        <w:rPr>
          <w:rFonts w:eastAsia="Calibri" w:cs="Times New Roman"/>
          <w:kern w:val="0"/>
          <w:sz w:val="40"/>
          <w:szCs w:val="40"/>
          <w14:ligatures w14:val="none"/>
        </w:rPr>
        <w:t>Student Name:</w:t>
      </w:r>
      <w:r w:rsidR="0082724C" w:rsidRPr="003B3D0D">
        <w:rPr>
          <w:rFonts w:eastAsia="Calibri" w:cs="Times New Roman"/>
          <w:kern w:val="0"/>
          <w:sz w:val="40"/>
          <w:szCs w:val="40"/>
          <w14:ligatures w14:val="none"/>
        </w:rPr>
        <w:t xml:space="preserve"> R. Clement Mariya Dyriam</w:t>
      </w:r>
    </w:p>
    <w:p w14:paraId="61FA4251" w14:textId="710DE38B" w:rsidR="00A7218A" w:rsidRPr="003B3D0D" w:rsidRDefault="00A7218A" w:rsidP="00A7218A">
      <w:pPr>
        <w:spacing w:line="256" w:lineRule="auto"/>
        <w:jc w:val="left"/>
        <w:rPr>
          <w:rFonts w:eastAsia="Calibri" w:cs="Times New Roman"/>
          <w:kern w:val="0"/>
          <w:sz w:val="40"/>
          <w:szCs w:val="40"/>
          <w14:ligatures w14:val="none"/>
        </w:rPr>
      </w:pPr>
      <w:r w:rsidRPr="003B3D0D">
        <w:rPr>
          <w:rFonts w:eastAsia="Calibri" w:cs="Times New Roman"/>
          <w:kern w:val="0"/>
          <w:sz w:val="40"/>
          <w:szCs w:val="40"/>
          <w14:ligatures w14:val="none"/>
        </w:rPr>
        <w:t>Student ID:</w:t>
      </w:r>
      <w:r w:rsidR="0082724C" w:rsidRPr="003B3D0D">
        <w:rPr>
          <w:rFonts w:eastAsia="Calibri" w:cs="Times New Roman"/>
          <w:kern w:val="0"/>
          <w:sz w:val="40"/>
          <w:szCs w:val="40"/>
          <w14:ligatures w14:val="none"/>
        </w:rPr>
        <w:t xml:space="preserve"> 24084053</w:t>
      </w:r>
    </w:p>
    <w:p w14:paraId="23836F58" w14:textId="73515BAC" w:rsidR="00A7218A" w:rsidRPr="003B3D0D" w:rsidRDefault="00A7218A" w:rsidP="00A7218A">
      <w:pPr>
        <w:spacing w:line="256" w:lineRule="auto"/>
        <w:jc w:val="left"/>
        <w:rPr>
          <w:rFonts w:eastAsia="Calibri" w:cs="Times New Roman"/>
          <w:kern w:val="0"/>
          <w:sz w:val="40"/>
          <w:szCs w:val="40"/>
          <w14:ligatures w14:val="none"/>
        </w:rPr>
      </w:pPr>
    </w:p>
    <w:p w14:paraId="045350AC" w14:textId="1CA9BB7E" w:rsidR="00A7218A" w:rsidRPr="003B3D0D" w:rsidRDefault="00A7218A" w:rsidP="00A7218A">
      <w:pPr>
        <w:spacing w:after="160" w:line="256" w:lineRule="auto"/>
        <w:jc w:val="left"/>
        <w:rPr>
          <w:rFonts w:eastAsia="Calibri" w:cs="Times New Roman"/>
          <w:b/>
          <w:kern w:val="0"/>
          <w:sz w:val="40"/>
          <w:szCs w:val="40"/>
          <w14:ligatures w14:val="none"/>
        </w:rPr>
      </w:pPr>
    </w:p>
    <w:p w14:paraId="0B4A97D3" w14:textId="77777777" w:rsidR="00A7218A" w:rsidRPr="00A7218A" w:rsidRDefault="00A7218A" w:rsidP="00A7218A">
      <w:pPr>
        <w:spacing w:after="160" w:line="256" w:lineRule="auto"/>
        <w:jc w:val="left"/>
        <w:rPr>
          <w:rFonts w:eastAsia="Calibri" w:cs="Times New Roman"/>
          <w:b/>
          <w:kern w:val="0"/>
          <w:sz w:val="28"/>
          <w:szCs w:val="28"/>
          <w14:ligatures w14:val="none"/>
        </w:rPr>
      </w:pPr>
    </w:p>
    <w:p w14:paraId="5DA2310A" w14:textId="77777777" w:rsidR="00A7218A" w:rsidRPr="00A7218A" w:rsidRDefault="00A7218A">
      <w:pPr>
        <w:rPr>
          <w:rFonts w:eastAsiaTheme="majorEastAsia" w:cs="Times New Roman"/>
          <w:b/>
          <w:color w:val="000000" w:themeColor="text1"/>
          <w:sz w:val="28"/>
          <w:szCs w:val="40"/>
        </w:rPr>
      </w:pPr>
      <w:r w:rsidRPr="00A7218A">
        <w:rPr>
          <w:rFonts w:cs="Times New Roman"/>
        </w:rPr>
        <w:br w:type="page"/>
      </w:r>
    </w:p>
    <w:sdt>
      <w:sdtPr>
        <w:rPr>
          <w:rFonts w:ascii="Times New Roman" w:eastAsiaTheme="minorHAnsi" w:hAnsi="Times New Roman" w:cs="Times New Roman"/>
          <w:b/>
          <w:bCs/>
          <w:color w:val="auto"/>
          <w:kern w:val="2"/>
          <w:sz w:val="24"/>
          <w:szCs w:val="24"/>
          <w:lang w:val="en-GB"/>
          <w14:ligatures w14:val="standardContextual"/>
        </w:rPr>
        <w:id w:val="321474844"/>
        <w:docPartObj>
          <w:docPartGallery w:val="Table of Contents"/>
          <w:docPartUnique/>
        </w:docPartObj>
      </w:sdtPr>
      <w:sdtEndPr>
        <w:rPr>
          <w:rFonts w:cstheme="minorBidi"/>
          <w:noProof/>
        </w:rPr>
      </w:sdtEndPr>
      <w:sdtContent>
        <w:p w14:paraId="0969753D" w14:textId="79CEB222" w:rsidR="00A7218A" w:rsidRPr="00A7218A" w:rsidRDefault="00A7218A" w:rsidP="00A7218A">
          <w:pPr>
            <w:pStyle w:val="TOCHeading"/>
            <w:spacing w:line="360" w:lineRule="auto"/>
            <w:rPr>
              <w:rFonts w:ascii="Times New Roman" w:hAnsi="Times New Roman" w:cs="Times New Roman"/>
              <w:b/>
              <w:bCs/>
            </w:rPr>
          </w:pPr>
          <w:r w:rsidRPr="00A7218A">
            <w:rPr>
              <w:rFonts w:ascii="Times New Roman" w:hAnsi="Times New Roman" w:cs="Times New Roman"/>
              <w:b/>
              <w:bCs/>
            </w:rPr>
            <w:t>Table of Contents</w:t>
          </w:r>
        </w:p>
        <w:p w14:paraId="5FB13FA2" w14:textId="1F3E0884" w:rsidR="00A7218A" w:rsidRDefault="00A7218A" w:rsidP="00A7218A">
          <w:pPr>
            <w:pStyle w:val="TOC1"/>
            <w:tabs>
              <w:tab w:val="right" w:leader="dot" w:pos="9016"/>
            </w:tabs>
            <w:spacing w:line="360" w:lineRule="auto"/>
            <w:rPr>
              <w:noProof/>
            </w:rPr>
          </w:pPr>
          <w:r>
            <w:fldChar w:fldCharType="begin"/>
          </w:r>
          <w:r>
            <w:instrText xml:space="preserve"> TOC \o "1-3" \h \z \u </w:instrText>
          </w:r>
          <w:r>
            <w:fldChar w:fldCharType="separate"/>
          </w:r>
          <w:hyperlink w:anchor="_Toc221737837" w:history="1">
            <w:r w:rsidRPr="00EA25B4">
              <w:rPr>
                <w:rStyle w:val="Hyperlink"/>
                <w:rFonts w:cs="Times New Roman"/>
                <w:noProof/>
              </w:rPr>
              <w:t>1. Project Introduction</w:t>
            </w:r>
            <w:r>
              <w:rPr>
                <w:noProof/>
                <w:webHidden/>
              </w:rPr>
              <w:tab/>
            </w:r>
            <w:r>
              <w:rPr>
                <w:noProof/>
                <w:webHidden/>
              </w:rPr>
              <w:fldChar w:fldCharType="begin"/>
            </w:r>
            <w:r>
              <w:rPr>
                <w:noProof/>
                <w:webHidden/>
              </w:rPr>
              <w:instrText xml:space="preserve"> PAGEREF _Toc221737837 \h </w:instrText>
            </w:r>
            <w:r>
              <w:rPr>
                <w:noProof/>
                <w:webHidden/>
              </w:rPr>
            </w:r>
            <w:r>
              <w:rPr>
                <w:noProof/>
                <w:webHidden/>
              </w:rPr>
              <w:fldChar w:fldCharType="separate"/>
            </w:r>
            <w:r>
              <w:rPr>
                <w:noProof/>
                <w:webHidden/>
              </w:rPr>
              <w:t>3</w:t>
            </w:r>
            <w:r>
              <w:rPr>
                <w:noProof/>
                <w:webHidden/>
              </w:rPr>
              <w:fldChar w:fldCharType="end"/>
            </w:r>
          </w:hyperlink>
        </w:p>
        <w:p w14:paraId="2DE31886" w14:textId="18547042" w:rsidR="00A7218A" w:rsidRDefault="00A7218A" w:rsidP="00A7218A">
          <w:pPr>
            <w:pStyle w:val="TOC1"/>
            <w:tabs>
              <w:tab w:val="right" w:leader="dot" w:pos="9016"/>
            </w:tabs>
            <w:spacing w:line="360" w:lineRule="auto"/>
            <w:rPr>
              <w:noProof/>
            </w:rPr>
          </w:pPr>
          <w:hyperlink w:anchor="_Toc221737838" w:history="1">
            <w:r w:rsidRPr="00EA25B4">
              <w:rPr>
                <w:rStyle w:val="Hyperlink"/>
                <w:rFonts w:cs="Times New Roman"/>
                <w:noProof/>
              </w:rPr>
              <w:t>2. Aim of the Project</w:t>
            </w:r>
            <w:r>
              <w:rPr>
                <w:noProof/>
                <w:webHidden/>
              </w:rPr>
              <w:tab/>
            </w:r>
            <w:r>
              <w:rPr>
                <w:noProof/>
                <w:webHidden/>
              </w:rPr>
              <w:fldChar w:fldCharType="begin"/>
            </w:r>
            <w:r>
              <w:rPr>
                <w:noProof/>
                <w:webHidden/>
              </w:rPr>
              <w:instrText xml:space="preserve"> PAGEREF _Toc221737838 \h </w:instrText>
            </w:r>
            <w:r>
              <w:rPr>
                <w:noProof/>
                <w:webHidden/>
              </w:rPr>
            </w:r>
            <w:r>
              <w:rPr>
                <w:noProof/>
                <w:webHidden/>
              </w:rPr>
              <w:fldChar w:fldCharType="separate"/>
            </w:r>
            <w:r>
              <w:rPr>
                <w:noProof/>
                <w:webHidden/>
              </w:rPr>
              <w:t>3</w:t>
            </w:r>
            <w:r>
              <w:rPr>
                <w:noProof/>
                <w:webHidden/>
              </w:rPr>
              <w:fldChar w:fldCharType="end"/>
            </w:r>
          </w:hyperlink>
        </w:p>
        <w:p w14:paraId="7C308B04" w14:textId="507EFEDE" w:rsidR="00A7218A" w:rsidRDefault="00A7218A" w:rsidP="00A7218A">
          <w:pPr>
            <w:pStyle w:val="TOC1"/>
            <w:tabs>
              <w:tab w:val="right" w:leader="dot" w:pos="9016"/>
            </w:tabs>
            <w:spacing w:line="360" w:lineRule="auto"/>
            <w:rPr>
              <w:noProof/>
            </w:rPr>
          </w:pPr>
          <w:hyperlink w:anchor="_Toc221737839" w:history="1">
            <w:r w:rsidRPr="00EA25B4">
              <w:rPr>
                <w:rStyle w:val="Hyperlink"/>
                <w:rFonts w:cs="Times New Roman"/>
                <w:noProof/>
              </w:rPr>
              <w:t>3. Objectives</w:t>
            </w:r>
            <w:r>
              <w:rPr>
                <w:noProof/>
                <w:webHidden/>
              </w:rPr>
              <w:tab/>
            </w:r>
            <w:r>
              <w:rPr>
                <w:noProof/>
                <w:webHidden/>
              </w:rPr>
              <w:fldChar w:fldCharType="begin"/>
            </w:r>
            <w:r>
              <w:rPr>
                <w:noProof/>
                <w:webHidden/>
              </w:rPr>
              <w:instrText xml:space="preserve"> PAGEREF _Toc221737839 \h </w:instrText>
            </w:r>
            <w:r>
              <w:rPr>
                <w:noProof/>
                <w:webHidden/>
              </w:rPr>
            </w:r>
            <w:r>
              <w:rPr>
                <w:noProof/>
                <w:webHidden/>
              </w:rPr>
              <w:fldChar w:fldCharType="separate"/>
            </w:r>
            <w:r>
              <w:rPr>
                <w:noProof/>
                <w:webHidden/>
              </w:rPr>
              <w:t>3</w:t>
            </w:r>
            <w:r>
              <w:rPr>
                <w:noProof/>
                <w:webHidden/>
              </w:rPr>
              <w:fldChar w:fldCharType="end"/>
            </w:r>
          </w:hyperlink>
        </w:p>
        <w:p w14:paraId="6D521D73" w14:textId="4D3082D2" w:rsidR="00A7218A" w:rsidRDefault="00A7218A" w:rsidP="00A7218A">
          <w:pPr>
            <w:pStyle w:val="TOC1"/>
            <w:tabs>
              <w:tab w:val="right" w:leader="dot" w:pos="9016"/>
            </w:tabs>
            <w:spacing w:line="360" w:lineRule="auto"/>
            <w:rPr>
              <w:noProof/>
            </w:rPr>
          </w:pPr>
          <w:hyperlink w:anchor="_Toc221737840" w:history="1">
            <w:r w:rsidRPr="00EA25B4">
              <w:rPr>
                <w:rStyle w:val="Hyperlink"/>
                <w:rFonts w:cs="Times New Roman"/>
                <w:noProof/>
              </w:rPr>
              <w:t>4. Research Questions</w:t>
            </w:r>
            <w:r>
              <w:rPr>
                <w:noProof/>
                <w:webHidden/>
              </w:rPr>
              <w:tab/>
            </w:r>
            <w:r>
              <w:rPr>
                <w:noProof/>
                <w:webHidden/>
              </w:rPr>
              <w:fldChar w:fldCharType="begin"/>
            </w:r>
            <w:r>
              <w:rPr>
                <w:noProof/>
                <w:webHidden/>
              </w:rPr>
              <w:instrText xml:space="preserve"> PAGEREF _Toc221737840 \h </w:instrText>
            </w:r>
            <w:r>
              <w:rPr>
                <w:noProof/>
                <w:webHidden/>
              </w:rPr>
            </w:r>
            <w:r>
              <w:rPr>
                <w:noProof/>
                <w:webHidden/>
              </w:rPr>
              <w:fldChar w:fldCharType="separate"/>
            </w:r>
            <w:r>
              <w:rPr>
                <w:noProof/>
                <w:webHidden/>
              </w:rPr>
              <w:t>4</w:t>
            </w:r>
            <w:r>
              <w:rPr>
                <w:noProof/>
                <w:webHidden/>
              </w:rPr>
              <w:fldChar w:fldCharType="end"/>
            </w:r>
          </w:hyperlink>
        </w:p>
        <w:p w14:paraId="0240AE81" w14:textId="768D297C" w:rsidR="00A7218A" w:rsidRDefault="00A7218A" w:rsidP="00A7218A">
          <w:pPr>
            <w:pStyle w:val="TOC1"/>
            <w:tabs>
              <w:tab w:val="right" w:leader="dot" w:pos="9016"/>
            </w:tabs>
            <w:spacing w:line="360" w:lineRule="auto"/>
            <w:rPr>
              <w:noProof/>
            </w:rPr>
          </w:pPr>
          <w:hyperlink w:anchor="_Toc221737841" w:history="1">
            <w:r w:rsidRPr="00EA25B4">
              <w:rPr>
                <w:rStyle w:val="Hyperlink"/>
                <w:rFonts w:cs="Times New Roman"/>
                <w:noProof/>
              </w:rPr>
              <w:t>5. Literature Review</w:t>
            </w:r>
            <w:r>
              <w:rPr>
                <w:noProof/>
                <w:webHidden/>
              </w:rPr>
              <w:tab/>
            </w:r>
            <w:r>
              <w:rPr>
                <w:noProof/>
                <w:webHidden/>
              </w:rPr>
              <w:fldChar w:fldCharType="begin"/>
            </w:r>
            <w:r>
              <w:rPr>
                <w:noProof/>
                <w:webHidden/>
              </w:rPr>
              <w:instrText xml:space="preserve"> PAGEREF _Toc221737841 \h </w:instrText>
            </w:r>
            <w:r>
              <w:rPr>
                <w:noProof/>
                <w:webHidden/>
              </w:rPr>
            </w:r>
            <w:r>
              <w:rPr>
                <w:noProof/>
                <w:webHidden/>
              </w:rPr>
              <w:fldChar w:fldCharType="separate"/>
            </w:r>
            <w:r>
              <w:rPr>
                <w:noProof/>
                <w:webHidden/>
              </w:rPr>
              <w:t>4</w:t>
            </w:r>
            <w:r>
              <w:rPr>
                <w:noProof/>
                <w:webHidden/>
              </w:rPr>
              <w:fldChar w:fldCharType="end"/>
            </w:r>
          </w:hyperlink>
        </w:p>
        <w:p w14:paraId="067349BB" w14:textId="09A7F0EA" w:rsidR="00A7218A" w:rsidRDefault="00A7218A" w:rsidP="00A7218A">
          <w:pPr>
            <w:pStyle w:val="TOC1"/>
            <w:tabs>
              <w:tab w:val="right" w:leader="dot" w:pos="9016"/>
            </w:tabs>
            <w:spacing w:line="360" w:lineRule="auto"/>
            <w:rPr>
              <w:noProof/>
            </w:rPr>
          </w:pPr>
          <w:hyperlink w:anchor="_Toc221737842" w:history="1">
            <w:r w:rsidRPr="00EA25B4">
              <w:rPr>
                <w:rStyle w:val="Hyperlink"/>
                <w:rFonts w:cs="Times New Roman"/>
                <w:noProof/>
              </w:rPr>
              <w:t>6. Primary Research</w:t>
            </w:r>
            <w:r>
              <w:rPr>
                <w:noProof/>
                <w:webHidden/>
              </w:rPr>
              <w:tab/>
            </w:r>
            <w:r>
              <w:rPr>
                <w:noProof/>
                <w:webHidden/>
              </w:rPr>
              <w:fldChar w:fldCharType="begin"/>
            </w:r>
            <w:r>
              <w:rPr>
                <w:noProof/>
                <w:webHidden/>
              </w:rPr>
              <w:instrText xml:space="preserve"> PAGEREF _Toc221737842 \h </w:instrText>
            </w:r>
            <w:r>
              <w:rPr>
                <w:noProof/>
                <w:webHidden/>
              </w:rPr>
            </w:r>
            <w:r>
              <w:rPr>
                <w:noProof/>
                <w:webHidden/>
              </w:rPr>
              <w:fldChar w:fldCharType="separate"/>
            </w:r>
            <w:r>
              <w:rPr>
                <w:noProof/>
                <w:webHidden/>
              </w:rPr>
              <w:t>4</w:t>
            </w:r>
            <w:r>
              <w:rPr>
                <w:noProof/>
                <w:webHidden/>
              </w:rPr>
              <w:fldChar w:fldCharType="end"/>
            </w:r>
          </w:hyperlink>
        </w:p>
        <w:p w14:paraId="0FE04DA0" w14:textId="3269788F" w:rsidR="00A7218A" w:rsidRDefault="00A7218A" w:rsidP="00A7218A">
          <w:pPr>
            <w:pStyle w:val="TOC1"/>
            <w:tabs>
              <w:tab w:val="right" w:leader="dot" w:pos="9016"/>
            </w:tabs>
            <w:spacing w:line="360" w:lineRule="auto"/>
            <w:rPr>
              <w:noProof/>
            </w:rPr>
          </w:pPr>
          <w:hyperlink w:anchor="_Toc221737843" w:history="1">
            <w:r w:rsidRPr="00EA25B4">
              <w:rPr>
                <w:rStyle w:val="Hyperlink"/>
                <w:rFonts w:cs="Times New Roman"/>
                <w:noProof/>
              </w:rPr>
              <w:t>7. Project Resources</w:t>
            </w:r>
            <w:r>
              <w:rPr>
                <w:noProof/>
                <w:webHidden/>
              </w:rPr>
              <w:tab/>
            </w:r>
            <w:r>
              <w:rPr>
                <w:noProof/>
                <w:webHidden/>
              </w:rPr>
              <w:fldChar w:fldCharType="begin"/>
            </w:r>
            <w:r>
              <w:rPr>
                <w:noProof/>
                <w:webHidden/>
              </w:rPr>
              <w:instrText xml:space="preserve"> PAGEREF _Toc221737843 \h </w:instrText>
            </w:r>
            <w:r>
              <w:rPr>
                <w:noProof/>
                <w:webHidden/>
              </w:rPr>
            </w:r>
            <w:r>
              <w:rPr>
                <w:noProof/>
                <w:webHidden/>
              </w:rPr>
              <w:fldChar w:fldCharType="separate"/>
            </w:r>
            <w:r>
              <w:rPr>
                <w:noProof/>
                <w:webHidden/>
              </w:rPr>
              <w:t>5</w:t>
            </w:r>
            <w:r>
              <w:rPr>
                <w:noProof/>
                <w:webHidden/>
              </w:rPr>
              <w:fldChar w:fldCharType="end"/>
            </w:r>
          </w:hyperlink>
        </w:p>
        <w:p w14:paraId="2B0EB08F" w14:textId="04965C54" w:rsidR="00A7218A" w:rsidRDefault="00A7218A" w:rsidP="00A7218A">
          <w:pPr>
            <w:pStyle w:val="TOC1"/>
            <w:tabs>
              <w:tab w:val="right" w:leader="dot" w:pos="9016"/>
            </w:tabs>
            <w:spacing w:line="360" w:lineRule="auto"/>
            <w:rPr>
              <w:noProof/>
            </w:rPr>
          </w:pPr>
          <w:hyperlink w:anchor="_Toc221737844" w:history="1">
            <w:r w:rsidRPr="00EA25B4">
              <w:rPr>
                <w:rStyle w:val="Hyperlink"/>
                <w:rFonts w:cs="Times New Roman"/>
                <w:noProof/>
                <w:lang w:val="en-IN"/>
              </w:rPr>
              <w:t>8. Project Plan</w:t>
            </w:r>
            <w:r>
              <w:rPr>
                <w:noProof/>
                <w:webHidden/>
              </w:rPr>
              <w:tab/>
            </w:r>
            <w:r>
              <w:rPr>
                <w:noProof/>
                <w:webHidden/>
              </w:rPr>
              <w:fldChar w:fldCharType="begin"/>
            </w:r>
            <w:r>
              <w:rPr>
                <w:noProof/>
                <w:webHidden/>
              </w:rPr>
              <w:instrText xml:space="preserve"> PAGEREF _Toc221737844 \h </w:instrText>
            </w:r>
            <w:r>
              <w:rPr>
                <w:noProof/>
                <w:webHidden/>
              </w:rPr>
            </w:r>
            <w:r>
              <w:rPr>
                <w:noProof/>
                <w:webHidden/>
              </w:rPr>
              <w:fldChar w:fldCharType="separate"/>
            </w:r>
            <w:r>
              <w:rPr>
                <w:noProof/>
                <w:webHidden/>
              </w:rPr>
              <w:t>6</w:t>
            </w:r>
            <w:r>
              <w:rPr>
                <w:noProof/>
                <w:webHidden/>
              </w:rPr>
              <w:fldChar w:fldCharType="end"/>
            </w:r>
          </w:hyperlink>
        </w:p>
        <w:p w14:paraId="6D982671" w14:textId="76D064CF" w:rsidR="00A7218A" w:rsidRDefault="00A7218A" w:rsidP="00A7218A">
          <w:pPr>
            <w:pStyle w:val="TOC1"/>
            <w:tabs>
              <w:tab w:val="right" w:leader="dot" w:pos="9016"/>
            </w:tabs>
            <w:spacing w:line="360" w:lineRule="auto"/>
            <w:rPr>
              <w:noProof/>
            </w:rPr>
          </w:pPr>
          <w:hyperlink w:anchor="_Toc221737845" w:history="1">
            <w:r w:rsidRPr="00EA25B4">
              <w:rPr>
                <w:rStyle w:val="Hyperlink"/>
                <w:rFonts w:cs="Times New Roman"/>
                <w:noProof/>
                <w:lang w:val="en-IN"/>
              </w:rPr>
              <w:t>9. Project Outcomes and Lessons to Be Learned</w:t>
            </w:r>
            <w:r>
              <w:rPr>
                <w:noProof/>
                <w:webHidden/>
              </w:rPr>
              <w:tab/>
            </w:r>
            <w:r>
              <w:rPr>
                <w:noProof/>
                <w:webHidden/>
              </w:rPr>
              <w:fldChar w:fldCharType="begin"/>
            </w:r>
            <w:r>
              <w:rPr>
                <w:noProof/>
                <w:webHidden/>
              </w:rPr>
              <w:instrText xml:space="preserve"> PAGEREF _Toc221737845 \h </w:instrText>
            </w:r>
            <w:r>
              <w:rPr>
                <w:noProof/>
                <w:webHidden/>
              </w:rPr>
            </w:r>
            <w:r>
              <w:rPr>
                <w:noProof/>
                <w:webHidden/>
              </w:rPr>
              <w:fldChar w:fldCharType="separate"/>
            </w:r>
            <w:r>
              <w:rPr>
                <w:noProof/>
                <w:webHidden/>
              </w:rPr>
              <w:t>6</w:t>
            </w:r>
            <w:r>
              <w:rPr>
                <w:noProof/>
                <w:webHidden/>
              </w:rPr>
              <w:fldChar w:fldCharType="end"/>
            </w:r>
          </w:hyperlink>
        </w:p>
        <w:p w14:paraId="01079FFF" w14:textId="420E38F5" w:rsidR="00A7218A" w:rsidRDefault="00A7218A" w:rsidP="00A7218A">
          <w:pPr>
            <w:pStyle w:val="TOC1"/>
            <w:tabs>
              <w:tab w:val="right" w:leader="dot" w:pos="9016"/>
            </w:tabs>
            <w:spacing w:line="360" w:lineRule="auto"/>
            <w:rPr>
              <w:noProof/>
            </w:rPr>
          </w:pPr>
          <w:hyperlink w:anchor="_Toc221737846" w:history="1">
            <w:r w:rsidRPr="00EA25B4">
              <w:rPr>
                <w:rStyle w:val="Hyperlink"/>
                <w:rFonts w:cs="Times New Roman"/>
                <w:noProof/>
              </w:rPr>
              <w:t>10. References</w:t>
            </w:r>
            <w:r>
              <w:rPr>
                <w:noProof/>
                <w:webHidden/>
              </w:rPr>
              <w:tab/>
            </w:r>
            <w:r>
              <w:rPr>
                <w:noProof/>
                <w:webHidden/>
              </w:rPr>
              <w:fldChar w:fldCharType="begin"/>
            </w:r>
            <w:r>
              <w:rPr>
                <w:noProof/>
                <w:webHidden/>
              </w:rPr>
              <w:instrText xml:space="preserve"> PAGEREF _Toc221737846 \h </w:instrText>
            </w:r>
            <w:r>
              <w:rPr>
                <w:noProof/>
                <w:webHidden/>
              </w:rPr>
            </w:r>
            <w:r>
              <w:rPr>
                <w:noProof/>
                <w:webHidden/>
              </w:rPr>
              <w:fldChar w:fldCharType="separate"/>
            </w:r>
            <w:r>
              <w:rPr>
                <w:noProof/>
                <w:webHidden/>
              </w:rPr>
              <w:t>7</w:t>
            </w:r>
            <w:r>
              <w:rPr>
                <w:noProof/>
                <w:webHidden/>
              </w:rPr>
              <w:fldChar w:fldCharType="end"/>
            </w:r>
          </w:hyperlink>
        </w:p>
        <w:p w14:paraId="2DC36DFF" w14:textId="36ABD9C9" w:rsidR="00A7218A" w:rsidRDefault="00A7218A" w:rsidP="00A7218A">
          <w:pPr>
            <w:spacing w:line="360" w:lineRule="auto"/>
          </w:pPr>
          <w:r>
            <w:rPr>
              <w:b/>
              <w:bCs/>
              <w:noProof/>
            </w:rPr>
            <w:fldChar w:fldCharType="end"/>
          </w:r>
        </w:p>
      </w:sdtContent>
    </w:sdt>
    <w:p w14:paraId="48170DF7" w14:textId="77777777" w:rsidR="00A7218A" w:rsidRDefault="00A7218A">
      <w:pPr>
        <w:rPr>
          <w:rFonts w:eastAsiaTheme="majorEastAsia" w:cs="Times New Roman"/>
          <w:b/>
          <w:color w:val="000000" w:themeColor="text1"/>
          <w:sz w:val="28"/>
          <w:szCs w:val="40"/>
        </w:rPr>
      </w:pPr>
      <w:r>
        <w:rPr>
          <w:rFonts w:cs="Times New Roman"/>
        </w:rPr>
        <w:br w:type="page"/>
      </w:r>
    </w:p>
    <w:p w14:paraId="57E40DC0" w14:textId="77777777" w:rsidR="002114E8" w:rsidRDefault="002114E8" w:rsidP="00B1066F">
      <w:pPr>
        <w:pStyle w:val="Heading1"/>
        <w:spacing w:line="360" w:lineRule="auto"/>
        <w:rPr>
          <w:rFonts w:cs="Times New Roman"/>
        </w:rPr>
      </w:pPr>
      <w:bookmarkStart w:id="0" w:name="_Toc221737837"/>
      <w:r>
        <w:rPr>
          <w:rFonts w:cs="Times New Roman"/>
        </w:rPr>
        <w:lastRenderedPageBreak/>
        <w:t>Chapeter 1</w:t>
      </w:r>
    </w:p>
    <w:p w14:paraId="0DA755DD" w14:textId="6ED6C5FC" w:rsidR="00E33066" w:rsidRPr="00A7218A" w:rsidRDefault="002114E8" w:rsidP="00B1066F">
      <w:pPr>
        <w:pStyle w:val="Heading1"/>
        <w:spacing w:line="360" w:lineRule="auto"/>
        <w:rPr>
          <w:rFonts w:cs="Times New Roman"/>
        </w:rPr>
      </w:pPr>
      <w:r>
        <w:rPr>
          <w:rFonts w:cs="Times New Roman"/>
        </w:rPr>
        <w:t xml:space="preserve">1.1 </w:t>
      </w:r>
      <w:r w:rsidR="00E33066" w:rsidRPr="00A7218A">
        <w:rPr>
          <w:rFonts w:cs="Times New Roman"/>
        </w:rPr>
        <w:t>Introduction</w:t>
      </w:r>
      <w:bookmarkEnd w:id="0"/>
    </w:p>
    <w:p w14:paraId="78504DF8" w14:textId="1270DC3C" w:rsidR="00E33066" w:rsidRPr="00A7218A" w:rsidRDefault="00E33066" w:rsidP="00B1066F">
      <w:pPr>
        <w:spacing w:line="360" w:lineRule="auto"/>
        <w:rPr>
          <w:rFonts w:cs="Times New Roman"/>
        </w:rPr>
      </w:pPr>
      <w:r w:rsidRPr="00A7218A">
        <w:rPr>
          <w:rFonts w:cs="Times New Roman"/>
        </w:rPr>
        <w:t xml:space="preserve">The banking industry is also adopting artificial intelligence and machine learning to undertake banking activities that include credit ratings and loan issuance. Conventional credit scoring was based on statistical analysis and fastidious analysis. </w:t>
      </w:r>
      <w:r w:rsidR="00D331F9" w:rsidRPr="00A7218A">
        <w:rPr>
          <w:rFonts w:cs="Times New Roman"/>
        </w:rPr>
        <w:t>However</w:t>
      </w:r>
      <w:r w:rsidRPr="00A7218A">
        <w:rPr>
          <w:rFonts w:cs="Times New Roman"/>
        </w:rPr>
        <w:t xml:space="preserve">, </w:t>
      </w:r>
      <w:r w:rsidR="00D331F9" w:rsidRPr="00A7218A">
        <w:rPr>
          <w:rFonts w:cs="Times New Roman"/>
        </w:rPr>
        <w:t>modern</w:t>
      </w:r>
      <w:r w:rsidRPr="00A7218A">
        <w:rPr>
          <w:rFonts w:cs="Times New Roman"/>
        </w:rPr>
        <w:t xml:space="preserve"> models of machine learning are capable of handling extensive financial and demographic information to enhance the accuracy of a prediction. Most of these models are black boxes despite their advantages as their decision-making process cannot be easily interpreted</w:t>
      </w:r>
      <w:r w:rsidR="00D331F9" w:rsidRPr="00A7218A">
        <w:rPr>
          <w:rFonts w:cs="Times New Roman"/>
        </w:rPr>
        <w:t xml:space="preserve"> (Farishy, 2023)</w:t>
      </w:r>
      <w:r w:rsidRPr="00A7218A">
        <w:rPr>
          <w:rFonts w:cs="Times New Roman"/>
        </w:rPr>
        <w:t>.</w:t>
      </w:r>
    </w:p>
    <w:p w14:paraId="21506DE9" w14:textId="1F7B97AE" w:rsidR="00E33066" w:rsidRPr="00A7218A" w:rsidRDefault="00E33066" w:rsidP="00B1066F">
      <w:pPr>
        <w:spacing w:line="360" w:lineRule="auto"/>
        <w:rPr>
          <w:rFonts w:cs="Times New Roman"/>
        </w:rPr>
      </w:pPr>
      <w:r w:rsidRPr="00A7218A">
        <w:rPr>
          <w:rFonts w:cs="Times New Roman"/>
        </w:rPr>
        <w:t>Transparency and fair</w:t>
      </w:r>
      <w:r w:rsidR="00B1066F" w:rsidRPr="00A7218A">
        <w:rPr>
          <w:rFonts w:cs="Times New Roman"/>
        </w:rPr>
        <w:t>ness</w:t>
      </w:r>
      <w:r w:rsidRPr="00A7218A">
        <w:rPr>
          <w:rFonts w:cs="Times New Roman"/>
        </w:rPr>
        <w:t xml:space="preserve"> </w:t>
      </w:r>
      <w:r w:rsidR="00B1066F" w:rsidRPr="00A7218A">
        <w:rPr>
          <w:rFonts w:cs="Times New Roman"/>
        </w:rPr>
        <w:t>play</w:t>
      </w:r>
      <w:r w:rsidRPr="00A7218A">
        <w:rPr>
          <w:rFonts w:cs="Times New Roman"/>
        </w:rPr>
        <w:t xml:space="preserve"> a critical role in financial systems. Banks should be capable of explaining their decisions to the customers and the regulatory authorities. Some problems associated with automated decision systems with no explanation are biased decision-making, diminished customer trust, and lack of adherence to laws. It has resulted in an increased attention towards Explainable Artificial Intelligence (XAI) which seeks to make machine learning models more understandable and explainable</w:t>
      </w:r>
      <w:r w:rsidR="00B1066F" w:rsidRPr="00A7218A">
        <w:rPr>
          <w:rFonts w:cs="Times New Roman"/>
        </w:rPr>
        <w:t xml:space="preserve"> (Oyasiji et al., 2023)</w:t>
      </w:r>
      <w:r w:rsidRPr="00A7218A">
        <w:rPr>
          <w:rFonts w:cs="Times New Roman"/>
        </w:rPr>
        <w:t>.</w:t>
      </w:r>
    </w:p>
    <w:p w14:paraId="7772EB84" w14:textId="2DCC0111" w:rsidR="00E33066" w:rsidRPr="00A7218A" w:rsidRDefault="00E33066" w:rsidP="00B1066F">
      <w:pPr>
        <w:spacing w:line="360" w:lineRule="auto"/>
        <w:rPr>
          <w:rFonts w:cs="Times New Roman"/>
        </w:rPr>
      </w:pPr>
      <w:r w:rsidRPr="00A7218A">
        <w:rPr>
          <w:rFonts w:cs="Times New Roman"/>
        </w:rPr>
        <w:t>The present project is devoted to the investigation of how the use of Explainable AI techniques influences the credit scoring decision. To develop and assess several machine learning models, the Statlog German credit dataset will be utili</w:t>
      </w:r>
      <w:r w:rsidR="00B1066F" w:rsidRPr="00A7218A">
        <w:rPr>
          <w:rFonts w:cs="Times New Roman"/>
        </w:rPr>
        <w:t>s</w:t>
      </w:r>
      <w:r w:rsidRPr="00A7218A">
        <w:rPr>
          <w:rFonts w:cs="Times New Roman"/>
        </w:rPr>
        <w:t>ed. The techniques to explain the models and analyse the decision-making process will be applied after measuring their predictive performance. The findings will be useful in explaining the trade-off between model accuracy and interpretability in credit scoring systems.</w:t>
      </w:r>
    </w:p>
    <w:p w14:paraId="49597BCC" w14:textId="0854C1D1" w:rsidR="00E33066" w:rsidRPr="00A7218A" w:rsidRDefault="002114E8" w:rsidP="00B1066F">
      <w:pPr>
        <w:pStyle w:val="Heading1"/>
        <w:spacing w:line="360" w:lineRule="auto"/>
        <w:rPr>
          <w:rFonts w:cs="Times New Roman"/>
        </w:rPr>
      </w:pPr>
      <w:bookmarkStart w:id="1" w:name="_Toc221737838"/>
      <w:r>
        <w:rPr>
          <w:rFonts w:cs="Times New Roman"/>
        </w:rPr>
        <w:t>1.2</w:t>
      </w:r>
      <w:r w:rsidR="00E33066" w:rsidRPr="00A7218A">
        <w:rPr>
          <w:rFonts w:cs="Times New Roman"/>
        </w:rPr>
        <w:t>. Aim of the Project</w:t>
      </w:r>
      <w:bookmarkEnd w:id="1"/>
    </w:p>
    <w:p w14:paraId="559C6876" w14:textId="3B2BE01D" w:rsidR="00E33066" w:rsidRPr="00A7218A" w:rsidRDefault="00E33066" w:rsidP="00B1066F">
      <w:pPr>
        <w:spacing w:line="360" w:lineRule="auto"/>
        <w:rPr>
          <w:rFonts w:cs="Times New Roman"/>
        </w:rPr>
      </w:pPr>
      <w:r w:rsidRPr="00A7218A">
        <w:rPr>
          <w:rFonts w:cs="Times New Roman"/>
        </w:rPr>
        <w:t>This project seeks to examine the effect that Explainable Artificial Intelligence techniques have on credit scoring decisions made by machine learning models. In this study, the authors will concentrate on the performance of predictive models in terms of predictive performance and interpretability so as to identify the most appropriate model to use in the process of clear and credible credit risk estimation.</w:t>
      </w:r>
    </w:p>
    <w:p w14:paraId="6DB4BF61" w14:textId="3019D9EB" w:rsidR="00CE5953" w:rsidRPr="00CE5953" w:rsidRDefault="002114E8" w:rsidP="00B1066F">
      <w:pPr>
        <w:pStyle w:val="Heading1"/>
        <w:spacing w:line="360" w:lineRule="auto"/>
        <w:rPr>
          <w:rFonts w:cs="Times New Roman"/>
        </w:rPr>
      </w:pPr>
      <w:bookmarkStart w:id="2" w:name="_Toc221737839"/>
      <w:r>
        <w:rPr>
          <w:rFonts w:cs="Times New Roman"/>
        </w:rPr>
        <w:t>1.3</w:t>
      </w:r>
      <w:r w:rsidR="00E33066" w:rsidRPr="00A7218A">
        <w:rPr>
          <w:rFonts w:cs="Times New Roman"/>
        </w:rPr>
        <w:t>. Objectives</w:t>
      </w:r>
      <w:bookmarkEnd w:id="2"/>
    </w:p>
    <w:p w14:paraId="1E5BE87E" w14:textId="46A9E86A" w:rsidR="00CE5953" w:rsidRPr="00A7218A" w:rsidRDefault="00CE5953" w:rsidP="00B1066F">
      <w:pPr>
        <w:pStyle w:val="ListParagraph"/>
        <w:numPr>
          <w:ilvl w:val="0"/>
          <w:numId w:val="4"/>
        </w:numPr>
        <w:spacing w:line="360" w:lineRule="auto"/>
        <w:rPr>
          <w:rFonts w:cs="Times New Roman"/>
          <w:lang w:val="en-IN"/>
        </w:rPr>
      </w:pPr>
      <w:r w:rsidRPr="00A7218A">
        <w:rPr>
          <w:rFonts w:cs="Times New Roman"/>
          <w:lang w:val="en-IN"/>
        </w:rPr>
        <w:t>To develop and evaluate multiple machine learning models for credit risk classification using the Statlog German Credit dataset.</w:t>
      </w:r>
    </w:p>
    <w:p w14:paraId="72829F5A" w14:textId="742E3F4F" w:rsidR="00CE5953" w:rsidRPr="00A7218A" w:rsidRDefault="00CE5953" w:rsidP="00B1066F">
      <w:pPr>
        <w:pStyle w:val="ListParagraph"/>
        <w:numPr>
          <w:ilvl w:val="0"/>
          <w:numId w:val="4"/>
        </w:numPr>
        <w:spacing w:line="360" w:lineRule="auto"/>
        <w:rPr>
          <w:rFonts w:cs="Times New Roman"/>
          <w:lang w:val="en-IN"/>
        </w:rPr>
      </w:pPr>
      <w:r w:rsidRPr="00A7218A">
        <w:rPr>
          <w:rFonts w:cs="Times New Roman"/>
          <w:lang w:val="en-IN"/>
        </w:rPr>
        <w:lastRenderedPageBreak/>
        <w:t>To apply Explainable Artificial Intelligence techniques such as SHAP and LIME to interpret model predictions and identify key factors influencing credit decisions.</w:t>
      </w:r>
    </w:p>
    <w:p w14:paraId="6C67AA77" w14:textId="18283F60" w:rsidR="00E33066" w:rsidRPr="00A7218A" w:rsidRDefault="00CE5953" w:rsidP="00B1066F">
      <w:pPr>
        <w:pStyle w:val="ListParagraph"/>
        <w:numPr>
          <w:ilvl w:val="0"/>
          <w:numId w:val="4"/>
        </w:numPr>
        <w:spacing w:line="360" w:lineRule="auto"/>
        <w:rPr>
          <w:rFonts w:cs="Times New Roman"/>
        </w:rPr>
      </w:pPr>
      <w:r w:rsidRPr="00A7218A">
        <w:rPr>
          <w:rFonts w:cs="Times New Roman"/>
          <w:lang w:val="en-IN"/>
        </w:rPr>
        <w:t>To analyse the trade-off between predictive performance and interpretability, and recommend the most suitable model for transparent and reliable credit scoring in banking.</w:t>
      </w:r>
    </w:p>
    <w:p w14:paraId="02C18713" w14:textId="565261F4" w:rsidR="00E33066" w:rsidRPr="00A7218A" w:rsidRDefault="002114E8" w:rsidP="00B1066F">
      <w:pPr>
        <w:pStyle w:val="Heading1"/>
        <w:spacing w:line="360" w:lineRule="auto"/>
        <w:rPr>
          <w:rFonts w:cs="Times New Roman"/>
        </w:rPr>
      </w:pPr>
      <w:bookmarkStart w:id="3" w:name="_Toc221737840"/>
      <w:r>
        <w:rPr>
          <w:rFonts w:cs="Times New Roman"/>
        </w:rPr>
        <w:t>1.4</w:t>
      </w:r>
      <w:r w:rsidR="00E33066" w:rsidRPr="00A7218A">
        <w:rPr>
          <w:rFonts w:cs="Times New Roman"/>
        </w:rPr>
        <w:t>. Research Questions</w:t>
      </w:r>
      <w:bookmarkEnd w:id="3"/>
    </w:p>
    <w:p w14:paraId="55679FFE" w14:textId="66D7B22E" w:rsidR="00E33066" w:rsidRDefault="00CE5953" w:rsidP="00B1066F">
      <w:pPr>
        <w:spacing w:line="360" w:lineRule="auto"/>
        <w:rPr>
          <w:rFonts w:cs="Times New Roman"/>
        </w:rPr>
      </w:pPr>
      <w:r w:rsidRPr="00A7218A">
        <w:rPr>
          <w:rFonts w:cs="Times New Roman"/>
        </w:rPr>
        <w:t>What is the impact of Explainable Artificial Intelligence techniques on the accuracy, interpretability, and reliability of machine learning–based credit scoring decisions in banking?</w:t>
      </w:r>
      <w:r w:rsidR="00E33066" w:rsidRPr="00A7218A">
        <w:rPr>
          <w:rFonts w:cs="Times New Roman"/>
        </w:rPr>
        <w:t>.</w:t>
      </w:r>
    </w:p>
    <w:p w14:paraId="49E3224D" w14:textId="77777777" w:rsidR="002114E8" w:rsidRDefault="002114E8" w:rsidP="00B1066F">
      <w:pPr>
        <w:spacing w:line="360" w:lineRule="auto"/>
        <w:rPr>
          <w:rFonts w:cs="Times New Roman"/>
        </w:rPr>
      </w:pPr>
    </w:p>
    <w:p w14:paraId="0D4156C7" w14:textId="2819CE13" w:rsidR="002114E8" w:rsidRPr="00A7218A" w:rsidRDefault="002114E8" w:rsidP="00B1066F">
      <w:pPr>
        <w:spacing w:line="360" w:lineRule="auto"/>
        <w:rPr>
          <w:rFonts w:cs="Times New Roman"/>
        </w:rPr>
      </w:pPr>
      <w:r>
        <w:rPr>
          <w:rFonts w:cs="Times New Roman"/>
        </w:rPr>
        <w:t>1.5 Expected Outcomes</w:t>
      </w:r>
    </w:p>
    <w:p w14:paraId="4E2941EF" w14:textId="77777777" w:rsidR="002114E8" w:rsidRPr="00A7218A" w:rsidRDefault="002114E8" w:rsidP="002114E8">
      <w:pPr>
        <w:pStyle w:val="Heading1"/>
        <w:spacing w:line="360" w:lineRule="auto"/>
        <w:rPr>
          <w:rFonts w:cs="Times New Roman"/>
        </w:rPr>
      </w:pPr>
      <w:bookmarkStart w:id="4" w:name="_Toc221737841"/>
      <w:r>
        <w:rPr>
          <w:rFonts w:cs="Times New Roman"/>
        </w:rPr>
        <w:t xml:space="preserve">2 </w:t>
      </w:r>
      <w:r w:rsidRPr="00A7218A">
        <w:rPr>
          <w:rFonts w:cs="Times New Roman"/>
        </w:rPr>
        <w:t>Literature Review</w:t>
      </w:r>
    </w:p>
    <w:bookmarkEnd w:id="4"/>
    <w:p w14:paraId="3F24781C" w14:textId="247F14AC" w:rsidR="00E33066" w:rsidRPr="00A7218A" w:rsidRDefault="00FC33D1" w:rsidP="00B1066F">
      <w:pPr>
        <w:pStyle w:val="Heading1"/>
        <w:spacing w:line="360" w:lineRule="auto"/>
        <w:rPr>
          <w:rFonts w:cs="Times New Roman"/>
        </w:rPr>
      </w:pPr>
      <w:r>
        <w:rPr>
          <w:rFonts w:cs="Times New Roman"/>
        </w:rPr>
        <w:t>2.1 Survey</w:t>
      </w:r>
    </w:p>
    <w:p w14:paraId="7AC36AEE" w14:textId="70C449CC" w:rsidR="00D331F9" w:rsidRPr="00A7218A" w:rsidRDefault="00D331F9" w:rsidP="00B1066F">
      <w:pPr>
        <w:spacing w:line="360" w:lineRule="auto"/>
        <w:rPr>
          <w:rFonts w:cs="Times New Roman"/>
        </w:rPr>
      </w:pPr>
      <w:r w:rsidRPr="00A7218A">
        <w:rPr>
          <w:rFonts w:cs="Times New Roman"/>
        </w:rPr>
        <w:t xml:space="preserve">The available literature on machine learning-based credit scoring and Explainable AI has conflicting and occasionally opposite perspectives. </w:t>
      </w:r>
      <w:r w:rsidR="00437094" w:rsidRPr="00A7218A">
        <w:rPr>
          <w:rFonts w:cs="Times New Roman"/>
        </w:rPr>
        <w:t>As per Ayari, Guetari and Kraïem (2025)</w:t>
      </w:r>
      <w:r w:rsidRPr="00A7218A">
        <w:rPr>
          <w:rFonts w:cs="Times New Roman"/>
        </w:rPr>
        <w:t xml:space="preserve">, it is noted that models like the Logistic Regression, Rand Forest and Gradient Boosting attain high predictive accuracy in credit risk classification. These authors suggest that the enhanced accuracy provides the </w:t>
      </w:r>
      <w:r w:rsidR="00437094" w:rsidRPr="00A7218A">
        <w:rPr>
          <w:rFonts w:cs="Times New Roman"/>
        </w:rPr>
        <w:t>enhancement</w:t>
      </w:r>
      <w:r w:rsidRPr="00A7218A">
        <w:rPr>
          <w:rFonts w:cs="Times New Roman"/>
        </w:rPr>
        <w:t xml:space="preserve"> of the quality of financial decisions and minimi</w:t>
      </w:r>
      <w:r w:rsidR="00B1066F" w:rsidRPr="00A7218A">
        <w:rPr>
          <w:rFonts w:cs="Times New Roman"/>
        </w:rPr>
        <w:t>s</w:t>
      </w:r>
      <w:r w:rsidRPr="00A7218A">
        <w:rPr>
          <w:rFonts w:cs="Times New Roman"/>
        </w:rPr>
        <w:t xml:space="preserve">ation of the default rates. </w:t>
      </w:r>
      <w:r w:rsidR="00437094" w:rsidRPr="00A7218A">
        <w:rPr>
          <w:rFonts w:cs="Times New Roman"/>
        </w:rPr>
        <w:t>However</w:t>
      </w:r>
      <w:r w:rsidRPr="00A7218A">
        <w:rPr>
          <w:rFonts w:cs="Times New Roman"/>
        </w:rPr>
        <w:t xml:space="preserve">, </w:t>
      </w:r>
      <w:r w:rsidR="00437094" w:rsidRPr="00A7218A">
        <w:rPr>
          <w:rFonts w:cs="Times New Roman"/>
        </w:rPr>
        <w:t>according to Hassija et al. (2023),</w:t>
      </w:r>
      <w:r w:rsidRPr="00A7218A">
        <w:rPr>
          <w:rFonts w:cs="Times New Roman"/>
        </w:rPr>
        <w:t xml:space="preserve"> the fact that complex models, especially ensemble ones, act as black boxes and are not transparent, which makes them question the fairness, bias and compliance to regulations in banking systems.</w:t>
      </w:r>
    </w:p>
    <w:p w14:paraId="5C8938C3" w14:textId="2B144EED" w:rsidR="00E33066" w:rsidRDefault="00D331F9" w:rsidP="00B1066F">
      <w:pPr>
        <w:spacing w:line="360" w:lineRule="auto"/>
        <w:rPr>
          <w:rFonts w:cs="Times New Roman"/>
        </w:rPr>
      </w:pPr>
      <w:r w:rsidRPr="00A7218A">
        <w:rPr>
          <w:rFonts w:cs="Times New Roman"/>
        </w:rPr>
        <w:t xml:space="preserve">there is a divided opinion in relation to Explainable AI methods. </w:t>
      </w:r>
      <w:r w:rsidR="00437094" w:rsidRPr="00A7218A">
        <w:rPr>
          <w:rFonts w:cs="Times New Roman"/>
        </w:rPr>
        <w:t>According to Hermosilla, Berríos and Allende-Cid (2025)</w:t>
      </w:r>
      <w:r w:rsidRPr="00A7218A">
        <w:rPr>
          <w:rFonts w:cs="Times New Roman"/>
        </w:rPr>
        <w:t xml:space="preserve"> </w:t>
      </w:r>
      <w:r w:rsidR="00437094" w:rsidRPr="00A7218A">
        <w:rPr>
          <w:rFonts w:cs="Times New Roman"/>
        </w:rPr>
        <w:t>statement, the</w:t>
      </w:r>
      <w:r w:rsidRPr="00A7218A">
        <w:rPr>
          <w:rFonts w:cs="Times New Roman"/>
        </w:rPr>
        <w:t xml:space="preserve"> other methods like</w:t>
      </w:r>
      <w:r w:rsidR="00F267B3">
        <w:rPr>
          <w:rFonts w:cs="Times New Roman"/>
        </w:rPr>
        <w:t>……..</w:t>
      </w:r>
      <w:r w:rsidRPr="00A7218A">
        <w:rPr>
          <w:rFonts w:cs="Times New Roman"/>
        </w:rPr>
        <w:t xml:space="preserve"> SHAP and LIME offer a lot of transparency and user confidence to model users since they can identify important features and can justify individual predictions</w:t>
      </w:r>
      <w:r w:rsidR="00F267B3">
        <w:rPr>
          <w:rFonts w:cs="Times New Roman"/>
        </w:rPr>
        <w:t xml:space="preserve"> (cite)</w:t>
      </w:r>
      <w:r w:rsidRPr="00A7218A">
        <w:rPr>
          <w:rFonts w:cs="Times New Roman"/>
        </w:rPr>
        <w:t xml:space="preserve">. </w:t>
      </w:r>
      <w:r w:rsidR="00B1066F" w:rsidRPr="00A7218A">
        <w:rPr>
          <w:rFonts w:cs="Times New Roman"/>
        </w:rPr>
        <w:t xml:space="preserve">Hooshyar and Yang (2024) </w:t>
      </w:r>
      <w:r w:rsidR="00F267B3">
        <w:rPr>
          <w:rFonts w:cs="Times New Roman"/>
        </w:rPr>
        <w:t xml:space="preserve">have shown the </w:t>
      </w:r>
      <w:r w:rsidRPr="00A7218A">
        <w:rPr>
          <w:rFonts w:cs="Times New Roman"/>
        </w:rPr>
        <w:t>these methods are merely approximate explanations and can make complex model behaviour appear simple and so misguide decision-makers</w:t>
      </w:r>
      <w:r w:rsidR="00F267B3">
        <w:rPr>
          <w:rFonts w:cs="Times New Roman"/>
        </w:rPr>
        <w:t xml:space="preserve"> (cite..)</w:t>
      </w:r>
      <w:r w:rsidRPr="00A7218A">
        <w:rPr>
          <w:rFonts w:cs="Times New Roman"/>
        </w:rPr>
        <w:t xml:space="preserve">. </w:t>
      </w:r>
      <w:r w:rsidR="00F267B3">
        <w:rPr>
          <w:rFonts w:cs="Times New Roman"/>
        </w:rPr>
        <w:t>…….</w:t>
      </w:r>
      <w:r w:rsidRPr="00A7218A">
        <w:rPr>
          <w:rFonts w:cs="Times New Roman"/>
        </w:rPr>
        <w:t>Thus, the debate in the literature is whether high predictive performance is necessary or a reliable and meaningful explanation is demanded in the credit scoring systems.</w:t>
      </w:r>
    </w:p>
    <w:p w14:paraId="2C663B21" w14:textId="77777777" w:rsidR="002114E8" w:rsidRDefault="002114E8" w:rsidP="00B1066F">
      <w:pPr>
        <w:spacing w:line="360" w:lineRule="auto"/>
        <w:rPr>
          <w:rFonts w:cs="Times New Roman"/>
        </w:rPr>
      </w:pPr>
    </w:p>
    <w:p w14:paraId="6E11BA46" w14:textId="11B3BB0F" w:rsidR="002114E8" w:rsidRPr="002114E8" w:rsidRDefault="00FC33D1" w:rsidP="00B1066F">
      <w:pPr>
        <w:spacing w:line="360" w:lineRule="auto"/>
        <w:rPr>
          <w:rFonts w:cs="Times New Roman"/>
          <w:b/>
          <w:bCs/>
        </w:rPr>
      </w:pPr>
      <w:r>
        <w:rPr>
          <w:rFonts w:cs="Times New Roman"/>
          <w:b/>
          <w:bCs/>
        </w:rPr>
        <w:t xml:space="preserve">2.2 </w:t>
      </w:r>
      <w:r w:rsidR="002114E8" w:rsidRPr="002114E8">
        <w:rPr>
          <w:rFonts w:cs="Times New Roman"/>
          <w:b/>
          <w:bCs/>
        </w:rPr>
        <w:t>Comparision</w:t>
      </w:r>
      <w:r>
        <w:rPr>
          <w:rFonts w:cs="Times New Roman"/>
          <w:b/>
          <w:bCs/>
        </w:rPr>
        <w:t xml:space="preserve"> Between Literatures</w:t>
      </w:r>
    </w:p>
    <w:p w14:paraId="000FA082" w14:textId="77777777" w:rsidR="00985350" w:rsidRDefault="00985350" w:rsidP="00B1066F">
      <w:pPr>
        <w:spacing w:line="360" w:lineRule="auto"/>
        <w:rPr>
          <w:rFonts w:cs="Times New Roman"/>
        </w:rPr>
      </w:pPr>
    </w:p>
    <w:p w14:paraId="2EC40716" w14:textId="77777777" w:rsidR="00985350" w:rsidRDefault="00985350" w:rsidP="00B1066F">
      <w:pPr>
        <w:spacing w:line="360" w:lineRule="auto"/>
        <w:rPr>
          <w:rFonts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00985350" w14:paraId="188C3CD4" w14:textId="77777777" w:rsidTr="00985350">
        <w:tc>
          <w:tcPr>
            <w:tcW w:w="1803" w:type="dxa"/>
          </w:tcPr>
          <w:p w14:paraId="13B51B47" w14:textId="453C0649" w:rsidR="00985350" w:rsidRDefault="00985350" w:rsidP="00B1066F">
            <w:pPr>
              <w:spacing w:line="360" w:lineRule="auto"/>
              <w:rPr>
                <w:rFonts w:cs="Times New Roman"/>
              </w:rPr>
            </w:pPr>
            <w:r>
              <w:rPr>
                <w:rFonts w:cs="Times New Roman"/>
              </w:rPr>
              <w:t>paper</w:t>
            </w:r>
          </w:p>
        </w:tc>
        <w:tc>
          <w:tcPr>
            <w:tcW w:w="1803" w:type="dxa"/>
          </w:tcPr>
          <w:p w14:paraId="25E43B8D" w14:textId="7C47B4F4" w:rsidR="00985350" w:rsidRDefault="00985350" w:rsidP="00B1066F">
            <w:pPr>
              <w:spacing w:line="360" w:lineRule="auto"/>
              <w:rPr>
                <w:rFonts w:cs="Times New Roman"/>
              </w:rPr>
            </w:pPr>
            <w:r>
              <w:rPr>
                <w:rFonts w:cs="Times New Roman"/>
              </w:rPr>
              <w:t>dataset</w:t>
            </w:r>
          </w:p>
        </w:tc>
        <w:tc>
          <w:tcPr>
            <w:tcW w:w="1803" w:type="dxa"/>
          </w:tcPr>
          <w:p w14:paraId="3FCD5203" w14:textId="5BCD99BE" w:rsidR="00985350" w:rsidRDefault="00985350" w:rsidP="00B1066F">
            <w:pPr>
              <w:spacing w:line="360" w:lineRule="auto"/>
              <w:rPr>
                <w:rFonts w:cs="Times New Roman"/>
              </w:rPr>
            </w:pPr>
            <w:r>
              <w:rPr>
                <w:rFonts w:cs="Times New Roman"/>
              </w:rPr>
              <w:t>Classfier/model</w:t>
            </w:r>
          </w:p>
        </w:tc>
        <w:tc>
          <w:tcPr>
            <w:tcW w:w="1803" w:type="dxa"/>
          </w:tcPr>
          <w:p w14:paraId="42D00300" w14:textId="4BFCB795" w:rsidR="00985350" w:rsidRDefault="00985350" w:rsidP="00B1066F">
            <w:pPr>
              <w:spacing w:line="360" w:lineRule="auto"/>
              <w:rPr>
                <w:rFonts w:cs="Times New Roman"/>
              </w:rPr>
            </w:pPr>
            <w:r>
              <w:rPr>
                <w:rFonts w:cs="Times New Roman"/>
              </w:rPr>
              <w:t>accuracy</w:t>
            </w:r>
          </w:p>
        </w:tc>
        <w:tc>
          <w:tcPr>
            <w:tcW w:w="1804" w:type="dxa"/>
          </w:tcPr>
          <w:p w14:paraId="410FDC89" w14:textId="2F00244A" w:rsidR="00985350" w:rsidRDefault="00985350" w:rsidP="00B1066F">
            <w:pPr>
              <w:spacing w:line="360" w:lineRule="auto"/>
              <w:rPr>
                <w:rFonts w:cs="Times New Roman"/>
              </w:rPr>
            </w:pPr>
            <w:r>
              <w:rPr>
                <w:rFonts w:cs="Times New Roman"/>
              </w:rPr>
              <w:t>precision</w:t>
            </w:r>
          </w:p>
        </w:tc>
      </w:tr>
      <w:tr w:rsidR="00985350" w14:paraId="00793A09" w14:textId="77777777" w:rsidTr="00985350">
        <w:tc>
          <w:tcPr>
            <w:tcW w:w="1803" w:type="dxa"/>
          </w:tcPr>
          <w:p w14:paraId="57064850" w14:textId="02733DF4" w:rsidR="00985350" w:rsidRDefault="00985350" w:rsidP="00B1066F">
            <w:pPr>
              <w:spacing w:line="360" w:lineRule="auto"/>
              <w:rPr>
                <w:rFonts w:cs="Times New Roman"/>
              </w:rPr>
            </w:pPr>
            <w:r>
              <w:rPr>
                <w:rFonts w:cs="Times New Roman"/>
              </w:rPr>
              <w:t>Deepak [1]</w:t>
            </w:r>
          </w:p>
        </w:tc>
        <w:tc>
          <w:tcPr>
            <w:tcW w:w="1803" w:type="dxa"/>
          </w:tcPr>
          <w:p w14:paraId="271100DA" w14:textId="764F928F" w:rsidR="00985350" w:rsidRDefault="00985350" w:rsidP="00B1066F">
            <w:pPr>
              <w:spacing w:line="360" w:lineRule="auto"/>
              <w:rPr>
                <w:rFonts w:cs="Times New Roman"/>
              </w:rPr>
            </w:pPr>
            <w:r>
              <w:rPr>
                <w:rFonts w:cs="Times New Roman"/>
              </w:rPr>
              <w:t>Iris data[3]</w:t>
            </w:r>
          </w:p>
        </w:tc>
        <w:tc>
          <w:tcPr>
            <w:tcW w:w="1803" w:type="dxa"/>
          </w:tcPr>
          <w:p w14:paraId="525A723A" w14:textId="77777777" w:rsidR="00985350" w:rsidRDefault="00985350" w:rsidP="00B1066F">
            <w:pPr>
              <w:spacing w:line="360" w:lineRule="auto"/>
              <w:rPr>
                <w:rFonts w:cs="Times New Roman"/>
              </w:rPr>
            </w:pPr>
          </w:p>
        </w:tc>
        <w:tc>
          <w:tcPr>
            <w:tcW w:w="1803" w:type="dxa"/>
          </w:tcPr>
          <w:p w14:paraId="72DCFC66" w14:textId="77777777" w:rsidR="00985350" w:rsidRDefault="00985350" w:rsidP="00B1066F">
            <w:pPr>
              <w:spacing w:line="360" w:lineRule="auto"/>
              <w:rPr>
                <w:rFonts w:cs="Times New Roman"/>
              </w:rPr>
            </w:pPr>
          </w:p>
        </w:tc>
        <w:tc>
          <w:tcPr>
            <w:tcW w:w="1804" w:type="dxa"/>
          </w:tcPr>
          <w:p w14:paraId="22CBD363" w14:textId="77777777" w:rsidR="00985350" w:rsidRDefault="00985350" w:rsidP="00B1066F">
            <w:pPr>
              <w:spacing w:line="360" w:lineRule="auto"/>
              <w:rPr>
                <w:rFonts w:cs="Times New Roman"/>
              </w:rPr>
            </w:pPr>
          </w:p>
        </w:tc>
      </w:tr>
      <w:tr w:rsidR="00985350" w14:paraId="68B59626" w14:textId="77777777" w:rsidTr="00985350">
        <w:tc>
          <w:tcPr>
            <w:tcW w:w="1803" w:type="dxa"/>
          </w:tcPr>
          <w:p w14:paraId="45B4202B" w14:textId="5326DD92" w:rsidR="00985350" w:rsidRDefault="00985350" w:rsidP="00B1066F">
            <w:pPr>
              <w:spacing w:line="360" w:lineRule="auto"/>
              <w:rPr>
                <w:rFonts w:cs="Times New Roman"/>
              </w:rPr>
            </w:pPr>
            <w:r>
              <w:rPr>
                <w:rFonts w:cs="Times New Roman"/>
              </w:rPr>
              <w:t>Panday [2]</w:t>
            </w:r>
          </w:p>
        </w:tc>
        <w:tc>
          <w:tcPr>
            <w:tcW w:w="1803" w:type="dxa"/>
          </w:tcPr>
          <w:p w14:paraId="2A42F49B" w14:textId="77777777" w:rsidR="00985350" w:rsidRDefault="00985350" w:rsidP="00B1066F">
            <w:pPr>
              <w:spacing w:line="360" w:lineRule="auto"/>
              <w:rPr>
                <w:rFonts w:cs="Times New Roman"/>
              </w:rPr>
            </w:pPr>
          </w:p>
        </w:tc>
        <w:tc>
          <w:tcPr>
            <w:tcW w:w="1803" w:type="dxa"/>
          </w:tcPr>
          <w:p w14:paraId="65AE9B39" w14:textId="77777777" w:rsidR="00985350" w:rsidRDefault="00985350" w:rsidP="00B1066F">
            <w:pPr>
              <w:spacing w:line="360" w:lineRule="auto"/>
              <w:rPr>
                <w:rFonts w:cs="Times New Roman"/>
              </w:rPr>
            </w:pPr>
          </w:p>
        </w:tc>
        <w:tc>
          <w:tcPr>
            <w:tcW w:w="1803" w:type="dxa"/>
          </w:tcPr>
          <w:p w14:paraId="7685CD65" w14:textId="77777777" w:rsidR="00985350" w:rsidRDefault="00985350" w:rsidP="00B1066F">
            <w:pPr>
              <w:spacing w:line="360" w:lineRule="auto"/>
              <w:rPr>
                <w:rFonts w:cs="Times New Roman"/>
              </w:rPr>
            </w:pPr>
          </w:p>
        </w:tc>
        <w:tc>
          <w:tcPr>
            <w:tcW w:w="1804" w:type="dxa"/>
          </w:tcPr>
          <w:p w14:paraId="062586EB" w14:textId="77777777" w:rsidR="00985350" w:rsidRDefault="00985350" w:rsidP="00B1066F">
            <w:pPr>
              <w:spacing w:line="360" w:lineRule="auto"/>
              <w:rPr>
                <w:rFonts w:cs="Times New Roman"/>
              </w:rPr>
            </w:pPr>
          </w:p>
        </w:tc>
      </w:tr>
      <w:tr w:rsidR="00985350" w14:paraId="77941FBE" w14:textId="77777777" w:rsidTr="00985350">
        <w:tc>
          <w:tcPr>
            <w:tcW w:w="1803" w:type="dxa"/>
          </w:tcPr>
          <w:p w14:paraId="194E132A" w14:textId="77777777" w:rsidR="00985350" w:rsidRDefault="00985350" w:rsidP="00B1066F">
            <w:pPr>
              <w:spacing w:line="360" w:lineRule="auto"/>
              <w:rPr>
                <w:rFonts w:cs="Times New Roman"/>
              </w:rPr>
            </w:pPr>
          </w:p>
        </w:tc>
        <w:tc>
          <w:tcPr>
            <w:tcW w:w="1803" w:type="dxa"/>
          </w:tcPr>
          <w:p w14:paraId="6341E030" w14:textId="77777777" w:rsidR="00985350" w:rsidRDefault="00985350" w:rsidP="00B1066F">
            <w:pPr>
              <w:spacing w:line="360" w:lineRule="auto"/>
              <w:rPr>
                <w:rFonts w:cs="Times New Roman"/>
              </w:rPr>
            </w:pPr>
          </w:p>
        </w:tc>
        <w:tc>
          <w:tcPr>
            <w:tcW w:w="1803" w:type="dxa"/>
          </w:tcPr>
          <w:p w14:paraId="71427889" w14:textId="77777777" w:rsidR="00985350" w:rsidRDefault="00985350" w:rsidP="00B1066F">
            <w:pPr>
              <w:spacing w:line="360" w:lineRule="auto"/>
              <w:rPr>
                <w:rFonts w:cs="Times New Roman"/>
              </w:rPr>
            </w:pPr>
          </w:p>
        </w:tc>
        <w:tc>
          <w:tcPr>
            <w:tcW w:w="1803" w:type="dxa"/>
          </w:tcPr>
          <w:p w14:paraId="1E171D94" w14:textId="77777777" w:rsidR="00985350" w:rsidRDefault="00985350" w:rsidP="00B1066F">
            <w:pPr>
              <w:spacing w:line="360" w:lineRule="auto"/>
              <w:rPr>
                <w:rFonts w:cs="Times New Roman"/>
              </w:rPr>
            </w:pPr>
          </w:p>
        </w:tc>
        <w:tc>
          <w:tcPr>
            <w:tcW w:w="1804" w:type="dxa"/>
          </w:tcPr>
          <w:p w14:paraId="77D66957" w14:textId="77777777" w:rsidR="00985350" w:rsidRDefault="00985350" w:rsidP="00B1066F">
            <w:pPr>
              <w:spacing w:line="360" w:lineRule="auto"/>
              <w:rPr>
                <w:rFonts w:cs="Times New Roman"/>
              </w:rPr>
            </w:pPr>
          </w:p>
        </w:tc>
      </w:tr>
      <w:tr w:rsidR="00985350" w14:paraId="7C73C0E4" w14:textId="77777777" w:rsidTr="00985350">
        <w:tc>
          <w:tcPr>
            <w:tcW w:w="1803" w:type="dxa"/>
          </w:tcPr>
          <w:p w14:paraId="0892C705" w14:textId="77777777" w:rsidR="00985350" w:rsidRDefault="00985350" w:rsidP="00B1066F">
            <w:pPr>
              <w:spacing w:line="360" w:lineRule="auto"/>
              <w:rPr>
                <w:rFonts w:cs="Times New Roman"/>
              </w:rPr>
            </w:pPr>
          </w:p>
        </w:tc>
        <w:tc>
          <w:tcPr>
            <w:tcW w:w="1803" w:type="dxa"/>
          </w:tcPr>
          <w:p w14:paraId="01E9BC33" w14:textId="77777777" w:rsidR="00985350" w:rsidRDefault="00985350" w:rsidP="00B1066F">
            <w:pPr>
              <w:spacing w:line="360" w:lineRule="auto"/>
              <w:rPr>
                <w:rFonts w:cs="Times New Roman"/>
              </w:rPr>
            </w:pPr>
          </w:p>
        </w:tc>
        <w:tc>
          <w:tcPr>
            <w:tcW w:w="1803" w:type="dxa"/>
          </w:tcPr>
          <w:p w14:paraId="7EE59889" w14:textId="77777777" w:rsidR="00985350" w:rsidRDefault="00985350" w:rsidP="00B1066F">
            <w:pPr>
              <w:spacing w:line="360" w:lineRule="auto"/>
              <w:rPr>
                <w:rFonts w:cs="Times New Roman"/>
              </w:rPr>
            </w:pPr>
          </w:p>
        </w:tc>
        <w:tc>
          <w:tcPr>
            <w:tcW w:w="1803" w:type="dxa"/>
          </w:tcPr>
          <w:p w14:paraId="4919BFD3" w14:textId="77777777" w:rsidR="00985350" w:rsidRDefault="00985350" w:rsidP="00B1066F">
            <w:pPr>
              <w:spacing w:line="360" w:lineRule="auto"/>
              <w:rPr>
                <w:rFonts w:cs="Times New Roman"/>
              </w:rPr>
            </w:pPr>
          </w:p>
        </w:tc>
        <w:tc>
          <w:tcPr>
            <w:tcW w:w="1804" w:type="dxa"/>
          </w:tcPr>
          <w:p w14:paraId="7BE0DC63" w14:textId="77777777" w:rsidR="00985350" w:rsidRDefault="00985350" w:rsidP="00B1066F">
            <w:pPr>
              <w:spacing w:line="360" w:lineRule="auto"/>
              <w:rPr>
                <w:rFonts w:cs="Times New Roman"/>
              </w:rPr>
            </w:pPr>
          </w:p>
        </w:tc>
      </w:tr>
    </w:tbl>
    <w:p w14:paraId="4C0CF004" w14:textId="77777777" w:rsidR="00985350" w:rsidRDefault="00985350" w:rsidP="00B1066F">
      <w:pPr>
        <w:spacing w:line="360" w:lineRule="auto"/>
        <w:rPr>
          <w:rFonts w:cs="Times New Roman"/>
        </w:rPr>
      </w:pPr>
    </w:p>
    <w:p w14:paraId="0B78C835" w14:textId="77777777" w:rsidR="002114E8" w:rsidRDefault="002114E8" w:rsidP="00B1066F">
      <w:pPr>
        <w:spacing w:line="360" w:lineRule="auto"/>
        <w:rPr>
          <w:rFonts w:cs="Times New Roman"/>
        </w:rPr>
      </w:pPr>
    </w:p>
    <w:p w14:paraId="67F34E4D" w14:textId="46FC1087" w:rsidR="002114E8" w:rsidRDefault="00FC33D1" w:rsidP="00B1066F">
      <w:pPr>
        <w:spacing w:line="360" w:lineRule="auto"/>
        <w:rPr>
          <w:rFonts w:cs="Times New Roman"/>
          <w:b/>
          <w:bCs/>
        </w:rPr>
      </w:pPr>
      <w:r w:rsidRPr="00FC33D1">
        <w:rPr>
          <w:rFonts w:cs="Times New Roman"/>
          <w:b/>
          <w:bCs/>
        </w:rPr>
        <w:t xml:space="preserve">2.3 </w:t>
      </w:r>
      <w:r w:rsidR="002114E8" w:rsidRPr="00FC33D1">
        <w:rPr>
          <w:rFonts w:cs="Times New Roman"/>
          <w:b/>
          <w:bCs/>
        </w:rPr>
        <w:t>Literature Gap</w:t>
      </w:r>
    </w:p>
    <w:p w14:paraId="6338418F" w14:textId="77777777" w:rsidR="00FC33D1" w:rsidRDefault="00FC33D1" w:rsidP="00B1066F">
      <w:pPr>
        <w:spacing w:line="360" w:lineRule="auto"/>
        <w:rPr>
          <w:rFonts w:cs="Times New Roman"/>
          <w:b/>
          <w:bCs/>
        </w:rPr>
      </w:pPr>
    </w:p>
    <w:p w14:paraId="7DB24FA2" w14:textId="0A0062BB" w:rsidR="00FC33D1" w:rsidRDefault="00FC33D1" w:rsidP="00B1066F">
      <w:pPr>
        <w:spacing w:line="360" w:lineRule="auto"/>
        <w:rPr>
          <w:rFonts w:cs="Times New Roman"/>
          <w:b/>
          <w:bCs/>
        </w:rPr>
      </w:pPr>
      <w:r>
        <w:rPr>
          <w:rFonts w:cs="Times New Roman"/>
          <w:b/>
          <w:bCs/>
        </w:rPr>
        <w:t>3. Ethics ……..</w:t>
      </w:r>
    </w:p>
    <w:p w14:paraId="253C48BF" w14:textId="77777777" w:rsidR="00FC33D1" w:rsidRDefault="00FC33D1" w:rsidP="00B1066F">
      <w:pPr>
        <w:spacing w:line="360" w:lineRule="auto"/>
        <w:rPr>
          <w:rFonts w:cs="Times New Roman"/>
          <w:b/>
          <w:bCs/>
        </w:rPr>
      </w:pPr>
    </w:p>
    <w:p w14:paraId="1EEA52CE" w14:textId="47DBF419" w:rsidR="00FC33D1" w:rsidRDefault="00FC33D1" w:rsidP="00B1066F">
      <w:pPr>
        <w:spacing w:line="360" w:lineRule="auto"/>
        <w:rPr>
          <w:rFonts w:cs="Times New Roman"/>
          <w:b/>
          <w:bCs/>
        </w:rPr>
      </w:pPr>
      <w:r>
        <w:rPr>
          <w:rFonts w:cs="Times New Roman"/>
          <w:b/>
          <w:bCs/>
        </w:rPr>
        <w:t>4. Methodology</w:t>
      </w:r>
    </w:p>
    <w:p w14:paraId="2683B65A" w14:textId="77777777" w:rsidR="00FC33D1" w:rsidRDefault="00FC33D1" w:rsidP="00B1066F">
      <w:pPr>
        <w:spacing w:line="360" w:lineRule="auto"/>
        <w:rPr>
          <w:rFonts w:cs="Times New Roman"/>
          <w:b/>
          <w:bCs/>
        </w:rPr>
      </w:pPr>
    </w:p>
    <w:p w14:paraId="524499C7" w14:textId="408727F3" w:rsidR="00FC33D1" w:rsidRDefault="00FC33D1" w:rsidP="00B1066F">
      <w:pPr>
        <w:spacing w:line="360" w:lineRule="auto"/>
        <w:rPr>
          <w:rFonts w:cs="Times New Roman"/>
          <w:b/>
          <w:bCs/>
        </w:rPr>
      </w:pPr>
      <w:r>
        <w:rPr>
          <w:rFonts w:cs="Times New Roman"/>
          <w:b/>
          <w:bCs/>
        </w:rPr>
        <w:t>5. Implementation</w:t>
      </w:r>
    </w:p>
    <w:p w14:paraId="7ABA0ACF" w14:textId="77777777" w:rsidR="00FC33D1" w:rsidRDefault="00FC33D1" w:rsidP="00B1066F">
      <w:pPr>
        <w:spacing w:line="360" w:lineRule="auto"/>
        <w:rPr>
          <w:rFonts w:cs="Times New Roman"/>
          <w:b/>
          <w:bCs/>
        </w:rPr>
      </w:pPr>
    </w:p>
    <w:p w14:paraId="2CC4FDC1" w14:textId="5950688A" w:rsidR="00FC33D1" w:rsidRPr="00FC33D1" w:rsidRDefault="00FC33D1" w:rsidP="00B1066F">
      <w:pPr>
        <w:spacing w:line="360" w:lineRule="auto"/>
        <w:rPr>
          <w:rFonts w:cs="Times New Roman"/>
          <w:b/>
          <w:bCs/>
        </w:rPr>
      </w:pPr>
      <w:r>
        <w:rPr>
          <w:rFonts w:cs="Times New Roman"/>
          <w:b/>
          <w:bCs/>
        </w:rPr>
        <w:t>6. Discussion and Conclusion</w:t>
      </w:r>
    </w:p>
    <w:p w14:paraId="27C0DD52" w14:textId="50216FD4" w:rsidR="00E33066" w:rsidRPr="00A7218A" w:rsidRDefault="00E33066" w:rsidP="00B1066F">
      <w:pPr>
        <w:pStyle w:val="Heading1"/>
        <w:spacing w:line="360" w:lineRule="auto"/>
        <w:rPr>
          <w:rFonts w:cs="Times New Roman"/>
        </w:rPr>
      </w:pPr>
      <w:bookmarkStart w:id="5" w:name="_Toc221737842"/>
      <w:r w:rsidRPr="00A7218A">
        <w:rPr>
          <w:rFonts w:cs="Times New Roman"/>
        </w:rPr>
        <w:t>6. Primary Research</w:t>
      </w:r>
      <w:bookmarkEnd w:id="5"/>
    </w:p>
    <w:p w14:paraId="2A8B758D" w14:textId="22656565" w:rsidR="00E33066" w:rsidRPr="00A7218A" w:rsidRDefault="00E33066" w:rsidP="00B1066F">
      <w:pPr>
        <w:spacing w:line="360" w:lineRule="auto"/>
        <w:rPr>
          <w:rFonts w:cs="Times New Roman"/>
        </w:rPr>
      </w:pPr>
      <w:r w:rsidRPr="00A7218A">
        <w:rPr>
          <w:rFonts w:cs="Times New Roman"/>
        </w:rPr>
        <w:t>The main study will consist of working with machine learning models and methods of explainability in relation to the Statlog German Credit dataset. The data set has financial and demographic characteristics of loan applicants, which are classified as bad credit risk or good credit risk.Preprocessing will involve the encoding of categorical variables, normalisation of the numerical variables and the division of the data into the training and the testing data sets. Three machine learning models will be deployed after the preprocessing, which are Logistic Regression, Random Forest and Gradient Boosting. The training dataset will be used to train each model and the testing dataset will be used to evaluate the model.</w:t>
      </w:r>
    </w:p>
    <w:p w14:paraId="533F8ECA" w14:textId="35500627" w:rsidR="00E33066" w:rsidRPr="00A7218A" w:rsidRDefault="00E33066" w:rsidP="00B1066F">
      <w:pPr>
        <w:spacing w:line="360" w:lineRule="auto"/>
        <w:rPr>
          <w:rFonts w:cs="Times New Roman"/>
        </w:rPr>
      </w:pPr>
      <w:r w:rsidRPr="00A7218A">
        <w:rPr>
          <w:rFonts w:cs="Times New Roman"/>
        </w:rPr>
        <w:t xml:space="preserve">Accuracy, precision, recall, and F1-score will be used as the measure of model performance. Furthermore, a cost sensitive analysis will be done to indicate actual banking risks. Once the most performing model has been identified, Explainable AI methods will be used. The global and local feature importance will be analysed by SHAP and the individual predictions </w:t>
      </w:r>
      <w:r w:rsidRPr="00A7218A">
        <w:rPr>
          <w:rFonts w:cs="Times New Roman"/>
        </w:rPr>
        <w:lastRenderedPageBreak/>
        <w:t xml:space="preserve">explained by LIME. </w:t>
      </w:r>
      <w:r w:rsidR="00B1066F" w:rsidRPr="00A7218A">
        <w:rPr>
          <w:rFonts w:cs="Times New Roman"/>
        </w:rPr>
        <w:t>It will be</w:t>
      </w:r>
      <w:r w:rsidRPr="00A7218A">
        <w:rPr>
          <w:rFonts w:cs="Times New Roman"/>
        </w:rPr>
        <w:t xml:space="preserve"> analysed to </w:t>
      </w:r>
      <w:r w:rsidR="00B1066F" w:rsidRPr="00A7218A">
        <w:rPr>
          <w:rFonts w:cs="Times New Roman"/>
        </w:rPr>
        <w:t>understand</w:t>
      </w:r>
      <w:r w:rsidRPr="00A7218A">
        <w:rPr>
          <w:rFonts w:cs="Times New Roman"/>
        </w:rPr>
        <w:t xml:space="preserve"> the effect of explainability on credit decision reliability and transparency.</w:t>
      </w:r>
    </w:p>
    <w:p w14:paraId="1AE81F73" w14:textId="5A08E780" w:rsidR="00E33066" w:rsidRPr="00A7218A" w:rsidRDefault="00E33066" w:rsidP="00B1066F">
      <w:pPr>
        <w:pStyle w:val="Heading1"/>
        <w:spacing w:line="360" w:lineRule="auto"/>
        <w:rPr>
          <w:rFonts w:cs="Times New Roman"/>
        </w:rPr>
      </w:pPr>
      <w:bookmarkStart w:id="6" w:name="_Toc221737843"/>
      <w:r w:rsidRPr="00A7218A">
        <w:rPr>
          <w:rFonts w:cs="Times New Roman"/>
        </w:rPr>
        <w:t>7. Project Resources</w:t>
      </w:r>
      <w:bookmarkEnd w:id="6"/>
    </w:p>
    <w:p w14:paraId="0CC78580" w14:textId="560B4D60" w:rsidR="006C46D7" w:rsidRPr="00A7218A" w:rsidRDefault="00E33066" w:rsidP="00B1066F">
      <w:pPr>
        <w:spacing w:line="360" w:lineRule="auto"/>
        <w:rPr>
          <w:rFonts w:cs="Times New Roman"/>
        </w:rPr>
      </w:pPr>
      <w:r w:rsidRPr="00A7218A">
        <w:rPr>
          <w:rFonts w:cs="Times New Roman"/>
        </w:rPr>
        <w:t>The development and experimentation of the project will be done using a personal computer or a laptop. The software environment will consist of python, Jupyter Notebook or Visual Code, machine learning libraries that include Scikit-learn, Pandas, and NumPy. SHAP and LIME will be used to implement explainability and Matplotlib and Seaborn will be used to create visualisations.</w:t>
      </w:r>
    </w:p>
    <w:tbl>
      <w:tblPr>
        <w:tblStyle w:val="ListTable4-Accent4"/>
        <w:tblW w:w="9067" w:type="dxa"/>
        <w:tblLook w:val="04A0" w:firstRow="1" w:lastRow="0" w:firstColumn="1" w:lastColumn="0" w:noHBand="0" w:noVBand="1"/>
      </w:tblPr>
      <w:tblGrid>
        <w:gridCol w:w="2885"/>
        <w:gridCol w:w="1372"/>
        <w:gridCol w:w="2020"/>
        <w:gridCol w:w="2790"/>
      </w:tblGrid>
      <w:tr w:rsidR="00F3071C" w:rsidRPr="00A7218A" w14:paraId="3FD16DE2" w14:textId="77777777" w:rsidTr="00F307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36CB3D40" w14:textId="5BDCC3E6" w:rsidR="00F3071C" w:rsidRPr="00A7218A" w:rsidRDefault="00F3071C" w:rsidP="00B1066F">
            <w:pPr>
              <w:spacing w:line="360" w:lineRule="auto"/>
              <w:rPr>
                <w:rFonts w:cs="Times New Roman"/>
              </w:rPr>
            </w:pPr>
            <w:r w:rsidRPr="00A7218A">
              <w:rPr>
                <w:rFonts w:cs="Times New Roman"/>
              </w:rPr>
              <w:t>Risk Description</w:t>
            </w:r>
          </w:p>
        </w:tc>
        <w:tc>
          <w:tcPr>
            <w:tcW w:w="1283" w:type="dxa"/>
          </w:tcPr>
          <w:p w14:paraId="2DF98556" w14:textId="7DD261CE" w:rsidR="00F3071C" w:rsidRPr="00A7218A" w:rsidRDefault="00F3071C" w:rsidP="00B1066F">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A7218A">
              <w:rPr>
                <w:rFonts w:cs="Times New Roman"/>
              </w:rPr>
              <w:t>Probability</w:t>
            </w:r>
          </w:p>
        </w:tc>
        <w:tc>
          <w:tcPr>
            <w:tcW w:w="2034" w:type="dxa"/>
          </w:tcPr>
          <w:p w14:paraId="587CF9D9" w14:textId="7D90D2C6" w:rsidR="00F3071C" w:rsidRPr="00A7218A" w:rsidRDefault="00F3071C" w:rsidP="00B1066F">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A7218A">
              <w:rPr>
                <w:rFonts w:cs="Times New Roman"/>
              </w:rPr>
              <w:t>Possible Effects</w:t>
            </w:r>
          </w:p>
        </w:tc>
        <w:tc>
          <w:tcPr>
            <w:tcW w:w="2826" w:type="dxa"/>
          </w:tcPr>
          <w:p w14:paraId="4D89F038" w14:textId="7BEE424E" w:rsidR="00F3071C" w:rsidRPr="00A7218A" w:rsidRDefault="00F3071C" w:rsidP="00B1066F">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A7218A">
              <w:rPr>
                <w:rFonts w:cs="Times New Roman"/>
              </w:rPr>
              <w:t>Mitigation</w:t>
            </w:r>
          </w:p>
        </w:tc>
      </w:tr>
      <w:tr w:rsidR="00F3071C" w:rsidRPr="00A7218A" w14:paraId="56E4FA37" w14:textId="77777777" w:rsidTr="00F30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76941B36" w14:textId="6EADA9F7" w:rsidR="00F3071C" w:rsidRPr="00A7218A" w:rsidRDefault="00F3071C" w:rsidP="00B1066F">
            <w:pPr>
              <w:spacing w:line="360" w:lineRule="auto"/>
              <w:rPr>
                <w:rFonts w:cs="Times New Roman"/>
              </w:rPr>
            </w:pPr>
            <w:r w:rsidRPr="00A7218A">
              <w:rPr>
                <w:rFonts w:cs="Times New Roman"/>
              </w:rPr>
              <w:t>Dataset imbalance or quality issues</w:t>
            </w:r>
          </w:p>
        </w:tc>
        <w:tc>
          <w:tcPr>
            <w:tcW w:w="1283" w:type="dxa"/>
          </w:tcPr>
          <w:p w14:paraId="2AE4D9B5" w14:textId="7AE50689"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7218A">
              <w:rPr>
                <w:rFonts w:cs="Times New Roman"/>
              </w:rPr>
              <w:t>Medium</w:t>
            </w:r>
          </w:p>
        </w:tc>
        <w:tc>
          <w:tcPr>
            <w:tcW w:w="2034" w:type="dxa"/>
          </w:tcPr>
          <w:p w14:paraId="2880CE98" w14:textId="042222BE"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7218A">
              <w:rPr>
                <w:rFonts w:cs="Times New Roman"/>
              </w:rPr>
              <w:t>Reduced model performance</w:t>
            </w:r>
          </w:p>
        </w:tc>
        <w:tc>
          <w:tcPr>
            <w:tcW w:w="2826" w:type="dxa"/>
          </w:tcPr>
          <w:p w14:paraId="70826EE3" w14:textId="4E6C8671"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7218A">
              <w:rPr>
                <w:rFonts w:cs="Times New Roman"/>
              </w:rPr>
              <w:t>Apply preprocessing and balancing techniques</w:t>
            </w:r>
          </w:p>
        </w:tc>
      </w:tr>
      <w:tr w:rsidR="00F3071C" w:rsidRPr="00A7218A" w14:paraId="189B34ED" w14:textId="77777777" w:rsidTr="00F3071C">
        <w:tc>
          <w:tcPr>
            <w:cnfStyle w:val="001000000000" w:firstRow="0" w:lastRow="0" w:firstColumn="1" w:lastColumn="0" w:oddVBand="0" w:evenVBand="0" w:oddHBand="0" w:evenHBand="0" w:firstRowFirstColumn="0" w:firstRowLastColumn="0" w:lastRowFirstColumn="0" w:lastRowLastColumn="0"/>
            <w:tcW w:w="2924" w:type="dxa"/>
          </w:tcPr>
          <w:p w14:paraId="639F00A9" w14:textId="5CAA48C5" w:rsidR="00F3071C" w:rsidRPr="00A7218A" w:rsidRDefault="00F3071C" w:rsidP="00B1066F">
            <w:pPr>
              <w:spacing w:line="360" w:lineRule="auto"/>
              <w:rPr>
                <w:rFonts w:cs="Times New Roman"/>
              </w:rPr>
            </w:pPr>
            <w:r w:rsidRPr="00A7218A">
              <w:rPr>
                <w:rFonts w:cs="Times New Roman"/>
              </w:rPr>
              <w:t>Model overfitting</w:t>
            </w:r>
          </w:p>
        </w:tc>
        <w:tc>
          <w:tcPr>
            <w:tcW w:w="1283" w:type="dxa"/>
          </w:tcPr>
          <w:p w14:paraId="65E9419D" w14:textId="29D39FC3" w:rsidR="00F3071C" w:rsidRPr="00A7218A" w:rsidRDefault="00F3071C" w:rsidP="00B1066F">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7218A">
              <w:rPr>
                <w:rFonts w:cs="Times New Roman"/>
              </w:rPr>
              <w:t>Medium</w:t>
            </w:r>
          </w:p>
        </w:tc>
        <w:tc>
          <w:tcPr>
            <w:tcW w:w="2034" w:type="dxa"/>
          </w:tcPr>
          <w:p w14:paraId="4087054B" w14:textId="1B94DE3E" w:rsidR="00F3071C" w:rsidRPr="00A7218A" w:rsidRDefault="00F3071C" w:rsidP="00B1066F">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7218A">
              <w:rPr>
                <w:rFonts w:cs="Times New Roman"/>
              </w:rPr>
              <w:t>Poor generalisation</w:t>
            </w:r>
          </w:p>
        </w:tc>
        <w:tc>
          <w:tcPr>
            <w:tcW w:w="2826" w:type="dxa"/>
          </w:tcPr>
          <w:p w14:paraId="16E2DF3F" w14:textId="0DE90601" w:rsidR="00F3071C" w:rsidRPr="00A7218A" w:rsidRDefault="00F3071C" w:rsidP="00B1066F">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7218A">
              <w:rPr>
                <w:rFonts w:cs="Times New Roman"/>
              </w:rPr>
              <w:t>Use cross-validation and tuning</w:t>
            </w:r>
          </w:p>
        </w:tc>
      </w:tr>
      <w:tr w:rsidR="00F3071C" w:rsidRPr="00A7218A" w14:paraId="37F24C49" w14:textId="77777777" w:rsidTr="00F30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5AE1FC1A" w14:textId="11BA700C" w:rsidR="00F3071C" w:rsidRPr="00A7218A" w:rsidRDefault="00F3071C" w:rsidP="00B1066F">
            <w:pPr>
              <w:spacing w:line="360" w:lineRule="auto"/>
              <w:rPr>
                <w:rFonts w:cs="Times New Roman"/>
              </w:rPr>
            </w:pPr>
            <w:r w:rsidRPr="00A7218A">
              <w:rPr>
                <w:rFonts w:cs="Times New Roman"/>
              </w:rPr>
              <w:t>Difficulty implementing XAI tools</w:t>
            </w:r>
          </w:p>
        </w:tc>
        <w:tc>
          <w:tcPr>
            <w:tcW w:w="1283" w:type="dxa"/>
          </w:tcPr>
          <w:p w14:paraId="2A915D1E" w14:textId="3297FAB3"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7218A">
              <w:rPr>
                <w:rFonts w:cs="Times New Roman"/>
              </w:rPr>
              <w:t>Medium</w:t>
            </w:r>
          </w:p>
        </w:tc>
        <w:tc>
          <w:tcPr>
            <w:tcW w:w="2034" w:type="dxa"/>
          </w:tcPr>
          <w:p w14:paraId="25AE226A" w14:textId="3BAEFD18"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7218A">
              <w:rPr>
                <w:rFonts w:cs="Times New Roman"/>
              </w:rPr>
              <w:t>Delays in analysis</w:t>
            </w:r>
          </w:p>
        </w:tc>
        <w:tc>
          <w:tcPr>
            <w:tcW w:w="2826" w:type="dxa"/>
          </w:tcPr>
          <w:p w14:paraId="246B002C" w14:textId="01006989"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7218A">
              <w:rPr>
                <w:rFonts w:cs="Times New Roman"/>
              </w:rPr>
              <w:t>Use documentation and tutorials</w:t>
            </w:r>
          </w:p>
        </w:tc>
      </w:tr>
      <w:tr w:rsidR="00F3071C" w:rsidRPr="00A7218A" w14:paraId="7444F25B" w14:textId="77777777" w:rsidTr="00F3071C">
        <w:tc>
          <w:tcPr>
            <w:cnfStyle w:val="001000000000" w:firstRow="0" w:lastRow="0" w:firstColumn="1" w:lastColumn="0" w:oddVBand="0" w:evenVBand="0" w:oddHBand="0" w:evenHBand="0" w:firstRowFirstColumn="0" w:firstRowLastColumn="0" w:lastRowFirstColumn="0" w:lastRowLastColumn="0"/>
            <w:tcW w:w="2924" w:type="dxa"/>
          </w:tcPr>
          <w:p w14:paraId="7CD87751" w14:textId="2665D32B" w:rsidR="00F3071C" w:rsidRPr="00A7218A" w:rsidRDefault="00F3071C" w:rsidP="00B1066F">
            <w:pPr>
              <w:spacing w:line="360" w:lineRule="auto"/>
              <w:rPr>
                <w:rFonts w:cs="Times New Roman"/>
              </w:rPr>
            </w:pPr>
            <w:r w:rsidRPr="00A7218A">
              <w:rPr>
                <w:rFonts w:cs="Times New Roman"/>
              </w:rPr>
              <w:t xml:space="preserve">Time management issues </w:t>
            </w:r>
          </w:p>
        </w:tc>
        <w:tc>
          <w:tcPr>
            <w:tcW w:w="1283" w:type="dxa"/>
          </w:tcPr>
          <w:p w14:paraId="17665723" w14:textId="3FCDB3C1" w:rsidR="00F3071C" w:rsidRPr="00A7218A" w:rsidRDefault="00F3071C" w:rsidP="00B1066F">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7218A">
              <w:rPr>
                <w:rFonts w:cs="Times New Roman"/>
              </w:rPr>
              <w:t>Medium</w:t>
            </w:r>
          </w:p>
        </w:tc>
        <w:tc>
          <w:tcPr>
            <w:tcW w:w="2034" w:type="dxa"/>
          </w:tcPr>
          <w:p w14:paraId="4C29A52B" w14:textId="1A363791" w:rsidR="00F3071C" w:rsidRPr="00A7218A" w:rsidRDefault="00F3071C" w:rsidP="00B1066F">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7218A">
              <w:rPr>
                <w:rFonts w:cs="Times New Roman"/>
              </w:rPr>
              <w:t>Incomplete project</w:t>
            </w:r>
          </w:p>
        </w:tc>
        <w:tc>
          <w:tcPr>
            <w:tcW w:w="2826" w:type="dxa"/>
          </w:tcPr>
          <w:p w14:paraId="74B23916" w14:textId="078A94F3" w:rsidR="00F3071C" w:rsidRPr="00A7218A" w:rsidRDefault="00F3071C" w:rsidP="00B1066F">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7218A">
              <w:rPr>
                <w:rFonts w:cs="Times New Roman"/>
              </w:rPr>
              <w:t>Follow structured schedule</w:t>
            </w:r>
          </w:p>
        </w:tc>
      </w:tr>
      <w:tr w:rsidR="00F3071C" w:rsidRPr="00A7218A" w14:paraId="2B7D41D3" w14:textId="77777777" w:rsidTr="00F30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25BF60BA" w14:textId="2307FF36" w:rsidR="00F3071C" w:rsidRPr="00A7218A" w:rsidRDefault="00F3071C" w:rsidP="00B1066F">
            <w:pPr>
              <w:spacing w:line="360" w:lineRule="auto"/>
              <w:rPr>
                <w:rFonts w:cs="Times New Roman"/>
              </w:rPr>
            </w:pPr>
            <w:r w:rsidRPr="00A7218A">
              <w:rPr>
                <w:rFonts w:cs="Times New Roman"/>
              </w:rPr>
              <w:t>Technical or software errors</w:t>
            </w:r>
          </w:p>
        </w:tc>
        <w:tc>
          <w:tcPr>
            <w:tcW w:w="1283" w:type="dxa"/>
          </w:tcPr>
          <w:p w14:paraId="39EE9331" w14:textId="7204746E"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7218A">
              <w:rPr>
                <w:rFonts w:cs="Times New Roman"/>
              </w:rPr>
              <w:t>Low</w:t>
            </w:r>
          </w:p>
        </w:tc>
        <w:tc>
          <w:tcPr>
            <w:tcW w:w="2034" w:type="dxa"/>
          </w:tcPr>
          <w:p w14:paraId="10918D8E" w14:textId="5C58C218"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A7218A">
              <w:rPr>
                <w:rFonts w:cs="Times New Roman"/>
              </w:rPr>
              <w:t>Project delays</w:t>
            </w:r>
          </w:p>
        </w:tc>
        <w:tc>
          <w:tcPr>
            <w:tcW w:w="2826" w:type="dxa"/>
          </w:tcPr>
          <w:p w14:paraId="2C8D2399" w14:textId="77777777"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N"/>
              </w:rPr>
            </w:pPr>
            <w:r w:rsidRPr="00A7218A">
              <w:rPr>
                <w:rFonts w:cs="Times New Roman"/>
              </w:rPr>
              <w:t>Maintain backups and version control</w:t>
            </w:r>
          </w:p>
          <w:p w14:paraId="3AF03064" w14:textId="77777777" w:rsidR="00F3071C" w:rsidRPr="00A7218A" w:rsidRDefault="00F3071C" w:rsidP="00B1066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bl>
    <w:p w14:paraId="5998A553" w14:textId="77777777" w:rsidR="00E33066" w:rsidRPr="00A7218A" w:rsidRDefault="00E33066" w:rsidP="00B1066F">
      <w:pPr>
        <w:spacing w:line="360" w:lineRule="auto"/>
        <w:rPr>
          <w:rFonts w:cs="Times New Roman"/>
        </w:rPr>
      </w:pPr>
    </w:p>
    <w:p w14:paraId="696D9AF0" w14:textId="04D37C77" w:rsidR="001B0057" w:rsidRPr="00A7218A" w:rsidRDefault="00A7218A" w:rsidP="00B1066F">
      <w:pPr>
        <w:pStyle w:val="Heading1"/>
        <w:spacing w:line="360" w:lineRule="auto"/>
        <w:rPr>
          <w:rFonts w:cs="Times New Roman"/>
          <w:lang w:val="en-IN"/>
        </w:rPr>
      </w:pPr>
      <w:bookmarkStart w:id="7" w:name="_Toc221737844"/>
      <w:r w:rsidRPr="00A7218A">
        <w:rPr>
          <w:rFonts w:cs="Times New Roman"/>
          <w:lang w:val="en-IN"/>
        </w:rPr>
        <w:lastRenderedPageBreak/>
        <w:t xml:space="preserve">8. </w:t>
      </w:r>
      <w:r w:rsidR="001B0057" w:rsidRPr="00A7218A">
        <w:rPr>
          <w:rFonts w:cs="Times New Roman"/>
          <w:lang w:val="en-IN"/>
        </w:rPr>
        <w:t>Project Plan</w:t>
      </w:r>
      <w:bookmarkEnd w:id="7"/>
    </w:p>
    <w:p w14:paraId="398A33A1" w14:textId="05EB848E" w:rsidR="00D331F9" w:rsidRPr="00A7218A" w:rsidRDefault="00D331F9" w:rsidP="00B1066F">
      <w:pPr>
        <w:spacing w:line="360" w:lineRule="auto"/>
        <w:jc w:val="center"/>
        <w:rPr>
          <w:rFonts w:cs="Times New Roman"/>
          <w:lang w:val="en-IN"/>
        </w:rPr>
      </w:pPr>
      <w:r w:rsidRPr="00A7218A">
        <w:rPr>
          <w:rFonts w:cs="Times New Roman"/>
          <w:noProof/>
        </w:rPr>
        <w:drawing>
          <wp:inline distT="0" distB="0" distL="0" distR="0" wp14:anchorId="3748DFA1" wp14:editId="4759379F">
            <wp:extent cx="4517858" cy="2725152"/>
            <wp:effectExtent l="0" t="0" r="0" b="0"/>
            <wp:docPr id="3151" name="Picture 3151"/>
            <wp:cNvGraphicFramePr/>
            <a:graphic xmlns:a="http://schemas.openxmlformats.org/drawingml/2006/main">
              <a:graphicData uri="http://schemas.openxmlformats.org/drawingml/2006/picture">
                <pic:pic xmlns:pic="http://schemas.openxmlformats.org/drawingml/2006/picture">
                  <pic:nvPicPr>
                    <pic:cNvPr id="3151" name="Picture 3151"/>
                    <pic:cNvPicPr/>
                  </pic:nvPicPr>
                  <pic:blipFill>
                    <a:blip r:embed="rId8"/>
                    <a:stretch>
                      <a:fillRect/>
                    </a:stretch>
                  </pic:blipFill>
                  <pic:spPr>
                    <a:xfrm>
                      <a:off x="0" y="0"/>
                      <a:ext cx="4532096" cy="2733740"/>
                    </a:xfrm>
                    <a:prstGeom prst="rect">
                      <a:avLst/>
                    </a:prstGeom>
                  </pic:spPr>
                </pic:pic>
              </a:graphicData>
            </a:graphic>
          </wp:inline>
        </w:drawing>
      </w:r>
    </w:p>
    <w:p w14:paraId="6C199CB8" w14:textId="2ADC2202" w:rsidR="001B0057" w:rsidRPr="00A7218A" w:rsidRDefault="00A7218A" w:rsidP="00B1066F">
      <w:pPr>
        <w:pStyle w:val="Heading1"/>
        <w:spacing w:line="360" w:lineRule="auto"/>
        <w:rPr>
          <w:rFonts w:cs="Times New Roman"/>
          <w:lang w:val="en-IN"/>
        </w:rPr>
      </w:pPr>
      <w:bookmarkStart w:id="8" w:name="_Toc221737845"/>
      <w:r w:rsidRPr="00A7218A">
        <w:rPr>
          <w:rFonts w:cs="Times New Roman"/>
          <w:lang w:val="en-IN"/>
        </w:rPr>
        <w:t xml:space="preserve">9. </w:t>
      </w:r>
      <w:r w:rsidR="001B0057" w:rsidRPr="00A7218A">
        <w:rPr>
          <w:rFonts w:cs="Times New Roman"/>
          <w:lang w:val="en-IN"/>
        </w:rPr>
        <w:t>Project Outcomes and Lessons to Be Learned</w:t>
      </w:r>
      <w:bookmarkEnd w:id="8"/>
    </w:p>
    <w:p w14:paraId="11CDE036" w14:textId="77C93A3E" w:rsidR="00BB7930" w:rsidRPr="00BB7930" w:rsidRDefault="00BB7930" w:rsidP="00BB7930">
      <w:pPr>
        <w:pStyle w:val="ListParagraph"/>
        <w:numPr>
          <w:ilvl w:val="0"/>
          <w:numId w:val="6"/>
        </w:numPr>
        <w:spacing w:line="360" w:lineRule="auto"/>
        <w:rPr>
          <w:rFonts w:cs="Times New Roman"/>
        </w:rPr>
      </w:pPr>
      <w:r w:rsidRPr="00BB7930">
        <w:rPr>
          <w:rFonts w:cs="Times New Roman"/>
        </w:rPr>
        <w:t>Comparison of several machine learning models with an aim of establishing their efficiency in credit risk categori</w:t>
      </w:r>
      <w:r>
        <w:rPr>
          <w:rFonts w:cs="Times New Roman"/>
        </w:rPr>
        <w:t>s</w:t>
      </w:r>
      <w:r w:rsidRPr="00BB7930">
        <w:rPr>
          <w:rFonts w:cs="Times New Roman"/>
        </w:rPr>
        <w:t>ation.</w:t>
      </w:r>
    </w:p>
    <w:p w14:paraId="221F2FAA" w14:textId="44E12C2D" w:rsidR="00BB7930" w:rsidRPr="00BB7930" w:rsidRDefault="00BB7930" w:rsidP="00BB7930">
      <w:pPr>
        <w:pStyle w:val="ListParagraph"/>
        <w:numPr>
          <w:ilvl w:val="0"/>
          <w:numId w:val="6"/>
        </w:numPr>
        <w:spacing w:line="360" w:lineRule="auto"/>
        <w:rPr>
          <w:rFonts w:cs="Times New Roman"/>
        </w:rPr>
      </w:pPr>
      <w:r w:rsidRPr="00BB7930">
        <w:rPr>
          <w:rFonts w:cs="Times New Roman"/>
        </w:rPr>
        <w:t>An in-depth interpretability study with SHAP and LIME, with emphasis on those features that have the most significant impact on credit decisions.</w:t>
      </w:r>
    </w:p>
    <w:p w14:paraId="21746181" w14:textId="003AA4EA" w:rsidR="00BB7930" w:rsidRPr="00BB7930" w:rsidRDefault="00BB7930" w:rsidP="00BB7930">
      <w:pPr>
        <w:pStyle w:val="ListParagraph"/>
        <w:numPr>
          <w:ilvl w:val="0"/>
          <w:numId w:val="6"/>
        </w:numPr>
        <w:spacing w:line="360" w:lineRule="auto"/>
        <w:rPr>
          <w:rFonts w:cs="Times New Roman"/>
        </w:rPr>
      </w:pPr>
      <w:r w:rsidRPr="00BB7930">
        <w:rPr>
          <w:rFonts w:cs="Times New Roman"/>
        </w:rPr>
        <w:t>A scientific evaluation of the trade-off between predictive accuracy and transparency of the models in credit scoring systems.</w:t>
      </w:r>
    </w:p>
    <w:p w14:paraId="08CD560D" w14:textId="689EF3FC" w:rsidR="00BB7930" w:rsidRPr="00BB7930" w:rsidRDefault="00BB7930" w:rsidP="00BB7930">
      <w:pPr>
        <w:pStyle w:val="ListParagraph"/>
        <w:numPr>
          <w:ilvl w:val="0"/>
          <w:numId w:val="6"/>
        </w:numPr>
        <w:spacing w:line="360" w:lineRule="auto"/>
        <w:rPr>
          <w:rFonts w:cs="Times New Roman"/>
        </w:rPr>
      </w:pPr>
      <w:r w:rsidRPr="00BB7930">
        <w:rPr>
          <w:rFonts w:cs="Times New Roman"/>
        </w:rPr>
        <w:t>A suggestion of the best machine learning system that has adequate performance, interpretability, and practical banking needs.</w:t>
      </w:r>
    </w:p>
    <w:p w14:paraId="486AEF70" w14:textId="57AAA948" w:rsidR="00BB7930" w:rsidRPr="00BB7930" w:rsidRDefault="00BB7930" w:rsidP="00BB7930">
      <w:pPr>
        <w:pStyle w:val="ListParagraph"/>
        <w:numPr>
          <w:ilvl w:val="0"/>
          <w:numId w:val="6"/>
        </w:numPr>
        <w:spacing w:line="360" w:lineRule="auto"/>
        <w:rPr>
          <w:rFonts w:cs="Times New Roman"/>
        </w:rPr>
      </w:pPr>
      <w:r w:rsidRPr="00BB7930">
        <w:rPr>
          <w:rFonts w:cs="Times New Roman"/>
        </w:rPr>
        <w:t>Practical knowledge and technical skills in machine learning, Explainable AI techniques, and data-driven decision-making in financial applications.</w:t>
      </w:r>
    </w:p>
    <w:p w14:paraId="2898C310" w14:textId="35B23CA9" w:rsidR="00B1066F" w:rsidRPr="00A7218A" w:rsidRDefault="00B1066F" w:rsidP="00B1066F">
      <w:pPr>
        <w:spacing w:line="360" w:lineRule="auto"/>
        <w:rPr>
          <w:rFonts w:cs="Times New Roman"/>
        </w:rPr>
      </w:pPr>
      <w:r w:rsidRPr="00A7218A">
        <w:rPr>
          <w:rFonts w:cs="Times New Roman"/>
        </w:rPr>
        <w:br w:type="page"/>
      </w:r>
    </w:p>
    <w:p w14:paraId="4E2F9FFE" w14:textId="47C426AE" w:rsidR="00BB7930" w:rsidRPr="00BB7930" w:rsidRDefault="00A7218A" w:rsidP="00BB7930">
      <w:pPr>
        <w:pStyle w:val="Heading1"/>
        <w:spacing w:line="360" w:lineRule="auto"/>
        <w:rPr>
          <w:rFonts w:cs="Times New Roman"/>
        </w:rPr>
      </w:pPr>
      <w:bookmarkStart w:id="9" w:name="_Toc221737846"/>
      <w:r w:rsidRPr="00A7218A">
        <w:rPr>
          <w:rFonts w:cs="Times New Roman"/>
        </w:rPr>
        <w:lastRenderedPageBreak/>
        <w:t xml:space="preserve">10. </w:t>
      </w:r>
      <w:r w:rsidR="00B1066F" w:rsidRPr="00A7218A">
        <w:rPr>
          <w:rFonts w:cs="Times New Roman"/>
        </w:rPr>
        <w:t>References</w:t>
      </w:r>
      <w:bookmarkEnd w:id="9"/>
    </w:p>
    <w:p w14:paraId="1419A6BF" w14:textId="77777777" w:rsidR="00BB7930" w:rsidRPr="00A7218A" w:rsidRDefault="00BB7930" w:rsidP="00B1066F">
      <w:pPr>
        <w:spacing w:line="360" w:lineRule="auto"/>
        <w:rPr>
          <w:rFonts w:cs="Times New Roman"/>
          <w:lang w:val="en-IN"/>
        </w:rPr>
      </w:pPr>
      <w:r w:rsidRPr="00B1066F">
        <w:rPr>
          <w:rFonts w:cs="Times New Roman"/>
          <w:lang w:val="en-IN"/>
        </w:rPr>
        <w:t>Ayari, H., Guetari, Pr.R. and Kraïem, Pr.N. (2025). Machine learning powered financial credit scoring: a systematic literature review. </w:t>
      </w:r>
      <w:r w:rsidRPr="00B1066F">
        <w:rPr>
          <w:rFonts w:cs="Times New Roman"/>
          <w:i/>
          <w:iCs/>
          <w:lang w:val="en-IN"/>
        </w:rPr>
        <w:t>Artificial Intelligence Review</w:t>
      </w:r>
      <w:r w:rsidRPr="00B1066F">
        <w:rPr>
          <w:rFonts w:cs="Times New Roman"/>
          <w:lang w:val="en-IN"/>
        </w:rPr>
        <w:t>, [online] 59(1). doi:</w:t>
      </w:r>
      <w:r w:rsidRPr="00A7218A">
        <w:rPr>
          <w:rFonts w:cs="Times New Roman"/>
          <w:lang w:val="en-IN"/>
        </w:rPr>
        <w:t xml:space="preserve"> </w:t>
      </w:r>
      <w:hyperlink r:id="rId9" w:history="1">
        <w:r w:rsidRPr="00B1066F">
          <w:rPr>
            <w:rStyle w:val="Hyperlink"/>
            <w:rFonts w:cs="Times New Roman"/>
            <w:lang w:val="en-IN"/>
          </w:rPr>
          <w:t>https://doi.org/10.1007/s10462-025-11416-2</w:t>
        </w:r>
      </w:hyperlink>
      <w:r w:rsidRPr="00B1066F">
        <w:rPr>
          <w:rFonts w:cs="Times New Roman"/>
          <w:lang w:val="en-IN"/>
        </w:rPr>
        <w:t>.</w:t>
      </w:r>
      <w:r w:rsidRPr="00A7218A">
        <w:rPr>
          <w:rFonts w:cs="Times New Roman"/>
          <w:lang w:val="en-IN"/>
        </w:rPr>
        <w:t xml:space="preserve"> </w:t>
      </w:r>
    </w:p>
    <w:p w14:paraId="371EAE33" w14:textId="77777777" w:rsidR="00BB7930" w:rsidRPr="00B1066F" w:rsidRDefault="00BB7930" w:rsidP="00B1066F">
      <w:pPr>
        <w:spacing w:line="360" w:lineRule="auto"/>
        <w:rPr>
          <w:rFonts w:cs="Times New Roman"/>
          <w:lang w:val="en-IN"/>
        </w:rPr>
      </w:pPr>
      <w:r w:rsidRPr="00B1066F">
        <w:rPr>
          <w:rFonts w:cs="Times New Roman"/>
          <w:lang w:val="en-IN"/>
        </w:rPr>
        <w:t>Farishy, R. (2023). The Use of Artificial Intelligence in Banking Industry. </w:t>
      </w:r>
      <w:r w:rsidRPr="00B1066F">
        <w:rPr>
          <w:rFonts w:cs="Times New Roman"/>
          <w:i/>
          <w:iCs/>
          <w:lang w:val="en-IN"/>
        </w:rPr>
        <w:t>International Journal of Social Service and Research</w:t>
      </w:r>
      <w:r w:rsidRPr="00B1066F">
        <w:rPr>
          <w:rFonts w:cs="Times New Roman"/>
          <w:lang w:val="en-IN"/>
        </w:rPr>
        <w:t>, [online] 3(7), pp.1724–1731. doi:</w:t>
      </w:r>
      <w:r w:rsidRPr="00A7218A">
        <w:rPr>
          <w:rFonts w:cs="Times New Roman"/>
          <w:lang w:val="en-IN"/>
        </w:rPr>
        <w:t xml:space="preserve"> </w:t>
      </w:r>
      <w:hyperlink r:id="rId10" w:history="1">
        <w:r w:rsidRPr="00B1066F">
          <w:rPr>
            <w:rStyle w:val="Hyperlink"/>
            <w:rFonts w:cs="Times New Roman"/>
            <w:lang w:val="en-IN"/>
          </w:rPr>
          <w:t>https://doi.org/10.46799/ijssr.v3i7.447</w:t>
        </w:r>
      </w:hyperlink>
      <w:r w:rsidRPr="00B1066F">
        <w:rPr>
          <w:rFonts w:cs="Times New Roman"/>
          <w:lang w:val="en-IN"/>
        </w:rPr>
        <w:t>.</w:t>
      </w:r>
      <w:r w:rsidRPr="00A7218A">
        <w:rPr>
          <w:rFonts w:cs="Times New Roman"/>
          <w:lang w:val="en-IN"/>
        </w:rPr>
        <w:t xml:space="preserve"> </w:t>
      </w:r>
    </w:p>
    <w:p w14:paraId="2F0DB8F0" w14:textId="77777777" w:rsidR="00BB7930" w:rsidRPr="00B1066F" w:rsidRDefault="00BB7930" w:rsidP="00B1066F">
      <w:pPr>
        <w:spacing w:line="360" w:lineRule="auto"/>
        <w:rPr>
          <w:rFonts w:cs="Times New Roman"/>
          <w:lang w:val="en-IN"/>
        </w:rPr>
      </w:pPr>
      <w:r w:rsidRPr="00B1066F">
        <w:rPr>
          <w:rFonts w:cs="Times New Roman"/>
          <w:lang w:val="en-IN"/>
        </w:rPr>
        <w:t>Hassija, V., Chamola, V., Mahapatra, A., Singal, A., Goel, D., Huang, K., Scardapane, S., Spinelli, I., Mahmud, M. and Hussain, A. (2023). Interpreting Black-Box Models: A Review on Explainable Artificial Intelligence. </w:t>
      </w:r>
      <w:r w:rsidRPr="00B1066F">
        <w:rPr>
          <w:rFonts w:cs="Times New Roman"/>
          <w:i/>
          <w:iCs/>
          <w:lang w:val="en-IN"/>
        </w:rPr>
        <w:t>Cognitive Computation</w:t>
      </w:r>
      <w:r w:rsidRPr="00B1066F">
        <w:rPr>
          <w:rFonts w:cs="Times New Roman"/>
          <w:lang w:val="en-IN"/>
        </w:rPr>
        <w:t>, [online] 16(1), pp.45–74. doi:</w:t>
      </w:r>
      <w:r w:rsidRPr="00A7218A">
        <w:rPr>
          <w:rFonts w:cs="Times New Roman"/>
          <w:lang w:val="en-IN"/>
        </w:rPr>
        <w:t xml:space="preserve"> </w:t>
      </w:r>
      <w:hyperlink r:id="rId11" w:history="1">
        <w:r w:rsidRPr="00B1066F">
          <w:rPr>
            <w:rStyle w:val="Hyperlink"/>
            <w:rFonts w:cs="Times New Roman"/>
            <w:lang w:val="en-IN"/>
          </w:rPr>
          <w:t>https://doi.org/10.1007/s12559-023-10179-8</w:t>
        </w:r>
      </w:hyperlink>
      <w:r w:rsidRPr="00B1066F">
        <w:rPr>
          <w:rFonts w:cs="Times New Roman"/>
          <w:lang w:val="en-IN"/>
        </w:rPr>
        <w:t>.</w:t>
      </w:r>
      <w:r w:rsidRPr="00A7218A">
        <w:rPr>
          <w:rFonts w:cs="Times New Roman"/>
          <w:lang w:val="en-IN"/>
        </w:rPr>
        <w:t xml:space="preserve"> </w:t>
      </w:r>
    </w:p>
    <w:p w14:paraId="3C7CA3EF" w14:textId="77777777" w:rsidR="00BB7930" w:rsidRPr="00B1066F" w:rsidRDefault="00BB7930" w:rsidP="00B1066F">
      <w:pPr>
        <w:spacing w:line="360" w:lineRule="auto"/>
        <w:rPr>
          <w:rFonts w:cs="Times New Roman"/>
          <w:lang w:val="en-IN"/>
        </w:rPr>
      </w:pPr>
      <w:r w:rsidRPr="00B1066F">
        <w:rPr>
          <w:rFonts w:cs="Times New Roman"/>
          <w:lang w:val="en-IN"/>
        </w:rPr>
        <w:t>Hermosilla, P., Berríos, S. and Allende-Cid, H. (2025). Explainable AI for Forensic Analysis: A Comparative Study of SHAP and LIME in Intrusion Detection Models. </w:t>
      </w:r>
      <w:r w:rsidRPr="00B1066F">
        <w:rPr>
          <w:rFonts w:cs="Times New Roman"/>
          <w:i/>
          <w:iCs/>
          <w:lang w:val="en-IN"/>
        </w:rPr>
        <w:t>Applied Sciences</w:t>
      </w:r>
      <w:r w:rsidRPr="00B1066F">
        <w:rPr>
          <w:rFonts w:cs="Times New Roman"/>
          <w:lang w:val="en-IN"/>
        </w:rPr>
        <w:t>, [online] 15(13), p.7329. doi:</w:t>
      </w:r>
      <w:r w:rsidRPr="00A7218A">
        <w:rPr>
          <w:rFonts w:cs="Times New Roman"/>
          <w:lang w:val="en-IN"/>
        </w:rPr>
        <w:t xml:space="preserve"> </w:t>
      </w:r>
      <w:hyperlink r:id="rId12" w:history="1">
        <w:r w:rsidRPr="00B1066F">
          <w:rPr>
            <w:rStyle w:val="Hyperlink"/>
            <w:rFonts w:cs="Times New Roman"/>
            <w:lang w:val="en-IN"/>
          </w:rPr>
          <w:t>https://doi.org/10.3390/app15137329</w:t>
        </w:r>
      </w:hyperlink>
      <w:r w:rsidRPr="00A7218A">
        <w:rPr>
          <w:rFonts w:cs="Times New Roman"/>
          <w:lang w:val="en-IN"/>
        </w:rPr>
        <w:t xml:space="preserve"> </w:t>
      </w:r>
      <w:r w:rsidRPr="00B1066F">
        <w:rPr>
          <w:rFonts w:cs="Times New Roman"/>
          <w:lang w:val="en-IN"/>
        </w:rPr>
        <w:t>.</w:t>
      </w:r>
    </w:p>
    <w:p w14:paraId="14A9CC03" w14:textId="77777777" w:rsidR="00BB7930" w:rsidRPr="00B1066F" w:rsidRDefault="00BB7930" w:rsidP="00B1066F">
      <w:pPr>
        <w:spacing w:line="360" w:lineRule="auto"/>
        <w:rPr>
          <w:rFonts w:cs="Times New Roman"/>
          <w:lang w:val="en-IN"/>
        </w:rPr>
      </w:pPr>
      <w:r w:rsidRPr="00B1066F">
        <w:rPr>
          <w:rFonts w:cs="Times New Roman"/>
          <w:lang w:val="en-IN"/>
        </w:rPr>
        <w:t>Hooshyar, D. and Yang, Y. (2024). Problems With SHAP and LIME in Interpretable AI for Education: A Comparative Study of Post-Hoc Explanations and Neural-Symbolic Rule Extraction. </w:t>
      </w:r>
      <w:r w:rsidRPr="00B1066F">
        <w:rPr>
          <w:rFonts w:cs="Times New Roman"/>
          <w:i/>
          <w:iCs/>
          <w:lang w:val="en-IN"/>
        </w:rPr>
        <w:t>IEEE Access</w:t>
      </w:r>
      <w:r w:rsidRPr="00B1066F">
        <w:rPr>
          <w:rFonts w:cs="Times New Roman"/>
          <w:lang w:val="en-IN"/>
        </w:rPr>
        <w:t>, [online] 12, pp.137472–137490. doi:</w:t>
      </w:r>
      <w:r w:rsidRPr="00A7218A">
        <w:rPr>
          <w:rFonts w:cs="Times New Roman"/>
          <w:lang w:val="en-IN"/>
        </w:rPr>
        <w:t xml:space="preserve"> </w:t>
      </w:r>
      <w:hyperlink r:id="rId13" w:history="1">
        <w:r w:rsidRPr="00B1066F">
          <w:rPr>
            <w:rStyle w:val="Hyperlink"/>
            <w:rFonts w:cs="Times New Roman"/>
            <w:lang w:val="en-IN"/>
          </w:rPr>
          <w:t>https://doi.org/10.1109/access.2024.3463948</w:t>
        </w:r>
      </w:hyperlink>
      <w:r w:rsidRPr="00B1066F">
        <w:rPr>
          <w:rFonts w:cs="Times New Roman"/>
          <w:lang w:val="en-IN"/>
        </w:rPr>
        <w:t>.</w:t>
      </w:r>
      <w:r w:rsidRPr="00A7218A">
        <w:rPr>
          <w:rFonts w:cs="Times New Roman"/>
          <w:lang w:val="en-IN"/>
        </w:rPr>
        <w:t xml:space="preserve"> </w:t>
      </w:r>
    </w:p>
    <w:p w14:paraId="51044DCE" w14:textId="77777777" w:rsidR="00BB7930" w:rsidRDefault="00BB7930" w:rsidP="00B1066F">
      <w:pPr>
        <w:spacing w:line="360" w:lineRule="auto"/>
        <w:rPr>
          <w:rFonts w:cs="Times New Roman"/>
          <w:lang w:val="en-IN"/>
        </w:rPr>
      </w:pPr>
      <w:r w:rsidRPr="00B1066F">
        <w:rPr>
          <w:rFonts w:cs="Times New Roman"/>
          <w:lang w:val="en-IN"/>
        </w:rPr>
        <w:t>Oyasiji, O., Okesiji, A., Imediegwu, C. and Filani, O.M. (2023). Ethical AI in Financial Decision-Making : Transparency, Bias, and Regulation. </w:t>
      </w:r>
      <w:r w:rsidRPr="00B1066F">
        <w:rPr>
          <w:rFonts w:cs="Times New Roman"/>
          <w:i/>
          <w:iCs/>
          <w:lang w:val="en-IN"/>
        </w:rPr>
        <w:t>International Journal of Scientific Research in Computer Science Engineering and Information Technology</w:t>
      </w:r>
      <w:r w:rsidRPr="00B1066F">
        <w:rPr>
          <w:rFonts w:cs="Times New Roman"/>
          <w:lang w:val="en-IN"/>
        </w:rPr>
        <w:t xml:space="preserve">, [online] 9(5), pp.453–471. Available at: </w:t>
      </w:r>
      <w:r w:rsidRPr="00A7218A">
        <w:rPr>
          <w:rFonts w:cs="Times New Roman"/>
          <w:lang w:val="en-IN"/>
        </w:rPr>
        <w:t xml:space="preserve"> </w:t>
      </w:r>
      <w:hyperlink r:id="rId14" w:history="1">
        <w:r w:rsidRPr="00B1066F">
          <w:rPr>
            <w:rStyle w:val="Hyperlink"/>
            <w:rFonts w:cs="Times New Roman"/>
            <w:lang w:val="en-IN"/>
          </w:rPr>
          <w:t>https://www.researchgate.net/publication/395771497_Ethical_AI_in_Financial_Decision-Making_Transparency_Bias_and_Regulation</w:t>
        </w:r>
      </w:hyperlink>
      <w:r w:rsidRPr="00A7218A">
        <w:rPr>
          <w:rFonts w:cs="Times New Roman"/>
          <w:lang w:val="en-IN"/>
        </w:rPr>
        <w:t xml:space="preserve"> </w:t>
      </w:r>
      <w:r w:rsidRPr="00B1066F">
        <w:rPr>
          <w:rFonts w:cs="Times New Roman"/>
          <w:lang w:val="en-IN"/>
        </w:rPr>
        <w:t xml:space="preserve"> [Accessed 11 Feb. 2026].</w:t>
      </w:r>
    </w:p>
    <w:p w14:paraId="086A5191" w14:textId="77777777" w:rsidR="00FC33D1" w:rsidRDefault="00FC33D1" w:rsidP="00B1066F">
      <w:pPr>
        <w:spacing w:line="360" w:lineRule="auto"/>
        <w:rPr>
          <w:rFonts w:cs="Times New Roman"/>
          <w:lang w:val="en-IN"/>
        </w:rPr>
      </w:pPr>
    </w:p>
    <w:p w14:paraId="1DC45B19" w14:textId="77777777" w:rsidR="00FC33D1" w:rsidRDefault="00FC33D1" w:rsidP="00B1066F">
      <w:pPr>
        <w:spacing w:line="360" w:lineRule="auto"/>
        <w:rPr>
          <w:rFonts w:cs="Times New Roman"/>
          <w:lang w:val="en-IN"/>
        </w:rPr>
      </w:pPr>
    </w:p>
    <w:p w14:paraId="1E000A00" w14:textId="1602AA1D" w:rsidR="00FC33D1" w:rsidRPr="00B1066F" w:rsidRDefault="00FC33D1" w:rsidP="00B1066F">
      <w:pPr>
        <w:spacing w:line="360" w:lineRule="auto"/>
        <w:rPr>
          <w:rFonts w:cs="Times New Roman"/>
          <w:lang w:val="en-IN"/>
        </w:rPr>
      </w:pPr>
      <w:r>
        <w:rPr>
          <w:rFonts w:cs="Times New Roman"/>
          <w:lang w:val="en-IN"/>
        </w:rPr>
        <w:t>Appendix</w:t>
      </w:r>
    </w:p>
    <w:p w14:paraId="5DF543DC" w14:textId="77777777" w:rsidR="00B1066F" w:rsidRPr="00B1066F" w:rsidRDefault="00B1066F" w:rsidP="00B1066F">
      <w:pPr>
        <w:spacing w:line="360" w:lineRule="auto"/>
        <w:rPr>
          <w:rFonts w:cs="Times New Roman"/>
          <w:lang w:val="en-IN"/>
        </w:rPr>
      </w:pPr>
      <w:r w:rsidRPr="00B1066F">
        <w:rPr>
          <w:rFonts w:cs="Times New Roman"/>
          <w:lang w:val="en-IN"/>
        </w:rPr>
        <w:t>‌</w:t>
      </w:r>
    </w:p>
    <w:p w14:paraId="17D1AACE" w14:textId="77777777" w:rsidR="00B1066F" w:rsidRPr="00B1066F" w:rsidRDefault="00B1066F" w:rsidP="00B1066F">
      <w:pPr>
        <w:spacing w:line="360" w:lineRule="auto"/>
        <w:rPr>
          <w:rFonts w:cs="Times New Roman"/>
          <w:lang w:val="en-IN"/>
        </w:rPr>
      </w:pPr>
    </w:p>
    <w:p w14:paraId="5C14C004" w14:textId="77777777" w:rsidR="00B1066F" w:rsidRPr="00B1066F" w:rsidRDefault="00B1066F" w:rsidP="00B1066F">
      <w:pPr>
        <w:spacing w:line="360" w:lineRule="auto"/>
        <w:rPr>
          <w:rFonts w:cs="Times New Roman"/>
          <w:lang w:val="en-IN"/>
        </w:rPr>
      </w:pPr>
      <w:r w:rsidRPr="00B1066F">
        <w:rPr>
          <w:rFonts w:cs="Times New Roman"/>
          <w:lang w:val="en-IN"/>
        </w:rPr>
        <w:t>‌</w:t>
      </w:r>
    </w:p>
    <w:p w14:paraId="6FC0EB7E" w14:textId="77777777" w:rsidR="00B1066F" w:rsidRPr="00A7218A" w:rsidRDefault="00B1066F" w:rsidP="00B1066F">
      <w:pPr>
        <w:spacing w:line="360" w:lineRule="auto"/>
        <w:rPr>
          <w:rFonts w:cs="Times New Roman"/>
        </w:rPr>
      </w:pPr>
    </w:p>
    <w:sectPr w:rsidR="00B1066F" w:rsidRPr="00A7218A" w:rsidSect="00A7218A">
      <w:footerReference w:type="default" r:id="rId15"/>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F5BDB" w14:textId="77777777" w:rsidR="0054396C" w:rsidRDefault="0054396C" w:rsidP="00A7218A">
      <w:r>
        <w:separator/>
      </w:r>
    </w:p>
  </w:endnote>
  <w:endnote w:type="continuationSeparator" w:id="0">
    <w:p w14:paraId="43D8DE72" w14:textId="77777777" w:rsidR="0054396C" w:rsidRDefault="0054396C" w:rsidP="00A72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12-point Time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473711"/>
      <w:docPartObj>
        <w:docPartGallery w:val="Page Numbers (Bottom of Page)"/>
        <w:docPartUnique/>
      </w:docPartObj>
    </w:sdtPr>
    <w:sdtEndPr>
      <w:rPr>
        <w:color w:val="7F7F7F" w:themeColor="background1" w:themeShade="7F"/>
        <w:spacing w:val="60"/>
      </w:rPr>
    </w:sdtEndPr>
    <w:sdtContent>
      <w:p w14:paraId="1D354CAD" w14:textId="183ED10D" w:rsidR="00A7218A" w:rsidRDefault="00A7218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9AFCE44" w14:textId="77777777" w:rsidR="00A7218A" w:rsidRDefault="00A721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9FE82" w14:textId="77777777" w:rsidR="0054396C" w:rsidRDefault="0054396C" w:rsidP="00A7218A">
      <w:r>
        <w:separator/>
      </w:r>
    </w:p>
  </w:footnote>
  <w:footnote w:type="continuationSeparator" w:id="0">
    <w:p w14:paraId="01A99F4A" w14:textId="77777777" w:rsidR="0054396C" w:rsidRDefault="0054396C" w:rsidP="00A721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2840"/>
    <w:multiLevelType w:val="hybridMultilevel"/>
    <w:tmpl w:val="ACD62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D5541D"/>
    <w:multiLevelType w:val="hybridMultilevel"/>
    <w:tmpl w:val="3A3A4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034F3C"/>
    <w:multiLevelType w:val="multilevel"/>
    <w:tmpl w:val="E0D4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262F0"/>
    <w:multiLevelType w:val="hybridMultilevel"/>
    <w:tmpl w:val="DAE4D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6050E9"/>
    <w:multiLevelType w:val="hybridMultilevel"/>
    <w:tmpl w:val="8536D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1C062E"/>
    <w:multiLevelType w:val="hybridMultilevel"/>
    <w:tmpl w:val="E904C98E"/>
    <w:lvl w:ilvl="0" w:tplc="AA423D3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6488846">
    <w:abstractNumId w:val="0"/>
  </w:num>
  <w:num w:numId="2" w16cid:durableId="619335790">
    <w:abstractNumId w:val="5"/>
  </w:num>
  <w:num w:numId="3" w16cid:durableId="1025713480">
    <w:abstractNumId w:val="3"/>
  </w:num>
  <w:num w:numId="4" w16cid:durableId="1485856845">
    <w:abstractNumId w:val="1"/>
  </w:num>
  <w:num w:numId="5" w16cid:durableId="1708286932">
    <w:abstractNumId w:val="2"/>
  </w:num>
  <w:num w:numId="6" w16cid:durableId="354188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066"/>
    <w:rsid w:val="00021733"/>
    <w:rsid w:val="00093225"/>
    <w:rsid w:val="00195964"/>
    <w:rsid w:val="001A42E2"/>
    <w:rsid w:val="001B0057"/>
    <w:rsid w:val="001D786E"/>
    <w:rsid w:val="002114E8"/>
    <w:rsid w:val="00270639"/>
    <w:rsid w:val="003B3D0D"/>
    <w:rsid w:val="00437094"/>
    <w:rsid w:val="004915D1"/>
    <w:rsid w:val="0054396C"/>
    <w:rsid w:val="005D08DB"/>
    <w:rsid w:val="005D6943"/>
    <w:rsid w:val="00600133"/>
    <w:rsid w:val="00680DAC"/>
    <w:rsid w:val="006C46D7"/>
    <w:rsid w:val="007246E4"/>
    <w:rsid w:val="0073786D"/>
    <w:rsid w:val="007B71C8"/>
    <w:rsid w:val="007E6EC0"/>
    <w:rsid w:val="0082724C"/>
    <w:rsid w:val="0098223F"/>
    <w:rsid w:val="00985350"/>
    <w:rsid w:val="00993395"/>
    <w:rsid w:val="009C7CD6"/>
    <w:rsid w:val="009D7617"/>
    <w:rsid w:val="009F20AA"/>
    <w:rsid w:val="00A5258B"/>
    <w:rsid w:val="00A7218A"/>
    <w:rsid w:val="00B1066F"/>
    <w:rsid w:val="00B41C62"/>
    <w:rsid w:val="00BB7930"/>
    <w:rsid w:val="00CB43B5"/>
    <w:rsid w:val="00CE5953"/>
    <w:rsid w:val="00D27278"/>
    <w:rsid w:val="00D331F9"/>
    <w:rsid w:val="00E33066"/>
    <w:rsid w:val="00E55345"/>
    <w:rsid w:val="00F267B3"/>
    <w:rsid w:val="00F3071C"/>
    <w:rsid w:val="00FA4634"/>
    <w:rsid w:val="00FC33D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6137"/>
  <w15:chartTrackingRefBased/>
  <w15:docId w15:val="{A7D2769F-BCA6-44CD-83FB-545E00AD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58B"/>
    <w:rPr>
      <w:rFonts w:ascii="Times New Roman" w:hAnsi="Times New Roman"/>
      <w:lang w:val="en-GB"/>
    </w:rPr>
  </w:style>
  <w:style w:type="paragraph" w:styleId="Heading1">
    <w:name w:val="heading 1"/>
    <w:basedOn w:val="Normal"/>
    <w:next w:val="Normal"/>
    <w:link w:val="Heading1Char"/>
    <w:uiPriority w:val="9"/>
    <w:qFormat/>
    <w:rsid w:val="00D331F9"/>
    <w:pPr>
      <w:keepNext/>
      <w:keepLines/>
      <w:spacing w:before="36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A5258B"/>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semiHidden/>
    <w:unhideWhenUsed/>
    <w:qFormat/>
    <w:rsid w:val="00A5258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330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30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30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30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30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30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1F9"/>
    <w:rPr>
      <w:rFonts w:ascii="Times New Roman" w:eastAsiaTheme="majorEastAsia" w:hAnsi="Times New Roman" w:cstheme="majorBidi"/>
      <w:b/>
      <w:color w:val="000000" w:themeColor="text1"/>
      <w:sz w:val="28"/>
      <w:szCs w:val="40"/>
      <w:lang w:val="en-GB"/>
    </w:rPr>
  </w:style>
  <w:style w:type="character" w:customStyle="1" w:styleId="Heading2Char">
    <w:name w:val="Heading 2 Char"/>
    <w:basedOn w:val="DefaultParagraphFont"/>
    <w:link w:val="Heading2"/>
    <w:uiPriority w:val="9"/>
    <w:rsid w:val="00A5258B"/>
    <w:rPr>
      <w:rFonts w:ascii="Times New Roman" w:eastAsiaTheme="majorEastAsia" w:hAnsi="Times New Roman" w:cstheme="majorBidi"/>
      <w:b/>
      <w:color w:val="000000" w:themeColor="text1"/>
      <w:sz w:val="26"/>
      <w:szCs w:val="32"/>
      <w:lang w:val="en-GB"/>
    </w:rPr>
  </w:style>
  <w:style w:type="character" w:customStyle="1" w:styleId="Heading3Char">
    <w:name w:val="Heading 3 Char"/>
    <w:basedOn w:val="DefaultParagraphFont"/>
    <w:link w:val="Heading3"/>
    <w:uiPriority w:val="9"/>
    <w:semiHidden/>
    <w:rsid w:val="00A5258B"/>
    <w:rPr>
      <w:rFonts w:ascii="Times New Roman" w:eastAsiaTheme="majorEastAsia" w:hAnsi="Times New Roman" w:cstheme="majorBidi"/>
      <w:b/>
      <w:color w:val="000000" w:themeColor="text1"/>
      <w:szCs w:val="28"/>
      <w:lang w:val="en-GB"/>
    </w:rPr>
  </w:style>
  <w:style w:type="paragraph" w:styleId="Title">
    <w:name w:val="Title"/>
    <w:basedOn w:val="Normal"/>
    <w:next w:val="Normal"/>
    <w:link w:val="TitleChar"/>
    <w:uiPriority w:val="10"/>
    <w:qFormat/>
    <w:rsid w:val="00A5258B"/>
    <w:pPr>
      <w:spacing w:after="80"/>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A5258B"/>
    <w:rPr>
      <w:rFonts w:ascii="Times New Roman" w:eastAsiaTheme="majorEastAsia" w:hAnsi="Times New Roman" w:cstheme="majorBidi"/>
      <w:spacing w:val="-10"/>
      <w:kern w:val="28"/>
      <w:sz w:val="48"/>
      <w:szCs w:val="56"/>
      <w:lang w:val="en-GB"/>
    </w:rPr>
  </w:style>
  <w:style w:type="character" w:customStyle="1" w:styleId="Heading4Char">
    <w:name w:val="Heading 4 Char"/>
    <w:basedOn w:val="DefaultParagraphFont"/>
    <w:link w:val="Heading4"/>
    <w:uiPriority w:val="9"/>
    <w:semiHidden/>
    <w:rsid w:val="00E3306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3306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3306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3306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3306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33066"/>
    <w:rPr>
      <w:rFonts w:eastAsiaTheme="majorEastAsia" w:cstheme="majorBidi"/>
      <w:color w:val="272727" w:themeColor="text1" w:themeTint="D8"/>
      <w:lang w:val="en-GB"/>
    </w:rPr>
  </w:style>
  <w:style w:type="paragraph" w:styleId="Subtitle">
    <w:name w:val="Subtitle"/>
    <w:basedOn w:val="Normal"/>
    <w:next w:val="Normal"/>
    <w:link w:val="SubtitleChar"/>
    <w:uiPriority w:val="11"/>
    <w:qFormat/>
    <w:rsid w:val="00E3306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06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330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3066"/>
    <w:rPr>
      <w:rFonts w:ascii="Times New Roman" w:hAnsi="Times New Roman"/>
      <w:i/>
      <w:iCs/>
      <w:color w:val="404040" w:themeColor="text1" w:themeTint="BF"/>
      <w:lang w:val="en-GB"/>
    </w:rPr>
  </w:style>
  <w:style w:type="paragraph" w:styleId="ListParagraph">
    <w:name w:val="List Paragraph"/>
    <w:basedOn w:val="Normal"/>
    <w:uiPriority w:val="34"/>
    <w:qFormat/>
    <w:rsid w:val="00E33066"/>
    <w:pPr>
      <w:ind w:left="720"/>
      <w:contextualSpacing/>
    </w:pPr>
  </w:style>
  <w:style w:type="character" w:styleId="IntenseEmphasis">
    <w:name w:val="Intense Emphasis"/>
    <w:basedOn w:val="DefaultParagraphFont"/>
    <w:uiPriority w:val="21"/>
    <w:qFormat/>
    <w:rsid w:val="00E33066"/>
    <w:rPr>
      <w:i/>
      <w:iCs/>
      <w:color w:val="0F4761" w:themeColor="accent1" w:themeShade="BF"/>
    </w:rPr>
  </w:style>
  <w:style w:type="paragraph" w:styleId="IntenseQuote">
    <w:name w:val="Intense Quote"/>
    <w:basedOn w:val="Normal"/>
    <w:next w:val="Normal"/>
    <w:link w:val="IntenseQuoteChar"/>
    <w:uiPriority w:val="30"/>
    <w:qFormat/>
    <w:rsid w:val="00E33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066"/>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E33066"/>
    <w:rPr>
      <w:b/>
      <w:bCs/>
      <w:smallCaps/>
      <w:color w:val="0F4761" w:themeColor="accent1" w:themeShade="BF"/>
      <w:spacing w:val="5"/>
    </w:rPr>
  </w:style>
  <w:style w:type="table" w:styleId="TableGrid">
    <w:name w:val="Table Grid"/>
    <w:basedOn w:val="TableNormal"/>
    <w:uiPriority w:val="39"/>
    <w:rsid w:val="00E330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F3071C"/>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4">
    <w:name w:val="List Table 4 Accent 4"/>
    <w:basedOn w:val="TableNormal"/>
    <w:uiPriority w:val="49"/>
    <w:rsid w:val="00F3071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B1066F"/>
    <w:rPr>
      <w:color w:val="467886" w:themeColor="hyperlink"/>
      <w:u w:val="single"/>
    </w:rPr>
  </w:style>
  <w:style w:type="character" w:styleId="UnresolvedMention">
    <w:name w:val="Unresolved Mention"/>
    <w:basedOn w:val="DefaultParagraphFont"/>
    <w:uiPriority w:val="99"/>
    <w:semiHidden/>
    <w:unhideWhenUsed/>
    <w:rsid w:val="00B1066F"/>
    <w:rPr>
      <w:color w:val="605E5C"/>
      <w:shd w:val="clear" w:color="auto" w:fill="E1DFDD"/>
    </w:rPr>
  </w:style>
  <w:style w:type="paragraph" w:styleId="Header">
    <w:name w:val="header"/>
    <w:basedOn w:val="Normal"/>
    <w:link w:val="HeaderChar"/>
    <w:uiPriority w:val="99"/>
    <w:unhideWhenUsed/>
    <w:rsid w:val="00A7218A"/>
    <w:pPr>
      <w:tabs>
        <w:tab w:val="center" w:pos="4513"/>
        <w:tab w:val="right" w:pos="9026"/>
      </w:tabs>
    </w:pPr>
  </w:style>
  <w:style w:type="character" w:customStyle="1" w:styleId="HeaderChar">
    <w:name w:val="Header Char"/>
    <w:basedOn w:val="DefaultParagraphFont"/>
    <w:link w:val="Header"/>
    <w:uiPriority w:val="99"/>
    <w:rsid w:val="00A7218A"/>
    <w:rPr>
      <w:rFonts w:ascii="Times New Roman" w:hAnsi="Times New Roman"/>
      <w:lang w:val="en-GB"/>
    </w:rPr>
  </w:style>
  <w:style w:type="paragraph" w:styleId="Footer">
    <w:name w:val="footer"/>
    <w:basedOn w:val="Normal"/>
    <w:link w:val="FooterChar"/>
    <w:uiPriority w:val="99"/>
    <w:unhideWhenUsed/>
    <w:rsid w:val="00A7218A"/>
    <w:pPr>
      <w:tabs>
        <w:tab w:val="center" w:pos="4513"/>
        <w:tab w:val="right" w:pos="9026"/>
      </w:tabs>
    </w:pPr>
  </w:style>
  <w:style w:type="character" w:customStyle="1" w:styleId="FooterChar">
    <w:name w:val="Footer Char"/>
    <w:basedOn w:val="DefaultParagraphFont"/>
    <w:link w:val="Footer"/>
    <w:uiPriority w:val="99"/>
    <w:rsid w:val="00A7218A"/>
    <w:rPr>
      <w:rFonts w:ascii="Times New Roman" w:hAnsi="Times New Roman"/>
      <w:lang w:val="en-GB"/>
    </w:rPr>
  </w:style>
  <w:style w:type="paragraph" w:styleId="TOCHeading">
    <w:name w:val="TOC Heading"/>
    <w:basedOn w:val="Heading1"/>
    <w:next w:val="Normal"/>
    <w:uiPriority w:val="39"/>
    <w:unhideWhenUsed/>
    <w:qFormat/>
    <w:rsid w:val="00A7218A"/>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7218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access.2024.346394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app1513732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2559-023-10179-8"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46799/ijssr.v3i7.447" TargetMode="External"/><Relationship Id="rId4" Type="http://schemas.openxmlformats.org/officeDocument/2006/relationships/settings" Target="settings.xml"/><Relationship Id="rId9" Type="http://schemas.openxmlformats.org/officeDocument/2006/relationships/hyperlink" Target="https://doi.org/10.1007/s10462-025-11416-2" TargetMode="External"/><Relationship Id="rId14" Type="http://schemas.openxmlformats.org/officeDocument/2006/relationships/hyperlink" Target="https://www.researchgate.net/publication/395771497_Ethical_AI_in_Financial_Decision-Making_Transparency_Bias_and_Regu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04859-0D29-4A55-86E7-06605AF9E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8</Pages>
  <Words>1609</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Roger Lerin Dyriam Clement Mariya Dyriam [Student-PECS]</cp:lastModifiedBy>
  <cp:revision>11</cp:revision>
  <dcterms:created xsi:type="dcterms:W3CDTF">2026-02-11T14:08:00Z</dcterms:created>
  <dcterms:modified xsi:type="dcterms:W3CDTF">2026-02-12T10:50:00Z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68b7ccbd-7a7b-4bdd-8dc9-70c24b819556</vt:lpwstr>
  </property>
</Properties>
</file>