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0844071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2"/>
          <w:szCs w:val="22"/>
          <w:lang w:val="pt-PT"/>
        </w:rPr>
      </w:sdtEndPr>
      <w:sdtContent>
        <w:p w14:paraId="29AEBDE7" w14:textId="0CCB129D" w:rsidR="00516563" w:rsidRDefault="00516563">
          <w:pPr>
            <w:rPr>
              <w:rFonts w:ascii="Times New Roman" w:hAnsi="Times New Roman" w:cs="Times New Roman"/>
              <w:sz w:val="22"/>
              <w:szCs w:val="22"/>
              <w:lang w:val="pt-PT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95C0D6" wp14:editId="3A51FB7A">
                    <wp:simplePos x="0" y="0"/>
                    <wp:positionH relativeFrom="column">
                      <wp:posOffset>472440</wp:posOffset>
                    </wp:positionH>
                    <wp:positionV relativeFrom="paragraph">
                      <wp:posOffset>1263650</wp:posOffset>
                    </wp:positionV>
                    <wp:extent cx="5407660" cy="422465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7660" cy="422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34A16" w14:textId="3433E179" w:rsidR="006E51BA" w:rsidRPr="00516563" w:rsidRDefault="006E51BA">
                                <w:pPr>
                                  <w:rPr>
                                    <w:sz w:val="96"/>
                                    <w:szCs w:val="96"/>
                                    <w:lang w:val="pt-PT"/>
                                  </w:rPr>
                                </w:pPr>
                                <w:r w:rsidRPr="00516563">
                                  <w:rPr>
                                    <w:sz w:val="96"/>
                                    <w:szCs w:val="96"/>
                                    <w:lang w:val="pt-PT"/>
                                  </w:rPr>
                                  <w:t>Gerenciamento de recursos humanos do projeto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5C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37.2pt;margin-top:99.5pt;width:425.8pt;height:3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" filled="f" stroked="f">
                    <v:textbox>
                      <w:txbxContent>
                        <w:p w14:paraId="3BC34A16" w14:textId="3433E179" w:rsidR="006E51BA" w:rsidRPr="00516563" w:rsidRDefault="006E51BA">
                          <w:pPr>
                            <w:rPr>
                              <w:sz w:val="96"/>
                              <w:szCs w:val="96"/>
                              <w:lang w:val="pt-PT"/>
                            </w:rPr>
                          </w:pPr>
                          <w:r w:rsidRPr="00516563">
                            <w:rPr>
                              <w:sz w:val="96"/>
                              <w:szCs w:val="96"/>
                              <w:lang w:val="pt-PT"/>
                            </w:rPr>
                            <w:t>Gerenciamento de recursos humanos do projeto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3F8CFB" wp14:editId="7410765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47743394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5AFE62C" w14:textId="3D5EAD0A" w:rsidR="006E51BA" w:rsidRDefault="006E51BA">
                                    <w:pPr>
                                      <w:pStyle w:val="SemEspaament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André Cirilo - 10989</w:t>
                                    </w:r>
                                  </w:p>
                                </w:sdtContent>
                              </w:sdt>
                              <w:p w14:paraId="481DCDEC" w14:textId="193B7336" w:rsidR="006E51BA" w:rsidRPr="006E51BA" w:rsidRDefault="006E51BA">
                                <w:pPr>
                                  <w:pStyle w:val="SemEspaamento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Rodrigo Cunha -11019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F8CFB" id="Text Box 36" o:spid="_x0000_s1027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47743394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AFE62C" w14:textId="3D5EAD0A" w:rsidR="006E51BA" w:rsidRDefault="006E51BA">
                              <w:pPr>
                                <w:pStyle w:val="SemEspaament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André Cirilo - 10989</w:t>
                              </w:r>
                            </w:p>
                          </w:sdtContent>
                        </w:sdt>
                        <w:p w14:paraId="481DCDEC" w14:textId="193B7336" w:rsidR="006E51BA" w:rsidRPr="006E51BA" w:rsidRDefault="006E51BA">
                          <w:pPr>
                            <w:pStyle w:val="SemEspaamento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Rodrigo Cunha -11019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697C217" wp14:editId="76FDBCE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line w14:anchorId="34C0E70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sz w:val="22"/>
              <w:szCs w:val="22"/>
              <w:lang w:val="pt-PT"/>
            </w:rPr>
            <w:br w:type="page"/>
          </w:r>
        </w:p>
        <w:p w14:paraId="6D2FFD14" w14:textId="2FB81A2A" w:rsidR="00516563" w:rsidRDefault="007976F0">
          <w:pPr>
            <w:rPr>
              <w:rFonts w:ascii="Times New Roman" w:hAnsi="Times New Roman" w:cs="Times New Roman"/>
              <w:sz w:val="22"/>
              <w:szCs w:val="22"/>
              <w:lang w:val="pt-PT"/>
            </w:rPr>
          </w:pPr>
        </w:p>
      </w:sdtContent>
    </w:sdt>
    <w:p w14:paraId="4BFFE5E9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650CD606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387B9925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78AEE8AB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6920EC38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2F13032D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076D9F3B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138251A9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09836EDB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12406C5A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4C89734A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5018B95F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5F8C4308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22F47BB9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183B3EAD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33E03DDA" w14:textId="77777777" w:rsidR="00516563" w:rsidRDefault="00516563" w:rsidP="00841000">
      <w:pPr>
        <w:jc w:val="center"/>
        <w:rPr>
          <w:rFonts w:ascii="Times New Roman" w:hAnsi="Times New Roman" w:cs="Times New Roman"/>
          <w:b/>
          <w:lang w:val="pt-PT"/>
        </w:rPr>
      </w:pPr>
    </w:p>
    <w:p w14:paraId="189C9D28" w14:textId="0F1675EA" w:rsidR="006E51BA" w:rsidRPr="0038525B" w:rsidRDefault="00CB3412" w:rsidP="00841000">
      <w:pPr>
        <w:jc w:val="center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Gerenciamento de recursos h</w:t>
      </w:r>
      <w:r w:rsidR="00841000" w:rsidRPr="0038525B">
        <w:rPr>
          <w:rFonts w:ascii="Times New Roman" w:hAnsi="Times New Roman" w:cs="Times New Roman"/>
          <w:b/>
          <w:lang w:val="pt-PT"/>
        </w:rPr>
        <w:t>umanos</w:t>
      </w:r>
      <w:r>
        <w:rPr>
          <w:rFonts w:ascii="Times New Roman" w:hAnsi="Times New Roman" w:cs="Times New Roman"/>
          <w:b/>
          <w:lang w:val="pt-PT"/>
        </w:rPr>
        <w:t xml:space="preserve"> do projeto</w:t>
      </w:r>
    </w:p>
    <w:p w14:paraId="4B45BBFB" w14:textId="77777777" w:rsidR="00841000" w:rsidRPr="00A71F4B" w:rsidRDefault="00841000" w:rsidP="00841000">
      <w:pPr>
        <w:jc w:val="center"/>
        <w:rPr>
          <w:rFonts w:ascii="Times New Roman" w:hAnsi="Times New Roman" w:cs="Times New Roman"/>
          <w:lang w:val="pt-PT"/>
        </w:rPr>
      </w:pPr>
    </w:p>
    <w:p w14:paraId="4D496BB7" w14:textId="77777777" w:rsidR="00841000" w:rsidRPr="0093102D" w:rsidRDefault="00841000" w:rsidP="00841000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14B63C07" w14:textId="77777777" w:rsidR="00841000" w:rsidRPr="0093102D" w:rsidRDefault="00841000" w:rsidP="00841000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61176F09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B0B97CA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6CB1352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7B1230F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19AAA01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5789AA4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ED15ADA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09710EE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E7177B5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20A1281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77497BC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EEDDBF8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761C8D4F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0661632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76E57CE" w14:textId="3CB1A737" w:rsidR="00516563" w:rsidRDefault="00516563" w:rsidP="00516563">
      <w:pPr>
        <w:tabs>
          <w:tab w:val="left" w:pos="6980"/>
        </w:tabs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ab/>
      </w:r>
    </w:p>
    <w:p w14:paraId="4F2B32EE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74DBE09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C80367D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DB71D5F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4EE95AF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FF1420D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557FC0A4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10E3E34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A751693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8EFDC65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4E6E41C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08C9E2B6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40B201B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79DB8A4A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621DCF42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CA50067" w14:textId="77777777" w:rsidR="00516563" w:rsidRDefault="00516563" w:rsidP="00841000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E298547" w14:textId="0BFE1A5C" w:rsidR="00841000" w:rsidRPr="0093102D" w:rsidRDefault="00510E49" w:rsidP="00841000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93102D">
        <w:rPr>
          <w:rFonts w:ascii="Times New Roman" w:hAnsi="Times New Roman" w:cs="Times New Roman"/>
          <w:sz w:val="22"/>
          <w:szCs w:val="22"/>
          <w:lang w:val="pt-PT"/>
        </w:rPr>
        <w:lastRenderedPageBreak/>
        <w:t>No</w:t>
      </w:r>
      <w:r w:rsidR="00841000" w:rsidRPr="0093102D">
        <w:rPr>
          <w:rFonts w:ascii="Times New Roman" w:hAnsi="Times New Roman" w:cs="Times New Roman"/>
          <w:sz w:val="22"/>
          <w:szCs w:val="22"/>
          <w:lang w:val="pt-PT"/>
        </w:rPr>
        <w:t xml:space="preserve"> gerenciamento de recursos humanos do projeto </w:t>
      </w:r>
      <w:r w:rsidRPr="0093102D">
        <w:rPr>
          <w:rFonts w:ascii="Times New Roman" w:hAnsi="Times New Roman" w:cs="Times New Roman"/>
          <w:sz w:val="22"/>
          <w:szCs w:val="22"/>
          <w:lang w:val="pt-PT"/>
        </w:rPr>
        <w:t xml:space="preserve">estão </w:t>
      </w:r>
      <w:r w:rsidR="00872F1B" w:rsidRPr="0093102D">
        <w:rPr>
          <w:rFonts w:ascii="Times New Roman" w:hAnsi="Times New Roman" w:cs="Times New Roman"/>
          <w:sz w:val="22"/>
          <w:szCs w:val="22"/>
          <w:lang w:val="pt-PT"/>
        </w:rPr>
        <w:t>incluídos</w:t>
      </w:r>
      <w:r w:rsidR="00841000" w:rsidRPr="0093102D">
        <w:rPr>
          <w:rFonts w:ascii="Times New Roman" w:hAnsi="Times New Roman" w:cs="Times New Roman"/>
          <w:sz w:val="22"/>
          <w:szCs w:val="22"/>
          <w:lang w:val="pt-PT"/>
        </w:rPr>
        <w:t xml:space="preserve"> os processos que organizam e gerenciam a equipa do projeto.</w:t>
      </w:r>
      <w:r w:rsidR="00516563">
        <w:rPr>
          <w:rFonts w:ascii="Times New Roman" w:hAnsi="Times New Roman" w:cs="Times New Roman"/>
          <w:sz w:val="22"/>
          <w:szCs w:val="22"/>
          <w:lang w:val="pt-PT"/>
        </w:rPr>
        <w:t xml:space="preserve"> Os membros da equipa do projeto podem ser chamados de “pessoal do projeto”.</w:t>
      </w:r>
      <w:r w:rsidR="00E80F2C" w:rsidRPr="0093102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516563">
        <w:rPr>
          <w:rFonts w:ascii="Times New Roman" w:hAnsi="Times New Roman" w:cs="Times New Roman"/>
          <w:sz w:val="22"/>
          <w:szCs w:val="22"/>
          <w:lang w:val="pt-PT"/>
        </w:rPr>
        <w:t>As responsabilidades de gerenciamento de projetos podem ser compartilhadas por toda a equipa ou administradas unicamente pelo gerente de projet</w:t>
      </w:r>
      <w:r w:rsidR="00012C96">
        <w:rPr>
          <w:rFonts w:ascii="Times New Roman" w:hAnsi="Times New Roman" w:cs="Times New Roman"/>
          <w:sz w:val="22"/>
          <w:szCs w:val="22"/>
          <w:lang w:val="pt-PT"/>
        </w:rPr>
        <w:t>os. O patrocinador do projeto trabalha com a equipa, esclarecendo dúvidas de forma a beneficiar o projeto.</w:t>
      </w:r>
    </w:p>
    <w:p w14:paraId="09EAB922" w14:textId="77777777" w:rsidR="00390CD8" w:rsidRPr="00A71F4B" w:rsidRDefault="00390CD8" w:rsidP="00841000">
      <w:pPr>
        <w:rPr>
          <w:rFonts w:ascii="Times New Roman" w:hAnsi="Times New Roman" w:cs="Times New Roman"/>
          <w:lang w:val="pt-PT"/>
        </w:rPr>
      </w:pPr>
    </w:p>
    <w:p w14:paraId="0CCCF3A5" w14:textId="77777777" w:rsidR="00390CD8" w:rsidRPr="00A71F4B" w:rsidRDefault="00390CD8" w:rsidP="00841000">
      <w:pPr>
        <w:rPr>
          <w:rFonts w:ascii="Times New Roman" w:hAnsi="Times New Roman" w:cs="Times New Roman"/>
          <w:lang w:val="pt-PT"/>
        </w:rPr>
      </w:pPr>
    </w:p>
    <w:p w14:paraId="2DABAD73" w14:textId="5194A7D8" w:rsidR="00390CD8" w:rsidRPr="0061457D" w:rsidRDefault="00817C00" w:rsidP="00817C00">
      <w:pPr>
        <w:widowControl w:val="0"/>
        <w:tabs>
          <w:tab w:val="left" w:pos="3954"/>
        </w:tabs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b/>
          <w:color w:val="000000"/>
          <w:lang w:val="pt-PT"/>
        </w:rPr>
      </w:pPr>
      <w:r w:rsidRPr="0061457D">
        <w:rPr>
          <w:rFonts w:ascii="Times New Roman" w:hAnsi="Times New Roman" w:cs="Times New Roman"/>
          <w:b/>
          <w:color w:val="000000"/>
          <w:lang w:val="pt-PT"/>
        </w:rPr>
        <w:t>Plane</w:t>
      </w:r>
      <w:r w:rsidR="00390CD8" w:rsidRPr="0061457D">
        <w:rPr>
          <w:rFonts w:ascii="Times New Roman" w:hAnsi="Times New Roman" w:cs="Times New Roman"/>
          <w:b/>
          <w:color w:val="000000"/>
          <w:lang w:val="pt-PT"/>
        </w:rPr>
        <w:t>amento</w:t>
      </w:r>
      <w:r w:rsidR="002D1366" w:rsidRPr="0061457D">
        <w:rPr>
          <w:rFonts w:ascii="Times New Roman" w:hAnsi="Times New Roman" w:cs="Times New Roman"/>
          <w:b/>
          <w:color w:val="000000"/>
          <w:lang w:val="pt-PT"/>
        </w:rPr>
        <w:t xml:space="preserve"> de recursos humanos </w:t>
      </w:r>
      <w:r w:rsidRPr="0061457D">
        <w:rPr>
          <w:rFonts w:ascii="Times New Roman" w:hAnsi="Times New Roman" w:cs="Times New Roman"/>
          <w:b/>
          <w:color w:val="000000"/>
          <w:lang w:val="pt-PT"/>
        </w:rPr>
        <w:tab/>
      </w:r>
    </w:p>
    <w:p w14:paraId="4EF7FB0F" w14:textId="451B6CF0" w:rsidR="002D1366" w:rsidRPr="0038525B" w:rsidRDefault="002D1366" w:rsidP="002158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O planeamento de recursos humanos consiste na determinação de funções, responsabilidades e relações hierárquicas do projeto assim como na criação do plano de gerenciamento do pessoal.</w:t>
      </w:r>
      <w:r w:rsidR="009326E5"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 </w:t>
      </w:r>
      <w:r w:rsidR="00A31350"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As funções podem ser atribuídas individualmente ou em grupo. As pessoas ou grupos aos quais as tarefas foram atribuídas podem pertencer ou não à organização que executa o projeto. </w:t>
      </w:r>
      <w:r w:rsidR="00C3362F"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No plano de gerenciamento do pessoal podem estar incluídas informações de como e quando os membros da equipa do projeto serão contratados, as necessidades de treino, os planos de reconhecimento e premiação, as considerações sobre conformidade, os problemas de segurança e o impacto deste plano na organização.</w:t>
      </w:r>
    </w:p>
    <w:p w14:paraId="1A675661" w14:textId="77777777" w:rsidR="002D1366" w:rsidRPr="00A71F4B" w:rsidRDefault="002D1366" w:rsidP="002158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pt-PT"/>
        </w:rPr>
      </w:pPr>
    </w:p>
    <w:p w14:paraId="6B602507" w14:textId="77777777" w:rsidR="005E42B7" w:rsidRPr="00516563" w:rsidRDefault="005E42B7" w:rsidP="00516563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pt-PT"/>
        </w:rPr>
      </w:pPr>
      <w:r w:rsidRPr="00516563">
        <w:rPr>
          <w:rFonts w:ascii="Times New Roman" w:hAnsi="Times New Roman" w:cs="Times New Roman"/>
          <w:b/>
          <w:color w:val="000000"/>
          <w:sz w:val="28"/>
          <w:szCs w:val="28"/>
          <w:lang w:val="pt-PT"/>
        </w:rPr>
        <w:t>Entradas</w:t>
      </w:r>
    </w:p>
    <w:p w14:paraId="783C6ADC" w14:textId="22705817" w:rsidR="00D5350A" w:rsidRPr="00A71F4B" w:rsidRDefault="005E42B7" w:rsidP="005E42B7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 New Roman" w:hAnsi="Times New Roman" w:cs="Times New Roman"/>
          <w:color w:val="000000"/>
          <w:lang w:val="pt-PT"/>
        </w:rPr>
      </w:pPr>
      <w:r w:rsidRPr="00A71F4B">
        <w:rPr>
          <w:rFonts w:ascii="Times New Roman" w:hAnsi="Times New Roman" w:cs="Times New Roman"/>
          <w:b/>
          <w:color w:val="000000"/>
          <w:lang w:val="pt-PT"/>
        </w:rPr>
        <w:t>Fatores ambientais da empresa</w:t>
      </w:r>
    </w:p>
    <w:p w14:paraId="6E55DDB0" w14:textId="276B2F91" w:rsidR="005E42B7" w:rsidRPr="0038525B" w:rsidRDefault="00D5350A" w:rsidP="00D5350A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A definição das funções e responsabilidades do projeto é desenvolvida entendendo as maneiras em que as organizações existentes estarão envolvidas e de como as disciplinas técnicas e as pessoas interagem entre elas no momento.</w:t>
      </w:r>
      <w:r w:rsidR="00A71F4B"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 </w:t>
      </w:r>
    </w:p>
    <w:p w14:paraId="3E7D84E2" w14:textId="28823648" w:rsidR="00A71F4B" w:rsidRPr="0038525B" w:rsidRDefault="00A71F4B" w:rsidP="00D5350A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Fatores ambientais que envolvem cultura e estrutura organizacional relevantes para a empresa são:</w:t>
      </w:r>
    </w:p>
    <w:p w14:paraId="1B938B81" w14:textId="0AEEA7B2" w:rsidR="00A71F4B" w:rsidRPr="0038525B" w:rsidRDefault="00A71F4B" w:rsidP="00A71F4B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  <w:r w:rsidRPr="00A71F4B">
        <w:rPr>
          <w:rFonts w:ascii="Times New Roman" w:hAnsi="Times New Roman" w:cs="Times New Roman"/>
          <w:b/>
          <w:color w:val="000000"/>
          <w:lang w:val="pt-PT"/>
        </w:rPr>
        <w:t>Organizacional</w:t>
      </w:r>
      <w:r w:rsidR="007767C0">
        <w:rPr>
          <w:rFonts w:ascii="Times New Roman" w:hAnsi="Times New Roman" w:cs="Times New Roman"/>
          <w:b/>
          <w:color w:val="000000"/>
          <w:lang w:val="pt-PT"/>
        </w:rPr>
        <w:t>.</w:t>
      </w:r>
      <w:r>
        <w:rPr>
          <w:rFonts w:ascii="Times New Roman" w:hAnsi="Times New Roman" w:cs="Times New Roman"/>
          <w:color w:val="000000"/>
          <w:lang w:val="pt-PT"/>
        </w:rPr>
        <w:t xml:space="preserve"> </w:t>
      </w:r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Quais as organizações ou departamentos que estarão envolvidos no projeto. Quais os acordos de trabalho entre eles. Quais os relacionamentos formais e informais entre eles.</w:t>
      </w:r>
    </w:p>
    <w:p w14:paraId="702A5209" w14:textId="433E05A5" w:rsidR="00A71F4B" w:rsidRPr="0038525B" w:rsidRDefault="00A71F4B" w:rsidP="00A71F4B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  <w:r w:rsidRPr="007767C0">
        <w:rPr>
          <w:rFonts w:ascii="Times New Roman" w:hAnsi="Times New Roman" w:cs="Times New Roman"/>
          <w:b/>
          <w:color w:val="000000"/>
          <w:lang w:val="pt-PT"/>
        </w:rPr>
        <w:t>Técnico</w:t>
      </w:r>
      <w:r w:rsidR="007767C0">
        <w:rPr>
          <w:rFonts w:ascii="Times New Roman" w:hAnsi="Times New Roman" w:cs="Times New Roman"/>
          <w:b/>
          <w:color w:val="000000"/>
          <w:lang w:val="pt-PT"/>
        </w:rPr>
        <w:t>.</w:t>
      </w:r>
      <w:r>
        <w:rPr>
          <w:rFonts w:ascii="Times New Roman" w:hAnsi="Times New Roman" w:cs="Times New Roman"/>
          <w:color w:val="000000"/>
          <w:lang w:val="pt-PT"/>
        </w:rPr>
        <w:t xml:space="preserve"> </w:t>
      </w:r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As disciplinas especiais e áreas de especialização necessárias para acabar </w:t>
      </w:r>
      <w:proofErr w:type="gramStart"/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os projeto</w:t>
      </w:r>
      <w:proofErr w:type="gramEnd"/>
      <w:r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. A coordenação dos diferentes tipos de linguagens de software, as abordagens de engenharia ou tipos de equipamentos. </w:t>
      </w:r>
      <w:r w:rsidR="007767C0" w:rsidRPr="0038525B">
        <w:rPr>
          <w:rFonts w:ascii="Times New Roman" w:hAnsi="Times New Roman" w:cs="Times New Roman"/>
          <w:color w:val="000000"/>
          <w:sz w:val="22"/>
          <w:szCs w:val="22"/>
          <w:lang w:val="pt-PT"/>
        </w:rPr>
        <w:t>A existência de desafios exclusivos nas transições de uma fase do ciclo de vida para o próximo.</w:t>
      </w:r>
    </w:p>
    <w:p w14:paraId="4923FCB9" w14:textId="298AF262" w:rsidR="005E42B7" w:rsidRPr="00673AEE" w:rsidRDefault="005E42B7" w:rsidP="003852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pt-PT"/>
        </w:rPr>
      </w:pPr>
      <w:r w:rsidRPr="00673AEE">
        <w:rPr>
          <w:rFonts w:ascii="Times" w:hAnsi="Times" w:cs="Times"/>
          <w:b/>
          <w:color w:val="000000"/>
          <w:lang w:val="pt-PT"/>
        </w:rPr>
        <w:t>Interpessoal.</w:t>
      </w:r>
      <w:r w:rsidR="007767C0">
        <w:rPr>
          <w:rFonts w:ascii="Times" w:hAnsi="Times" w:cs="Times"/>
          <w:color w:val="000000"/>
          <w:lang w:val="pt-PT"/>
        </w:rPr>
        <w:t xml:space="preserve"> </w:t>
      </w:r>
      <w:r w:rsidR="007767C0" w:rsidRPr="0038525B">
        <w:rPr>
          <w:rFonts w:ascii="Times" w:hAnsi="Times" w:cs="Times"/>
          <w:color w:val="000000"/>
          <w:sz w:val="22"/>
          <w:szCs w:val="22"/>
          <w:lang w:val="pt-PT"/>
        </w:rPr>
        <w:t>Conhecimento dos tipos de relações hierárquicas formais e informais existentes entre as pessoas candidatas à</w:t>
      </w:r>
      <w:r w:rsidR="00116642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equipa do projeto, das descrições de cargo dos candidatos</w:t>
      </w:r>
      <w:r w:rsidR="00673AEE" w:rsidRPr="0038525B">
        <w:rPr>
          <w:rFonts w:ascii="Times" w:hAnsi="Times" w:cs="Times"/>
          <w:color w:val="000000"/>
          <w:sz w:val="22"/>
          <w:szCs w:val="22"/>
          <w:lang w:val="pt-PT"/>
        </w:rPr>
        <w:t>, as suas relações supervisor-subordinado, fornecedor-cliente, as diferenças</w:t>
      </w:r>
      <w:r w:rsidR="00673AEE">
        <w:rPr>
          <w:rFonts w:ascii="Times" w:hAnsi="Times" w:cs="Times"/>
          <w:color w:val="000000"/>
          <w:lang w:val="pt-PT"/>
        </w:rPr>
        <w:t xml:space="preserve"> </w:t>
      </w:r>
    </w:p>
    <w:p w14:paraId="0C289F73" w14:textId="65300415" w:rsidR="00673AEE" w:rsidRPr="0038525B" w:rsidRDefault="005E42B7" w:rsidP="005E42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  <w:sz w:val="22"/>
          <w:szCs w:val="22"/>
          <w:lang w:val="pt-PT"/>
        </w:rPr>
      </w:pPr>
      <w:r w:rsidRPr="00673AEE">
        <w:rPr>
          <w:rFonts w:ascii="Times" w:hAnsi="Times" w:cs="Times"/>
          <w:b/>
          <w:color w:val="000000"/>
          <w:lang w:val="pt-PT"/>
        </w:rPr>
        <w:t>Logístico.</w:t>
      </w:r>
      <w:r w:rsidRPr="005E42B7">
        <w:rPr>
          <w:rFonts w:ascii="Times" w:hAnsi="Times" w:cs="Times"/>
          <w:color w:val="000000"/>
          <w:lang w:val="pt-PT"/>
        </w:rPr>
        <w:t xml:space="preserve"> </w:t>
      </w:r>
      <w:r w:rsidR="00673AEE">
        <w:rPr>
          <w:rFonts w:ascii="Times" w:hAnsi="Times" w:cs="Times"/>
          <w:color w:val="000000"/>
          <w:lang w:val="pt-PT"/>
        </w:rPr>
        <w:t xml:space="preserve"> </w:t>
      </w:r>
      <w:r w:rsidR="00673AEE" w:rsidRPr="0038525B">
        <w:rPr>
          <w:rFonts w:ascii="Times" w:hAnsi="Times" w:cs="Times"/>
          <w:color w:val="000000"/>
          <w:sz w:val="22"/>
          <w:szCs w:val="22"/>
          <w:lang w:val="pt-PT"/>
        </w:rPr>
        <w:t>Noção da distância que separas as pessoas e unidades que farão parte do projeto.</w:t>
      </w:r>
    </w:p>
    <w:p w14:paraId="4C1AA775" w14:textId="77777777" w:rsidR="00516563" w:rsidRDefault="00516563" w:rsidP="003852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lang w:val="pt-PT"/>
        </w:rPr>
      </w:pPr>
    </w:p>
    <w:p w14:paraId="35970E18" w14:textId="77777777" w:rsidR="00516563" w:rsidRDefault="00516563" w:rsidP="003852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lang w:val="pt-PT"/>
        </w:rPr>
      </w:pPr>
    </w:p>
    <w:p w14:paraId="1B6729C9" w14:textId="77777777" w:rsidR="0038525B" w:rsidRDefault="005E42B7" w:rsidP="003852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  <w:szCs w:val="22"/>
          <w:lang w:val="pt-PT"/>
        </w:rPr>
      </w:pPr>
      <w:r w:rsidRPr="00673AEE">
        <w:rPr>
          <w:rFonts w:ascii="Times" w:hAnsi="Times" w:cs="Times"/>
          <w:b/>
          <w:color w:val="000000"/>
          <w:lang w:val="pt-PT"/>
        </w:rPr>
        <w:t>Político.</w:t>
      </w:r>
      <w:r w:rsidR="00673AEE">
        <w:rPr>
          <w:rFonts w:ascii="Times" w:hAnsi="Times" w:cs="Times"/>
          <w:b/>
          <w:color w:val="000000"/>
          <w:lang w:val="pt-PT"/>
        </w:rPr>
        <w:t xml:space="preserve"> </w:t>
      </w:r>
      <w:r w:rsidR="00D4002D" w:rsidRPr="0038525B">
        <w:rPr>
          <w:rFonts w:ascii="Times" w:hAnsi="Times" w:cs="Times"/>
          <w:color w:val="000000"/>
          <w:sz w:val="22"/>
          <w:szCs w:val="22"/>
          <w:lang w:val="pt-PT"/>
        </w:rPr>
        <w:t>Pesquisa dos grupos e pessoas que possuem poder informal em áreas importantes para o projeto,</w:t>
      </w:r>
      <w:r w:rsidR="00D95804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alianças informais existentes,</w:t>
      </w:r>
      <w:r w:rsidR="00D4002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  <w:r w:rsidR="00D95804" w:rsidRPr="0038525B">
        <w:rPr>
          <w:rFonts w:ascii="Times" w:hAnsi="Times" w:cs="Times"/>
          <w:color w:val="000000"/>
          <w:sz w:val="22"/>
          <w:szCs w:val="22"/>
          <w:lang w:val="pt-PT"/>
        </w:rPr>
        <w:t>metas e agendas individuais das possíveis partes interessadas no projeto.</w:t>
      </w:r>
    </w:p>
    <w:p w14:paraId="7DC6781C" w14:textId="5FBACD99" w:rsidR="008E2C46" w:rsidRPr="0038525B" w:rsidRDefault="008E2C46" w:rsidP="003852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  <w:szCs w:val="22"/>
          <w:lang w:val="pt-PT"/>
        </w:rPr>
      </w:pPr>
      <w:r w:rsidRPr="0038525B">
        <w:rPr>
          <w:rFonts w:ascii="Times" w:hAnsi="Times" w:cs="Times"/>
          <w:color w:val="000000"/>
          <w:sz w:val="22"/>
          <w:szCs w:val="22"/>
          <w:lang w:val="pt-PT"/>
        </w:rPr>
        <w:t>Além dos fatores listados acima, existem outras restrições que limitam as opções da equipa do projeto.</w:t>
      </w:r>
    </w:p>
    <w:p w14:paraId="47E0CC93" w14:textId="12CB74E6" w:rsidR="008E2C46" w:rsidRPr="008E2C46" w:rsidRDefault="008E2C46" w:rsidP="0038525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pt-PT"/>
        </w:rPr>
      </w:pPr>
      <w:r w:rsidRPr="008E2C46">
        <w:rPr>
          <w:rFonts w:ascii="Times" w:hAnsi="Times" w:cs="Times"/>
          <w:b/>
          <w:color w:val="000000"/>
          <w:lang w:val="pt-PT"/>
        </w:rPr>
        <w:t>Estrutura organizacional.</w:t>
      </w:r>
      <w:r w:rsidRPr="008E2C46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Quando uma matriz fraca é a estrutura básica de uma organização, significa que o gerente de projetos tem uma função relativamente mais fraca.</w:t>
      </w:r>
      <w:r>
        <w:rPr>
          <w:rFonts w:ascii="Times" w:hAnsi="Times" w:cs="Times"/>
          <w:color w:val="000000"/>
          <w:lang w:val="pt-PT"/>
        </w:rPr>
        <w:t xml:space="preserve"> </w:t>
      </w:r>
    </w:p>
    <w:p w14:paraId="1615063C" w14:textId="012232FC" w:rsidR="008E2C46" w:rsidRPr="008E2C46" w:rsidRDefault="008E2C46" w:rsidP="0038525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pt-PT"/>
        </w:rPr>
      </w:pPr>
      <w:r w:rsidRPr="008E2C46">
        <w:rPr>
          <w:rFonts w:ascii="Times" w:hAnsi="Times" w:cs="Times"/>
          <w:b/>
          <w:color w:val="000000"/>
          <w:lang w:val="pt-PT"/>
        </w:rPr>
        <w:t>Acordos de negociação coletiva.</w:t>
      </w:r>
      <w:r w:rsidRPr="008E2C46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Acordos contratuais com sindicatos ou outros grupos de funcionários podem exigir determinadas funções ou relações hierárquicas.</w:t>
      </w:r>
      <w:r w:rsidRPr="008E2C46">
        <w:rPr>
          <w:rFonts w:ascii="Times" w:hAnsi="Times" w:cs="Times"/>
          <w:color w:val="000000"/>
          <w:lang w:val="pt-PT"/>
        </w:rPr>
        <w:t xml:space="preserve"> </w:t>
      </w:r>
      <w:r w:rsidRPr="008E2C46">
        <w:rPr>
          <w:rFonts w:ascii="MS Mincho" w:eastAsia="MS Mincho" w:hAnsi="MS Mincho" w:cs="MS Mincho"/>
          <w:color w:val="000000"/>
          <w:lang w:val="pt-PT"/>
        </w:rPr>
        <w:t> </w:t>
      </w:r>
    </w:p>
    <w:p w14:paraId="202D9CEF" w14:textId="6430BA05" w:rsidR="008E2C46" w:rsidRPr="0038525B" w:rsidRDefault="008E2C46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8E2C46">
        <w:rPr>
          <w:rFonts w:ascii="Times" w:hAnsi="Times" w:cs="Times"/>
          <w:b/>
          <w:color w:val="000000" w:themeColor="text1"/>
          <w:lang w:val="pt-PT"/>
        </w:rPr>
        <w:t>Condições econômicas.</w:t>
      </w:r>
      <w:r w:rsidRPr="008E2C46">
        <w:rPr>
          <w:rFonts w:ascii="Times" w:hAnsi="Times" w:cs="Times"/>
          <w:color w:val="000000" w:themeColor="text1"/>
          <w:lang w:val="pt-PT"/>
        </w:rPr>
        <w:t xml:space="preserve"> </w:t>
      </w:r>
      <w:r w:rsidRPr="0038525B">
        <w:rPr>
          <w:rFonts w:ascii="Times" w:hAnsi="Times" w:cs="Times"/>
          <w:color w:val="000000" w:themeColor="text1"/>
          <w:sz w:val="22"/>
          <w:szCs w:val="22"/>
          <w:lang w:val="pt-PT"/>
        </w:rPr>
        <w:t>As limitações económicas podem restringir as opções de pessoal. Temos como exemplo de possíveis limitações a falta de orçamento para formação ou viagens</w:t>
      </w:r>
      <w:r w:rsidR="0038525B">
        <w:rPr>
          <w:rFonts w:ascii="Times" w:hAnsi="Times" w:cs="Times"/>
          <w:color w:val="000000" w:themeColor="text1"/>
          <w:sz w:val="22"/>
          <w:szCs w:val="22"/>
          <w:lang w:val="pt-PT"/>
        </w:rPr>
        <w:t>.</w:t>
      </w:r>
    </w:p>
    <w:p w14:paraId="31317AB0" w14:textId="77777777" w:rsidR="00C24D10" w:rsidRPr="00C24D10" w:rsidRDefault="008E2C46" w:rsidP="005165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  <w:color w:val="000000"/>
          <w:lang w:val="pt-PT"/>
        </w:rPr>
      </w:pPr>
      <w:r w:rsidRPr="008E2C46">
        <w:rPr>
          <w:rFonts w:ascii="MS Mincho" w:eastAsia="MS Mincho" w:hAnsi="MS Mincho" w:cs="MS Mincho"/>
          <w:color w:val="000000"/>
          <w:lang w:val="pt-PT"/>
        </w:rPr>
        <w:t> </w:t>
      </w:r>
      <w:r w:rsidRPr="00C24D10">
        <w:rPr>
          <w:rFonts w:ascii="Times" w:hAnsi="Times" w:cs="Times"/>
          <w:b/>
          <w:color w:val="000000"/>
          <w:lang w:val="pt-PT"/>
        </w:rPr>
        <w:t>Ativos de processos organizacionais</w:t>
      </w:r>
      <w:r w:rsidRPr="008E2C46">
        <w:rPr>
          <w:rFonts w:ascii="Times" w:hAnsi="Times" w:cs="Times"/>
          <w:color w:val="000000"/>
          <w:lang w:val="pt-PT"/>
        </w:rPr>
        <w:t xml:space="preserve"> </w:t>
      </w:r>
      <w:r w:rsidRPr="008E2C46">
        <w:rPr>
          <w:rFonts w:ascii="MS Mincho" w:eastAsia="MS Mincho" w:hAnsi="MS Mincho" w:cs="MS Mincho"/>
          <w:color w:val="000000"/>
          <w:lang w:val="pt-PT"/>
        </w:rPr>
        <w:t> </w:t>
      </w:r>
    </w:p>
    <w:p w14:paraId="2EF32E7D" w14:textId="77777777" w:rsidR="00916ECC" w:rsidRPr="0038525B" w:rsidRDefault="00916ECC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Conforme o amadurecimento da metodologia de gerenciamento de projetos dentro da organização, as experiencias passadas de planeamento de recursos humanos são disponibilizadas para os processos organizacionais para ajudar a planear o projeto atual. Os modelos e as listas de verificação reduzem a quantidade de tempo de planeamento necessária no início de um projeto e reduzem a probabilidade de esquecimento de responsabilidades importantes. </w:t>
      </w:r>
      <w:r w:rsidRPr="0038525B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0389CB70" w14:textId="6CE94356" w:rsidR="008E2C46" w:rsidRPr="0038525B" w:rsidRDefault="008E2C46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916ECC">
        <w:rPr>
          <w:rFonts w:ascii="Times" w:hAnsi="Times" w:cs="Times"/>
          <w:b/>
          <w:color w:val="000000"/>
          <w:lang w:val="pt-PT"/>
        </w:rPr>
        <w:t>Modelos.</w:t>
      </w:r>
      <w:r w:rsidRPr="00916ECC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Os model</w:t>
      </w:r>
      <w:r w:rsidR="00916ECC" w:rsidRPr="0038525B">
        <w:rPr>
          <w:rFonts w:ascii="Times" w:hAnsi="Times" w:cs="Times"/>
          <w:color w:val="000000"/>
          <w:sz w:val="22"/>
          <w:szCs w:val="22"/>
          <w:lang w:val="pt-PT"/>
        </w:rPr>
        <w:t>os que podem vir a ser úteis no plane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amento de recursos humanos incluem organogramas do projeto, descrições de carg</w:t>
      </w:r>
      <w:r w:rsidR="00916ECC" w:rsidRPr="0038525B">
        <w:rPr>
          <w:rFonts w:ascii="Times" w:hAnsi="Times" w:cs="Times"/>
          <w:color w:val="000000"/>
          <w:sz w:val="22"/>
          <w:szCs w:val="22"/>
          <w:lang w:val="pt-PT"/>
        </w:rPr>
        <w:t>os, avaliações de desempenho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e uma abordagem padrão para gerenciamento de conflitos. </w:t>
      </w:r>
      <w:r w:rsidRPr="0038525B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584E3624" w14:textId="0B12A323" w:rsidR="008E2C46" w:rsidRPr="008E2C46" w:rsidRDefault="008E2C46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-PT"/>
        </w:rPr>
      </w:pPr>
      <w:r w:rsidRPr="00916ECC">
        <w:rPr>
          <w:rFonts w:ascii="Times" w:hAnsi="Times" w:cs="Times"/>
          <w:b/>
          <w:color w:val="000000"/>
          <w:lang w:val="pt-PT"/>
        </w:rPr>
        <w:t>Listas de verificação</w:t>
      </w:r>
      <w:r w:rsidR="00916ECC">
        <w:rPr>
          <w:rFonts w:ascii="Times" w:hAnsi="Times" w:cs="Times"/>
          <w:color w:val="000000"/>
          <w:lang w:val="pt-PT"/>
        </w:rPr>
        <w:t xml:space="preserve">. </w:t>
      </w:r>
      <w:r w:rsidR="00916ECC" w:rsidRPr="0038525B">
        <w:rPr>
          <w:rFonts w:ascii="Times" w:hAnsi="Times" w:cs="Times"/>
          <w:color w:val="000000"/>
          <w:sz w:val="22"/>
          <w:szCs w:val="22"/>
          <w:lang w:val="pt-PT"/>
        </w:rPr>
        <w:t>L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istas de verificaç</w:t>
      </w:r>
      <w:r w:rsidR="00916ECC" w:rsidRPr="0038525B">
        <w:rPr>
          <w:rFonts w:ascii="Times" w:hAnsi="Times" w:cs="Times"/>
          <w:color w:val="000000"/>
          <w:sz w:val="22"/>
          <w:szCs w:val="22"/>
          <w:lang w:val="pt-PT"/>
        </w:rPr>
        <w:t>ão que podem vir a ser úteis no plane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amento de recursos humanos visto que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incluem funções e responsabilidades comuns do projeto, competências t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>ípicas, programas de formação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a serem considerados, regras 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>básicas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, considerações de segurança, pro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blemas de conformidade e ideias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de premiação.</w:t>
      </w:r>
      <w:r w:rsidRPr="008E2C46">
        <w:rPr>
          <w:rFonts w:ascii="Times" w:hAnsi="Times" w:cs="Times"/>
          <w:color w:val="000000"/>
          <w:lang w:val="pt-PT"/>
        </w:rPr>
        <w:t xml:space="preserve"> </w:t>
      </w:r>
      <w:r w:rsidRPr="008E2C46">
        <w:rPr>
          <w:rFonts w:ascii="MS Mincho" w:eastAsia="MS Mincho" w:hAnsi="MS Mincho" w:cs="MS Mincho"/>
          <w:color w:val="000000"/>
          <w:lang w:val="pt-PT"/>
        </w:rPr>
        <w:t> </w:t>
      </w:r>
    </w:p>
    <w:p w14:paraId="09B82C77" w14:textId="77777777" w:rsidR="00BF7C6D" w:rsidRPr="00BF7C6D" w:rsidRDefault="00BF7C6D" w:rsidP="00516563">
      <w:pPr>
        <w:widowControl w:val="0"/>
        <w:autoSpaceDE w:val="0"/>
        <w:autoSpaceDN w:val="0"/>
        <w:adjustRightInd w:val="0"/>
        <w:spacing w:after="240" w:line="276" w:lineRule="auto"/>
        <w:ind w:firstLine="720"/>
        <w:jc w:val="center"/>
        <w:rPr>
          <w:rFonts w:ascii="Times" w:hAnsi="Times" w:cs="Times"/>
          <w:b/>
          <w:color w:val="000000"/>
          <w:lang w:val="pt-PT"/>
        </w:rPr>
      </w:pPr>
      <w:r w:rsidRPr="00BF7C6D">
        <w:rPr>
          <w:rFonts w:ascii="Times" w:hAnsi="Times" w:cs="Times"/>
          <w:b/>
          <w:color w:val="000000"/>
          <w:lang w:val="pt-PT"/>
        </w:rPr>
        <w:t>Plano de gerenciamento do projeto</w:t>
      </w:r>
    </w:p>
    <w:p w14:paraId="798E97E2" w14:textId="37755130" w:rsidR="00BF7C6D" w:rsidRPr="0038525B" w:rsidRDefault="00061D07" w:rsidP="00BF7C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38525B">
        <w:rPr>
          <w:rFonts w:ascii="Times" w:hAnsi="Times" w:cs="Times"/>
          <w:color w:val="000000"/>
          <w:sz w:val="22"/>
          <w:szCs w:val="22"/>
          <w:lang w:val="pt-PT"/>
        </w:rPr>
        <w:t>No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plano de gerenciamento do projeto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estão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incluídos 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os recursos </w:t>
      </w:r>
      <w:proofErr w:type="spellStart"/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>necessários</w:t>
      </w:r>
      <w:proofErr w:type="spellEnd"/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para a atividade e as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descrições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de atividades de gerenciamento de projetos, como garantia da qualidade, gerenciamento de riscos e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aquisições, que irão ajudar a equipa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a identificar todas as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funções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e responsabilidades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necessárias</w:t>
      </w:r>
      <w:r w:rsidR="00BF7C6D" w:rsidRPr="0038525B">
        <w:rPr>
          <w:rFonts w:ascii="Times" w:hAnsi="Times" w:cs="Times"/>
          <w:color w:val="000000"/>
          <w:sz w:val="22"/>
          <w:szCs w:val="22"/>
          <w:lang w:val="pt-PT"/>
        </w:rPr>
        <w:t>.</w:t>
      </w:r>
    </w:p>
    <w:p w14:paraId="7985495D" w14:textId="3730A019" w:rsidR="00605C19" w:rsidRPr="00D8065C" w:rsidRDefault="00BF7C6D" w:rsidP="00BF7C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061D07">
        <w:rPr>
          <w:rFonts w:ascii="Times" w:hAnsi="Times" w:cs="Times"/>
          <w:b/>
          <w:color w:val="000000"/>
          <w:lang w:val="pt-PT"/>
        </w:rPr>
        <w:t xml:space="preserve">Recursos </w:t>
      </w:r>
      <w:r w:rsidR="00061D07" w:rsidRPr="00061D07">
        <w:rPr>
          <w:rFonts w:ascii="Times" w:hAnsi="Times" w:cs="Times"/>
          <w:b/>
          <w:color w:val="000000"/>
          <w:lang w:val="pt-PT"/>
        </w:rPr>
        <w:t>necessários</w:t>
      </w:r>
      <w:r w:rsidRPr="00061D07">
        <w:rPr>
          <w:rFonts w:ascii="Times" w:hAnsi="Times" w:cs="Times"/>
          <w:b/>
          <w:color w:val="000000"/>
          <w:lang w:val="pt-PT"/>
        </w:rPr>
        <w:t xml:space="preserve"> para a atividade.</w:t>
      </w:r>
      <w:r w:rsidR="00061D07">
        <w:rPr>
          <w:rFonts w:ascii="Times" w:hAnsi="Times" w:cs="Times"/>
          <w:color w:val="000000"/>
          <w:lang w:val="pt-PT"/>
        </w:rPr>
        <w:t xml:space="preserve"> 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>O plane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amento de recursos humanos usa os recursos 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>necessários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pa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ra a atividade de forma a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determinar as necessidades de recursos humanos para o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lastRenderedPageBreak/>
        <w:t xml:space="preserve">projeto. Os requisitos preliminares relativos 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>às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pessoas e </w:t>
      </w:r>
      <w:proofErr w:type="spellStart"/>
      <w:r w:rsidRPr="0038525B">
        <w:rPr>
          <w:rFonts w:ascii="Times" w:hAnsi="Times" w:cs="Times"/>
          <w:color w:val="000000"/>
          <w:sz w:val="22"/>
          <w:szCs w:val="22"/>
          <w:lang w:val="pt-PT"/>
        </w:rPr>
        <w:t>competências</w:t>
      </w:r>
      <w:proofErr w:type="spellEnd"/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  <w:proofErr w:type="spellStart"/>
      <w:r w:rsidRPr="0038525B">
        <w:rPr>
          <w:rFonts w:ascii="Times" w:hAnsi="Times" w:cs="Times"/>
          <w:color w:val="000000"/>
          <w:sz w:val="22"/>
          <w:szCs w:val="22"/>
          <w:lang w:val="pt-PT"/>
        </w:rPr>
        <w:t>necess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>árias</w:t>
      </w:r>
      <w:proofErr w:type="spellEnd"/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para os membros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  <w:proofErr w:type="spellStart"/>
      <w:r w:rsidRPr="0038525B">
        <w:rPr>
          <w:rFonts w:ascii="Times" w:hAnsi="Times" w:cs="Times"/>
          <w:color w:val="000000"/>
          <w:sz w:val="22"/>
          <w:szCs w:val="22"/>
          <w:lang w:val="pt-PT"/>
        </w:rPr>
        <w:t>são</w:t>
      </w:r>
      <w:proofErr w:type="spellEnd"/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refinad</w:t>
      </w:r>
      <w:r w:rsidR="00061D07" w:rsidRPr="0038525B">
        <w:rPr>
          <w:rFonts w:ascii="Times" w:hAnsi="Times" w:cs="Times"/>
          <w:color w:val="000000"/>
          <w:sz w:val="22"/>
          <w:szCs w:val="22"/>
          <w:lang w:val="pt-PT"/>
        </w:rPr>
        <w:t>os como parte do processo Plane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amento de</w:t>
      </w:r>
      <w:r w:rsidRPr="00BF7C6D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recursos humanos.</w:t>
      </w:r>
    </w:p>
    <w:p w14:paraId="1417C4F7" w14:textId="36703C43" w:rsidR="00605C19" w:rsidRPr="0038525B" w:rsidRDefault="00605C19" w:rsidP="00605C1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color w:val="000000"/>
          <w:sz w:val="28"/>
          <w:szCs w:val="28"/>
          <w:lang w:val="pt-PT"/>
        </w:rPr>
      </w:pPr>
      <w:r w:rsidRPr="0038525B">
        <w:rPr>
          <w:rFonts w:ascii="Times" w:hAnsi="Times" w:cs="Times"/>
          <w:b/>
          <w:color w:val="000000"/>
          <w:sz w:val="28"/>
          <w:szCs w:val="28"/>
          <w:lang w:val="pt-PT"/>
        </w:rPr>
        <w:t xml:space="preserve">Planeamento de recursos humanos: Ferramentas e técnicas </w:t>
      </w:r>
    </w:p>
    <w:p w14:paraId="5E3FB0F5" w14:textId="77777777" w:rsidR="00605C19" w:rsidRPr="00605C19" w:rsidRDefault="00605C19" w:rsidP="00605C1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color w:val="000000"/>
          <w:lang w:val="pt-PT"/>
        </w:rPr>
      </w:pPr>
      <w:r w:rsidRPr="00605C19">
        <w:rPr>
          <w:rFonts w:ascii="Times" w:hAnsi="Times" w:cs="Times"/>
          <w:b/>
          <w:color w:val="000000"/>
          <w:lang w:val="pt-PT"/>
        </w:rPr>
        <w:t xml:space="preserve">Organogramas e descrições de cargos </w:t>
      </w:r>
    </w:p>
    <w:p w14:paraId="4C747EBF" w14:textId="7FAB664F" w:rsidR="00605C19" w:rsidRPr="00605C19" w:rsidRDefault="00605C19" w:rsidP="00605C1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-PT"/>
        </w:rPr>
      </w:pPr>
      <w:r>
        <w:rPr>
          <w:rFonts w:ascii="Times" w:hAnsi="Times" w:cs="Times"/>
          <w:color w:val="000000"/>
          <w:lang w:val="pt-PT"/>
        </w:rPr>
        <w:t xml:space="preserve">Existe bastante diversidade no que toca a </w:t>
      </w:r>
      <w:r w:rsidRPr="00605C19">
        <w:rPr>
          <w:rFonts w:ascii="Times" w:hAnsi="Times" w:cs="Times"/>
          <w:color w:val="000000"/>
          <w:lang w:val="pt-PT"/>
        </w:rPr>
        <w:t>formatos para documentar funções e respon</w:t>
      </w:r>
      <w:r>
        <w:rPr>
          <w:rFonts w:ascii="Times" w:hAnsi="Times" w:cs="Times"/>
          <w:color w:val="000000"/>
          <w:lang w:val="pt-PT"/>
        </w:rPr>
        <w:t>sabilidades de membros da equipa</w:t>
      </w:r>
      <w:r w:rsidRPr="00605C19">
        <w:rPr>
          <w:rFonts w:ascii="Times" w:hAnsi="Times" w:cs="Times"/>
          <w:color w:val="000000"/>
          <w:lang w:val="pt-PT"/>
        </w:rPr>
        <w:t>. A maioria dos for</w:t>
      </w:r>
      <w:r w:rsidR="001D3D48">
        <w:rPr>
          <w:rFonts w:ascii="Times" w:hAnsi="Times" w:cs="Times"/>
          <w:color w:val="000000"/>
          <w:lang w:val="pt-PT"/>
        </w:rPr>
        <w:t xml:space="preserve">matos está </w:t>
      </w:r>
      <w:r w:rsidRPr="00605C19">
        <w:rPr>
          <w:rFonts w:ascii="Times" w:hAnsi="Times" w:cs="Times"/>
          <w:color w:val="000000"/>
          <w:lang w:val="pt-PT"/>
        </w:rPr>
        <w:t>enquadra</w:t>
      </w:r>
      <w:r w:rsidR="001D3D48">
        <w:rPr>
          <w:rFonts w:ascii="Times" w:hAnsi="Times" w:cs="Times"/>
          <w:color w:val="000000"/>
          <w:lang w:val="pt-PT"/>
        </w:rPr>
        <w:t>do</w:t>
      </w:r>
      <w:r w:rsidRPr="00605C19">
        <w:rPr>
          <w:rFonts w:ascii="Times" w:hAnsi="Times" w:cs="Times"/>
          <w:color w:val="000000"/>
          <w:lang w:val="pt-PT"/>
        </w:rPr>
        <w:t xml:space="preserve"> em u</w:t>
      </w:r>
      <w:r w:rsidR="001D3D48">
        <w:rPr>
          <w:rFonts w:ascii="Times" w:hAnsi="Times" w:cs="Times"/>
          <w:color w:val="000000"/>
          <w:lang w:val="pt-PT"/>
        </w:rPr>
        <w:t>m destes três tipos</w:t>
      </w:r>
      <w:r w:rsidRPr="00605C19">
        <w:rPr>
          <w:rFonts w:ascii="Times" w:hAnsi="Times" w:cs="Times"/>
          <w:color w:val="000000"/>
          <w:lang w:val="pt-PT"/>
        </w:rPr>
        <w:t>: de hierarquia, matricial e orientado a texto. Além disso, algumas atribuições do projeto são listadas em planos auxiliares do projeto, como os planos de risco, qualidade ou comunicações. Seja qual for a combinação de métodos usada, o objetiv</w:t>
      </w:r>
      <w:r w:rsidR="001D3D48">
        <w:rPr>
          <w:rFonts w:ascii="Times" w:hAnsi="Times" w:cs="Times"/>
          <w:color w:val="000000"/>
          <w:lang w:val="pt-PT"/>
        </w:rPr>
        <w:t>o é garantir que não haja ambigu</w:t>
      </w:r>
      <w:r w:rsidRPr="00605C19">
        <w:rPr>
          <w:rFonts w:ascii="Times" w:hAnsi="Times" w:cs="Times"/>
          <w:color w:val="000000"/>
          <w:lang w:val="pt-PT"/>
        </w:rPr>
        <w:t xml:space="preserve">idade quanto ao proprietário de cada pacote de trabalho </w:t>
      </w:r>
      <w:r w:rsidR="001D3D48">
        <w:rPr>
          <w:rFonts w:ascii="Times" w:hAnsi="Times" w:cs="Times"/>
          <w:color w:val="000000"/>
          <w:lang w:val="pt-PT"/>
        </w:rPr>
        <w:t>e que todos os membros da equipa</w:t>
      </w:r>
      <w:r w:rsidRPr="00605C19">
        <w:rPr>
          <w:rFonts w:ascii="Times" w:hAnsi="Times" w:cs="Times"/>
          <w:color w:val="000000"/>
          <w:lang w:val="pt-PT"/>
        </w:rPr>
        <w:t xml:space="preserve"> tenham um entendimento claro de suas funções e responsabilidades. </w:t>
      </w:r>
    </w:p>
    <w:p w14:paraId="0AC4B919" w14:textId="335CDA50" w:rsidR="00605C19" w:rsidRDefault="001D3D48" w:rsidP="00605C1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32"/>
          <w:szCs w:val="32"/>
          <w:lang w:val="pt-PT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C2FF6D9" wp14:editId="774BF962">
            <wp:extent cx="4051935" cy="145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08" cy="147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9651" w14:textId="0604C41E" w:rsidR="001D3D48" w:rsidRDefault="001D3D48" w:rsidP="001D3D4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864BA99" w14:textId="1C419F82" w:rsidR="00FC222A" w:rsidRDefault="00FC222A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-PT"/>
        </w:rPr>
      </w:pPr>
      <w:r w:rsidRPr="00FC222A">
        <w:rPr>
          <w:rFonts w:ascii="Times" w:hAnsi="Times" w:cs="Times"/>
          <w:b/>
          <w:color w:val="000000"/>
          <w:lang w:val="pt-PT"/>
        </w:rPr>
        <w:t>Networking</w:t>
      </w:r>
      <w:r w:rsidR="0038525B">
        <w:rPr>
          <w:rFonts w:ascii="Times" w:hAnsi="Times" w:cs="Times"/>
          <w:b/>
          <w:color w:val="000000"/>
          <w:lang w:val="pt-PT"/>
        </w:rPr>
        <w:t xml:space="preserve">.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A interação informal com outras pessoas numa organização ou setor é uma forma construtiva de entender e abranger conhecimentos sobre vários fatores que poderão afetar a eficácia das diversas opções de gerenciamento do pessoal. As atividades de </w:t>
      </w:r>
      <w:proofErr w:type="spellStart"/>
      <w:r w:rsidRPr="0038525B">
        <w:rPr>
          <w:rFonts w:ascii="Times" w:hAnsi="Times" w:cs="Times"/>
          <w:color w:val="000000"/>
          <w:sz w:val="22"/>
          <w:szCs w:val="22"/>
          <w:lang w:val="pt-PT"/>
        </w:rPr>
        <w:t>networking</w:t>
      </w:r>
      <w:proofErr w:type="spellEnd"/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de recursos humanos incluem almoços, interações em feiras ou conferencias. Embora Networking possa ser eficaz durante a realização do projeto, usar esta ferramenta antes do inicio da produção poderá ser uma forma de evitar erros.</w:t>
      </w:r>
      <w:r>
        <w:rPr>
          <w:rFonts w:ascii="Times" w:hAnsi="Times" w:cs="Times"/>
          <w:color w:val="000000"/>
          <w:lang w:val="pt-PT"/>
        </w:rPr>
        <w:t xml:space="preserve"> </w:t>
      </w:r>
    </w:p>
    <w:p w14:paraId="1FDBF2B8" w14:textId="1C2E4C44" w:rsidR="00FC222A" w:rsidRPr="00D8065C" w:rsidRDefault="00FC222A" w:rsidP="00FC222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22"/>
          <w:szCs w:val="22"/>
          <w:lang w:val="pt-PT"/>
        </w:rPr>
      </w:pPr>
      <w:r w:rsidRPr="00FC222A">
        <w:rPr>
          <w:rFonts w:ascii="Times" w:hAnsi="Times" w:cs="Times"/>
          <w:b/>
          <w:color w:val="000000"/>
          <w:lang w:val="pt-PT"/>
        </w:rPr>
        <w:t xml:space="preserve">Teoria </w:t>
      </w:r>
      <w:r w:rsidR="00762FE7" w:rsidRPr="00FC222A">
        <w:rPr>
          <w:rFonts w:ascii="Times" w:hAnsi="Times" w:cs="Times"/>
          <w:b/>
          <w:color w:val="000000"/>
          <w:lang w:val="pt-PT"/>
        </w:rPr>
        <w:t>organizacional</w:t>
      </w:r>
      <w:r w:rsidR="00762FE7" w:rsidRPr="00FC222A">
        <w:rPr>
          <w:rFonts w:ascii="Times" w:hAnsi="Times" w:cs="Times"/>
          <w:color w:val="000000"/>
          <w:lang w:val="pt-PT"/>
        </w:rPr>
        <w:t xml:space="preserve">. </w:t>
      </w:r>
      <w:r w:rsidR="00762FE7" w:rsidRPr="0038525B">
        <w:rPr>
          <w:rFonts w:ascii="Times" w:hAnsi="Times" w:cs="Times"/>
          <w:color w:val="000000"/>
          <w:sz w:val="22"/>
          <w:szCs w:val="22"/>
          <w:lang w:val="pt-PT"/>
        </w:rPr>
        <w:t>Fornece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informações relativas ao comportamento das pessoas, equipas e unidade organizacionais. A aplicação destes princípios aumenta a probabilidade de eficácia de planeamento.</w:t>
      </w:r>
    </w:p>
    <w:p w14:paraId="2B57664F" w14:textId="60AA6DBE" w:rsidR="00FC222A" w:rsidRPr="0038525B" w:rsidRDefault="00FC222A" w:rsidP="00FC222A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MS Mincho" w:eastAsia="MS Mincho" w:hAnsi="MS Mincho" w:cs="MS Mincho"/>
          <w:b/>
          <w:color w:val="000000"/>
          <w:sz w:val="28"/>
          <w:szCs w:val="28"/>
          <w:lang w:val="pt-PT"/>
        </w:rPr>
      </w:pPr>
      <w:r w:rsidRPr="0038525B">
        <w:rPr>
          <w:rFonts w:ascii="Times New Roman" w:hAnsi="Times New Roman" w:cs="Times New Roman"/>
          <w:b/>
          <w:color w:val="000000"/>
          <w:sz w:val="28"/>
          <w:szCs w:val="28"/>
          <w:lang w:val="pt-PT"/>
        </w:rPr>
        <w:t>Saídas</w:t>
      </w:r>
      <w:r w:rsidRPr="0038525B">
        <w:rPr>
          <w:rFonts w:ascii="MS Mincho" w:eastAsia="MS Mincho" w:hAnsi="MS Mincho" w:cs="MS Mincho"/>
          <w:b/>
          <w:color w:val="000000"/>
          <w:sz w:val="28"/>
          <w:szCs w:val="28"/>
          <w:lang w:val="pt-PT"/>
        </w:rPr>
        <w:t> </w:t>
      </w:r>
    </w:p>
    <w:p w14:paraId="70EB6234" w14:textId="77777777" w:rsidR="0074245A" w:rsidRPr="0074245A" w:rsidRDefault="0074245A" w:rsidP="00D514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pt-PT"/>
        </w:rPr>
      </w:pPr>
      <w:r>
        <w:rPr>
          <w:rFonts w:ascii="Times" w:hAnsi="Times" w:cs="Times"/>
          <w:b/>
          <w:color w:val="000000"/>
          <w:lang w:val="pt-PT"/>
        </w:rPr>
        <w:t xml:space="preserve">Funções e </w:t>
      </w:r>
      <w:r w:rsidR="00FC222A" w:rsidRPr="00FC222A">
        <w:rPr>
          <w:rFonts w:ascii="Times" w:hAnsi="Times" w:cs="Times"/>
          <w:b/>
          <w:color w:val="000000"/>
          <w:lang w:val="pt-PT"/>
        </w:rPr>
        <w:t>responsabilidades</w:t>
      </w:r>
    </w:p>
    <w:p w14:paraId="7FB99233" w14:textId="417FD333" w:rsidR="00FC222A" w:rsidRPr="0038525B" w:rsidRDefault="00FC222A" w:rsidP="00D514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22"/>
          <w:szCs w:val="22"/>
          <w:lang w:val="pt-PT"/>
        </w:rPr>
      </w:pP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Itens abordados quando são listadas as funções e responsabilidades</w:t>
      </w:r>
      <w:r w:rsidR="00D5146D"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necessárias para 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terminar o projeto: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</w:p>
    <w:p w14:paraId="0D2AA2D2" w14:textId="1C910D5A" w:rsidR="00FC222A" w:rsidRPr="00FC222A" w:rsidRDefault="00FC222A" w:rsidP="003B79B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pt-PT"/>
        </w:rPr>
      </w:pPr>
      <w:r w:rsidRPr="0074245A">
        <w:rPr>
          <w:rFonts w:ascii="Times" w:hAnsi="Times" w:cs="Times"/>
          <w:b/>
          <w:color w:val="000000"/>
          <w:lang w:val="pt-PT"/>
        </w:rPr>
        <w:t>Função.</w:t>
      </w:r>
      <w:r w:rsidR="003B79B5">
        <w:rPr>
          <w:rFonts w:ascii="Times" w:hAnsi="Times" w:cs="Times"/>
          <w:b/>
          <w:color w:val="000000"/>
          <w:lang w:val="pt-PT"/>
        </w:rPr>
        <w:t xml:space="preserve"> </w:t>
      </w:r>
      <w:r w:rsidR="003B79B5" w:rsidRPr="0038525B">
        <w:rPr>
          <w:rFonts w:ascii="Times" w:hAnsi="Times" w:cs="Times"/>
          <w:color w:val="000000"/>
          <w:sz w:val="22"/>
          <w:szCs w:val="22"/>
          <w:lang w:val="pt-PT"/>
        </w:rPr>
        <w:t>Tarefa atribuída</w:t>
      </w:r>
      <w:r w:rsidR="00D5146D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a um membro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.</w:t>
      </w:r>
      <w:r w:rsidRPr="00FC222A">
        <w:rPr>
          <w:rFonts w:ascii="Times" w:hAnsi="Times" w:cs="Times"/>
          <w:color w:val="000000"/>
          <w:lang w:val="pt-PT"/>
        </w:rPr>
        <w:t xml:space="preserve"> </w:t>
      </w:r>
    </w:p>
    <w:p w14:paraId="37B5022B" w14:textId="423F7DCF" w:rsidR="00FC222A" w:rsidRPr="0038525B" w:rsidRDefault="00FC222A" w:rsidP="003B79B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22"/>
          <w:szCs w:val="22"/>
          <w:lang w:val="pt-PT"/>
        </w:rPr>
      </w:pPr>
      <w:r w:rsidRPr="0074245A">
        <w:rPr>
          <w:rFonts w:ascii="Times" w:hAnsi="Times" w:cs="Times"/>
          <w:b/>
          <w:color w:val="000000"/>
          <w:lang w:val="pt-PT"/>
        </w:rPr>
        <w:t>Autoridade.</w:t>
      </w:r>
      <w:r w:rsidR="0038525B">
        <w:rPr>
          <w:rFonts w:ascii="Times" w:hAnsi="Times" w:cs="Times"/>
          <w:color w:val="000000"/>
          <w:lang w:val="pt-PT"/>
        </w:rPr>
        <w:t xml:space="preserve"> 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As figuras de autoridade têm o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direito de aplicar recursos do projeto, tomar decisões 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ou assinar aprovações. Exemplos: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seleção de um método para te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>rminar uma atividade, aprovação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de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lastRenderedPageBreak/>
        <w:t>qualidade e como responder a variações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ou mudanças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>do projeto. Os membros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operam melhor quando seus níveis individuais de autoridade correspondem às suas responsabilidades individuais. </w:t>
      </w:r>
      <w:r w:rsidRPr="0038525B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36210815" w14:textId="4C02CDCC" w:rsidR="00FC222A" w:rsidRPr="00FC222A" w:rsidRDefault="00FC222A" w:rsidP="001F5B5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pt-PT"/>
        </w:rPr>
      </w:pPr>
      <w:r w:rsidRPr="00515066">
        <w:rPr>
          <w:rFonts w:ascii="Times" w:hAnsi="Times" w:cs="Times"/>
          <w:b/>
          <w:color w:val="000000"/>
          <w:lang w:val="pt-PT"/>
        </w:rPr>
        <w:t>Responsabilidade.</w:t>
      </w:r>
      <w:r w:rsidRPr="00FC222A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O trabalho que </w:t>
      </w:r>
      <w:r w:rsidR="00515066" w:rsidRPr="0038525B">
        <w:rPr>
          <w:rFonts w:ascii="Times" w:hAnsi="Times" w:cs="Times"/>
          <w:color w:val="000000"/>
          <w:sz w:val="22"/>
          <w:szCs w:val="22"/>
          <w:lang w:val="pt-PT"/>
        </w:rPr>
        <w:t>um membro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do projeto deve realizar para terminar as atividades do projeto. </w:t>
      </w:r>
      <w:r w:rsidRPr="0038525B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2C3FED04" w14:textId="1DF4F4FF" w:rsidR="00FC222A" w:rsidRPr="00FC222A" w:rsidRDefault="00FC222A" w:rsidP="001F5B5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pt-PT"/>
        </w:rPr>
      </w:pPr>
      <w:r w:rsidRPr="00515066">
        <w:rPr>
          <w:rFonts w:ascii="Times" w:hAnsi="Times" w:cs="Times"/>
          <w:b/>
          <w:color w:val="000000"/>
          <w:lang w:val="pt-PT"/>
        </w:rPr>
        <w:t>Competência.</w:t>
      </w:r>
      <w:r w:rsidRPr="00FC222A">
        <w:rPr>
          <w:rFonts w:ascii="Times" w:hAnsi="Times" w:cs="Times"/>
          <w:color w:val="000000"/>
          <w:lang w:val="pt-PT"/>
        </w:rPr>
        <w:t xml:space="preserve"> 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A habilidade e a capacidade necessárias para terminar as atividades do </w:t>
      </w:r>
      <w:r w:rsidR="003B79B5" w:rsidRPr="0038525B">
        <w:rPr>
          <w:rFonts w:ascii="Times" w:hAnsi="Times" w:cs="Times"/>
          <w:color w:val="000000"/>
          <w:sz w:val="22"/>
          <w:szCs w:val="22"/>
          <w:lang w:val="pt-PT"/>
        </w:rPr>
        <w:t>projeto. Se os membros da equipa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não possuírem as competências necessárias, é possível que o desempenho seja comprometido. Quando esses </w:t>
      </w:r>
      <w:r w:rsidR="003B79B5" w:rsidRPr="0038525B">
        <w:rPr>
          <w:rFonts w:ascii="Times" w:hAnsi="Times" w:cs="Times"/>
          <w:color w:val="000000"/>
          <w:sz w:val="22"/>
          <w:szCs w:val="22"/>
          <w:lang w:val="pt-PT"/>
        </w:rPr>
        <w:t>desajustamentos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são identificados, são iniciadas respostas</w:t>
      </w:r>
      <w:r w:rsidR="003B79B5"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como contratação, mudanças no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 xml:space="preserve"> cronograma ou mudanças do </w:t>
      </w:r>
      <w:r w:rsidR="003B79B5" w:rsidRPr="0038525B">
        <w:rPr>
          <w:rFonts w:ascii="Times" w:hAnsi="Times" w:cs="Times"/>
          <w:color w:val="000000"/>
          <w:sz w:val="22"/>
          <w:szCs w:val="22"/>
          <w:lang w:val="pt-PT"/>
        </w:rPr>
        <w:t>objetivo</w:t>
      </w:r>
      <w:r w:rsidRPr="0038525B">
        <w:rPr>
          <w:rFonts w:ascii="Times" w:hAnsi="Times" w:cs="Times"/>
          <w:color w:val="000000"/>
          <w:sz w:val="22"/>
          <w:szCs w:val="22"/>
          <w:lang w:val="pt-PT"/>
        </w:rPr>
        <w:t>.</w:t>
      </w:r>
      <w:r w:rsidRPr="00FC222A">
        <w:rPr>
          <w:rFonts w:ascii="Times" w:hAnsi="Times" w:cs="Times"/>
          <w:color w:val="000000"/>
          <w:lang w:val="pt-PT"/>
        </w:rPr>
        <w:t xml:space="preserve"> </w:t>
      </w:r>
      <w:r w:rsidRPr="00FC222A">
        <w:rPr>
          <w:rFonts w:ascii="MS Mincho" w:eastAsia="MS Mincho" w:hAnsi="MS Mincho" w:cs="MS Mincho"/>
          <w:color w:val="000000"/>
          <w:lang w:val="pt-PT"/>
        </w:rPr>
        <w:t> </w:t>
      </w:r>
    </w:p>
    <w:p w14:paraId="55B7C53D" w14:textId="25C9DBD2" w:rsidR="001F5B55" w:rsidRPr="0038525B" w:rsidRDefault="001F5B55" w:rsidP="0038525B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b/>
          <w:color w:val="000000"/>
          <w:sz w:val="22"/>
          <w:szCs w:val="22"/>
          <w:lang w:val="pt-PT"/>
        </w:rPr>
      </w:pPr>
      <w:r w:rsidRPr="001F5B55">
        <w:rPr>
          <w:rFonts w:ascii="Times New Roman" w:eastAsia="MS Mincho" w:hAnsi="Times New Roman" w:cs="Times New Roman"/>
          <w:b/>
          <w:color w:val="000000"/>
          <w:lang w:val="pt-PT"/>
        </w:rPr>
        <w:t>Organogramas do projeto</w:t>
      </w:r>
      <w:r w:rsidR="0038525B">
        <w:rPr>
          <w:rFonts w:ascii="Times New Roman" w:eastAsia="MS Mincho" w:hAnsi="Times New Roman" w:cs="Times New Roman"/>
          <w:b/>
          <w:color w:val="000000"/>
          <w:lang w:val="pt-PT"/>
        </w:rPr>
        <w:t>.</w:t>
      </w:r>
      <w:r w:rsidRPr="001F5B55">
        <w:rPr>
          <w:rFonts w:ascii="Times New Roman" w:eastAsia="MS Mincho" w:hAnsi="Times New Roman" w:cs="Times New Roman"/>
          <w:b/>
          <w:color w:val="000000"/>
          <w:lang w:val="pt-PT"/>
        </w:rPr>
        <w:t xml:space="preserve"> 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Um organograma de projeto é uma representaç</w:t>
      </w:r>
      <w:r w:rsidR="003B79B5"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ão gráfica dos membros da equipa 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e</w:t>
      </w:r>
      <w:r w:rsidR="003B79B5"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as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suas relações hierárquicas. </w:t>
      </w:r>
      <w:r w:rsidR="003B79B5"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Pode ser formal ou informal</w:t>
      </w:r>
      <w:r w:rsidRPr="0038525B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, dependendo das necessidades do projeto.  </w:t>
      </w:r>
      <w:r w:rsidRPr="0038525B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2885A00D" w14:textId="4CD785DB" w:rsidR="00D5146D" w:rsidRPr="00B82640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b/>
          <w:color w:val="000000"/>
          <w:sz w:val="28"/>
          <w:szCs w:val="28"/>
          <w:lang w:val="pt-PT"/>
        </w:rPr>
      </w:pPr>
      <w:r>
        <w:rPr>
          <w:rFonts w:ascii="Times New Roman" w:eastAsia="MS Mincho" w:hAnsi="Times New Roman" w:cs="Times New Roman"/>
          <w:b/>
          <w:color w:val="000000"/>
          <w:sz w:val="28"/>
          <w:szCs w:val="28"/>
          <w:lang w:val="pt-PT"/>
        </w:rPr>
        <w:t>Plano de gerenciamento do</w:t>
      </w:r>
      <w:r w:rsidR="00D5146D" w:rsidRPr="00B82640">
        <w:rPr>
          <w:rFonts w:ascii="Times New Roman" w:eastAsia="MS Mincho" w:hAnsi="Times New Roman" w:cs="Times New Roman"/>
          <w:b/>
          <w:color w:val="000000"/>
          <w:sz w:val="28"/>
          <w:szCs w:val="28"/>
          <w:lang w:val="pt-PT"/>
        </w:rPr>
        <w:t xml:space="preserve"> pessoal </w:t>
      </w:r>
    </w:p>
    <w:p w14:paraId="2959EA64" w14:textId="7129F374" w:rsidR="00D5146D" w:rsidRPr="00B82640" w:rsidRDefault="00AE4E76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O plano de gerenciamento do</w:t>
      </w:r>
      <w:r w:rsidR="00D5146D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pessoal, traça quando e como serão resolvidos os requisitos de recursos humanos. O plano é continuamente atualizado durante o projeto para orientar o recrutamento e a seleção de membros da equipa em andamento e ações de desenvolvimento. As informações no plano de gerenciamento de pessoal variam de acordo com a área de aplicação e o tamanho do projeto, mas os itens a serem considerados incluem: </w:t>
      </w:r>
    </w:p>
    <w:p w14:paraId="7981C5BB" w14:textId="14B47792" w:rsidR="00D5146D" w:rsidRPr="0035522B" w:rsidRDefault="00D5146D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lang w:val="pt-PT"/>
        </w:rPr>
      </w:pPr>
      <w:r w:rsidRPr="0035522B">
        <w:rPr>
          <w:rFonts w:ascii="Times New Roman" w:eastAsia="MS Mincho" w:hAnsi="Times New Roman" w:cs="Times New Roman"/>
          <w:b/>
          <w:color w:val="000000"/>
          <w:lang w:val="pt-PT"/>
        </w:rPr>
        <w:t>Recrutamento e seleção.</w:t>
      </w:r>
      <w:r w:rsidRPr="0035522B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No recrutamento e seleção existem vários fatores a ter em conta. A origem dos recursos humanos,</w:t>
      </w:r>
      <w:r w:rsidR="0035522B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o ambiente do local de trabalho, custos...</w:t>
      </w:r>
      <w:r w:rsidR="0035522B" w:rsidRPr="0035522B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</w:p>
    <w:p w14:paraId="29BEAB44" w14:textId="721F4113" w:rsidR="00FC222A" w:rsidRPr="00B82640" w:rsidRDefault="00D5146D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35522B">
        <w:rPr>
          <w:rFonts w:ascii="Times New Roman" w:eastAsia="MS Mincho" w:hAnsi="Times New Roman" w:cs="Times New Roman"/>
          <w:b/>
          <w:color w:val="000000"/>
          <w:lang w:val="pt-PT"/>
        </w:rPr>
        <w:t>Tabela de horários.</w:t>
      </w:r>
      <w:r w:rsidRPr="0035522B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O plano de gerenciamento de pessoal descreve os prazos necessá</w:t>
      </w:r>
      <w:r w:rsidR="00504E80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rios para os membros da equipa</w:t>
      </w:r>
      <w:r w:rsidR="004D3178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 </w:t>
      </w:r>
      <w:r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e também quando as atividades de recrutamento e seleção devem ser iniciadas. </w:t>
      </w:r>
    </w:p>
    <w:p w14:paraId="61A17020" w14:textId="4F61F675" w:rsidR="004D3178" w:rsidRPr="00B82640" w:rsidRDefault="004D3178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4D3178">
        <w:rPr>
          <w:rFonts w:ascii="Times New Roman" w:eastAsia="MS Mincho" w:hAnsi="Times New Roman" w:cs="Times New Roman"/>
          <w:b/>
          <w:color w:val="000000"/>
          <w:lang w:val="pt-PT"/>
        </w:rPr>
        <w:t>Critérios de liberação.</w:t>
      </w:r>
      <w:r w:rsidRPr="004D3178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="0038525B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Quando os membros da equipa são retirados de um projeto no momento ideal, é possível eliminar os pagamentos feitos para pessoas que concluíram as suas tarefas e reduzir os custos. A moral da equipa melhora quando as transições para projetos futuros já estiverem planeadas. </w:t>
      </w:r>
      <w:r w:rsidRPr="00B82640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0C076269" w14:textId="23F2F039" w:rsidR="003F59E3" w:rsidRPr="00B82640" w:rsidRDefault="004D3178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E21A0D">
        <w:rPr>
          <w:rFonts w:ascii="Times New Roman" w:eastAsia="MS Mincho" w:hAnsi="Times New Roman" w:cs="Times New Roman"/>
          <w:b/>
          <w:color w:val="000000"/>
          <w:lang w:val="pt-PT"/>
        </w:rPr>
        <w:t>Necessidades de treinamento.</w:t>
      </w:r>
      <w:r w:rsidRPr="004D3178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="003F59E3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Se forem esperadas certas competências por parte dos membros da equipa, será possível determinar um plano de treinamento ou formação como parte do projeto.</w:t>
      </w:r>
    </w:p>
    <w:p w14:paraId="75AB6A2D" w14:textId="7A82EE92" w:rsidR="003F59E3" w:rsidRPr="00B82640" w:rsidRDefault="004D3178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E21A0D">
        <w:rPr>
          <w:rFonts w:ascii="Times New Roman" w:eastAsia="MS Mincho" w:hAnsi="Times New Roman" w:cs="Times New Roman"/>
          <w:b/>
          <w:color w:val="000000"/>
          <w:lang w:val="pt-PT"/>
        </w:rPr>
        <w:t>Reconhecimento e premiações.</w:t>
      </w:r>
      <w:r w:rsidRPr="004D3178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="003F59E3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Para reforçar os comportamentos desejados, um sistema de premiação que irá recompensar a eficácia da pessoa em questão, levará a um aumento de produtividade por parte da equipa visto que estão conscientes que o seu trabalho não será esquecido.  </w:t>
      </w:r>
    </w:p>
    <w:p w14:paraId="298ADBBC" w14:textId="097C03D3" w:rsidR="00DC434F" w:rsidRPr="00B82640" w:rsidRDefault="004D3178" w:rsidP="00B82640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E21A0D">
        <w:rPr>
          <w:rFonts w:ascii="Times New Roman" w:eastAsia="MS Mincho" w:hAnsi="Times New Roman" w:cs="Times New Roman"/>
          <w:b/>
          <w:color w:val="000000"/>
          <w:lang w:val="pt-PT"/>
        </w:rPr>
        <w:t xml:space="preserve">Conformidade. </w:t>
      </w:r>
      <w:r w:rsidR="00DC434F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No plano de gerenciamento do pessoal podem estar incluídas estratégias para atender a regulamentos governamentais, acordos </w:t>
      </w:r>
      <w:r w:rsidR="003F59E3" w:rsidRPr="00B82640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de sindicatos e outras políticas de recursos humanos estabelecidas aplicáveis. </w:t>
      </w:r>
      <w:r w:rsidR="003F59E3" w:rsidRPr="00B82640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</w:p>
    <w:p w14:paraId="343CAFAD" w14:textId="35A58277" w:rsidR="00DC434F" w:rsidRPr="00D8065C" w:rsidRDefault="004D3178" w:rsidP="00D8065C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</w:pPr>
      <w:r w:rsidRPr="00E21A0D">
        <w:rPr>
          <w:rFonts w:ascii="Times New Roman" w:eastAsia="MS Mincho" w:hAnsi="Times New Roman" w:cs="Times New Roman"/>
          <w:b/>
          <w:color w:val="000000"/>
          <w:lang w:val="pt-PT"/>
        </w:rPr>
        <w:t>Segurança.</w:t>
      </w:r>
      <w:r w:rsidRPr="004D3178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="00DC434F" w:rsidRPr="00D8065C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>Podem ser incluídos no plano de gerenciamento de pessoal as medidas e</w:t>
      </w:r>
      <w:r w:rsidR="00DC434F">
        <w:rPr>
          <w:rFonts w:ascii="Times New Roman" w:eastAsia="MS Mincho" w:hAnsi="Times New Roman" w:cs="Times New Roman"/>
          <w:color w:val="000000"/>
          <w:lang w:val="pt-PT"/>
        </w:rPr>
        <w:t xml:space="preserve"> </w:t>
      </w:r>
      <w:r w:rsidR="00DC434F" w:rsidRPr="00D8065C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t xml:space="preserve">procedimentos </w:t>
      </w:r>
      <w:r w:rsidR="00DC434F" w:rsidRPr="00D8065C">
        <w:rPr>
          <w:rFonts w:ascii="Times New Roman" w:eastAsia="MS Mincho" w:hAnsi="Times New Roman" w:cs="Times New Roman"/>
          <w:color w:val="000000"/>
          <w:sz w:val="22"/>
          <w:szCs w:val="22"/>
          <w:lang w:val="pt-PT"/>
        </w:rPr>
        <w:lastRenderedPageBreak/>
        <w:t>para garantir a segurança dos membros da equipa.</w:t>
      </w:r>
    </w:p>
    <w:p w14:paraId="6BB6A168" w14:textId="77777777" w:rsidR="00605C19" w:rsidRPr="00605C19" w:rsidRDefault="00605C19" w:rsidP="00605C1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-PT"/>
        </w:rPr>
      </w:pPr>
    </w:p>
    <w:p w14:paraId="45F019A2" w14:textId="77777777" w:rsidR="00516563" w:rsidRDefault="00516563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27142D4D" w14:textId="77777777" w:rsidR="00516563" w:rsidRDefault="00516563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3A0C2D8F" w14:textId="77777777" w:rsidR="00AE4E76" w:rsidRPr="00A12BA6" w:rsidRDefault="00AE4E76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  <w:r w:rsidRPr="00A12BA6">
        <w:rPr>
          <w:rFonts w:ascii="Times" w:hAnsi="Times" w:cs="Times"/>
          <w:b/>
          <w:bCs/>
          <w:color w:val="000000"/>
          <w:sz w:val="28"/>
          <w:szCs w:val="28"/>
          <w:lang w:val="pt"/>
        </w:rPr>
        <w:t>Contratar ou mobilizar a equipa do projeto</w:t>
      </w:r>
    </w:p>
    <w:p w14:paraId="3A9C79F5" w14:textId="77777777" w:rsidR="00A12BA6" w:rsidRDefault="00A12BA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</w:p>
    <w:p w14:paraId="003CAAE8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>Contratar ou mobilizar a equipa do projeto é o processo de obtenção de recursos humanos necessários para terminar o projeto. A equipa de gerenciamento de projetos pode ter ou não o controlo sobre os membros da equipa.</w:t>
      </w:r>
    </w:p>
    <w:p w14:paraId="32754599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-PT"/>
        </w:rPr>
      </w:pPr>
      <w:r w:rsidRPr="00AE4E76">
        <w:rPr>
          <w:rFonts w:ascii="Times" w:hAnsi="Times" w:cs="Times"/>
          <w:bCs/>
          <w:noProof/>
          <w:color w:val="000000"/>
        </w:rPr>
        <w:drawing>
          <wp:inline distT="0" distB="0" distL="0" distR="0" wp14:anchorId="39249716" wp14:editId="4BC4F524">
            <wp:extent cx="3867153" cy="1790696"/>
            <wp:effectExtent l="0" t="0" r="0" b="4"/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3" cy="1790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FBC4B7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</w:p>
    <w:p w14:paraId="70B6894D" w14:textId="16EC9EE3" w:rsidR="00AE4E76" w:rsidRPr="00516563" w:rsidRDefault="00AE4E76" w:rsidP="00516563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  <w:sz w:val="28"/>
          <w:szCs w:val="28"/>
          <w:lang w:val="pt-PT"/>
        </w:rPr>
      </w:pPr>
      <w:r w:rsidRPr="00516563">
        <w:rPr>
          <w:rFonts w:ascii="Times" w:hAnsi="Times" w:cs="Times"/>
          <w:b/>
          <w:bCs/>
          <w:color w:val="000000"/>
          <w:sz w:val="28"/>
          <w:szCs w:val="28"/>
          <w:lang w:val="pt"/>
        </w:rPr>
        <w:t>Entradas</w:t>
      </w:r>
    </w:p>
    <w:p w14:paraId="25BE5399" w14:textId="77777777" w:rsidR="00AE4E76" w:rsidRPr="00C96B47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C96B47">
        <w:rPr>
          <w:rFonts w:ascii="Times" w:hAnsi="Times" w:cs="Times"/>
          <w:b/>
          <w:bCs/>
          <w:color w:val="000000"/>
          <w:lang w:val="pt"/>
        </w:rPr>
        <w:t>Fatores ambientais da empresa:</w:t>
      </w:r>
    </w:p>
    <w:p w14:paraId="1199DB8B" w14:textId="7C31BEB0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>Os membros são obtidos tanto internamento como externamente. Quando a equipa for capaz de influenciar e orientar designações do pessoal, as características a serem consideradas incluirão:</w:t>
      </w:r>
    </w:p>
    <w:p w14:paraId="5688177F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ab/>
        <w:t>-Disponibilidade</w:t>
      </w:r>
    </w:p>
    <w:p w14:paraId="3DFA3F39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ab/>
        <w:t>-Capacidade</w:t>
      </w:r>
    </w:p>
    <w:p w14:paraId="4458509D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ab/>
        <w:t>-Experiência</w:t>
      </w:r>
    </w:p>
    <w:p w14:paraId="0B1967E3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ab/>
        <w:t>-Interesses</w:t>
      </w:r>
    </w:p>
    <w:p w14:paraId="68B32290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ab/>
        <w:t>-Custo</w:t>
      </w:r>
    </w:p>
    <w:p w14:paraId="3B41E9DF" w14:textId="77777777" w:rsidR="00AE4E76" w:rsidRPr="00C96B47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C96B47">
        <w:rPr>
          <w:rFonts w:ascii="Times" w:hAnsi="Times" w:cs="Times"/>
          <w:b/>
          <w:bCs/>
          <w:color w:val="000000"/>
          <w:lang w:val="pt"/>
        </w:rPr>
        <w:t>Ativos de processos organizacionais:</w:t>
      </w:r>
    </w:p>
    <w:p w14:paraId="6AB5D7A4" w14:textId="76BE221D" w:rsidR="00AE4E76" w:rsidRPr="00AE4E76" w:rsidRDefault="00C96B47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>
        <w:rPr>
          <w:rFonts w:ascii="Times" w:hAnsi="Times" w:cs="Times"/>
          <w:bCs/>
          <w:color w:val="000000"/>
          <w:lang w:val="pt"/>
        </w:rPr>
        <w:lastRenderedPageBreak/>
        <w:t xml:space="preserve">As organizações </w:t>
      </w:r>
      <w:r w:rsidR="00AE4E76" w:rsidRPr="00AE4E76">
        <w:rPr>
          <w:rFonts w:ascii="Times" w:hAnsi="Times" w:cs="Times"/>
          <w:bCs/>
          <w:color w:val="000000"/>
          <w:lang w:val="pt"/>
        </w:rPr>
        <w:t>envolvidas no projeto podem ter políticas, diretrizes ou procedimentos que controlam as designações de pessoal. Os departamentos podem ajudar com o recrutamento e orientações.</w:t>
      </w:r>
    </w:p>
    <w:p w14:paraId="5D1EA14B" w14:textId="77777777" w:rsidR="00AE4E76" w:rsidRPr="00C96B47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C96B47">
        <w:rPr>
          <w:rFonts w:ascii="Times" w:hAnsi="Times" w:cs="Times"/>
          <w:b/>
          <w:bCs/>
          <w:color w:val="000000"/>
          <w:lang w:val="pt"/>
        </w:rPr>
        <w:t>Funções e responsabilidades</w:t>
      </w:r>
    </w:p>
    <w:p w14:paraId="7B1E979A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>As funções e responsabilidades definem as posições, habilidades e competências exigidas pelo projeto.</w:t>
      </w:r>
    </w:p>
    <w:p w14:paraId="5FAAFB96" w14:textId="77777777" w:rsidR="00AE4E76" w:rsidRPr="00C96B47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C96B47">
        <w:rPr>
          <w:rFonts w:ascii="Times" w:hAnsi="Times" w:cs="Times"/>
          <w:b/>
          <w:bCs/>
          <w:color w:val="000000"/>
          <w:lang w:val="pt"/>
        </w:rPr>
        <w:t>Organogramas do projeto</w:t>
      </w:r>
    </w:p>
    <w:p w14:paraId="3D828115" w14:textId="772FBB34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lang w:val="pt"/>
        </w:rPr>
      </w:pPr>
      <w:r w:rsidRPr="00AE4E76">
        <w:rPr>
          <w:rFonts w:ascii="Times" w:hAnsi="Times" w:cs="Times"/>
          <w:bCs/>
          <w:color w:val="000000"/>
          <w:lang w:val="pt"/>
        </w:rPr>
        <w:t>Os organogramas do projeto fornecem</w:t>
      </w:r>
      <w:r w:rsidR="00C96B47">
        <w:rPr>
          <w:rFonts w:ascii="Times" w:hAnsi="Times" w:cs="Times"/>
          <w:bCs/>
          <w:color w:val="000000"/>
          <w:lang w:val="pt"/>
        </w:rPr>
        <w:t xml:space="preserve"> </w:t>
      </w:r>
      <w:r w:rsidRPr="00AE4E76">
        <w:rPr>
          <w:rFonts w:ascii="Times" w:hAnsi="Times" w:cs="Times"/>
          <w:bCs/>
          <w:color w:val="000000"/>
          <w:lang w:val="pt"/>
        </w:rPr>
        <w:t>uma visão geral do número de pessoas necessárias para o projeto.</w:t>
      </w:r>
    </w:p>
    <w:p w14:paraId="529EE96E" w14:textId="77777777" w:rsidR="00AE4E76" w:rsidRPr="0038689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386896">
        <w:rPr>
          <w:rFonts w:ascii="Times" w:hAnsi="Times" w:cs="Times"/>
          <w:b/>
          <w:bCs/>
          <w:color w:val="000000"/>
          <w:lang w:val="pt"/>
        </w:rPr>
        <w:t>Plano de gerenciamento de pessoal</w:t>
      </w:r>
    </w:p>
    <w:p w14:paraId="356E02E5" w14:textId="531AD4A7" w:rsidR="00AE4E76" w:rsidRPr="0072323C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O plano de gerenciamento de pessoal, junto com o cronograma do projeto, identifica os períodos de tempo que casa membro da equipa é necessário.</w:t>
      </w:r>
    </w:p>
    <w:p w14:paraId="5871CE2D" w14:textId="77777777" w:rsidR="00AE4E76" w:rsidRP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AE4E76">
        <w:rPr>
          <w:rFonts w:ascii="Times" w:hAnsi="Times" w:cs="Times"/>
          <w:b/>
          <w:bCs/>
          <w:color w:val="000000"/>
          <w:lang w:val="pt"/>
        </w:rPr>
        <w:t>Ferramentas e técnicas</w:t>
      </w:r>
    </w:p>
    <w:p w14:paraId="20FF7D06" w14:textId="35F4F71B" w:rsidR="00AE4E76" w:rsidRPr="00386896" w:rsidRDefault="0038689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>
        <w:rPr>
          <w:rFonts w:ascii="Times" w:hAnsi="Times" w:cs="Times"/>
          <w:b/>
          <w:bCs/>
          <w:color w:val="000000"/>
          <w:lang w:val="pt"/>
        </w:rPr>
        <w:t xml:space="preserve">Pré </w:t>
      </w:r>
      <w:r w:rsidR="00AE4E76" w:rsidRPr="00386896">
        <w:rPr>
          <w:rFonts w:ascii="Times" w:hAnsi="Times" w:cs="Times"/>
          <w:b/>
          <w:bCs/>
          <w:color w:val="000000"/>
          <w:lang w:val="pt"/>
        </w:rPr>
        <w:t>designação:</w:t>
      </w:r>
    </w:p>
    <w:p w14:paraId="046C1F82" w14:textId="1F7A92C6" w:rsidR="00AE4E76" w:rsidRPr="009369ED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Em alguns casos, os membros da equipa são co</w:t>
      </w:r>
      <w:r w:rsid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nhecidos antes; isto é, são pré </w:t>
      </w:r>
      <w:r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designados. Isto ocorre quando o projeto for </w:t>
      </w:r>
      <w:r w:rsidR="009369ED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resultado</w:t>
      </w:r>
      <w:r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 pessoas específicas como parte de uma proposta competitiva.</w:t>
      </w:r>
    </w:p>
    <w:p w14:paraId="1277F6EC" w14:textId="3D83CE22" w:rsidR="00AE4E76" w:rsidRPr="0072323C" w:rsidRDefault="0072323C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>
        <w:rPr>
          <w:rFonts w:ascii="Times" w:hAnsi="Times" w:cs="Times"/>
          <w:b/>
          <w:bCs/>
          <w:color w:val="000000"/>
          <w:lang w:val="pt"/>
        </w:rPr>
        <w:t xml:space="preserve">Negociação. </w:t>
      </w:r>
      <w:r w:rsidR="00AE4E76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A equipa pode precisar de negociar com:</w:t>
      </w:r>
      <w:r w:rsidR="00386896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="00AE4E76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Gerentes funcionais para garantir que o projeto receberá pessoal</w:t>
      </w:r>
      <w:r w:rsid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competente no prazo estipulado,</w:t>
      </w:r>
      <w:r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="009369ED">
        <w:rPr>
          <w:rFonts w:ascii="Times" w:hAnsi="Times" w:cs="Times"/>
          <w:bCs/>
          <w:color w:val="000000"/>
          <w:sz w:val="22"/>
          <w:szCs w:val="22"/>
          <w:lang w:val="pt"/>
        </w:rPr>
        <w:t>o</w:t>
      </w:r>
      <w:r w:rsidR="00386896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utra</w:t>
      </w:r>
      <w:r w:rsidR="00AE4E76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s equipas de gerenciamento dentro da organização.</w:t>
      </w:r>
    </w:p>
    <w:p w14:paraId="1F486985" w14:textId="15E6E70F" w:rsidR="00AE4E76" w:rsidRPr="009369ED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>A capacidade da equipa influenciar outras pessoas tem a função de negociar as designações do pessoal. Por exemplo, um</w:t>
      </w:r>
      <w:r w:rsidR="009369ED"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gerente irá analisar</w:t>
      </w:r>
      <w:r w:rsidRPr="009369E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os benefícios e a importância dos projetos conflituosos.</w:t>
      </w:r>
    </w:p>
    <w:p w14:paraId="2A314C95" w14:textId="08405D2E" w:rsidR="00AE4E76" w:rsidRPr="0072323C" w:rsidRDefault="0072323C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>
        <w:rPr>
          <w:rFonts w:ascii="Times" w:hAnsi="Times" w:cs="Times"/>
          <w:b/>
          <w:bCs/>
          <w:color w:val="000000"/>
          <w:lang w:val="pt"/>
        </w:rPr>
        <w:t xml:space="preserve">Contratação ou mobilização. 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Quando a organização não possui o pessoal interno necessário para terminar o projeto, os serviços exigidos podem ser adquiridos de fontes externas. Pode envolver a contratação de consultores.</w:t>
      </w:r>
    </w:p>
    <w:p w14:paraId="71BABD84" w14:textId="7D3998B2" w:rsidR="00AE4E76" w:rsidRPr="0072323C" w:rsidRDefault="0072323C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72323C">
        <w:rPr>
          <w:rFonts w:ascii="Times" w:hAnsi="Times" w:cs="Times"/>
          <w:b/>
          <w:bCs/>
          <w:color w:val="000000"/>
          <w:lang w:val="pt"/>
        </w:rPr>
        <w:t>Equipas virtuais</w:t>
      </w:r>
      <w:r>
        <w:rPr>
          <w:rFonts w:ascii="Times" w:hAnsi="Times" w:cs="Times"/>
          <w:bCs/>
          <w:color w:val="000000"/>
          <w:lang w:val="pt"/>
        </w:rPr>
        <w:t xml:space="preserve">. 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O uso de equipas virtuais cria novas possibilidades durante a contratação de membros para a equipa. O formato da equipa virtual possib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i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lita: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Formatar equipas de pessoas da mesma empresa que moram em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áreas distantes, a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d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icionar especialização à equipa, i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ncorporar funcionários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que trabalham a partir de casa, f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ormar equipas de pessoas que trabalham em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diferentes turnos, i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ncluir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pessoas com deficiência motora, a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vançar com projetos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que seriam ignorados devido à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s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despesas</w:t>
      </w:r>
      <w:r w:rsidR="00AE4E76"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das viagens.</w:t>
      </w:r>
    </w:p>
    <w:p w14:paraId="47D70F31" w14:textId="77777777" w:rsidR="0072323C" w:rsidRDefault="0072323C" w:rsidP="0072323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206E9D4D" w14:textId="77777777" w:rsidR="0072323C" w:rsidRDefault="0072323C" w:rsidP="0072323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2405640C" w14:textId="77777777" w:rsidR="00AE4E76" w:rsidRPr="0072323C" w:rsidRDefault="00AE4E76" w:rsidP="0072323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  <w:r w:rsidRPr="0072323C">
        <w:rPr>
          <w:rFonts w:ascii="Times" w:hAnsi="Times" w:cs="Times"/>
          <w:b/>
          <w:bCs/>
          <w:color w:val="000000"/>
          <w:sz w:val="28"/>
          <w:szCs w:val="28"/>
          <w:lang w:val="pt"/>
        </w:rPr>
        <w:lastRenderedPageBreak/>
        <w:t>Saídas</w:t>
      </w:r>
    </w:p>
    <w:p w14:paraId="755A8A69" w14:textId="55A9B788" w:rsidR="00AE4E76" w:rsidRPr="0072323C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72323C">
        <w:rPr>
          <w:rFonts w:ascii="Times" w:hAnsi="Times" w:cs="Times"/>
          <w:b/>
          <w:bCs/>
          <w:color w:val="000000"/>
          <w:sz w:val="22"/>
          <w:szCs w:val="22"/>
          <w:lang w:val="pt"/>
        </w:rPr>
        <w:t>Designações de pessoal para o projeto</w:t>
      </w:r>
      <w:r w:rsidR="0072323C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O projeto terá a sua lista de trabalhadores quando forem encontradas as pessoas adequadas. A documentação pode incluir a lista da equipa trabalhadora, como organogramas e cronogramas do projetos.</w:t>
      </w:r>
    </w:p>
    <w:p w14:paraId="2A5F4E99" w14:textId="4A6E8C9A" w:rsidR="00AE4E76" w:rsidRPr="0072323C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72323C">
        <w:rPr>
          <w:rFonts w:ascii="Times" w:hAnsi="Times" w:cs="Times"/>
          <w:b/>
          <w:bCs/>
          <w:color w:val="000000"/>
          <w:sz w:val="22"/>
          <w:szCs w:val="22"/>
          <w:lang w:val="pt"/>
        </w:rPr>
        <w:t>Disponibilidade de recursos</w:t>
      </w:r>
      <w:r w:rsidR="0072323C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A disponibilidade dos recursos implica o tempo que cada membro da equipa pode trabalhar no projeto. Para a criação de um cronograma final confiável é necessário ter um bom entendimentos dos conflitos dos cronogramas individuais.</w:t>
      </w:r>
    </w:p>
    <w:p w14:paraId="54B6C39C" w14:textId="77777777" w:rsidR="0072323C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  <w:r w:rsidRPr="0072323C">
        <w:rPr>
          <w:rFonts w:ascii="Times" w:hAnsi="Times" w:cs="Times"/>
          <w:b/>
          <w:bCs/>
          <w:color w:val="000000"/>
          <w:lang w:val="pt"/>
        </w:rPr>
        <w:t>Plano de gerenciamento do pessoal (atualizações)</w:t>
      </w:r>
      <w:r w:rsidR="0072323C">
        <w:rPr>
          <w:rFonts w:ascii="Times" w:hAnsi="Times" w:cs="Times"/>
          <w:b/>
          <w:bCs/>
          <w:color w:val="000000"/>
          <w:lang w:val="pt"/>
        </w:rPr>
        <w:t xml:space="preserve"> </w:t>
      </w:r>
    </w:p>
    <w:p w14:paraId="17C3446C" w14:textId="027B1B68" w:rsidR="00AE4E76" w:rsidRDefault="00AE4E76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72323C">
        <w:rPr>
          <w:rFonts w:ascii="Times" w:hAnsi="Times" w:cs="Times"/>
          <w:bCs/>
          <w:color w:val="000000"/>
          <w:sz w:val="22"/>
          <w:szCs w:val="22"/>
          <w:lang w:val="pt"/>
        </w:rPr>
        <w:t>À medida que as vagas das funções e responsabilidades do projeto vão sendo preenchidas por pessoas especificas, talvez seja necessário mudanças no plano de gerenciamento, pois as pessoas raramente têm todas as competências necessárias para preencher os requisitos.</w:t>
      </w:r>
    </w:p>
    <w:p w14:paraId="51773CB3" w14:textId="4747751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-PT"/>
        </w:rPr>
      </w:pP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Desenvolver a equipa do proje</w:t>
      </w: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 xml:space="preserve">to </w:t>
      </w:r>
    </w:p>
    <w:p w14:paraId="09D99A50" w14:textId="5F849DEC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>
        <w:rPr>
          <w:rFonts w:ascii="Times" w:hAnsi="Times" w:cs="Times"/>
          <w:bCs/>
          <w:color w:val="000000"/>
          <w:sz w:val="22"/>
          <w:szCs w:val="22"/>
          <w:lang w:val="pt-PT"/>
        </w:rPr>
        <w:t>O processo de desenvolver a equipa visa em: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perfeiçoar as habilidades dos membros da equipa com fins de os tornar cada vez mais eficazes;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</w:t>
      </w:r>
      <w:proofErr w:type="gramStart"/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Aprimorar</w:t>
      </w:r>
      <w:proofErr w:type="gramEnd"/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a confiança e coesão entre os membros da equipe, deste modo, aumentando a sua produtividade e a qualidade de serviço.</w:t>
      </w:r>
    </w:p>
    <w:p w14:paraId="7C01A382" w14:textId="51EDE635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Exemplos de um trabalho em equipe eficaz incluem ajuda mútua quando houver desequilíbrio da carga de trabalho, comunicação adequadas às preferências individuais e compartilhamento de informações e recursos</w:t>
      </w:r>
    </w:p>
    <w:p w14:paraId="0CD4D6CD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5C413D0E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ind w:firstLine="360"/>
        <w:jc w:val="center"/>
        <w:rPr>
          <w:rFonts w:ascii="Times" w:hAnsi="Times" w:cs="Times"/>
          <w:b/>
          <w:bCs/>
          <w:color w:val="000000"/>
          <w:sz w:val="28"/>
          <w:szCs w:val="28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8"/>
          <w:szCs w:val="28"/>
          <w:lang w:val="pt-PT"/>
        </w:rPr>
        <w:t>Entradas</w:t>
      </w:r>
    </w:p>
    <w:p w14:paraId="7F8C865C" w14:textId="676F2EC2" w:rsid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 xml:space="preserve">Designação de pessoal para o 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proje</w:t>
      </w: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to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.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presentação de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uma lista dos membros de equipa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to. Os documentos de des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ignação do pessoal para 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 identifica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m as pessoas que estão na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.</w:t>
      </w:r>
    </w:p>
    <w:p w14:paraId="437EDA2E" w14:textId="2F61C994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Plano de gerenciamento de pessoal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.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S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erve para identificar as estratégias e os planos de treinamento para o des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envolvimento da equipe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to. Conso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ante o desenvolvimento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 itens como premiações, feed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back, treinamento adicional e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ções disciplinares são adicionados ao plano como resultado das avaliações contínuas do desempenh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o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.</w:t>
      </w:r>
    </w:p>
    <w:p w14:paraId="7484E41C" w14:textId="43A9E2D0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Disponibilidade de recursos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.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I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dentificam os mome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ntos em que os membros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podem participar em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des de desenvolvimento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.</w:t>
      </w:r>
    </w:p>
    <w:p w14:paraId="27C46C65" w14:textId="77777777" w:rsidR="00A12BA6" w:rsidRDefault="00A12BA6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8"/>
          <w:szCs w:val="28"/>
          <w:lang w:val="pt-PT"/>
        </w:rPr>
      </w:pPr>
    </w:p>
    <w:p w14:paraId="557F0B54" w14:textId="1FFF7F54" w:rsidR="00F26D7E" w:rsidRPr="00A12BA6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8"/>
          <w:szCs w:val="28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8"/>
          <w:szCs w:val="28"/>
          <w:lang w:val="pt-PT"/>
        </w:rPr>
        <w:t>Ferramentas e técnicas</w:t>
      </w:r>
    </w:p>
    <w:p w14:paraId="3EB0210A" w14:textId="357F1EFB" w:rsid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Habilidades de gerenciamento geral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.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C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onhecidas também como “soft </w:t>
      </w:r>
      <w:proofErr w:type="spellStart"/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skills</w:t>
      </w:r>
      <w:proofErr w:type="spellEnd"/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”, baseia-se na compreensão dos s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entimentos dos membros da equipa, da antecipação de suas ações, do reconhecimento das suas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pre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ocupações e do acompanhamento dos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seus problemas.</w:t>
      </w:r>
    </w:p>
    <w:p w14:paraId="539734E0" w14:textId="77777777" w:rsid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lastRenderedPageBreak/>
        <w:t>Treinamento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.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Inclui a criação de todas as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visadas em aperfeiçoar as co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mpetências dos membros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. O treinamento pode ser formal ou informal. Os métodos de treinamento podem ser em sala de aula, on-line, baseado em computador, no trabalho oferecido por um </w:t>
      </w:r>
      <w:r>
        <w:rPr>
          <w:rFonts w:ascii="Times" w:hAnsi="Times" w:cs="Times"/>
          <w:bCs/>
          <w:color w:val="000000"/>
          <w:sz w:val="22"/>
          <w:szCs w:val="22"/>
          <w:lang w:val="pt-PT"/>
        </w:rPr>
        <w:t>outro membro da equipe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to, aconselhamento ou orientação.</w:t>
      </w:r>
    </w:p>
    <w:p w14:paraId="038803AD" w14:textId="534E7DAD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A</w:t>
      </w: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tividad</w:t>
      </w:r>
      <w:r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es de formação da equipa</w:t>
      </w:r>
      <w:r w:rsidR="007F6249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 xml:space="preserve">. </w:t>
      </w:r>
      <w:r w:rsidR="007F6249">
        <w:rPr>
          <w:rFonts w:ascii="Times" w:hAnsi="Times" w:cs="Times"/>
          <w:bCs/>
          <w:color w:val="000000"/>
          <w:sz w:val="22"/>
          <w:szCs w:val="22"/>
          <w:lang w:val="pt-PT"/>
        </w:rPr>
        <w:t>Algumas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em grup</w:t>
      </w:r>
      <w:r w:rsidR="007F6249">
        <w:rPr>
          <w:rFonts w:ascii="Times" w:hAnsi="Times" w:cs="Times"/>
          <w:bCs/>
          <w:color w:val="000000"/>
          <w:sz w:val="22"/>
          <w:szCs w:val="22"/>
          <w:lang w:val="pt-PT"/>
        </w:rPr>
        <w:t>o nem sempre são criadas como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de formação, mas p</w:t>
      </w:r>
      <w:r w:rsidR="007F6249">
        <w:rPr>
          <w:rFonts w:ascii="Times" w:hAnsi="Times" w:cs="Times"/>
          <w:bCs/>
          <w:color w:val="000000"/>
          <w:sz w:val="22"/>
          <w:szCs w:val="22"/>
          <w:lang w:val="pt-PT"/>
        </w:rPr>
        <w:t>odem aumentar a coesão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quando o planeamento é estruturado e facilitado. É importante</w:t>
      </w:r>
      <w:r w:rsidR="007F6249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estimular a comunicação e as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informais de modo a desenvolver confiança e boas relações de trabalho. As estratégias de formação são particularmente valiosas quando se trabalha virtualmente, sem a vantagem de contacto pessoal.</w:t>
      </w:r>
    </w:p>
    <w:p w14:paraId="1401BB86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2183B596" w14:textId="07AADA62" w:rsidR="00F26D7E" w:rsidRPr="00F26D7E" w:rsidRDefault="00F26D7E" w:rsidP="0093102D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Regras básicas</w:t>
      </w:r>
      <w:r w:rsidR="0093102D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 xml:space="preserve">. 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stabelecem expectativas claras ao comportamento 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aceitável dos membros da equipa.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O compromisso inicial com diretrizes claras diminui mal-entendidos e aumenta a produtividade. É importante o processo de discussão de regras básicas,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visto que,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permite a descoberta de valores importantes para t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odos. Todos os membros da equipa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 compartilham a responsabilidade de impor as regras uma vez que estejam estabelecidas.</w:t>
      </w:r>
    </w:p>
    <w:p w14:paraId="54D9EDEB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758C7B1F" w14:textId="21F057B3" w:rsidR="00F26D7E" w:rsidRPr="00F26D7E" w:rsidRDefault="00F26D7E" w:rsidP="0093102D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Agrupamento</w:t>
      </w:r>
      <w:r w:rsidR="0093102D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 xml:space="preserve">. 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nvolve a colocaç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ão de muitos ou todos os mais ativos membros da equipa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no mesmo local físico para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melhorar suas capacidades de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tuar como uma equipe. O agrupamento pode ser tem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porário ou durante todo 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to. Pode-se tomar como estratégia sala de reuniões, com 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dispositivos de comunicação ele</w:t>
      </w:r>
      <w:r w:rsidR="0093102D"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trónica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, locais para divulgação de cronogramas e outras conveniências que melhoram a comunicação. </w:t>
      </w:r>
    </w:p>
    <w:p w14:paraId="295C439B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539A6826" w14:textId="2C38B682" w:rsidR="00F26D7E" w:rsidRPr="00F26D7E" w:rsidRDefault="00F26D7E" w:rsidP="0093102D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/>
          <w:bCs/>
          <w:color w:val="000000"/>
          <w:sz w:val="22"/>
          <w:szCs w:val="22"/>
          <w:lang w:val="pt-PT"/>
        </w:rPr>
        <w:t>Reconhecimento e premiações: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as decisões de premiação são tomadas formal ou informalmente, através de avaliações de desempenho (durante o processo de gerenciamento). Apenas 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os comportamentos desejados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devem ser premiados, por ex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emplo, a disposição de trabalhar alé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m do ex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pediente para atender a um obje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tivo deve ser premiada ou reconhecida; trabalhar além do expediente para a resolução de um planeamento mal feito deve ser premiada.</w:t>
      </w:r>
    </w:p>
    <w:p w14:paraId="6F873015" w14:textId="77777777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304C7B3C" w14:textId="77777777" w:rsidR="00F26D7E" w:rsidRPr="0093102D" w:rsidRDefault="00F26D7E" w:rsidP="0093102D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-PT"/>
        </w:rPr>
      </w:pPr>
      <w:r w:rsidRPr="0093102D">
        <w:rPr>
          <w:rFonts w:ascii="Times" w:hAnsi="Times" w:cs="Times"/>
          <w:b/>
          <w:bCs/>
          <w:color w:val="000000"/>
          <w:sz w:val="28"/>
          <w:szCs w:val="28"/>
          <w:lang w:val="pt-PT"/>
        </w:rPr>
        <w:t>Saídas</w:t>
      </w:r>
    </w:p>
    <w:p w14:paraId="01206BF7" w14:textId="23CF9F29" w:rsidR="00F26D7E" w:rsidRPr="0093102D" w:rsidRDefault="00F26D7E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-PT"/>
        </w:rPr>
      </w:pPr>
      <w:r w:rsidRPr="0093102D">
        <w:rPr>
          <w:rFonts w:ascii="Times" w:hAnsi="Times" w:cs="Times"/>
          <w:b/>
          <w:bCs/>
          <w:color w:val="000000"/>
          <w:lang w:val="pt-PT"/>
        </w:rPr>
        <w:t>A</w:t>
      </w:r>
      <w:r w:rsidR="0093102D">
        <w:rPr>
          <w:rFonts w:ascii="Times" w:hAnsi="Times" w:cs="Times"/>
          <w:b/>
          <w:bCs/>
          <w:color w:val="000000"/>
          <w:lang w:val="pt-PT"/>
        </w:rPr>
        <w:t>valiação do desempenho da equipa</w:t>
      </w:r>
    </w:p>
    <w:p w14:paraId="53DA9AED" w14:textId="0493C2F9" w:rsidR="00F26D7E" w:rsidRPr="00F26D7E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Conforme os esforços de desenvolvimento como treinamento, formação da equipe e agrupamento são implementados, a e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quipe de gerenciamento de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tos faz avaliações informais ou formais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da eficácia da equipe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to. E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spera-se que estratégias e as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efica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zes de desenvolvimento da equipa aumentem o seu desempenho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, o que aumen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ta a probabilidade de que os objetivos do proje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to sejam atendidos. A avaliação da eficácia de uma e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quipa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pode incluir indicadores como: </w:t>
      </w:r>
    </w:p>
    <w:p w14:paraId="047658C9" w14:textId="566412F8" w:rsidR="00F26D7E" w:rsidRPr="00F26D7E" w:rsidRDefault="00F26D7E" w:rsidP="00F26D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Melhorias nas habilidades que permi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>tem que uma pessoa realize as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tividades atribuídas de modo mais eficaz</w:t>
      </w:r>
    </w:p>
    <w:p w14:paraId="4B38B810" w14:textId="7497565E" w:rsidR="00F26D7E" w:rsidRPr="00F26D7E" w:rsidRDefault="00F26D7E" w:rsidP="00F26D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lastRenderedPageBreak/>
        <w:t>Melhorias nas competências e nos</w:t>
      </w:r>
      <w:r w:rsidR="0093102D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 sentimentos que ajudam a equipa a a</w:t>
      </w: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>tuar melhor como um grupo</w:t>
      </w:r>
    </w:p>
    <w:p w14:paraId="59FA1B9F" w14:textId="77777777" w:rsidR="00F26D7E" w:rsidRPr="00F26D7E" w:rsidRDefault="00F26D7E" w:rsidP="00F26D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F26D7E">
        <w:rPr>
          <w:rFonts w:ascii="Times" w:hAnsi="Times" w:cs="Times"/>
          <w:bCs/>
          <w:color w:val="000000"/>
          <w:sz w:val="22"/>
          <w:szCs w:val="22"/>
          <w:lang w:val="pt-PT"/>
        </w:rPr>
        <w:t xml:space="preserve">Taxa de rotatividade de pessoal reduzida </w:t>
      </w:r>
    </w:p>
    <w:p w14:paraId="68D4572D" w14:textId="77777777" w:rsidR="00A12BA6" w:rsidRDefault="00A12BA6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lang w:val="pt"/>
        </w:rPr>
      </w:pPr>
    </w:p>
    <w:p w14:paraId="55F253D5" w14:textId="77777777" w:rsidR="0093102D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  <w:r w:rsidRPr="00A12BA6">
        <w:rPr>
          <w:rFonts w:ascii="Times" w:hAnsi="Times" w:cs="Times"/>
          <w:b/>
          <w:bCs/>
          <w:color w:val="000000"/>
          <w:sz w:val="28"/>
          <w:szCs w:val="28"/>
          <w:lang w:val="pt"/>
        </w:rPr>
        <w:t>Gerenciar a equipa do projeto</w:t>
      </w:r>
    </w:p>
    <w:p w14:paraId="35214AF1" w14:textId="77777777" w:rsidR="00A12BA6" w:rsidRPr="00A12BA6" w:rsidRDefault="00A12BA6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4C86F1D6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Gerenciar a equipa do projeto envolve o acompanhamento do desempenho de membros da equipa, o fornecimento de feedback, a resolução de problemas e a coordenação de mudanças para melhorar o desempenho do projeto. Como resultado o plano de gerenciamento de pessoal é atualizado.</w:t>
      </w:r>
    </w:p>
    <w:p w14:paraId="6FF88850" w14:textId="0FF071C9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O gerenciamento é complicado quando membros da equipa prestam contas para um gerente funcional. O gerenciamento eficaz muitas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vezes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é um fator critico de sucesso para o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projeto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.</w:t>
      </w:r>
    </w:p>
    <w:p w14:paraId="2C9262A5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  <w:r w:rsidRPr="0093102D">
        <w:rPr>
          <w:rFonts w:ascii="Times" w:hAnsi="Times" w:cs="Times"/>
          <w:bCs/>
          <w:noProof/>
          <w:color w:val="000000"/>
          <w:sz w:val="22"/>
          <w:szCs w:val="22"/>
        </w:rPr>
        <w:drawing>
          <wp:inline distT="0" distB="0" distL="0" distR="0" wp14:anchorId="037BB652" wp14:editId="3C0E2CE0">
            <wp:extent cx="4695828" cy="2228850"/>
            <wp:effectExtent l="0" t="0" r="9522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8" cy="2228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DF17E8" w14:textId="1649F8E6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lang w:val="pt"/>
        </w:rPr>
      </w:pPr>
      <w:r w:rsidRPr="00A12BA6">
        <w:rPr>
          <w:rFonts w:ascii="Times" w:hAnsi="Times" w:cs="Times"/>
          <w:b/>
          <w:bCs/>
          <w:color w:val="000000"/>
          <w:lang w:val="pt"/>
        </w:rPr>
        <w:t>Entradas</w:t>
      </w:r>
    </w:p>
    <w:p w14:paraId="21D50387" w14:textId="77777777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</w:p>
    <w:p w14:paraId="47C35ED5" w14:textId="1E3EC8C3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Ativos de processos organizacionais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A equipa deve utilizar as políticas, os procedimentos e os sistemas para premiar funcionários durante o andamento do projeto. Jantares de reconhecimento pela organização, certificados com "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prêmios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".</w:t>
      </w:r>
    </w:p>
    <w:p w14:paraId="77026567" w14:textId="77777777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Designações de pessoal para o projeto</w:t>
      </w:r>
      <w:r w:rsidR="00A12BA6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.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As designações de pessoal para o projeto fornecem uma lista dos membros da equipa do projeto que serão avaliados durante esse processo de monitoramento e controlo.</w:t>
      </w:r>
    </w:p>
    <w:p w14:paraId="720DD3AC" w14:textId="61369D6E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 Funções e responsabilidades</w:t>
      </w:r>
      <w:r w:rsidR="00A12BA6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.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Uma lista das funções e responsabilidades dos funcionários é usada para monitorar e avaliar o desempenho.</w:t>
      </w:r>
    </w:p>
    <w:p w14:paraId="457A60CB" w14:textId="77777777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Organogramas do projeto</w:t>
      </w:r>
      <w:r w:rsidR="00A12BA6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Os organogramas do projeto oferecem uma visão das relaçoes hierárquicas entre os membros da equipa do projeto.</w:t>
      </w:r>
    </w:p>
    <w:p w14:paraId="68631E2A" w14:textId="5ED38BF4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lastRenderedPageBreak/>
        <w:t xml:space="preserve"> </w:t>
      </w: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Plano de gerenci</w:t>
      </w:r>
      <w:r w:rsidR="00A12BA6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O plano de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gerenciamento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do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pessoal lista os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períodos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 tempo em que se espera que os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membros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da equipa trabalhem no projeto.</w:t>
      </w:r>
    </w:p>
    <w:p w14:paraId="530A6FBD" w14:textId="1C7B6AFE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Avaliação do desempenho da equipa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A equipa de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gerenciamento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 projetos realiza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avaliações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formais ou informais contínua do desempenho da equipa.</w:t>
      </w:r>
    </w:p>
    <w:p w14:paraId="3D3B0AA8" w14:textId="77777777" w:rsidR="00A12BA6" w:rsidRDefault="00A12BA6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3455FA25" w14:textId="3A68FE29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Informações sobre o desempenho do trabalho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Como parte do processo Orientar e gerenciar a execução do projeto, a equipa de gerenciamento de projetos observa  diretamente o desempenho dos membros da equipa conforme ocorre.</w:t>
      </w:r>
    </w:p>
    <w:p w14:paraId="40E92D13" w14:textId="1D29D7E9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Relatórios de </w:t>
      </w:r>
      <w:r w:rsidR="00A12BA6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desempenho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.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Os relatórios de desempenho fornecem documentação sobre desempenho em relação ao plano de gerenciamento do projeto.</w:t>
      </w:r>
    </w:p>
    <w:p w14:paraId="3915956D" w14:textId="77777777" w:rsidR="00A12BA6" w:rsidRDefault="00A12BA6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</w:p>
    <w:p w14:paraId="4C72F736" w14:textId="694CCB7A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  <w:r w:rsidRPr="00A12BA6">
        <w:rPr>
          <w:rFonts w:ascii="Times" w:hAnsi="Times" w:cs="Times"/>
          <w:b/>
          <w:bCs/>
          <w:color w:val="000000"/>
          <w:sz w:val="28"/>
          <w:szCs w:val="28"/>
          <w:lang w:val="pt"/>
        </w:rPr>
        <w:t>Ferramentas e técnicas</w:t>
      </w:r>
    </w:p>
    <w:p w14:paraId="012D11EE" w14:textId="77777777" w:rsidR="00A12BA6" w:rsidRDefault="00A12BA6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33872D72" w14:textId="77777777" w:rsidR="00A12BA6" w:rsidRDefault="00A12BA6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Observação</w:t>
      </w:r>
      <w:r w:rsidR="0093102D"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 e conversas</w:t>
      </w:r>
      <w:r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</w:p>
    <w:p w14:paraId="3D38B503" w14:textId="63E74D0C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São usadas para manter o contacto com o trabalho e as atitudes dos membros. A equipa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monitoriza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indicadores como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progresso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em relação às entregas, realizações que são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fonte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 orgulho e problemas interpessoais.</w:t>
      </w:r>
    </w:p>
    <w:p w14:paraId="794677E5" w14:textId="77777777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Avaliações de desempenho do projeto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 </w:t>
      </w:r>
    </w:p>
    <w:p w14:paraId="50D63427" w14:textId="1F728128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A necessidade de avaliações formais ou informais, depende da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extensão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do projeto, da complexidade do projeto, da política organizacional entre outros.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Os membros recebem feedback das pessoas que supervisionam o seu trabalho. O termo "360" significa que o feedback é fornecido para a pessoa que está a ser avaliada.</w:t>
      </w:r>
      <w:r w:rsidR="00A12BA6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Os objetivos de desempenho podem incluir um novo esclarecimento de funções e responsabilidades.</w:t>
      </w:r>
    </w:p>
    <w:p w14:paraId="76B95C48" w14:textId="77777777" w:rsid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Gerenciamento de conflitos</w:t>
      </w:r>
      <w:r w:rsid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 xml:space="preserve"> </w:t>
      </w:r>
    </w:p>
    <w:p w14:paraId="6053C537" w14:textId="40163995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Um gerenciamento de conflitos bem-sucedido resulta em maior produtividade e relações positivas. Quando gerenciadas adequadamente, as diferenças de opinião são saudáveis e podem aumentar a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criatividade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e melhorar a tomada de decisões. Se o conflito aumentar, o gerente de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projetos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deverá ajudar a facilitar uma resolução satisfatória.</w:t>
      </w:r>
    </w:p>
    <w:p w14:paraId="08C1C658" w14:textId="2B8AD46E" w:rsidR="0093102D" w:rsidRPr="00A12BA6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Registo de problemas</w:t>
      </w:r>
    </w:p>
    <w:p w14:paraId="0CE2DF03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Conforme surgem problemas durante o gerenciamento da equipa do projeto, um registo por escrito pode documentar pessoas responsáveis pela resolução de problemas específicos até uma data alvo. A resolução de problemas aborda obstáculos que podem impedir que a equipa atinja metas.</w:t>
      </w:r>
    </w:p>
    <w:p w14:paraId="76921CAD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5E630797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45DDBDE9" w14:textId="77777777" w:rsidR="00A12BA6" w:rsidRDefault="00A12BA6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377DB564" w14:textId="3B83AF02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color w:val="000000"/>
          <w:sz w:val="28"/>
          <w:szCs w:val="28"/>
          <w:lang w:val="pt"/>
        </w:rPr>
      </w:pPr>
      <w:r w:rsidRPr="00A12BA6">
        <w:rPr>
          <w:rFonts w:ascii="Times" w:hAnsi="Times" w:cs="Times"/>
          <w:b/>
          <w:bCs/>
          <w:color w:val="000000"/>
          <w:sz w:val="28"/>
          <w:szCs w:val="28"/>
          <w:lang w:val="pt"/>
        </w:rPr>
        <w:t>Saídas</w:t>
      </w:r>
    </w:p>
    <w:p w14:paraId="66CB79D8" w14:textId="77777777" w:rsidR="00A12BA6" w:rsidRDefault="00A12BA6" w:rsidP="00A12BA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6CA498BD" w14:textId="77777777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Mudanças solicitadas</w:t>
      </w:r>
    </w:p>
    <w:p w14:paraId="01847B95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Mudanças de pessoal, por escolha ou por eventos incontroláveis, podem afetar o resto do plano do projeto</w:t>
      </w:r>
    </w:p>
    <w:p w14:paraId="5285AC6A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6D343B91" w14:textId="77777777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Ações corretivas recomendadas</w:t>
      </w:r>
    </w:p>
    <w:p w14:paraId="07DE25E9" w14:textId="6B349FE0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As mudanças de pessoal incluir o deslocamento de pessoas para atribuições diferentes, a terceirização de algum trabalho e a substituição de membros que saem da equipa. A equipa de gerenciamento de projetos também determina como e quando devem ser anunciados um reconhecimento ou </w:t>
      </w:r>
      <w:r w:rsidR="00A12BA6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premiações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com base no desempenho da equipa.</w:t>
      </w:r>
    </w:p>
    <w:p w14:paraId="70611569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577F5F12" w14:textId="77777777" w:rsidR="0093102D" w:rsidRPr="00A12BA6" w:rsidRDefault="0093102D" w:rsidP="00A12BA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A12BA6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Ações preventivas recomendadas</w:t>
      </w:r>
    </w:p>
    <w:p w14:paraId="4C6F0E2E" w14:textId="6DD5E01A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Quando a equipa de gerenciamento de projetos </w:t>
      </w:r>
      <w:r w:rsidR="00482E99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identifica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possíveis ou novos problemas de recursos humanos, é possível desenvolver ações </w:t>
      </w:r>
      <w:r w:rsidR="00482E99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preventivas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para reduzir a probabilidade e/ou o impacto de </w:t>
      </w:r>
      <w:r w:rsidR="00482E99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problemas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que ocorram. As ações preventivas podem incluir treinamento em diferentes </w:t>
      </w:r>
      <w:r w:rsidR="00482E99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áreas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para reduzir problemas.</w:t>
      </w:r>
    </w:p>
    <w:p w14:paraId="5B7FCFFA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515A9EC8" w14:textId="41034486" w:rsidR="0093102D" w:rsidRPr="00482E99" w:rsidRDefault="0093102D" w:rsidP="00482E9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482E99">
        <w:rPr>
          <w:rFonts w:ascii="Times" w:hAnsi="Times" w:cs="Times"/>
          <w:b/>
          <w:bCs/>
          <w:color w:val="000000"/>
          <w:sz w:val="22"/>
          <w:szCs w:val="22"/>
          <w:lang w:val="pt"/>
        </w:rPr>
        <w:t>Ativos de processos orga</w:t>
      </w:r>
      <w:r w:rsidR="00482E99">
        <w:rPr>
          <w:rFonts w:ascii="Times" w:hAnsi="Times" w:cs="Times"/>
          <w:b/>
          <w:bCs/>
          <w:color w:val="000000"/>
          <w:sz w:val="22"/>
          <w:szCs w:val="22"/>
          <w:lang w:val="pt"/>
        </w:rPr>
        <w:t>ni</w:t>
      </w:r>
      <w:r w:rsidRPr="00482E99">
        <w:rPr>
          <w:rFonts w:ascii="Times" w:hAnsi="Times" w:cs="Times"/>
          <w:b/>
          <w:bCs/>
          <w:color w:val="000000"/>
          <w:sz w:val="22"/>
          <w:szCs w:val="22"/>
          <w:lang w:val="pt"/>
        </w:rPr>
        <w:t>zacionais (atualizações)</w:t>
      </w:r>
    </w:p>
    <w:p w14:paraId="1C8A4D41" w14:textId="77777777" w:rsidR="0093102D" w:rsidRPr="0093102D" w:rsidRDefault="0093102D" w:rsidP="00482E9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Entradas para avaliações de desempenho organizacional.</w:t>
      </w:r>
    </w:p>
    <w:p w14:paraId="00C26DFD" w14:textId="77777777" w:rsidR="0093102D" w:rsidRPr="0093102D" w:rsidRDefault="0093102D" w:rsidP="00482E9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Documentação das lições aprendidas. Todo o conhecimento aprendido durante o projeto deve ser documentado. As lições aprendidas na área de recursos humanos podem incluir:</w:t>
      </w:r>
    </w:p>
    <w:p w14:paraId="3E023F4E" w14:textId="335F6C1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Organogramas do projeto, descrições de cargos e planos de gerenciamento de pessoal que podem ser salvos como modelos</w:t>
      </w:r>
    </w:p>
    <w:p w14:paraId="7743563F" w14:textId="34C7FC2D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Regras básicas, técnicas de gerenciamento de conflitos e eventos de reconhecimento que foram úteis.</w:t>
      </w:r>
    </w:p>
    <w:p w14:paraId="6D509C0E" w14:textId="6EC27323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Procedimentos para equipas virtuais, agrupamento, negociação,</w:t>
      </w:r>
      <w:r w:rsidR="00482E99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treinamento e formação da equipa que foram comprovadamente bem-sucedidos</w:t>
      </w:r>
    </w:p>
    <w:p w14:paraId="487FB7F3" w14:textId="77222AED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Habilidades ou competências </w:t>
      </w:r>
      <w:r w:rsidR="00482E99"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especiais</w:t>
      </w: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 xml:space="preserve"> de membros da equipa que foram descobertas durante o projeto.</w:t>
      </w:r>
    </w:p>
    <w:p w14:paraId="66C0D0A6" w14:textId="74D5CB78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lastRenderedPageBreak/>
        <w:t>Problemas e soluções documentadas no registo de problemas do projeto.</w:t>
      </w:r>
    </w:p>
    <w:p w14:paraId="0E115550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4A028BD8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5EBBB6A2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/>
          <w:bCs/>
          <w:color w:val="000000"/>
          <w:sz w:val="22"/>
          <w:szCs w:val="22"/>
          <w:lang w:val="pt"/>
        </w:rPr>
        <w:t>Plano de Gerenciamento do projeto (atualizações)</w:t>
      </w:r>
    </w:p>
    <w:p w14:paraId="625A4489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  <w:r w:rsidRPr="0093102D">
        <w:rPr>
          <w:rFonts w:ascii="Times" w:hAnsi="Times" w:cs="Times"/>
          <w:bCs/>
          <w:color w:val="000000"/>
          <w:sz w:val="22"/>
          <w:szCs w:val="22"/>
          <w:lang w:val="pt"/>
        </w:rPr>
        <w:t>Solicitações de mudança aprovadas e ações corretivas podem resultar em atualizações do plano de gerenciamento de pessoal, uma parte do plano de gerenciamento do projeto.</w:t>
      </w:r>
    </w:p>
    <w:p w14:paraId="3C0413E3" w14:textId="77777777" w:rsidR="0093102D" w:rsidRPr="0093102D" w:rsidRDefault="0093102D" w:rsidP="0093102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6B028C7C" w14:textId="77777777" w:rsidR="00F26D7E" w:rsidRPr="0093102D" w:rsidRDefault="00F26D7E" w:rsidP="00F26D7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"/>
        </w:rPr>
      </w:pPr>
    </w:p>
    <w:p w14:paraId="3CC52EED" w14:textId="77777777" w:rsidR="00F26D7E" w:rsidRPr="00F26D7E" w:rsidRDefault="00F26D7E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  <w:color w:val="000000"/>
          <w:sz w:val="22"/>
          <w:szCs w:val="22"/>
          <w:lang w:val="pt-PT"/>
        </w:rPr>
      </w:pPr>
    </w:p>
    <w:p w14:paraId="4E955CED" w14:textId="77777777" w:rsidR="0072323C" w:rsidRPr="0072323C" w:rsidRDefault="0072323C" w:rsidP="00AE4E76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2"/>
          <w:szCs w:val="22"/>
          <w:lang w:val="pt"/>
        </w:rPr>
      </w:pPr>
    </w:p>
    <w:p w14:paraId="095C6661" w14:textId="77777777" w:rsidR="00605C19" w:rsidRPr="00AE4E76" w:rsidRDefault="00605C19" w:rsidP="00BF7C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lang w:val="pt"/>
        </w:rPr>
      </w:pPr>
    </w:p>
    <w:p w14:paraId="618B69BC" w14:textId="77777777" w:rsidR="00390CD8" w:rsidRPr="005E42B7" w:rsidRDefault="00390CD8" w:rsidP="00841000">
      <w:pPr>
        <w:rPr>
          <w:lang w:val="pt-PT"/>
        </w:rPr>
      </w:pPr>
    </w:p>
    <w:sectPr w:rsidR="00390CD8" w:rsidRPr="005E42B7" w:rsidSect="00516563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195D79"/>
    <w:multiLevelType w:val="hybridMultilevel"/>
    <w:tmpl w:val="5622E218"/>
    <w:lvl w:ilvl="0" w:tplc="459A7A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320"/>
    <w:multiLevelType w:val="hybridMultilevel"/>
    <w:tmpl w:val="3ECED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04E78"/>
    <w:multiLevelType w:val="multilevel"/>
    <w:tmpl w:val="12F462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8C5"/>
    <w:multiLevelType w:val="hybridMultilevel"/>
    <w:tmpl w:val="4AE6AB6A"/>
    <w:lvl w:ilvl="0" w:tplc="08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541A36D8"/>
    <w:multiLevelType w:val="hybridMultilevel"/>
    <w:tmpl w:val="2E3C215C"/>
    <w:lvl w:ilvl="0" w:tplc="153855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F4423"/>
    <w:multiLevelType w:val="hybridMultilevel"/>
    <w:tmpl w:val="F190AA58"/>
    <w:lvl w:ilvl="0" w:tplc="887213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847F3"/>
    <w:multiLevelType w:val="hybridMultilevel"/>
    <w:tmpl w:val="23EC80A8"/>
    <w:lvl w:ilvl="0" w:tplc="558064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3A3"/>
    <w:multiLevelType w:val="multilevel"/>
    <w:tmpl w:val="FFF05C7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71B62336"/>
    <w:multiLevelType w:val="hybridMultilevel"/>
    <w:tmpl w:val="A7829302"/>
    <w:lvl w:ilvl="0" w:tplc="56380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0395D"/>
    <w:multiLevelType w:val="hybridMultilevel"/>
    <w:tmpl w:val="D90090C4"/>
    <w:lvl w:ilvl="0" w:tplc="0816000F">
      <w:start w:val="1"/>
      <w:numFmt w:val="decimal"/>
      <w:lvlText w:val="%1."/>
      <w:lvlJc w:val="left"/>
      <w:pPr>
        <w:ind w:left="1125" w:hanging="360"/>
      </w:pPr>
    </w:lvl>
    <w:lvl w:ilvl="1" w:tplc="08160019" w:tentative="1">
      <w:start w:val="1"/>
      <w:numFmt w:val="lowerLetter"/>
      <w:lvlText w:val="%2."/>
      <w:lvlJc w:val="left"/>
      <w:pPr>
        <w:ind w:left="1845" w:hanging="360"/>
      </w:pPr>
    </w:lvl>
    <w:lvl w:ilvl="2" w:tplc="0816001B" w:tentative="1">
      <w:start w:val="1"/>
      <w:numFmt w:val="lowerRoman"/>
      <w:lvlText w:val="%3."/>
      <w:lvlJc w:val="right"/>
      <w:pPr>
        <w:ind w:left="2565" w:hanging="180"/>
      </w:pPr>
    </w:lvl>
    <w:lvl w:ilvl="3" w:tplc="0816000F" w:tentative="1">
      <w:start w:val="1"/>
      <w:numFmt w:val="decimal"/>
      <w:lvlText w:val="%4."/>
      <w:lvlJc w:val="left"/>
      <w:pPr>
        <w:ind w:left="3285" w:hanging="360"/>
      </w:pPr>
    </w:lvl>
    <w:lvl w:ilvl="4" w:tplc="08160019" w:tentative="1">
      <w:start w:val="1"/>
      <w:numFmt w:val="lowerLetter"/>
      <w:lvlText w:val="%5."/>
      <w:lvlJc w:val="left"/>
      <w:pPr>
        <w:ind w:left="4005" w:hanging="360"/>
      </w:pPr>
    </w:lvl>
    <w:lvl w:ilvl="5" w:tplc="0816001B" w:tentative="1">
      <w:start w:val="1"/>
      <w:numFmt w:val="lowerRoman"/>
      <w:lvlText w:val="%6."/>
      <w:lvlJc w:val="right"/>
      <w:pPr>
        <w:ind w:left="4725" w:hanging="180"/>
      </w:pPr>
    </w:lvl>
    <w:lvl w:ilvl="6" w:tplc="0816000F" w:tentative="1">
      <w:start w:val="1"/>
      <w:numFmt w:val="decimal"/>
      <w:lvlText w:val="%7."/>
      <w:lvlJc w:val="left"/>
      <w:pPr>
        <w:ind w:left="5445" w:hanging="360"/>
      </w:pPr>
    </w:lvl>
    <w:lvl w:ilvl="7" w:tplc="08160019" w:tentative="1">
      <w:start w:val="1"/>
      <w:numFmt w:val="lowerLetter"/>
      <w:lvlText w:val="%8."/>
      <w:lvlJc w:val="left"/>
      <w:pPr>
        <w:ind w:left="6165" w:hanging="360"/>
      </w:pPr>
    </w:lvl>
    <w:lvl w:ilvl="8" w:tplc="08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00"/>
    <w:rsid w:val="00012C96"/>
    <w:rsid w:val="00051497"/>
    <w:rsid w:val="00061D07"/>
    <w:rsid w:val="00073B4D"/>
    <w:rsid w:val="00116642"/>
    <w:rsid w:val="00154AA5"/>
    <w:rsid w:val="001B217E"/>
    <w:rsid w:val="001D3D48"/>
    <w:rsid w:val="001F5B55"/>
    <w:rsid w:val="002158F5"/>
    <w:rsid w:val="002D1366"/>
    <w:rsid w:val="0035522B"/>
    <w:rsid w:val="0038525B"/>
    <w:rsid w:val="00386896"/>
    <w:rsid w:val="00390CD8"/>
    <w:rsid w:val="003B79B5"/>
    <w:rsid w:val="003F59E3"/>
    <w:rsid w:val="00482E99"/>
    <w:rsid w:val="004D3178"/>
    <w:rsid w:val="00504E80"/>
    <w:rsid w:val="00510E49"/>
    <w:rsid w:val="00515066"/>
    <w:rsid w:val="00516563"/>
    <w:rsid w:val="005E42B7"/>
    <w:rsid w:val="00605C19"/>
    <w:rsid w:val="0061457D"/>
    <w:rsid w:val="00615A22"/>
    <w:rsid w:val="00673AEE"/>
    <w:rsid w:val="006D3814"/>
    <w:rsid w:val="006E51BA"/>
    <w:rsid w:val="0072323C"/>
    <w:rsid w:val="0074245A"/>
    <w:rsid w:val="00762FE7"/>
    <w:rsid w:val="007767C0"/>
    <w:rsid w:val="007976F0"/>
    <w:rsid w:val="007B2550"/>
    <w:rsid w:val="007F6249"/>
    <w:rsid w:val="00817C00"/>
    <w:rsid w:val="00841000"/>
    <w:rsid w:val="00872F1B"/>
    <w:rsid w:val="008E2C46"/>
    <w:rsid w:val="00916ECC"/>
    <w:rsid w:val="0093102D"/>
    <w:rsid w:val="009326E5"/>
    <w:rsid w:val="009369ED"/>
    <w:rsid w:val="00A12BA6"/>
    <w:rsid w:val="00A31350"/>
    <w:rsid w:val="00A71F4B"/>
    <w:rsid w:val="00AE4E76"/>
    <w:rsid w:val="00B82640"/>
    <w:rsid w:val="00BF7C6D"/>
    <w:rsid w:val="00C24D10"/>
    <w:rsid w:val="00C3362F"/>
    <w:rsid w:val="00C96B47"/>
    <w:rsid w:val="00CB3412"/>
    <w:rsid w:val="00D050E7"/>
    <w:rsid w:val="00D4002D"/>
    <w:rsid w:val="00D5146D"/>
    <w:rsid w:val="00D5350A"/>
    <w:rsid w:val="00D8065C"/>
    <w:rsid w:val="00D95804"/>
    <w:rsid w:val="00DC217F"/>
    <w:rsid w:val="00DC434F"/>
    <w:rsid w:val="00E21A0D"/>
    <w:rsid w:val="00E80F2C"/>
    <w:rsid w:val="00F26D7E"/>
    <w:rsid w:val="00FA4DA8"/>
    <w:rsid w:val="00FA632F"/>
    <w:rsid w:val="00FC222A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4C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16563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1656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3506</Words>
  <Characters>18937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Cirilo - 10989</dc:creator>
  <cp:keywords/>
  <dc:description/>
  <cp:lastModifiedBy>rodrigocunha.rmsc@outlook.com</cp:lastModifiedBy>
  <cp:revision>2</cp:revision>
  <dcterms:created xsi:type="dcterms:W3CDTF">2018-06-24T16:35:00Z</dcterms:created>
  <dcterms:modified xsi:type="dcterms:W3CDTF">2018-06-24T16:35:00Z</dcterms:modified>
</cp:coreProperties>
</file>