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bookmarkStart ns0:id="245" ns0:name="ev-charging-site-project-plan"/>
    <ns0:p>
      <ns0:pPr>
        <ns0:pStyle ns0:val="Heading1"/>
      </ns0:pPr>
      <ns0:r>
        <ns0:t xml:space="preserve">EV Charging Site Project Plan</ns0:t>
      </ns0:r>
    </ns0:p>
    <ns0:bookmarkStart ns0:id="9" ns0:name="executive-summary"/>
    <ns0:p>
      <ns0:pPr>
        <ns0:pStyle ns0:val="Heading2"/>
      </ns0:pPr>
      <ns0:r>
        <ns0:t xml:space="preserve">Executive Summary</ns0:t>
      </ns0:r>
    </ns0:p>
    <ns0:p>
      <ns0:pPr>
        <ns0:pStyle ns0:val="FirstParagraph"/>
      </ns0:pPr>
      <ns0:r>
        <ns0:t xml:space="preserve">This document is the</ns0:t>
      </ns0:r>
      <ns0:r>
        <ns0:t xml:space="preserve"> </ns0:t>
      </ns0:r>
      <ns0:r>
        <ns0:rPr>
          <ns0:b/>
          <ns0:bCs/>
        </ns0:rPr>
        <ns0:t xml:space="preserve">master, traceable closeout deliverable</ns0:t>
      </ns0:r>
      <ns0:r>
        <ns0:t xml:space="preserve"> </ns0:t>
      </ns0:r>
      <ns0:r>
        <ns0:t xml:space="preserve">for an EV charging site electrical project. It presents a complete, phase-structured record of how an EV charging installation was engineered, reviewed, submitted, revised, and finalized, with every key decision tied back to its inputs and supporting evidence.</ns0:t>
      </ns0:r>
    </ns0:p>
    <ns0:p>
      <ns0:pPr>
        <ns0:pStyle ns0:val="BodyText"/>
      </ns0:pPr>
      <ns0:r>
        <ns0:t xml:space="preserve">The plan is organized into</ns0:t>
      </ns0:r>
      <ns0:r>
        <ns0:t xml:space="preserve"> </ns0:t>
      </ns0:r>
      <ns0:r>
        <ns0:rPr>
          <ns0:b/>
          <ns0:bCs/>
        </ns0:rPr>
        <ns0:t xml:space="preserve">eight phases (Phase 1 through Phase 8)</ns0:t>
      </ns0:r>
      <ns0:r>
        <ns0:t xml:space="preserve">. Within each phase, the document identifies the prerequisite inputs and how they were provided, establishes a stable evidence index (so files can be retrieved unambiguously), and summarizes how each deliverable was created (calculations, decision records, compilation/QA logs). It also preserves an audit trail of external review cycles—authority plan check and serving utility review—by capturing submission packages, receipts, comment logs, response letters, and approvals/finaled evidence.</ns0:t>
      </ns0:r>
    </ns0:p>
    <ns0:p>
      <ns0:pPr>
        <ns0:pStyle ns0:val="BodyText"/>
      </ns0:pPr>
      <ns0:r>
        <ns0:t xml:space="preserve">The intent is not to restate every technical detail in prose, but to provide a defensible chain of custody: what information was relied on, how assumptions were verified and frozen, what artifacts were produced, and what evidence demonstrates acceptance at each checkpoint.</ns0:t>
      </ns0:r>
    </ns0:p>
    <ns0:p>
      <ns0:pPr>
        <ns0:pStyle ns0:val="BodyText"/>
      </ns0:pPr>
      <ns0:r>
        <ns0:t xml:space="preserve">For readers who are not familiar with how electrical work is reviewed and validated in California, the</ns0:t>
      </ns0:r>
      <ns0:r>
        <ns0:t xml:space="preserve"> </ns0:t>
      </ns0:r>
      <ns0:r>
        <ns0:rPr>
          <ns0:b/>
          <ns0:bCs/>
        </ns0:rPr>
        <ns0:t xml:space="preserve">Introduction</ns0:t>
      </ns0:r>
      <ns0:r>
        <ns0:t xml:space="preserve"> </ns0:t>
      </ns0:r>
      <ns0:r>
        <ns0:t xml:space="preserve">section provides the operational context—how AHJs and utilities function as separate audit systems, why “written code” and “enforced code” diverge in practice, and why traceability and early risk characterization materially affect delivery outcomes.</ns0:t>
      </ns0:r>
    </ns0:p>
    <ns0:bookmarkEnd ns0:id="9"/>
    <ns0:bookmarkStart ns0:id="10" ns0:name="table-of-contents"/>
    <ns0:p>
      <ns0:pPr>
        <ns0:pStyle ns0:val="Heading2"/>
        <ns0:pageBreakBefore/>
      </ns0:pPr>
      <ns0:r>
        <ns0:t xml:space="preserve">Table of Contents</ns0:t>
      </ns0:r>
    </ns0:p>
    <ns0:p>
      <ns0:pPr>
        <ns0:pStyle ns0:val="Compact"/>
        <ns0:numPr>
          <ns0:ilvl ns0:val="0"/>
          <ns0:numId ns0:val="1001"/>
        </ns0:numPr>
      </ns0:pPr>
      <ns0:hyperlink ns0:anchor="overview">
        <ns0:r>
          <ns0:rPr>
            <ns0:rStyle ns0:val="Hyperlink"/>
          </ns0:rPr>
          <ns0:t xml:space="preserve">Overview (includes Phase Overview)</ns0:t>
        </ns0:r>
      </ns0:hyperlink>
    </ns0:p>
    <ns0:p>
      <ns0:pPr>
        <ns0:pStyle ns0:val="Compact"/>
        <ns0:numPr>
          <ns0:ilvl ns0:val="0"/>
          <ns0:numId ns0:val="1001"/>
        </ns0:numPr>
      </ns0:pPr>
      <ns0:hyperlink ns0:anchor="introduction">
        <ns0:r>
          <ns0:rPr>
            <ns0:rStyle ns0:val="Hyperlink"/>
          </ns0:rPr>
          <ns0:t xml:space="preserve">Introduction</ns0:t>
        </ns0:r>
      </ns0:hyperlink>
    </ns0:p>
    <ns0:p>
      <ns0:pPr>
        <ns0:pStyle ns0:val="Compact"/>
        <ns0:numPr>
          <ns0:ilvl ns0:val="0"/>
          <ns0:numId ns0:val="1001"/>
        </ns0:numPr>
      </ns0:pPr>
      <ns0:hyperlink ns0:anchor="phase-1">
        <ns0:r>
          <ns0:rPr>
            <ns0:rStyle ns0:val="Hyperlink"/>
          </ns0:rPr>
          <ns0:t xml:space="preserve">Phase 1: Project Initiation and Feasibility</ns0:t>
        </ns0:r>
      </ns0:hyperlink>
    </ns0:p>
    <ns0:p>
      <ns0:pPr>
        <ns0:pStyle ns0:val="Compact"/>
        <ns0:numPr>
          <ns0:ilvl ns0:val="0"/>
          <ns0:numId ns0:val="1001"/>
        </ns0:numPr>
      </ns0:pPr>
      <ns0:hyperlink ns0:anchor="phase-2">
        <ns0:r>
          <ns0:rPr>
            <ns0:rStyle ns0:val="Hyperlink"/>
          </ns0:rPr>
          <ns0:t xml:space="preserve">Phase 2: Data Collection and Site Analysis</ns0:t>
        </ns0:r>
      </ns0:hyperlink>
    </ns0:p>
    <ns0:p>
      <ns0:pPr>
        <ns0:pStyle ns0:val="Compact"/>
        <ns0:numPr>
          <ns0:ilvl ns0:val="0"/>
          <ns0:numId ns0:val="1001"/>
        </ns0:numPr>
      </ns0:pPr>
      <ns0:hyperlink ns0:anchor="phase-3">
        <ns0:r>
          <ns0:rPr>
            <ns0:rStyle ns0:val="Hyperlink"/>
          </ns0:rPr>
          <ns0:t xml:space="preserve">Phase 3: System Design and Load Calculation</ns0:t>
        </ns0:r>
      </ns0:hyperlink>
    </ns0:p>
    <ns0:p>
      <ns0:pPr>
        <ns0:pStyle ns0:val="Compact"/>
        <ns0:numPr>
          <ns0:ilvl ns0:val="0"/>
          <ns0:numId ns0:val="1001"/>
        </ns0:numPr>
      </ns0:pPr>
      <ns0:hyperlink ns0:anchor="phase-4">
        <ns0:r>
          <ns0:rPr>
            <ns0:rStyle ns0:val="Hyperlink"/>
          </ns0:rPr>
          <ns0:t xml:space="preserve">Phase 4: Preliminary Drawing Set Production</ns0:t>
        </ns0:r>
      </ns0:hyperlink>
    </ns0:p>
    <ns0:p>
      <ns0:pPr>
        <ns0:pStyle ns0:val="Compact"/>
        <ns0:numPr>
          <ns0:ilvl ns0:val="0"/>
          <ns0:numId ns0:val="1001"/>
        </ns0:numPr>
      </ns0:pPr>
      <ns0:hyperlink ns0:anchor="phase-5">
        <ns0:r>
          <ns0:rPr>
            <ns0:rStyle ns0:val="Hyperlink"/>
          </ns0:rPr>
          <ns0:t xml:space="preserve">Phase 5: Permitting Submission</ns0:t>
        </ns0:r>
      </ns0:hyperlink>
    </ns0:p>
    <ns0:p>
      <ns0:pPr>
        <ns0:pStyle ns0:val="Compact"/>
        <ns0:numPr>
          <ns0:ilvl ns0:val="0"/>
          <ns0:numId ns0:val="1001"/>
        </ns0:numPr>
      </ns0:pPr>
      <ns0:hyperlink ns0:anchor="phase-6">
        <ns0:r>
          <ns0:rPr>
            <ns0:rStyle ns0:val="Hyperlink"/>
          </ns0:rPr>
          <ns0:t xml:space="preserve">Phase 6: Authority Review and Drawing Revision</ns0:t>
        </ns0:r>
      </ns0:hyperlink>
    </ns0:p>
    <ns0:p>
      <ns0:pPr>
        <ns0:pStyle ns0:val="Compact"/>
        <ns0:numPr>
          <ns0:ilvl ns0:val="0"/>
          <ns0:numId ns0:val="1001"/>
        </ns0:numPr>
      </ns0:pPr>
      <ns0:hyperlink ns0:anchor="phase-7">
        <ns0:r>
          <ns0:rPr>
            <ns0:rStyle ns0:val="Hyperlink"/>
          </ns0:rPr>
          <ns0:t xml:space="preserve">Phase 7: Utility Coordination</ns0:t>
        </ns0:r>
      </ns0:hyperlink>
    </ns0:p>
    <ns0:p>
      <ns0:pPr>
        <ns0:pStyle ns0:val="Compact"/>
        <ns0:numPr>
          <ns0:ilvl ns0:val="0"/>
          <ns0:numId ns0:val="1001"/>
        </ns0:numPr>
      </ns0:pPr>
      <ns0:hyperlink ns0:anchor="phase-8">
        <ns0:r>
          <ns0:rPr>
            <ns0:rStyle ns0:val="Hyperlink"/>
          </ns0:rPr>
          <ns0:t xml:space="preserve">Phase 8: Electrical Closeout and Handover</ns0:t>
        </ns0:r>
      </ns0:hyperlink>
    </ns0:p>
    <ns0:p>
      <ns0:pPr>
        <ns0:pStyle ns0:val="Compact"/>
        <ns0:numPr>
          <ns0:ilvl ns0:val="0"/>
          <ns0:numId ns0:val="1001"/>
        </ns0:numPr>
      </ns0:pPr>
      <ns0:hyperlink ns0:anchor="addendum-a">
        <ns0:r>
          <ns0:rPr>
            <ns0:rStyle ns0:val="Hyperlink"/>
          </ns0:rPr>
          <ns0:t xml:space="preserve">Addendum A: Stable Filename Index (by Phase)</ns0:t>
        </ns0:r>
      </ns0:hyperlink>
    </ns0:p>
    <ns0:p>
      <ns0:pPr>
        <ns0:pStyle ns0:val="Compact"/>
        <ns0:numPr>
          <ns0:ilvl ns0:val="0"/>
          <ns0:numId ns0:val="1001"/>
        </ns0:numPr>
      </ns0:pPr>
      <ns0:hyperlink ns0:anchor="addendum-b">
        <ns0:r>
          <ns0:rPr>
            <ns0:rStyle ns0:val="Hyperlink"/>
          </ns0:rPr>
          <ns0:t xml:space="preserve">Addendum B: Party Directory (Roles + Contacts)</ns0:t>
        </ns0:r>
      </ns0:hyperlink>
    </ns0:p>
    <ns0:p>
      <ns0:pPr>
        <ns0:pStyle ns0:val="FirstParagraph"/>
      </ns0:pPr>
    </ns0:p>
    <ns0:bookmarkEnd ns0:id="10"/>
    <ns0:bookmarkStart ns0:id="20" ns0:name="overview"/>
    <ns0:p>
      <ns0:pPr>
        <ns0:pStyle ns0:val="Heading2"/>
        <ns0:pageBreakBefore/>
      </ns0:pPr>
      <ns0:r>
        <ns0:t xml:space="preserve">Overview</ns0:t>
      </ns0:r>
    </ns0:p>
    <ns0:p>
      <ns0:pPr>
        <ns0:pStyle ns0:val="FirstParagraph"/>
      </ns0:pPr>
    </ns0:p>
    <ns0:bookmarkStart ns0:id="19" ns0:name="phase-overview-deliverables-by-phase"/>
    <ns0:p>
      <ns0:pPr>
        <ns0:pStyle ns0:val="Heading3"/>
      </ns0:pPr>
      <ns0:r>
        <ns0:t xml:space="preserve">Phase Overview (Deliverables by Phase)</ns0:t>
      </ns0:r>
    </ns0:p>
    <ns0:bookmarkStart ns0:id="11" ns0:name="X6d9e35c4bb6b5497e2f375ac5558bd544be7320"/>
    <ns0:p>
      <ns0:pPr>
        <ns0:pStyle ns0:val="Heading4"/>
      </ns0:pPr>
      <ns0:r>
        <ns0:t xml:space="preserve">Phase 1: Project Initiation and Feasibility</ns0:t>
      </ns0:r>
    </ns0:p>
    <ns0:p>
      <ns0:pPr>
        <ns0:pStyle ns0:val="FirstParagraph"/>
      </ns0:pPr>
      <ns0:r>
        <ns0:t xml:space="preserve">This phase establishes the foundational viability of the project.</ns0:t>
      </ns0:r>
    </ns0:p>
    <ns0:p>
      <ns0:pPr>
        <ns0:pStyle ns0:val="Compact"/>
        <ns0:numPr>
          <ns0:ilvl ns0:val="0"/>
          <ns0:numId ns0:val="1002"/>
        </ns0:numPr>
      </ns0:pPr>
      <ns0:r>
        <ns0:rPr>
          <ns0:b/>
          <ns0:bCs/>
        </ns0:rPr>
        <ns0:t xml:space="preserve">Phase 1 Project Technical Intake Record</ns0:t>
      </ns0:r>
      <ns0:r>
        <ns0:t xml:space="preserve">: Captures project identifiers, technical constraints, stakeholders/roles, and approvers.</ns0:t>
      </ns0:r>
    </ns0:p>
    <ns0:p>
      <ns0:pPr>
        <ns0:pStyle ns0:val="Compact"/>
        <ns0:numPr>
          <ns0:ilvl ns0:val="0"/>
          <ns0:numId ns0:val="1002"/>
        </ns0:numPr>
      </ns0:pPr>
      <ns0:r>
        <ns0:rPr>
          <ns0:b/>
          <ns0:bCs/>
        </ns0:rPr>
        <ns0:t xml:space="preserve">Phase 1 Feasibility Memo / Go–No-Go (Screening-Level)</ns0:t>
      </ns0:r>
      <ns0:r>
        <ns0:t xml:space="preserve">: Uses Phase 1 inputs to determine preliminary electrical viability and define conditions to proceed.</ns0:t>
      </ns0:r>
    </ns0:p>
    <ns0:p>
      <ns0:pPr>
        <ns0:pStyle ns0:val="Compact"/>
        <ns0:numPr>
          <ns0:ilvl ns0:val="0"/>
          <ns0:numId ns0:val="1002"/>
        </ns0:numPr>
      </ns0:pPr>
      <ns0:r>
        <ns0:rPr>
          <ns0:b/>
          <ns0:bCs/>
        </ns0:rPr>
        <ns0:t xml:space="preserve">Phase 1 Input Register + Evidence Index</ns0:t>
      </ns0:r>
      <ns0:r>
        <ns0:t xml:space="preserve">: Lists every prerequisite input with provenance (who/when/how provided), versioning, verification method, and evidence pointers.</ns0:t>
      </ns0:r>
    </ns0:p>
    <ns0:p>
      <ns0:pPr>
        <ns0:pStyle ns0:val="Compact"/>
        <ns0:numPr>
          <ns0:ilvl ns0:val="0"/>
          <ns0:numId ns0:val="1002"/>
        </ns0:numPr>
      </ns0:pPr>
      <ns0:r>
        <ns0:rPr>
          <ns0:b/>
          <ns0:bCs/>
        </ns0:rPr>
        <ns0:t xml:space="preserve">Phase 1 Assumption + Exclusion Register</ns0:t>
      </ns0:r>
      <ns0:r>
        <ns0:t xml:space="preserve">: Records Phase 1 assumptions (with owners to validate) and explicit exclusions (including civil/constructability and business/cost/schedule).</ns0:t>
      </ns0:r>
    </ns0:p>
    <ns0:p>
      <ns0:pPr>
        <ns0:pStyle ns0:val="Compact"/>
        <ns0:numPr>
          <ns0:ilvl ns0:val="0"/>
          <ns0:numId ns0:val="1002"/>
        </ns0:numPr>
      </ns0:pPr>
      <ns0:r>
        <ns0:rPr>
          <ns0:b/>
          <ns0:bCs/>
        </ns0:rPr>
        <ns0:t xml:space="preserve">Phase 1 Preliminary Electrical Basis of Design (BOD)</ns0:t>
      </ns0:r>
      <ns0:r>
        <ns0:t xml:space="preserve">: Freezes the Phase 1 “technical truth” set (or explicitly flags TBDs) used to seed later deliverables.</ns0:t>
      </ns0:r>
    </ns0:p>
    <ns0:p>
      <ns0:pPr>
        <ns0:pStyle ns0:val="Compact"/>
        <ns0:numPr>
          <ns0:ilvl ns0:val="0"/>
          <ns0:numId ns0:val="1002"/>
        </ns0:numPr>
      </ns0:pPr>
      <ns0:r>
        <ns0:rPr>
          <ns0:b/>
          <ns0:bCs/>
        </ns0:rPr>
        <ns0:t xml:space="preserve">Phase 1 Forward Traceability Map</ns0:t>
      </ns0:r>
      <ns0:r>
        <ns0:t xml:space="preserve">: Shows how Phase 1 inputs/assumptions flow into deliverables in Phases 2–8.</ns0:t>
      </ns0:r>
    </ns0:p>
    <ns0:bookmarkEnd ns0:id="11"/>
    <ns0:bookmarkStart ns0:id="12" ns0:name="X9a5fa0f24087b6595264f00c09d7897fd6715b1"/>
    <ns0:p>
      <ns0:pPr>
        <ns0:pStyle ns0:val="Heading4"/>
      </ns0:pPr>
      <ns0:r>
        <ns0:t xml:space="preserve">Phase 2: Data Collection and Site Analysis</ns0:t>
      </ns0:r>
    </ns0:p>
    <ns0:p>
      <ns0:pPr>
        <ns0:pStyle ns0:val="FirstParagraph"/>
      </ns0:pPr>
      <ns0:r>
        <ns0:t xml:space="preserve">This phase involves gathering and standardizing all necessary information about the existing site.</ns0:t>
      </ns0:r>
    </ns0:p>
    <ns0:p>
      <ns0:pPr>
        <ns0:pStyle ns0:val="Compact"/>
        <ns0:numPr>
          <ns0:ilvl ns0:val="0"/>
          <ns0:numId ns0:val="1003"/>
        </ns0:numPr>
      </ns0:pPr>
      <ns0:r>
        <ns0:rPr>
          <ns0:b/>
          <ns0:bCs/>
        </ns0:rPr>
        <ns0:t xml:space="preserve">Phase 2 Intake Checklist – Complete</ns0:t>
      </ns0:r>
      <ns0:r>
        <ns0:t xml:space="preserve">: Requires Site plans (Owner/Architect), Panel schedules (Electrician), Photos (Installer), Charger SKUs (Installer/Vendor), and AHJ (Address).</ns0:t>
      </ns0:r>
    </ns0:p>
    <ns0:p>
      <ns0:pPr>
        <ns0:pStyle ns0:val="Compact"/>
        <ns0:numPr>
          <ns0:ilvl ns0:val="0"/>
          <ns0:numId ns0:val="1003"/>
        </ns0:numPr>
      </ns0:pPr>
      <ns0:r>
        <ns0:rPr>
          <ns0:b/>
          <ns0:bCs/>
        </ns0:rPr>
        <ns0:t xml:space="preserve">Phase 2 Normalized Site Data Package</ns0:t>
      </ns0:r>
      <ns0:r>
        <ns0:t xml:space="preserve">: Requires Raw plans (Phase 2), Photos (Phase 2), and Schedules (Phase 2).</ns0:t>
      </ns0:r>
    </ns0:p>
    <ns0:bookmarkEnd ns0:id="12"/>
    <ns0:bookmarkStart ns0:id="13" ns0:name="X9f77f5294b9a3d463f9f83f9239bc6c5335eaf6"/>
    <ns0:p>
      <ns0:pPr>
        <ns0:pStyle ns0:val="Heading4"/>
      </ns0:pPr>
      <ns0:r>
        <ns0:t xml:space="preserve">Phase 3: System Design and Load Calculation</ns0:t>
      </ns0:r>
    </ns0:p>
    <ns0:p>
      <ns0:pPr>
        <ns0:pStyle ns0:val="FirstParagraph"/>
      </ns0:pPr>
      <ns0:r>
        <ns0:t xml:space="preserve">The focus of this phase is on determining the site’s electrical capacity and selecting the appropriate EV charging system architecture.</ns0:t>
      </ns0:r>
    </ns0:p>
    <ns0:p>
      <ns0:pPr>
        <ns0:pStyle ns0:val="Compact"/>
        <ns0:numPr>
          <ns0:ilvl ns0:val="0"/>
          <ns0:numId ns0:val="1004"/>
        </ns0:numPr>
      </ns0:pPr>
      <ns0:r>
        <ns0:rPr>
          <ns0:b/>
          <ns0:bCs/>
        </ns0:rPr>
        <ns0:t xml:space="preserve">Phase 3 NEC Load Calculation</ns0:t>
      </ns0:r>
      <ns0:r>
        <ns0:t xml:space="preserve">: Requires Panel schedules (Electrician), EVSE ratings (Manufacturer), and NEC methods (Code).</ns0:t>
      </ns0:r>
    </ns0:p>
    <ns0:p>
      <ns0:pPr>
        <ns0:pStyle ns0:val="Compact"/>
        <ns0:numPr>
          <ns0:ilvl ns0:val="0"/>
          <ns0:numId ns0:val="1004"/>
        </ns0:numPr>
      </ns0:pPr>
      <ns0:r>
        <ns0:rPr>
          <ns0:b/>
          <ns0:bCs/>
        </ns0:rPr>
        <ns0:t xml:space="preserve">Phase 3 EV System Architecture Decision</ns0:t>
      </ns0:r>
      <ns0:r>
        <ns0:t xml:space="preserve">: Requires Load results (EE, Phase 3), Charger mix (Installer/Owner), and Site constraints (Phase 2).</ns0:t>
      </ns0:r>
    </ns0:p>
    <ns0:bookmarkEnd ns0:id="13"/>
    <ns0:bookmarkStart ns0:id="14" ns0:name="Xe623addea08ca57b102435ab115ecd57ac0d4be"/>
    <ns0:p>
      <ns0:pPr>
        <ns0:pStyle ns0:val="Heading4"/>
      </ns0:pPr>
      <ns0:r>
        <ns0:t xml:space="preserve">Phase 4: Preliminary Drawing Set Production</ns0:t>
      </ns0:r>
    </ns0:p>
    <ns0:p>
      <ns0:pPr>
        <ns0:pStyle ns0:val="FirstParagraph"/>
      </ns0:pPr>
      <ns0:r>
        <ns0:t xml:space="preserve">This phase produces the necessary detailed</ns0:t>
      </ns0:r>
      <ns0:r>
        <ns0:t xml:space="preserve"> </ns0:t>
      </ns0:r>
      <ns0:r>
        <ns0:rPr>
          <ns0:b/>
          <ns0:bCs/>
        </ns0:rPr>
        <ns0:t xml:space="preserve">electrical</ns0:t>
      </ns0:r>
      <ns0:r>
        <ns0:t xml:space="preserve"> </ns0:t>
      </ns0:r>
      <ns0:r>
        <ns0:t xml:space="preserve">drawings required for permitting review.</ns0:t>
      </ns0:r>
    </ns0:p>
    <ns0:p>
      <ns0:pPr>
        <ns0:pStyle ns0:val="Compact"/>
        <ns0:numPr>
          <ns0:ilvl ns0:val="0"/>
          <ns0:numId ns0:val="1005"/>
        </ns0:numPr>
      </ns0:pPr>
      <ns0:r>
        <ns0:rPr>
          <ns0:b/>
          <ns0:bCs/>
        </ns0:rPr>
        <ns0:t xml:space="preserve">Phase 4 Preliminary One-Line Diagram</ns0:t>
      </ns0:r>
      <ns0:r>
        <ns0:t xml:space="preserve">: Requires Architecture decision (Phase 3), Service info (Utility bill/As-builts), and Charger specs (Manufacturer).</ns0:t>
      </ns0:r>
    </ns0:p>
    <ns0:p>
      <ns0:pPr>
        <ns0:pStyle ns0:val="Compact"/>
        <ns0:numPr>
          <ns0:ilvl ns0:val="0"/>
          <ns0:numId ns0:val="1005"/>
        </ns0:numPr>
      </ns0:pPr>
      <ns0:r>
        <ns0:rPr>
          <ns0:b/>
          <ns0:bCs/>
        </ns0:rPr>
        <ns0:t xml:space="preserve">Phase 4 Site Plan w/ EVSE Locations</ns0:t>
      </ns0:r>
      <ns0:r>
        <ns0:t xml:space="preserve">: Requires Base site plan (Owner/Architect) and Parking layout (Owner).</ns0:t>
      </ns0:r>
    </ns0:p>
    <ns0:p>
      <ns0:pPr>
        <ns0:pStyle ns0:val="Compact"/>
        <ns0:numPr>
          <ns0:ilvl ns0:val="0"/>
          <ns0:numId ns0:val="1005"/>
        </ns0:numPr>
      </ns0:pPr>
      <ns0:r>
        <ns0:rPr>
          <ns0:b/>
          <ns0:bCs/>
        </ns0:rPr>
        <ns0:t xml:space="preserve">Phase 4 Conduit &amp; Trenching Details</ns0:t>
      </ns0:r>
      <ns0:r>
        <ns0:t xml:space="preserve">: Requires Routing assumptions (Installer) and Site conditions (Photos, Phase 2).</ns0:t>
      </ns0:r>
    </ns0:p>
    <ns0:p>
      <ns0:pPr>
        <ns0:pStyle ns0:val="Compact"/>
        <ns0:numPr>
          <ns0:ilvl ns0:val="0"/>
          <ns0:numId ns0:val="1005"/>
        </ns0:numPr>
      </ns0:pPr>
      <ns0:r>
        <ns0:rPr>
          <ns0:b/>
          <ns0:bCs/>
        </ns0:rPr>
        <ns0:t xml:space="preserve">Phase 4 Updated Panel Schedules</ns0:t>
      </ns0:r>
      <ns0:r>
        <ns0:t xml:space="preserve">: Requires Existing schedules (Electrician) and New EV loads (EE, Phase 3).</ns0:t>
      </ns0:r>
    </ns0:p>
    <ns0:p>
      <ns0:pPr>
        <ns0:pStyle ns0:val="Compact"/>
        <ns0:numPr>
          <ns0:ilvl ns0:val="0"/>
          <ns0:numId ns0:val="1005"/>
        </ns0:numPr>
      </ns0:pPr>
      <ns0:r>
        <ns0:rPr>
          <ns0:b/>
          <ns0:bCs/>
        </ns0:rPr>
        <ns0:t xml:space="preserve">Phase 4 Electrical Notes &amp; Code Sheets</ns0:t>
      </ns0:r>
      <ns0:r>
        <ns0:t xml:space="preserve">: Requires Jurisdiction (Address) and Standard templates (Internal).</ns0:t>
      </ns0:r>
    </ns0:p>
    <ns0:p>
      <ns0:pPr>
        <ns0:pStyle ns0:val="Compact"/>
        <ns0:numPr>
          <ns0:ilvl ns0:val="0"/>
          <ns0:numId ns0:val="1005"/>
        </ns0:numPr>
      </ns0:pPr>
      <ns0:r>
        <ns0:rPr>
          <ns0:b/>
          <ns0:bCs/>
        </ns0:rPr>
        <ns0:t xml:space="preserve">Phase 4 Permit Drawing Set – Unstamped</ns0:t>
      </ns0:r>
      <ns0:r>
        <ns0:t xml:space="preserve">: Requires One-line (Phase 4), Site plan (Phase 4), Details (Phase 4), Schedules (Phase 4), and Notes (Phase 4).</ns0:t>
      </ns0:r>
    </ns0:p>
    <ns0:bookmarkEnd ns0:id="14"/>
    <ns0:bookmarkStart ns0:id="15" ns0:name="phase-5-permitting-submission"/>
    <ns0:p>
      <ns0:pPr>
        <ns0:pStyle ns0:val="Heading4"/>
      </ns0:pPr>
      <ns0:r>
        <ns0:t xml:space="preserve">Phase 5: Permitting Submission</ns0:t>
      </ns0:r>
    </ns0:p>
    <ns0:p>
      <ns0:pPr>
        <ns0:pStyle ns0:val="FirstParagraph"/>
      </ns0:pPr>
      <ns0:r>
        <ns0:t xml:space="preserve">This phase focuses on the formal submission of documents required to obtain construction permits.</ns0:t>
      </ns0:r>
    </ns0:p>
    <ns0:p>
      <ns0:pPr>
        <ns0:pStyle ns0:val="Compact"/>
        <ns0:numPr>
          <ns0:ilvl ns0:val="0"/>
          <ns0:numId ns0:val="1006"/>
        </ns0:numPr>
      </ns0:pPr>
      <ns0:r>
        <ns0:rPr>
          <ns0:b/>
          <ns0:bCs/>
        </ns0:rPr>
        <ns0:t xml:space="preserve">Phase 5 Stamped Permit Drawings</ns0:t>
      </ns0:r>
      <ns0:r>
        <ns0:t xml:space="preserve">: Requires Unstamped drawing set (Phase 4).</ns0:t>
      </ns0:r>
    </ns0:p>
    <ns0:p>
      <ns0:pPr>
        <ns0:pStyle ns0:val="Compact"/>
        <ns0:numPr>
          <ns0:ilvl ns0:val="0"/>
          <ns0:numId ns0:val="1006"/>
        </ns0:numPr>
      </ns0:pPr>
      <ns0:r>
        <ns0:rPr>
          <ns0:b/>
          <ns0:bCs/>
        </ns0:rPr>
        <ns0:t xml:space="preserve">Phase 5 Permit Application Package</ns0:t>
      </ns0:r>
      <ns0:r>
        <ns0:t xml:space="preserve">: Requires Stamped plans (Phase 5), Permit forms (AHJ), and Project metadata (Phase 2 / Phase 4).</ns0:t>
      </ns0:r>
    </ns0:p>
    <ns0:bookmarkEnd ns0:id="15"/>
    <ns0:bookmarkStart ns0:id="16" ns0:name="X90931484670584b0d1c3f306a7d62e86c77b104"/>
    <ns0:p>
      <ns0:pPr>
        <ns0:pStyle ns0:val="Heading4"/>
      </ns0:pPr>
      <ns0:r>
        <ns0:t xml:space="preserve">Phase 6: Authority Review and Drawing Revision</ns0:t>
      </ns0:r>
    </ns0:p>
    <ns0:p>
      <ns0:pPr>
        <ns0:pStyle ns0:val="FirstParagraph"/>
      </ns0:pPr>
      <ns0:r>
        <ns0:t xml:space="preserve">This phase addresses any feedback or comments received from the AHJ and ensures that all drawing revisions are complete.</ns0:t>
      </ns0:r>
    </ns0:p>
    <ns0:p>
      <ns0:pPr>
        <ns0:pStyle ns0:val="Compact"/>
        <ns0:numPr>
          <ns0:ilvl ns0:val="0"/>
          <ns0:numId ns0:val="1007"/>
        </ns0:numPr>
      </ns0:pPr>
      <ns0:r>
        <ns0:rPr>
          <ns0:b/>
          <ns0:bCs/>
        </ns0:rPr>
        <ns0:t xml:space="preserve">Phase 6 AHJ Comment Log – Parsed</ns0:t>
      </ns0:r>
      <ns0:r>
        <ns0:t xml:space="preserve">: Requires Plan check comments (AHJ).</ns0:t>
      </ns0:r>
    </ns0:p>
    <ns0:p>
      <ns0:pPr>
        <ns0:pStyle ns0:val="Compact"/>
        <ns0:numPr>
          <ns0:ilvl ns0:val="0"/>
          <ns0:numId ns0:val="1007"/>
        </ns0:numPr>
      </ns0:pPr>
      <ns0:r>
        <ns0:rPr>
          <ns0:b/>
          <ns0:bCs/>
        </ns0:rPr>
        <ns0:t xml:space="preserve">Phase 6 Revised Drawings – Post-Comments</ns0:t>
      </ns0:r>
      <ns0:r>
        <ns0:t xml:space="preserve">: Requires Comment log (Phase 6) and Prior drawings (Phase 4 / Phase 5).</ns0:t>
      </ns0:r>
    </ns0:p>
    <ns0:p>
      <ns0:pPr>
        <ns0:pStyle ns0:val="Compact"/>
        <ns0:numPr>
          <ns0:ilvl ns0:val="0"/>
          <ns0:numId ns0:val="1007"/>
        </ns0:numPr>
      </ns0:pPr>
      <ns0:r>
        <ns0:rPr>
          <ns0:b/>
          <ns0:bCs/>
        </ns0:rPr>
        <ns0:t xml:space="preserve">Phase 6 Comment Response Letter</ns0:t>
      </ns0:r>
      <ns0:r>
        <ns0:t xml:space="preserve">: Requires AHJ comments (AHJ) and Revised drawings (Phase 6).</ns0:t>
      </ns0:r>
    </ns0:p>
    <ns0:bookmarkEnd ns0:id="16"/>
    <ns0:bookmarkStart ns0:id="17" ns0:name="phase-7-utility-coordination"/>
    <ns0:p>
      <ns0:pPr>
        <ns0:pStyle ns0:val="Heading4"/>
      </ns0:pPr>
      <ns0:r>
        <ns0:t xml:space="preserve">Phase 7: Utility Coordination</ns0:t>
      </ns0:r>
    </ns0:p>
    <ns0:p>
      <ns0:pPr>
        <ns0:pStyle ns0:val="FirstParagraph"/>
      </ns0:pPr>
      <ns0:r>
        <ns0:t xml:space="preserve">This phase handles all necessary applications and coordination with the local electrical utility company.</ns0:t>
      </ns0:r>
    </ns0:p>
    <ns0:p>
      <ns0:pPr>
        <ns0:pStyle ns0:val="Compact"/>
        <ns0:numPr>
          <ns0:ilvl ns0:val="0"/>
          <ns0:numId ns0:val="1008"/>
        </ns0:numPr>
      </ns0:pPr>
      <ns0:r>
        <ns0:rPr>
          <ns0:b/>
          <ns0:bCs/>
        </ns0:rPr>
        <ns0:t xml:space="preserve">Phase 7 Utility Load Letter / Single-Line</ns0:t>
      </ns0:r>
      <ns0:r>
        <ns0:t xml:space="preserve">: Requires Load calc (Phase 3) and Service info (Utility bill/As-builts).</ns0:t>
      </ns0:r>
    </ns0:p>
    <ns0:p>
      <ns0:pPr>
        <ns0:pStyle ns0:val="Compact"/>
        <ns0:numPr>
          <ns0:ilvl ns0:val="0"/>
          <ns0:numId ns0:val="1008"/>
        </ns0:numPr>
      </ns0:pPr>
      <ns0:r>
        <ns0:rPr>
          <ns0:b/>
          <ns0:bCs/>
        </ns0:rPr>
        <ns0:t xml:space="preserve">Phase 7 Utility Application Forms</ns0:t>
      </ns0:r>
      <ns0:r>
        <ns0:t xml:space="preserve">: Requires Utility requirements (Utility portal) and Project data (Phase 3 / Phase 4).</ns0:t>
      </ns0:r>
    </ns0:p>
    <ns0:bookmarkEnd ns0:id="17"/>
    <ns0:bookmarkStart ns0:id="18" ns0:name="phase-8-electrical-closeout-and-handover"/>
    <ns0:p>
      <ns0:pPr>
        <ns0:pStyle ns0:val="Heading4"/>
      </ns0:pPr>
      <ns0:r>
        <ns0:t xml:space="preserve">Phase 8: Electrical Closeout and Handover</ns0:t>
      </ns0:r>
    </ns0:p>
    <ns0:p>
      <ns0:pPr>
        <ns0:pStyle ns0:val="FirstParagraph"/>
      </ns0:pPr>
      <ns0:r>
        <ns0:t xml:space="preserve">The final phase involves documenting the completed site and providing necessary support for final inspections and system activation.</ns0:t>
      </ns0:r>
    </ns0:p>
    <ns0:p>
      <ns0:pPr>
        <ns0:pStyle ns0:val="Compact"/>
        <ns0:numPr>
          <ns0:ilvl ns0:val="0"/>
          <ns0:numId ns0:val="1009"/>
        </ns0:numPr>
      </ns0:pPr>
      <ns0:r>
        <ns0:rPr>
          <ns0:b/>
          <ns0:bCs/>
        </ns0:rPr>
        <ns0:t xml:space="preserve">Phase 8 As-Built Drawings</ns0:t>
      </ns0:r>
      <ns0:r>
        <ns0:t xml:space="preserve">: Requires Field redlines (Electrician/Installer) and Inspector notes (AHJ).</ns0:t>
      </ns0:r>
    </ns0:p>
    <ns0:p>
      <ns0:pPr>
        <ns0:pStyle ns0:val="Compact"/>
        <ns0:numPr>
          <ns0:ilvl ns0:val="0"/>
          <ns0:numId ns0:val="1009"/>
        </ns0:numPr>
      </ns0:pPr>
      <ns0:r>
        <ns0:rPr>
          <ns0:b/>
          <ns0:bCs/>
        </ns0:rPr>
        <ns0:t xml:space="preserve">Phase 8 Inspection Support Responses</ns0:t>
      </ns0:r>
      <ns0:r>
        <ns0:t xml:space="preserve">: Requires Inspector feedback (AHJ).</ns0:t>
      </ns0:r>
    </ns0:p>
    <ns0:p>
      <ns0:pPr>
        <ns0:pStyle ns0:val="FirstParagraph"/>
      </ns0:pPr>
    </ns0:p>
    <ns0:bookmarkEnd ns0:id="18"/>
    <ns0:bookmarkEnd ns0:id="19"/>
    <ns0:bookmarkEnd ns0:id="20"/>
    <ns0:bookmarkStart ns0:id="22" ns0:name="introduction"/>
    <ns0:p>
      <ns0:pPr>
        <ns0:pStyle ns0:val="Heading2"/>
        <ns0:pageBreakBefore/>
      </ns0:pPr>
      <ns0:r>
        <ns0:t xml:space="preserve">Introduction</ns0:t>
      </ns0:r>
    </ns0:p>
    <ns0:p>
      <ns0:pPr>
        <ns0:pStyle ns0:val="FirstParagraph"/>
      </ns0:pPr>
      <ns0:r>
        <ns0:t xml:space="preserve">In California, electrical engineering work is validated externally by two independent authorities: the Authority Having Jurisdiction (AHJ) and the serving electrical utility. AHJs enforce the adopted California Electrical Code and local amendments through plan check and inspection. Utilities are not code enforcers; they manage grid and asset risk, reviewing added load, service impacts, fault duty, and—in EV projects—the credibility of any claimed load-management scheme. These entities do not coordinate with each other and do not participate in design. They review finished artifacts only.</ns0:t>
      </ns0:r>
    </ns0:p>
    <ns0:p>
      <ns0:pPr>
        <ns0:pStyle ns0:val="BodyText"/>
      </ns0:pPr>
      <ns0:r>
        <ns0:t xml:space="preserve">In the San Francisco Bay Area, the AHJ is typically the city or county building department responsible for electrical permits. A multifamily EV project in Palo Alto, for example, is reviewed by the City of Palo Alto – Building Division, while a similar project nearby may face a different department with different amendments, reviewer expectations, and enforcement thresholds. The serving utility runs a parallel review with different criteria and timelines. Same written code, materially different enforcement outcomes.</ns0:t>
      </ns0:r>
    </ns0:p>
    <ns0:p>
      <ns0:pPr>
        <ns0:pStyle ns0:val="BodyText"/>
      </ns0:pPr>
      <ns0:r>
        <ns0:t xml:space="preserve">Both AHJs and utilities operate as audit systems. They do not accept undocumented reasoning, verbal explanations, or implied engineering intent. Anything not written, indexed, and traceable is treated as nonexistent. Most comments and deficiencies are not about incorrect calculations but about failure to demonstrate how inputs flowed into outputs and whether assumptions were verified, frozen, and consistently applied. This is why written code ≠ enforced code in practice, and why designing purely to the most conservative interpretation everywhere results in systematic over-engineering.</ns0:t>
      </ns0:r>
    </ns0:p>
    <ns0:p>
      <ns0:pPr>
        <ns0:pStyle ns0:val="BodyText"/>
      </ns0:pPr>
      <ns0:r>
        <ns0:t xml:space="preserve">Over-engineering is not a neutral safety margin in California; it is economically destructive. The state faces a chronic scarcity of licensed EEs and especially PEs, which drives very high labor costs. Every unnecessary design iteration, oversizing decision, or avoidable service upgrade consumes scarce senior hours that cannot be amortized. When firms respond to regulatory uncertainty with blanket conservatism, they burn the most expensive resource they have and compress margins without meaningfully reducing approval risk.</ns0:t>
      </ns0:r>
    </ns0:p>
    <ns0:p>
      <ns0:pPr>
        <ns0:pStyle ns0:val="BodyText"/>
      </ns0:pPr>
      <ns0:r>
        <ns0:t xml:space="preserve">Modeling each AHJ—what they actually enforce, what they routinely question, and where they allow judgment—is therefore critical. Precise alignment to enforcement reality allows designs that are code-compliant, defensible, and no more complex than necessary. This reduces PE touch time, limits redesign cycles, and keeps projects within a labor envelope that is survivable given market scarcity.</ns0:t>
      </ns0:r>
    </ns0:p>
    <ns0:p>
      <ns0:pPr>
        <ns0:pStyle ns0:val="BodyText"/>
      </ns0:pPr>
      <ns0:r>
        <ns0:t xml:space="preserve">Utilities must be modeled with the same rigor. Written utility standards, handbooks, or greenbooks do not reflect how load increases, EMS claims, or service constraints are actually reviewed in practice. Utilities differ materially in what they flag, what they defer, what they require upfront, and what they reopen later in the process. Treating utilities as deterministic rule engines leads to the same failure mode as over-interpreting code: unnecessary conservatism, late surprises, and unplanned rework. Capturing utility behavior—what documentation they demand, how they evaluate managed load, and where they apply discretion—is essential to avoiding service upgrades and uncontrolled scope growth.</ns0:t>
      </ns0:r>
    </ns0:p>
    <ns0:p>
      <ns0:pPr>
        <ns0:pStyle ns0:val="BodyText"/>
      </ns0:pPr>
      <ns0:r>
        <ns0:t xml:space="preserve">Profitability depends on this discipline starting early. Correctly characterizing a project’s regulatory and utility risk at intake—based on service conditions, load posture, AHJ enforcement behavior, and utility sensitivity—and fitting it into a canonical, repeatable form is what enables accurate pricing. When risk is explicitly classified rather than discovered midstream, fees can reflect true exposure, delivery plans can be matched to risk class, and engineers can execute with confidence that the work is achievable within tolerable margins. In California EE practice, traceability, AHJ and utility modeling, and early risk canonicalization are prerequisites for operating profitably under scarcity and scrutiny.</ns0:t>
      </ns0:r>
    </ns0:p>
    <ns0:bookmarkStart ns0:id="21" ns0:name="X491b337719bb3bdcb6fe145c7d234f77fc14879"/>
    <ns0:p>
      <ns0:pPr>
        <ns0:pStyle ns0:val="Heading3"/>
      </ns0:pPr>
      <ns0:r>
        <ns0:t xml:space="preserve">Comparative regulatory context (California vs. EU vs. Costa Rica)</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Category</ns0:t>
            </ns0:r>
          </ns0:p>
        </ns0:tc>
        <ns0:tc>
          <ns0:tcPr/>
          <ns0:p>
            <ns0:pPr>
              <ns0:pStyle ns0:val="Compact"/>
              <ns0:jc ns0:val="left"/>
            </ns0:pPr>
            <ns0:r>
              <ns0:t xml:space="preserve">California (USA)</ns0:t>
            </ns0:r>
          </ns0:p>
        </ns0:tc>
        <ns0:tc>
          <ns0:tcPr/>
          <ns0:p>
            <ns0:pPr>
              <ns0:pStyle ns0:val="Compact"/>
              <ns0:jc ns0:val="left"/>
            </ns0:pPr>
            <ns0:r>
              <ns0:t xml:space="preserve">European Union (EU)</ns0:t>
            </ns0:r>
          </ns0:p>
        </ns0:tc>
        <ns0:tc>
          <ns0:tcPr/>
          <ns0:p>
            <ns0:pPr>
              <ns0:pStyle ns0:val="Compact"/>
              <ns0:jc ns0:val="left"/>
            </ns0:pPr>
            <ns0:r>
              <ns0:t xml:space="preserve">Costa Rica</ns0:t>
            </ns0:r>
          </ns0:p>
        </ns0:tc>
        <ns0:tc>
          <ns0:tcPr/>
          <ns0:p>
            <ns0:pPr>
              <ns0:pStyle ns0:val="Compact"/>
              <ns0:jc ns0:val="left"/>
            </ns0:pPr>
            <ns0:r>
              <ns0:t xml:space="preserve">Phase Impact (EU/CR vs. CA)</ns0:t>
            </ns0:r>
          </ns0:p>
        </ns0:tc>
      </ns0:tr>
      <ns0:tr>
        <ns0:tc>
          <ns0:tcPr/>
          <ns0:p>
            <ns0:pPr>
              <ns0:pStyle ns0:val="Compact"/>
              <ns0:jc ns0:val="left"/>
            </ns0:pPr>
            <ns0:r>
              <ns0:t xml:space="preserve">Grid Contract Status</ns0:t>
            </ns0:r>
          </ns0:p>
        </ns0:tc>
        <ns0:tc>
          <ns0:tcPr/>
          <ns0:p>
            <ns0:pPr>
              <ns0:pStyle ns0:val="Compact"/>
              <ns0:jc ns0:val="left"/>
            </ns0:pPr>
            <ns0:r>
              <ns0:t xml:space="preserve">Standard Customer: You request a utility service/meter upgrade (e.g., Taylor Nguyen).</ns0:t>
            </ns0:r>
          </ns0:p>
        </ns0:tc>
        <ns0:tc>
          <ns0:tcPr/>
          <ns0:p>
            <ns0:pPr>
              <ns0:pStyle ns0:val="Compact"/>
              <ns0:jc ns0:val="left"/>
            </ns0:pPr>
            <ns0:r>
              <ns0:t xml:space="preserve">Market Participant: You sign a bilateral GCA (Grid Connection Agreement) as an active grid asset.</ns0:t>
            </ns0:r>
          </ns0:p>
        </ns0:tc>
        <ns0:tc>
          <ns0:tcPr/>
          <ns0:p>
            <ns0:pPr>
              <ns0:pStyle ns0:val="Compact"/>
              <ns0:jc ns0:val="left"/>
            </ns0:pPr>
            <ns0:r>
              <ns0:t xml:space="preserve">Public Service User: You apply for a “Public Service Connection” from the state monopoly (ICE/CNFL).</ns0:t>
            </ns0:r>
          </ns0:p>
        </ns0:tc>
        <ns0:tc>
          <ns0:tcPr/>
          <ns0:p>
            <ns0:pPr>
              <ns0:pStyle ns0:val="Compact"/>
              <ns0:jc ns0:val="left"/>
            </ns0:pPr>
            <ns0:r>
              <ns0:t xml:space="preserve">Add Phase (EU): GCA Legal Negotiation &amp; Signing.</ns0:t>
            </ns0:r>
          </ns0:p>
        </ns0:tc>
      </ns0:tr>
      <ns0:tr>
        <ns0:tc>
          <ns0:tcPr/>
          <ns0:p>
            <ns0:pPr>
              <ns0:pStyle ns0:val="Compact"/>
              <ns0:jc ns0:val="left"/>
            </ns0:pPr>
            <ns0:r>
              <ns0:t xml:space="preserve">GCA Throttling</ns0:t>
            </ns0:r>
          </ns0:p>
        </ns0:tc>
        <ns0:tc>
          <ns0:tcPr/>
          <ns0:p>
            <ns0:pPr>
              <ns0:pStyle ns0:val="Compact"/>
              <ns0:jc ns0:val="left"/>
            </ns0:pPr>
            <ns0:r>
              <ns0:t xml:space="preserve">Passive/Local: System is capped internally to protect building breakers.</ns0:t>
            </ns0:r>
          </ns0:p>
        </ns0:tc>
        <ns0:tc>
          <ns0:tcPr/>
          <ns0:p>
            <ns0:pPr>
              <ns0:pStyle ns0:val="Compact"/>
              <ns0:jc ns0:val="left"/>
            </ns0:pPr>
            <ns0:r>
              <ns0:t xml:space="preserve">Active/Remote: GCA legally permits the DSO to remotely throttle your load during grid stress.</ns0:t>
            </ns0:r>
          </ns0:p>
        </ns0:tc>
        <ns0:tc>
          <ns0:tcPr/>
          <ns0:p>
            <ns0:pPr>
              <ns0:pStyle ns0:val="Compact"/>
              <ns0:jc ns0:val="left"/>
            </ns0:pPr>
            <ns0:r>
              <ns0:t xml:space="preserve">Regulated Limit: Strict “Hosting Capacity” limits (often 15%) on local distribution circuits.</ns0:t>
            </ns0:r>
          </ns0:p>
        </ns0:tc>
        <ns0:tc>
          <ns0:tcPr/>
          <ns0:p>
            <ns0:pPr>
              <ns0:pStyle ns0:val="Compact"/>
              <ns0:jc ns0:val="left"/>
            </ns0:pPr>
            <ns0:r>
              <ns0:t xml:space="preserve">Add Phase (EU): DSO Signal Integration &amp; Testing.</ns0:t>
            </ns0:r>
          </ns0:p>
        </ns0:tc>
      </ns0:tr>
      <ns0:tr>
        <ns0:tc>
          <ns0:tcPr/>
          <ns0:p>
            <ns0:pPr>
              <ns0:pStyle ns0:val="Compact"/>
              <ns0:jc ns0:val="left"/>
            </ns0:pPr>
            <ns0:r>
              <ns0:t xml:space="preserve">Market Operations</ns0:t>
            </ns0:r>
          </ns0:p>
        </ns0:tc>
        <ns0:tc>
          <ns0:tcPr/>
          <ns0:p>
            <ns0:pPr>
              <ns0:pStyle ns0:val="Compact"/>
              <ns0:jc ns0:val="left"/>
            </ns0:pPr>
            <ns0:r>
              <ns0:t xml:space="preserve">Open/Deregulated: Any business can sell energy by kWh/minute. Focus on uptime.</ns0:t>
            </ns0:r>
          </ns0:p>
        </ns0:tc>
        <ns0:tc>
          <ns0:tcPr/>
          <ns0:p>
            <ns0:pPr>
              <ns0:pStyle ns0:val="Compact"/>
              <ns0:jc ns0:val="left"/>
            </ns0:pPr>
            <ns0:r>
              <ns0:t xml:space="preserve">Harmonized (AFIR): Mandated ad-hoc payment, price transparency, and open roaming.</ns0:t>
            </ns0:r>
          </ns0:p>
        </ns0:tc>
        <ns0:tc>
          <ns0:tcPr/>
          <ns0:p>
            <ns0:pPr>
              <ns0:pStyle ns0:val="Compact"/>
              <ns0:jc ns0:val="left"/>
            </ns0:pPr>
            <ns0:r>
              <ns0:t xml:space="preserve">State Monopoly: Law 9518 restricts resale to utilities; private sites often offer “Free Amenity”.</ns0:t>
            </ns0:r>
          </ns0:p>
        </ns0:tc>
        <ns0:tc>
          <ns0:tcPr/>
          <ns0:p>
            <ns0:pPr>
              <ns0:pStyle ns0:val="Compact"/>
              <ns0:jc ns0:val="left"/>
            </ns0:pPr>
            <ns0:r>
              <ns0:t xml:space="preserve">Add Phase (EU): MSP/Roaming Integration. Modify (CR): Legal Resale Review.</ns0:t>
            </ns0:r>
          </ns0:p>
        </ns0:tc>
      </ns0:tr>
      <ns0:tr>
        <ns0:tc>
          <ns0:tcPr/>
          <ns0:p>
            <ns0:pPr>
              <ns0:pStyle ns0:val="Compact"/>
              <ns0:jc ns0:val="left"/>
            </ns0:pPr>
            <ns0:r>
              <ns0:t xml:space="preserve">Project Steward</ns0:t>
            </ns0:r>
          </ns0:p>
        </ns0:tc>
        <ns0:tc>
          <ns0:tcPr/>
          <ns0:p>
            <ns0:pPr>
              <ns0:pStyle ns0:val="Compact"/>
              <ns0:jc ns0:val="left"/>
            </ns0:pPr>
            <ns0:r>
              <ns0:t xml:space="preserve">CPO-Focused: The software vendor often “pilots” the project to ensure operational ROI.</ns0:t>
            </ns0:r>
          </ns0:p>
        </ns0:tc>
        <ns0:tc>
          <ns0:tcPr/>
          <ns0:p>
            <ns0:pPr>
              <ns0:pStyle ns0:val="Compact"/>
              <ns0:jc ns0:val="left"/>
            </ns0:pPr>
            <ns0:r>
              <ns0:t xml:space="preserve">DSO-Focused: The regulated Grid Operator is the gatekeeper of timelines and capacity terms.</ns0:t>
            </ns0:r>
          </ns0:p>
        </ns0:tc>
        <ns0:tc>
          <ns0:tcPr/>
          <ns0:p>
            <ns0:pPr>
              <ns0:pStyle ns0:val="Compact"/>
              <ns0:jc ns0:val="left"/>
            </ns0:pPr>
            <ns0:r>
              <ns0:t xml:space="preserve">EE/Consultor-Led: The licensed engineer is the steward, navigating the CFIA and ICE.</ns0:t>
            </ns0:r>
          </ns0:p>
        </ns0:tc>
        <ns0:tc>
          <ns0:tcPr/>
          <ns0:p>
            <ns0:pPr>
              <ns0:pStyle ns0:val="Compact"/>
              <ns0:jc ns0:val="left"/>
            </ns0:pPr>
            <ns0:r>
              <ns0:t xml:space="preserve">Shift: Stewardship moves from vendor to grid authority or engineer.</ns0:t>
            </ns0:r>
          </ns0:p>
        </ns0:tc>
      </ns0:tr>
      <ns0:tr>
        <ns0:tc>
          <ns0:tcPr/>
          <ns0:p>
            <ns0:pPr>
              <ns0:pStyle ns0:val="Compact"/>
              <ns0:jc ns0:val="left"/>
            </ns0:pPr>
            <ns0:r>
              <ns0:t xml:space="preserve">Technical Steward</ns0:t>
            </ns0:r>
          </ns0:p>
        </ns0:tc>
        <ns0:tc>
          <ns0:tcPr/>
          <ns0:p>
            <ns0:pPr>
              <ns0:pStyle ns0:val="Compact"/>
              <ns0:jc ns0:val="left"/>
            </ns0:pPr>
            <ns0:r>
              <ns0:t xml:space="preserve">EE Firm: Licensed PE (Priya Shah) stewards NEC 625.42 and the “Right to a Permit”.</ns0:t>
            </ns0:r>
          </ns0:p>
        </ns0:tc>
        <ns0:tc>
          <ns0:tcPr/>
          <ns0:p>
            <ns0:pPr>
              <ns0:pStyle ns0:val="Compact"/>
              <ns0:jc ns0:val="left"/>
            </ns0:pPr>
            <ns0:r>
              <ns0:t xml:space="preserve">EE Firm: Technical executor ensuring design meets both IEC and DSO-specific GCA signals.</ns0:t>
            </ns0:r>
          </ns0:p>
        </ns0:tc>
        <ns0:tc>
          <ns0:tcPr/>
          <ns0:p>
            <ns0:pPr>
              <ns0:pStyle ns0:val="Compact"/>
              <ns0:jc ns0:val="left"/>
            </ns0:pPr>
            <ns0:r>
              <ns0:t xml:space="preserve">EE Firm: Responsible for the Bitácora Digital (mandatory legal project log).</ns0:t>
            </ns0:r>
          </ns0:p>
        </ns0:tc>
        <ns0:tc>
          <ns0:tcPr/>
          <ns0:p>
            <ns0:pPr>
              <ns0:pStyle ns0:val="Compact"/>
              <ns0:jc ns0:val="left"/>
            </ns0:pPr>
            <ns0:r>
              <ns0:t xml:space="preserve">Add Task (CR): Continuous Bitácora Logging (Phase 3–7).</ns0:t>
            </ns0:r>
          </ns0:p>
        </ns0:tc>
      </ns0:tr>
      <ns0:tr>
        <ns0:tc>
          <ns0:tcPr/>
          <ns0:p>
            <ns0:pPr>
              <ns0:pStyle ns0:val="Compact"/>
              <ns0:jc ns0:val="left"/>
            </ns0:pPr>
            <ns0:r>
              <ns0:t xml:space="preserve">EMS Architecture</ns0:t>
            </ns0:r>
          </ns0:p>
        </ns0:tc>
        <ns0:tc>
          <ns0:tcPr/>
          <ns0:p>
            <ns0:pPr>
              <ns0:pStyle ns0:val="Compact"/>
              <ns0:jc ns0:val="left"/>
            </ns0:pPr>
            <ns0:r>
              <ns0:t xml:space="preserve">EE-Led: Design must be “fail-safe” to satisfy the AHJ and avoid $50k utility upgrades.</ns0:t>
            </ns0:r>
          </ns0:p>
        </ns0:tc>
        <ns0:tc>
          <ns0:tcPr/>
          <ns0:p>
            <ns0:pPr>
              <ns0:pStyle ns0:val="Compact"/>
              <ns0:jc ns0:val="left"/>
            </ns0:pPr>
            <ns0:r>
              <ns0:t xml:space="preserve">CPO-Driven: Software logic often dictates the load profile to match volatile energy markets.</ns0:t>
            </ns0:r>
          </ns0:p>
        </ns0:tc>
        <ns0:tc>
          <ns0:tcPr/>
          <ns0:p>
            <ns0:pPr>
              <ns0:pStyle ns0:val="Compact"/>
              <ns0:jc ns0:val="left"/>
            </ns0:pPr>
            <ns0:r>
              <ns0:t xml:space="preserve">EE-Led: Must prove site stability to prevent local transformer failure in residential zones.</ns0:t>
            </ns0:r>
          </ns0:p>
        </ns0:tc>
        <ns0:tc>
          <ns0:tcPr/>
          <ns0:p>
            <ns0:pPr>
              <ns0:pStyle ns0:val="Compact"/>
              <ns0:jc ns0:val="left"/>
            </ns0:pPr>
            <ns0:r>
              <ns0:t xml:space="preserve">Neutral: Responsibility shift within Phase 2.</ns0:t>
            </ns0:r>
          </ns0:p>
        </ns0:tc>
      </ns0:tr>
      <ns0:tr>
        <ns0:tc>
          <ns0:tcPr/>
          <ns0:p>
            <ns0:pPr>
              <ns0:pStyle ns0:val="Compact"/>
              <ns0:jc ns0:val="left"/>
            </ns0:pPr>
            <ns0:r>
              <ns0:t xml:space="preserve">Permit Authority</ns0:t>
            </ns0:r>
          </ns0:p>
        </ns0:tc>
        <ns0:tc>
          <ns0:tcPr/>
          <ns0:p>
            <ns0:pPr>
              <ns0:pStyle ns0:val="Compact"/>
              <ns0:jc ns0:val="left"/>
            </ns0:pPr>
            <ns0:r>
              <ns0:t xml:space="preserve">Ministerial (AHJ): Cities must approve per AB 1236 if health/safety codes are met.</ns0:t>
            </ns0:r>
          </ns0:p>
        </ns0:tc>
        <ns0:tc>
          <ns0:tcPr/>
          <ns0:p>
            <ns0:pPr>
              <ns0:pStyle ns0:val="Compact"/>
              <ns0:jc ns0:val="left"/>
            </ns0:pPr>
            <ns0:r>
              <ns0:t xml:space="preserve">Discretionary: Local municipalities often have “Urban Design” or “Public Realm” veto power.</ns0:t>
            </ns0:r>
          </ns0:p>
        </ns0:tc>
        <ns0:tc>
          <ns0:tcPr/>
          <ns0:p>
            <ns0:pPr>
              <ns0:pStyle ns0:val="Compact"/>
              <ns0:jc ns0:val="left"/>
            </ns0:pPr>
            <ns0:r>
              <ns0:t xml:space="preserve">APC (CFIA): Centralized digital platform where plans are validated by the National College of Engineers.</ns0:t>
            </ns0:r>
          </ns0:p>
        </ns0:tc>
        <ns0:tc>
          <ns0:tcPr/>
          <ns0:p>
            <ns0:pPr>
              <ns0:pStyle ns0:val="Compact"/>
              <ns0:jc ns0:val="left"/>
            </ns0:pPr>
            <ns0:r>
              <ns0:t xml:space="preserve">Add Phase (EU): Public Design Review. Consolidate (CR): Single APC track.</ns0:t>
            </ns0:r>
          </ns0:p>
        </ns0:tc>
      </ns0:tr>
      <ns0:tr>
        <ns0:tc>
          <ns0:tcPr/>
          <ns0:p>
            <ns0:pPr>
              <ns0:pStyle ns0:val="Compact"/>
              <ns0:jc ns0:val="left"/>
            </ns0:pPr>
            <ns0:r>
              <ns0:t xml:space="preserve">Compliance Check</ns0:t>
            </ns0:r>
          </ns0:p>
        </ns0:tc>
        <ns0:tc>
          <ns0:tcPr/>
          <ns0:p>
            <ns0:pPr>
              <ns0:pStyle ns0:val="Compact"/>
              <ns0:jc ns0:val="left"/>
            </ns0:pPr>
            <ns0:r>
              <ns0:t xml:space="preserve">PE Seal + AHJ: PE stamps plans; City Inspector performs the final field walk.</ns0:t>
            </ns0:r>
          </ns0:p>
        </ns0:tc>
        <ns0:tc>
          <ns0:tcPr/>
          <ns0:p>
            <ns0:pPr>
              <ns0:pStyle ns0:val="Compact"/>
              <ns0:jc ns0:val="left"/>
            </ns0:pPr>
            <ns0:r>
              <ns0:t xml:space="preserve">Independent Audit: Often requires a third-party certificate (e.g., TÜV, Consuel) before turn-on.</ns0:t>
            </ns0:r>
          </ns0:p>
        </ns0:tc>
        <ns0:tc>
          <ns0:tcPr/>
          <ns0:p>
            <ns0:pPr>
              <ns0:pStyle ns0:val="Compact"/>
              <ns0:jc ns0:val="left"/>
            </ns0:pPr>
            <ns0:r>
              <ns0:t xml:space="preserve">CFIA Validation: Final project “Seal of Approval” is issued via the digital Bitácora platform.</ns0:t>
            </ns0:r>
          </ns0:p>
        </ns0:tc>
        <ns0:tc>
          <ns0:tcPr/>
          <ns0:p>
            <ns0:pPr>
              <ns0:pStyle ns0:val="Compact"/>
              <ns0:jc ns0:val="left"/>
            </ns0:pPr>
            <ns0:r>
              <ns0:t xml:space="preserve">Add Phase (EU): Independent Regulatory Audit.</ns0:t>
            </ns0:r>
          </ns0:p>
        </ns0:tc>
      </ns0:tr>
      <ns0:tr>
        <ns0:tc>
          <ns0:tcPr/>
          <ns0:p>
            <ns0:pPr>
              <ns0:pStyle ns0:val="Compact"/>
              <ns0:jc ns0:val="left"/>
            </ns0:pPr>
            <ns0:r>
              <ns0:t xml:space="preserve">Significant Constraint</ns0:t>
            </ns0:r>
          </ns0:p>
        </ns0:tc>
        <ns0:tc>
          <ns0:tcPr/>
          <ns0:p>
            <ns0:pPr>
              <ns0:pStyle ns0:val="Compact"/>
              <ns0:jc ns0:val="left"/>
            </ns0:pPr>
            <ns0:r>
              <ns0:t xml:space="preserve">ADA Accessibility: Strict prescriptive design for van-spaces and accessible paths.</ns0:t>
            </ns0:r>
          </ns0:p>
        </ns0:tc>
        <ns0:tc>
          <ns0:tcPr/>
          <ns0:p>
            <ns0:pPr>
              <ns0:pStyle ns0:val="Compact"/>
              <ns0:jc ns0:val="left"/>
            </ns0:pPr>
            <ns0:r>
              <ns0:t xml:space="preserve">Grid Congestion: High-speed DC rollouts are often limited by local grid “waitlists”.</ns0:t>
            </ns0:r>
          </ns0:p>
        </ns0:tc>
        <ns0:tc>
          <ns0:tcPr/>
          <ns0:p>
            <ns0:pPr>
              <ns0:pStyle ns0:val="Compact"/>
              <ns0:jc ns0:val="left"/>
            </ns0:pPr>
            <ns0:r>
              <ns0:t xml:space="preserve">Environmental (SETENA): Coastal or protected zone projects require a lengthy environmental track.</ns0:t>
            </ns0:r>
          </ns0:p>
        </ns0:tc>
        <ns0:tc>
          <ns0:tcPr/>
          <ns0:p>
            <ns0:pPr>
              <ns0:pStyle ns0:val="Compact"/>
              <ns0:jc ns0:val="left"/>
            </ns0:pPr>
            <ns0:r>
              <ns0:t xml:space="preserve">Add Phase (CR): SETENA Environmental Screening.</ns0:t>
            </ns0:r>
          </ns0:p>
        </ns0:tc>
      </ns0:tr>
    </ns0:tbl>
    <ns0:p>
      <ns0:pPr>
        <ns0:pStyle ns0:val="BodyText"/>
      </ns0:pPr>
    </ns0:p>
    <ns0:bookmarkEnd ns0:id="21"/>
    <ns0:bookmarkEnd ns0:id="22"/>
    <ns0:bookmarkStart ns0:id="47" ns0:name="X670a8533e2f9f35f7bfc0659b5fe322adb6b856"/>
    <ns0:p>
      <ns0:pPr>
        <ns0:pStyle ns0:val="Heading2"/>
        <ns0:pageBreakBefore/>
      </ns0:pPr>
      <ns0:r>
        <ns0:t xml:space="preserve">Phase 1: Project Initiation and Feasibility</ns0:t>
      </ns0:r>
    </ns0:p>
    <ns0:bookmarkStart ns0:id="23" ns0:name="phase-1-purpose-and-boundaries"/>
    <ns0:p>
      <ns0:pPr>
        <ns0:pStyle ns0:val="Heading3"/>
      </ns0:pPr>
      <ns0:r>
        <ns0:t xml:space="preserve">Phase 1 Purpose and Boundaries</ns0:t>
      </ns0:r>
    </ns0:p>
    <ns0:p>
      <ns0:pPr>
        <ns0:pStyle ns0:val="FirstParagraph"/>
      </ns0:pPr>
      <ns0:r>
        <ns0:t xml:space="preserve">Phase 1 exists to produce a</ns0:t>
      </ns0:r>
      <ns0:r>
        <ns0:t xml:space="preserve"> </ns0:t>
      </ns0:r>
      <ns0:r>
        <ns0:rPr>
          <ns0:b/>
          <ns0:bCs/>
        </ns0:rPr>
        <ns0:t xml:space="preserve">traceable, evidence-backed, screening-level</ns0:t>
      </ns0:r>
      <ns0:r>
        <ns0:t xml:space="preserve"> </ns0:t>
      </ns0:r>
      <ns0:r>
        <ns0:t xml:space="preserve">feasibility determination for the project’s electrical viability and to define the prerequisite inputs needed to complete later phases.</ns0:t>
      </ns0:r>
    </ns0:p>
    <ns0:p>
      <ns0:pPr>
        <ns0:pStyle ns0:val="BodyText"/>
      </ns0:pPr>
      <ns0:r>
        <ns0:rPr>
          <ns0:b/>
          <ns0:bCs/>
        </ns0:rPr>
        <ns0:t xml:space="preserve">Phase 1 is NOT permit-grade engineering</ns0:t>
      </ns0:r>
      <ns0:r>
        <ns0:t xml:space="preserve">. Any screening calculations in Phase 1 are explicitly</ns0:t>
      </ns0:r>
      <ns0:r>
        <ns0:t xml:space="preserve"> </ns0:t>
      </ns0:r>
      <ns0:r>
        <ns0:rPr>
          <ns0:b/>
          <ns0:bCs/>
        </ns0:rPr>
        <ns0:t xml:space="preserve">superseded by Phase 3 (NEC Load Calculation)</ns0:t>
      </ns0:r>
      <ns0:r>
        <ns0:t xml:space="preserve"> </ns0:t>
      </ns0:r>
      <ns0:r>
        <ns0:t xml:space="preserve">and must not be reused for permit submittals.</ns0:t>
      </ns0:r>
    </ns0:p>
    <ns0:p>
      <ns0:pPr>
        <ns0:pStyle ns0:val="BodyText"/>
      </ns0:pPr>
      <ns0:r>
        <ns0:rPr>
          <ns0:b/>
          <ns0:bCs/>
        </ns0:rPr>
        <ns0:t xml:space="preserve">NOTE:</ns0:t>
      </ns0:r>
      <ns0:r>
        <ns0:t xml:space="preserve"> </ns0:t>
      </ns0:r>
      <ns0:r>
        <ns0:t xml:space="preserve">The Phase 1 register fields below are filled with</ns0:t>
      </ns0:r>
      <ns0:r>
        <ns0:t xml:space="preserve"> </ns0:t>
      </ns0:r>
      <ns0:r>
        <ns0:rPr>
          <ns0:b/>
          <ns0:bCs/>
        </ns0:rPr>
        <ns0:t xml:space="preserve">example data</ns0:t>
      </ns0:r>
      <ns0:r>
        <ns0:t xml:space="preserve"> </ns0:t>
      </ns0:r>
      <ns0:r>
        <ns0:t xml:space="preserve">to demonstrate a “completed” deliverable package. Replace all names, dates, and evidence pointers with real project records before using this document externally.</ns0:t>
      </ns0:r>
    </ns0:p>
    <ns0:bookmarkEnd ns0:id="23"/>
    <ns0:bookmarkStart ns0:id="24" ns0:name="project-technical-intake-record"/>
    <ns0:p>
      <ns0:pPr>
        <ns0:pStyle ns0:val="Heading3"/>
      </ns0:pPr>
      <ns0:r>
        <ns0:t xml:space="preserve">1.2 Project Technical Intake Record</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Field</ns0:t>
            </ns0:r>
          </ns0:p>
        </ns0:tc>
        <ns0:tc>
          <ns0:tcPr/>
          <ns0:p>
            <ns0:pPr>
              <ns0:pStyle ns0:val="Compact"/>
              <ns0:jc ns0:val="left"/>
            </ns0:pPr>
            <ns0:r>
              <ns0:t xml:space="preserve">Value</ns0:t>
            </ns0:r>
          </ns0:p>
        </ns0:tc>
      </ns0:tr>
      <ns0:tr>
        <ns0:tc>
          <ns0:tcPr/>
          <ns0:p>
            <ns0:pPr>
              <ns0:pStyle ns0:val="Compact"/>
              <ns0:jc ns0:val="left"/>
            </ns0:pPr>
            <ns0:r>
              <ns0:t xml:space="preserve">Project name</ns0:t>
            </ns0:r>
          </ns0:p>
        </ns0:tc>
        <ns0:tc>
          <ns0:tcPr/>
          <ns0:p>
            <ns0:pPr>
              <ns0:pStyle ns0:val="Compact"/>
              <ns0:jc ns0:val="left"/>
            </ns0:pPr>
            <ns0:r>
              <ns0:t xml:space="preserve">EV Charging Site Project</ns0:t>
            </ns0:r>
          </ns0:p>
        </ns0:tc>
      </ns0:tr>
      <ns0:tr>
        <ns0:tc>
          <ns0:tcPr/>
          <ns0:p>
            <ns0:pPr>
              <ns0:pStyle ns0:val="Compact"/>
              <ns0:jc ns0:val="left"/>
            </ns0:pPr>
            <ns0:r>
              <ns0:t xml:space="preserve">Site address</ns0:t>
            </ns0:r>
          </ns0:p>
        </ns0:tc>
        <ns0:tc>
          <ns0:tcPr/>
          <ns0:p>
            <ns0:pPr>
              <ns0:pStyle ns0:val="Compact"/>
              <ns0:jc ns0:val="left"/>
            </ns0:pPr>
            <ns0:r>
              <ns0:t xml:space="preserve">Place (Palo Alto, CA)</ns0:t>
            </ns0:r>
          </ns0:p>
        </ns0:tc>
      </ns0:tr>
      <ns0:tr>
        <ns0:tc>
          <ns0:tcPr/>
          <ns0:p>
            <ns0:pPr>
              <ns0:pStyle ns0:val="Compact"/>
              <ns0:jc ns0:val="left"/>
            </ns0:pPr>
            <ns0:r>
              <ns0:t xml:space="preserve">Building type</ns0:t>
            </ns0:r>
          </ns0:p>
        </ns0:tc>
        <ns0:tc>
          <ns0:tcPr/>
          <ns0:p>
            <ns0:pPr>
              <ns0:pStyle ns0:val="Compact"/>
              <ns0:jc ns0:val="left"/>
            </ns0:pPr>
            <ns0:r>
              <ns0:t xml:space="preserve">Multifamily residential (common-area charging)</ns0:t>
            </ns0:r>
          </ns0:p>
        </ns0:tc>
      </ns0:tr>
      <ns0:tr>
        <ns0:tc>
          <ns0:tcPr/>
          <ns0:p>
            <ns0:pPr>
              <ns0:pStyle ns0:val="Compact"/>
              <ns0:jc ns0:val="left"/>
            </ns0:pPr>
            <ns0:r>
              <ns0:t xml:space="preserve">Applicable code basis (prelim)</ns0:t>
            </ns0:r>
          </ns0:p>
        </ns0:tc>
        <ns0:tc>
          <ns0:tcPr/>
          <ns0:p>
            <ns0:pPr>
              <ns0:pStyle ns0:val="Compact"/>
              <ns0:jc ns0:val="left"/>
            </ns0:pPr>
            <ns0:r>
              <ns0:t xml:space="preserve">2022 California Electrical Code (CEC) (confirm in Phase 2)</ns0:t>
            </ns0:r>
          </ns0:p>
        </ns0:tc>
      </ns0:tr>
      <ns0:tr>
        <ns0:tc>
          <ns0:tcPr/>
          <ns0:p>
            <ns0:pPr>
              <ns0:pStyle ns0:val="Compact"/>
              <ns0:jc ns0:val="left"/>
            </ns0:pPr>
            <ns0:r>
              <ns0:t xml:space="preserve">Electrical constraint</ns0:t>
            </ns0:r>
          </ns0:p>
        </ns0:tc>
        <ns0:tc>
          <ns0:tcPr/>
          <ns0:p>
            <ns0:pPr>
              <ns0:pStyle ns0:val="Compact"/>
              <ns0:jc ns0:val="left"/>
            </ns0:pPr>
            <ns0:r>
              <ns0:t xml:space="preserve">Use existing service; avoid service upgrade</ns0:t>
            </ns0:r>
            <ns0:r>
              <ns0:t xml:space="preserve"> </ns0:t>
            </ns0:r>
            <ns0:r>
              <ns0:rPr>
                <ns0:b/>
                <ns0:bCs/>
              </ns0:rPr>
              <ns0:t xml:space="preserve">unless unavoidable for code compliance</ns0:t>
            </ns0:r>
          </ns0:p>
        </ns0:tc>
      </ns0:tr>
      <ns0:tr>
        <ns0:tc>
          <ns0:tcPr/>
          <ns0:p>
            <ns0:pPr>
              <ns0:pStyle ns0:val="Compact"/>
              <ns0:jc ns0:val="left"/>
            </ns0:pPr>
            <ns0:r>
              <ns0:t xml:space="preserve">Intended EVSE deployment (prelim)</ns0:t>
            </ns0:r>
          </ns0:p>
        </ns0:tc>
        <ns0:tc>
          <ns0:tcPr/>
          <ns0:p>
            <ns0:pPr>
              <ns0:pStyle ns0:val="Compact"/>
              <ns0:jc ns0:val="left"/>
            </ns0:pPr>
            <ns0:r>
              <ns0:t xml:space="preserve">8 ports, Level 2 (confirm by cut sheets)</ns0:t>
            </ns0:r>
          </ns0:p>
        </ns0:tc>
      </ns0:tr>
      <ns0:tr>
        <ns0:tc>
          <ns0:tcPr/>
          <ns0:p>
            <ns0:pPr>
              <ns0:pStyle ns0:val="Compact"/>
              <ns0:jc ns0:val="left"/>
            </ns0:pPr>
            <ns0:r>
              <ns0:t xml:space="preserve">Primary stakeholders</ns0:t>
            </ns0:r>
          </ns0:p>
        </ns0:tc>
        <ns0:tc>
          <ns0:tcPr/>
          <ns0:p>
            <ns0:pPr>
              <ns0:pStyle ns0:val="Compact"/>
              <ns0:jc ns0:val="left"/>
            </ns0:pPr>
            <ns0:r>
              <ns0:t xml:space="preserve">Owner, Installer, Electrician, Engineer-of-Record, Project Manager</ns0:t>
            </ns0:r>
          </ns0:p>
        </ns0:tc>
      </ns0:tr>
      <ns0:tr>
        <ns0:tc>
          <ns0:tcPr/>
          <ns0:p>
            <ns0:pPr>
              <ns0:pStyle ns0:val="Compact"/>
              <ns0:jc ns0:val="left"/>
            </ns0:pPr>
            <ns0:r>
              <ns0:t xml:space="preserve">Technical approvers</ns0:t>
            </ns0:r>
          </ns0:p>
        </ns0:tc>
        <ns0:tc>
          <ns0:tcPr/>
          <ns0:p>
            <ns0:pPr>
              <ns0:pStyle ns0:val="Compact"/>
              <ns0:jc ns0:val="left"/>
            </ns0:pPr>
            <ns0:r>
              <ns0:t xml:space="preserve">Engineer-of-Record (final), Owner (program intent), Installer (equipment selection)</ns0:t>
            </ns0:r>
          </ns0:p>
        </ns0:tc>
      </ns0:tr>
    </ns0:tbl>
    <ns0:bookmarkEnd ns0:id="24"/>
    <ns0:bookmarkStart ns0:id="25" ns0:name="X8b60e739a8e755d05cfb7e1117262627cc54532"/>
    <ns0:p>
      <ns0:pPr>
        <ns0:pStyle ns0:val="Heading3"/>
      </ns0:pPr>
      <ns0:r>
        <ns0:t xml:space="preserve">1.3 Input Register + Evidence Index (Prerequisite Inputs)</ns0:t>
      </ns0:r>
    </ns0:p>
    <ns0:p>
      <ns0:pPr>
        <ns0:pStyle ns0:val="FirstParagraph"/>
      </ns0:pPr>
      <ns0:r>
        <ns0:t xml:space="preserve">This register is the authoritative list of Phase 1 inputs and</ns0:t>
      </ns0:r>
      <ns0:r>
        <ns0:t xml:space="preserve"> </ns0:t>
      </ns0:r>
      <ns0:r>
        <ns0:rPr>
          <ns0:b/>
          <ns0:bCs/>
        </ns0:rPr>
        <ns0:t xml:space="preserve">how they were provided</ns0:t>
      </ns0:r>
      <ns0:r>
        <ns0:t xml:space="preserve">.</ns0:t>
      </ns0:r>
    </ns0:p>
    <ns0:tbl>
      <ns0:tblPr>
        <ns0:tblStyle ns0:val="Table"/>
        <ns0:tblW ns0:type="pct" ns0:w="5000"/>
        <ns0:tblLayout ns0:type="fixed"/>
        <ns0:tblLook ns0:firstRow="1" ns0:lastRow="0" ns0:firstColumn="0" ns0:lastColumn="0" ns0:noHBand="0" ns0:noVBand="0" ns0:val="0020"/>
      </ns0:tblPr>
      <ns0:tblGrid>
        <ns0:gridCol ns0:w="700"/>
        <ns0:gridCol ns0:w="1400"/>
        <ns0:gridCol ns0:w="2800"/>
        <ns0:gridCol ns0:w="1500"/>
        <ns0:gridCol ns0:w="4800"/>
      </ns0:tblGrid>
      <ns0:tr>
        <ns0:trPr>
          <ns0:tblHeader ns0:val="1"/>
        </ns0:trPr>
        <ns0:tc>
          <ns0:tcPr/>
          <ns0:p>
            <ns0:pPr>
              <ns0:pStyle ns0:val="Compact"/>
              <ns0:jc ns0:val="left"/>
            </ns0:pPr>
            <ns0:r>
              <ns0:t xml:space="preserve">Input ID</ns0:t>
            </ns0:r>
          </ns0:p>
        </ns0:tc>
        <ns0:tc>
          <ns0:tcPr/>
          <ns0:p>
            <ns0:pPr>
              <ns0:pStyle ns0:val="Compact"/>
              <ns0:jc ns0:val="left"/>
            </ns0:pPr>
            <ns0:r>
              <ns0:t xml:space="preserve">Input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Verification + downstream use</ns0:t>
            </ns0:r>
          </ns0:p>
        </ns0:tc>
      </ns0:tr>
      <ns0:tr>
        <ns0:tc>
          <ns0:tcPr/>
          <ns0:p>
            <ns0:pPr>
              <ns0:pStyle ns0:val="Compact"/>
              <ns0:jc ns0:val="left"/>
            </ns0:pPr>
            <ns0:r>
              <ns0:t xml:space="preserve">1-I01</ns0:t>
            </ns0:r>
          </ns0:p>
        </ns0:tc>
        <ns0:tc>
          <ns0:tcPr/>
          <ns0:p>
            <ns0:pPr>
              <ns0:pStyle ns0:val="Compact"/>
              <ns0:jc ns0:val="left"/>
            </ns0:pPr>
            <ns0:r>
              <ns0:t xml:space="preserve">Utility bills / usage history (≥12 months)</ns0:t>
            </ns0:r>
          </ns0:p>
        </ns0:tc>
        <ns0:tc>
          <ns0:tcPr/>
          <ns0:p>
            <ns0:pPr>
              <ns0:pStyle ns0:val="Compact"/>
              <ns0:jc ns0:val="left"/>
            </ns0:pPr>
            <ns0:r>
              <ns0:t xml:space="preserve">Nora Patel (Owner Rep)</ns0:t>
            </ns0:r>
            <ns0:r>
              <ns0:t xml:space="preserve">Owner email + shared drive link</ns0:t>
            </ns0:r>
            <ns0:r>
              <ns0:t xml:space="preserve">Received: 2026-01-08 (v1.0)</ns0:t>
            </ns0:r>
          </ns0:p>
        </ns0:tc>
        <ns0:tc>
          <ns0:tcPr/>
          <ns0:p>
            <ns0:pPr>
              <ns0:pStyle ns0:val="Compact"/>
              <ns0:jc ns0:val="left"/>
            </ns0:pPr>
            <ns0:r>
              <ns0:t xml:space="preserve">1-I01</ns0:t>
            </ns0:r>
          </ns0:p>
        </ns0:tc>
        <ns0:tc>
          <ns0:tcPr/>
          <ns0:p>
            <ns0:pPr>
              <ns0:pStyle ns0:val="Compact"/>
              <ns0:jc ns0:val="left"/>
            </ns0:pPr>
            <ns0:r>
              <ns0:t xml:space="preserve">Verify: service address + meter/account match; 12-month coverage</ns0:t>
            </ns0:r>
            <ns0:r>
              <ns0:t xml:space="preserve">Used in: Phase 1, Phase 1, Phase 3, Phase 7</ns0:t>
            </ns0:r>
          </ns0:p>
        </ns0:tc>
      </ns0:tr>
      <ns0:tr>
        <ns0:tc>
          <ns0:tcPr/>
          <ns0:p>
            <ns0:pPr>
              <ns0:pStyle ns0:val="Compact"/>
              <ns0:jc ns0:val="left"/>
            </ns0:pPr>
            <ns0:r>
              <ns0:t xml:space="preserve">1-I02</ns0:t>
            </ns0:r>
          </ns0:p>
        </ns0:tc>
        <ns0:tc>
          <ns0:tcPr/>
          <ns0:p>
            <ns0:pPr>
              <ns0:pStyle ns0:val="Compact"/>
              <ns0:jc ns0:val="left"/>
            </ns0:pPr>
            <ns0:r>
              <ns0:t xml:space="preserve">Service characteristics (rating, voltage/phase)</ns0:t>
            </ns0:r>
          </ns0:p>
        </ns0:tc>
        <ns0:tc>
          <ns0:tcPr/>
          <ns0:p>
            <ns0:pPr>
              <ns0:pStyle ns0:val="Compact"/>
              <ns0:jc ns0:val="left"/>
            </ns0:pPr>
            <ns0:r>
              <ns0:t xml:space="preserve">Luis Romero (Electrician) + utility portal export</ns0:t>
            </ns0:r>
            <ns0:r>
              <ns0:t xml:space="preserve">Electrician upload + portal capture PDF</ns0:t>
            </ns0:r>
            <ns0:r>
              <ns0:t xml:space="preserve">Received: 2026-01-09 (v1.1)</ns0:t>
            </ns0:r>
          </ns0:p>
        </ns0:tc>
        <ns0:tc>
          <ns0:tcPr/>
          <ns0:p>
            <ns0:pPr>
              <ns0:pStyle ns0:val="Compact"/>
              <ns0:jc ns0:val="left"/>
            </ns0:pPr>
            <ns0:r>
              <ns0:t xml:space="preserve">1-I02</ns0:t>
            </ns0:r>
          </ns0:p>
        </ns0:tc>
        <ns0:tc>
          <ns0:tcPr/>
          <ns0:p>
            <ns0:pPr>
              <ns0:pStyle ns0:val="Compact"/>
              <ns0:jc ns0:val="left"/>
            </ns0:pPr>
            <ns0:r>
              <ns0:t xml:space="preserve">Verify: nameplate vs utility letter; voltage/phase match</ns0:t>
            </ns0:r>
            <ns0:r>
              <ns0:t xml:space="preserve">Used in: Phase 1, Phase 1, Phase 3, Phase 4, Phase 7</ns0:t>
            </ns0:r>
          </ns0:p>
        </ns0:tc>
      </ns0:tr>
      <ns0:tr>
        <ns0:tc>
          <ns0:tcPr/>
          <ns0:p>
            <ns0:pPr>
              <ns0:pStyle ns0:val="Compact"/>
              <ns0:jc ns0:val="left"/>
            </ns0:pPr>
            <ns0:r>
              <ns0:t xml:space="preserve">1-I03</ns0:t>
            </ns0:r>
          </ns0:p>
        </ns0:tc>
        <ns0:tc>
          <ns0:tcPr/>
          <ns0:p>
            <ns0:pPr>
              <ns0:pStyle ns0:val="Compact"/>
              <ns0:jc ns0:val="left"/>
            </ns0:pPr>
            <ns0:r>
              <ns0:t xml:space="preserve">EVSE intent (make/model)</ns0:t>
            </ns0:r>
          </ns0:p>
        </ns0:tc>
        <ns0:tc>
          <ns0:tcPr/>
          <ns0:p>
            <ns0:pPr>
              <ns0:pStyle ns0:val="Compact"/>
              <ns0:jc ns0:val="left"/>
            </ns0:pPr>
            <ns0:r>
              <ns0:t xml:space="preserve">Mia Chen (Installer PM)</ns0:t>
            </ns0:r>
            <ns0:r>
              <ns0:t xml:space="preserve">Installer email (PDF cut sheet)</ns0:t>
            </ns0:r>
            <ns0:r>
              <ns0:t xml:space="preserve">Received: 2026-01-10 (v1.0)</ns0:t>
            </ns0:r>
          </ns0:p>
        </ns0:tc>
        <ns0:tc>
          <ns0:tcPr/>
          <ns0:p>
            <ns0:pPr>
              <ns0:pStyle ns0:val="Compact"/>
              <ns0:jc ns0:val="left"/>
            </ns0:pPr>
            <ns0:r>
              <ns0:t xml:space="preserve">1-I03</ns0:t>
            </ns0:r>
          </ns0:p>
        </ns0:tc>
        <ns0:tc>
          <ns0:tcPr/>
          <ns0:p>
            <ns0:pPr>
              <ns0:pStyle ns0:val="Compact"/>
              <ns0:jc ns0:val="left"/>
            </ns0:pPr>
            <ns0:r>
              <ns0:t xml:space="preserve">Verify: cut sheet ratings + OCPD guidance</ns0:t>
            </ns0:r>
            <ns0:r>
              <ns0:t xml:space="preserve">Used in: Phase 1, Phase 1, Phase 2, Phase 3, Phase 3, Phase 4</ns0:t>
            </ns0:r>
          </ns0:p>
        </ns0:tc>
      </ns0:tr>
      <ns0:tr>
        <ns0:tc>
          <ns0:tcPr/>
          <ns0:p>
            <ns0:pPr>
              <ns0:pStyle ns0:val="Compact"/>
              <ns0:jc ns0:val="left"/>
            </ns0:pPr>
            <ns0:r>
              <ns0:t xml:space="preserve">1-I04</ns0:t>
            </ns0:r>
          </ns0:p>
        </ns0:tc>
        <ns0:tc>
          <ns0:tcPr/>
          <ns0:p>
            <ns0:pPr>
              <ns0:pStyle ns0:val="Compact"/>
              <ns0:jc ns0:val="left"/>
            </ns0:pPr>
            <ns0:r>
              <ns0:t xml:space="preserve">Site photos (electrical gear + context)</ns0:t>
            </ns0:r>
          </ns0:p>
        </ns0:tc>
        <ns0:tc>
          <ns0:tcPr/>
          <ns0:p>
            <ns0:pPr>
              <ns0:pStyle ns0:val="Compact"/>
              <ns0:jc ns0:val="left"/>
            </ns0:pPr>
            <ns0:r>
              <ns0:t xml:space="preserve">Mia Chen (Installer PM)</ns0:t>
            </ns0:r>
            <ns0:r>
              <ns0:t xml:space="preserve">Installer upload (photo set)</ns0:t>
            </ns0:r>
            <ns0:r>
              <ns0:t xml:space="preserve">Received: 2026-01-10 (v1.0)</ns0:t>
            </ns0:r>
          </ns0:p>
        </ns0:tc>
        <ns0:tc>
          <ns0:tcPr/>
          <ns0:p>
            <ns0:pPr>
              <ns0:pStyle ns0:val="Compact"/>
              <ns0:jc ns0:val="left"/>
            </ns0:pPr>
            <ns0:r>
              <ns0:t xml:space="preserve">1-I04</ns0:t>
            </ns0:r>
          </ns0:p>
        </ns0:tc>
        <ns0:tc>
          <ns0:tcPr/>
          <ns0:p>
            <ns0:pPr>
              <ns0:pStyle ns0:val="Compact"/>
              <ns0:jc ns0:val="left"/>
            </ns0:pPr>
            <ns0:r>
              <ns0:t xml:space="preserve">Verify: readable ratings/labels + gear context</ns0:t>
            </ns0:r>
            <ns0:r>
              <ns0:t xml:space="preserve">Used in: Phase 1, Phase 1, Phase 2</ns0:t>
            </ns0:r>
          </ns0:p>
        </ns0:tc>
      </ns0:tr>
    </ns0:tbl>
    <ns0:bookmarkEnd ns0:id="25"/>
    <ns0:bookmarkStart ns0:id="28" ns0:name="assumption-exclusion-register"/>
    <ns0:p>
      <ns0:pPr>
        <ns0:pStyle ns0:val="Heading3"/>
      </ns0:pPr>
      <ns0:r>
        <ns0:t xml:space="preserve">1.4 Assumption + Exclusion Register</ns0:t>
      </ns0:r>
    </ns0:p>
    <ns0:bookmarkStart ns0:id="26" ns0:name="exclusions-scope-guardrails"/>
    <ns0:p>
      <ns0:pPr>
        <ns0:pStyle ns0:val="Heading4"/>
      </ns0:pPr>
      <ns0:r>
        <ns0:t xml:space="preserve">1.4.1 Exclusions (Scope Guardrails)</ns0:t>
      </ns0:r>
    </ns0:p>
    <ns0:p>
      <ns0:pPr>
        <ns0:pStyle ns0:val="FirstParagraph"/>
      </ns0:pPr>
      <ns0:r>
        <ns0:t xml:space="preserve">This master deliverable intentionally excludes:</ns0:t>
      </ns0:r>
    </ns0:p>
    <ns0:p>
      <ns0:pPr>
        <ns0:pStyle ns0:val="Compact"/>
        <ns0:numPr>
          <ns0:ilvl ns0:val="0"/>
          <ns0:numId ns0:val="1010"/>
        </ns0:numPr>
      </ns0:pPr>
      <ns0:r>
        <ns0:rPr>
          <ns0:b/>
          <ns0:bCs/>
        </ns0:rPr>
        <ns0:t xml:space="preserve">Civil / constructability</ns0:t>
      </ns0:r>
      <ns0:r>
        <ns0:t xml:space="preserve"> </ns0:t>
      </ns0:r>
      <ns0:r>
        <ns0:t xml:space="preserve">topics (trenching, routing, demolition, means-and-methods, etc.)</ns0:t>
      </ns0:r>
    </ns0:p>
    <ns0:bookmarkEnd ns0:id="26"/>
    <ns0:bookmarkStart ns0:id="27" ns0:name="assumptions"/>
    <ns0:p>
      <ns0:pPr>
        <ns0:pStyle ns0:val="Heading4"/>
      </ns0:pPr>
      <ns0:r>
        <ns0:t xml:space="preserve">1.4.2 Assumptions</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Assumption ID</ns0:t>
            </ns0:r>
          </ns0:p>
        </ns0:tc>
        <ns0:tc>
          <ns0:tcPr/>
          <ns0:p>
            <ns0:pPr>
              <ns0:pStyle ns0:val="Compact"/>
              <ns0:jc ns0:val="left"/>
            </ns0:pPr>
            <ns0:r>
              <ns0:t xml:space="preserve">Assumption</ns0:t>
            </ns0:r>
          </ns0:p>
        </ns0:tc>
        <ns0:tc>
          <ns0:tcPr/>
          <ns0:p>
            <ns0:pPr>
              <ns0:pStyle ns0:val="Compact"/>
              <ns0:jc ns0:val="left"/>
            </ns0:pPr>
            <ns0:r>
              <ns0:t xml:space="preserve">Rationale + risk</ns0:t>
            </ns0:r>
          </ns0:p>
        </ns0:tc>
        <ns0:tc>
          <ns0:tcPr/>
          <ns0:p>
            <ns0:pPr>
              <ns0:pStyle ns0:val="Compact"/>
              <ns0:jc ns0:val="left"/>
            </ns0:pPr>
            <ns0:r>
              <ns0:t xml:space="preserve">Validation (owner + when)</ns0:t>
            </ns0:r>
          </ns0:p>
        </ns0:tc>
      </ns0:tr>
      <ns0:tr>
        <ns0:tc>
          <ns0:tcPr/>
          <ns0:p>
            <ns0:pPr>
              <ns0:pStyle ns0:val="Compact"/>
              <ns0:jc ns0:val="left"/>
            </ns0:pPr>
            <ns0:r>
              <ns0:t xml:space="preserve">1-A01</ns0:t>
            </ns0:r>
          </ns0:p>
        </ns0:tc>
        <ns0:tc>
          <ns0:tcPr/>
          <ns0:p>
            <ns0:pPr>
              <ns0:pStyle ns0:val="Compact"/>
              <ns0:jc ns0:val="left"/>
            </ns0:pPr>
            <ns0:r>
              <ns0:t xml:space="preserve">EV charging loads treated as continuous per applicable code</ns0:t>
            </ns0:r>
          </ns0:p>
        </ns0:tc>
        <ns0:tc>
          <ns0:tcPr/>
          <ns0:p>
            <ns0:pPr>
              <ns0:pStyle ns0:val="Compact"/>
              <ns0:jc ns0:val="left"/>
            </ns0:pPr>
            <ns0:r>
              <ns0:t xml:space="preserve">Rationale: standard EVSE treatment</ns0:t>
            </ns0:r>
            <ns0:r>
              <ns0:t xml:space="preserve">Risk: under/over-sizing; feasibility error</ns0:t>
            </ns0:r>
          </ns0:p>
        </ns0:tc>
        <ns0:tc>
          <ns0:tcPr/>
          <ns0:p>
            <ns0:pPr>
              <ns0:pStyle ns0:val="Compact"/>
              <ns0:jc ns0:val="left"/>
            </ns0:pPr>
            <ns0:r>
              <ns0:t xml:space="preserve">Owner: Engineer-of-Record</ns0:t>
            </ns0:r>
            <ns0:r>
              <ns0:t xml:space="preserve">Validate by: Phase 3</ns0:t>
            </ns0:r>
          </ns0:p>
        </ns0:tc>
      </ns0:tr>
      <ns0:tr>
        <ns0:tc>
          <ns0:tcPr/>
          <ns0:p>
            <ns0:pPr>
              <ns0:pStyle ns0:val="Compact"/>
              <ns0:jc ns0:val="left"/>
            </ns0:pPr>
            <ns0:r>
              <ns0:t xml:space="preserve">1-A02</ns0:t>
            </ns0:r>
          </ns0:p>
        </ns0:tc>
        <ns0:tc>
          <ns0:tcPr/>
          <ns0:p>
            <ns0:pPr>
              <ns0:pStyle ns0:val="Compact"/>
              <ns0:jc ns0:val="left"/>
            </ns0:pPr>
            <ns0:r>
              <ns0:t xml:space="preserve">Service rating and voltage/phase match evidence</ns0:t>
            </ns0:r>
          </ns0:p>
        </ns0:tc>
        <ns0:tc>
          <ns0:tcPr/>
          <ns0:p>
            <ns0:pPr>
              <ns0:pStyle ns0:val="Compact"/>
              <ns0:jc ns0:val="left"/>
            </ns0:pPr>
            <ns0:r>
              <ns0:t xml:space="preserve">Rationale: screening requires best-available verified data</ns0:t>
            </ns0:r>
            <ns0:r>
              <ns0:t xml:space="preserve">Risk: Phase 1 conclusions invalid</ns0:t>
            </ns0:r>
          </ns0:p>
        </ns0:tc>
        <ns0:tc>
          <ns0:tcPr/>
          <ns0:p>
            <ns0:pPr>
              <ns0:pStyle ns0:val="Compact"/>
              <ns0:jc ns0:val="left"/>
            </ns0:pPr>
            <ns0:r>
              <ns0:t xml:space="preserve">Owner: Electrician / EOR</ns0:t>
            </ns0:r>
            <ns0:r>
              <ns0:t xml:space="preserve">Validate by: Phase 2 + Phase 3</ns0:t>
            </ns0:r>
          </ns0:p>
        </ns0:tc>
      </ns0:tr>
      <ns0:tr>
        <ns0:tc>
          <ns0:tcPr/>
          <ns0:p>
            <ns0:pPr>
              <ns0:pStyle ns0:val="Compact"/>
              <ns0:jc ns0:val="left"/>
            </ns0:pPr>
            <ns0:r>
              <ns0:t xml:space="preserve">1-A03</ns0:t>
            </ns0:r>
          </ns0:p>
        </ns0:tc>
        <ns0:tc>
          <ns0:tcPr/>
          <ns0:p>
            <ns0:pPr>
              <ns0:pStyle ns0:val="Compact"/>
              <ns0:jc ns0:val="left"/>
            </ns0:pPr>
            <ns0:r>
              <ns0:t xml:space="preserve">EVSE may be provisional in Phase 1; frozen in Phase 2</ns0:t>
            </ns0:r>
          </ns0:p>
        </ns0:tc>
        <ns0:tc>
          <ns0:tcPr/>
          <ns0:p>
            <ns0:pPr>
              <ns0:pStyle ns0:val="Compact"/>
              <ns0:jc ns0:val="left"/>
            </ns0:pPr>
            <ns0:r>
              <ns0:t xml:space="preserve">Rationale: SKU selection often finalizes after feasibility</ns0:t>
            </ns0:r>
            <ns0:r>
              <ns0:t xml:space="preserve">Risk: Phase 1 estimates diverge materially</ns0:t>
            </ns0:r>
          </ns0:p>
        </ns0:tc>
        <ns0:tc>
          <ns0:tcPr/>
          <ns0:p>
            <ns0:pPr>
              <ns0:pStyle ns0:val="Compact"/>
              <ns0:jc ns0:val="left"/>
            </ns0:pPr>
            <ns0:r>
              <ns0:t xml:space="preserve">Owner: Installer</ns0:t>
            </ns0:r>
            <ns0:r>
              <ns0:t xml:space="preserve">Validate by: Phase 2</ns0:t>
            </ns0:r>
          </ns0:p>
        </ns0:tc>
      </ns0:tr>
    </ns0:tbl>
    <ns0:bookmarkEnd ns0:id="27"/>
    <ns0:bookmarkEnd ns0:id="28"/>
    <ns0:bookmarkStart ns0:id="29" ns0:name="X65c17757e7a41874f6f72f74bb061f981f0196c"/>
    <ns0:p>
      <ns0:pPr>
        <ns0:pStyle ns0:val="Heading3"/>
      </ns0:pPr>
      <ns0:r>
        <ns0:t xml:space="preserve">1.5 Preliminary Electrical Basis of Design (BOD)</ns0:t>
      </ns0:r>
    </ns0:p>
    <ns0:p>
      <ns0:pPr>
        <ns0:pStyle ns0:val="FirstParagraph"/>
      </ns0:pPr>
      <ns0:r>
        <ns0:t xml:space="preserve">This BOD is the</ns0:t>
      </ns0:r>
      <ns0:r>
        <ns0:t xml:space="preserve"> </ns0:t>
      </ns0:r>
      <ns0:r>
        <ns0:rPr>
          <ns0:b/>
          <ns0:bCs/>
        </ns0:rPr>
        <ns0:t xml:space="preserve">single source of truth for Phase 1</ns0:t>
      </ns0:r>
      <ns0:r>
        <ns0:t xml:space="preserve"> </ns0:t>
      </ns0:r>
      <ns0:r>
        <ns0:t xml:space="preserve">and is the seed for later deliverables. Any “TBD” items must be closed in Phase 2.</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BOD Item</ns0:t>
            </ns0:r>
          </ns0:p>
        </ns0:tc>
        <ns0:tc>
          <ns0:tcPr/>
          <ns0:p>
            <ns0:pPr>
              <ns0:pStyle ns0:val="Compact"/>
              <ns0:jc ns0:val="left"/>
            </ns0:pPr>
            <ns0:r>
              <ns0:t xml:space="preserve">Value</ns0:t>
            </ns0:r>
          </ns0:p>
        </ns0:tc>
        <ns0:tc>
          <ns0:tcPr/>
          <ns0:p>
            <ns0:pPr>
              <ns0:pStyle ns0:val="Compact"/>
              <ns0:jc ns0:val="left"/>
            </ns0:pPr>
            <ns0:r>
              <ns0:t xml:space="preserve">Evidence (Input ID)</ns0:t>
            </ns0:r>
          </ns0:p>
        </ns0:tc>
        <ns0:tc>
          <ns0:tcPr/>
          <ns0:p>
            <ns0:pPr>
              <ns0:pStyle ns0:val="Compact"/>
              <ns0:jc ns0:val="left"/>
            </ns0:pPr>
            <ns0:r>
              <ns0:t xml:space="preserve">Status</ns0:t>
            </ns0:r>
          </ns0:p>
        </ns0:tc>
      </ns0:tr>
      <ns0:tr>
        <ns0:tc>
          <ns0:tcPr/>
          <ns0:p>
            <ns0:pPr>
              <ns0:pStyle ns0:val="Compact"/>
              <ns0:jc ns0:val="left"/>
            </ns0:pPr>
            <ns0:r>
              <ns0:t xml:space="preserve">Service rating</ns0:t>
            </ns0:r>
          </ns0:p>
        </ns0:tc>
        <ns0:tc>
          <ns0:tcPr/>
          <ns0:p>
            <ns0:pPr>
              <ns0:pStyle ns0:val="Compact"/>
              <ns0:jc ns0:val="left"/>
            </ns0:pPr>
            <ns0:r>
              <ns0:t xml:space="preserve">800A</ns0:t>
            </ns0:r>
          </ns0:p>
        </ns0:tc>
        <ns0:tc>
          <ns0:tcPr/>
          <ns0:p>
            <ns0:pPr>
              <ns0:pStyle ns0:val="Compact"/>
              <ns0:jc ns0:val="left"/>
            </ns0:pPr>
            <ns0:r>
              <ns0:t xml:space="preserve">1-I02</ns0:t>
            </ns0:r>
          </ns0:p>
        </ns0:tc>
        <ns0:tc>
          <ns0:tcPr/>
          <ns0:p>
            <ns0:pPr>
              <ns0:pStyle ns0:val="Compact"/>
              <ns0:jc ns0:val="left"/>
            </ns0:pPr>
            <ns0:r>
              <ns0:t xml:space="preserve">Verified (nameplate + utility letter)</ns0:t>
            </ns0:r>
          </ns0:p>
        </ns0:tc>
      </ns0:tr>
      <ns0:tr>
        <ns0:tc>
          <ns0:tcPr/>
          <ns0:p>
            <ns0:pPr>
              <ns0:pStyle ns0:val="Compact"/>
              <ns0:jc ns0:val="left"/>
            </ns0:pPr>
            <ns0:r>
              <ns0:t xml:space="preserve">Service voltage/phase</ns0:t>
            </ns0:r>
          </ns0:p>
        </ns0:tc>
        <ns0:tc>
          <ns0:tcPr/>
          <ns0:p>
            <ns0:pPr>
              <ns0:pStyle ns0:val="Compact"/>
              <ns0:jc ns0:val="left"/>
            </ns0:pPr>
            <ns0:r>
              <ns0:t xml:space="preserve">208Y/120V, 3-phase</ns0:t>
            </ns0:r>
          </ns0:p>
        </ns0:tc>
        <ns0:tc>
          <ns0:tcPr/>
          <ns0:p>
            <ns0:pPr>
              <ns0:pStyle ns0:val="Compact"/>
              <ns0:jc ns0:val="left"/>
            </ns0:pPr>
            <ns0:r>
              <ns0:t xml:space="preserve">1-I02</ns0:t>
            </ns0:r>
          </ns0:p>
        </ns0:tc>
        <ns0:tc>
          <ns0:tcPr/>
          <ns0:p>
            <ns0:pPr>
              <ns0:pStyle ns0:val="Compact"/>
              <ns0:jc ns0:val="left"/>
            </ns0:pPr>
            <ns0:r>
              <ns0:t xml:space="preserve">Verified (nameplate + utility letter)</ns0:t>
            </ns0:r>
          </ns0:p>
        </ns0:tc>
      </ns0:tr>
      <ns0:tr>
        <ns0:tc>
          <ns0:tcPr/>
          <ns0:p>
            <ns0:pPr>
              <ns0:pStyle ns0:val="Compact"/>
              <ns0:jc ns0:val="left"/>
            </ns0:pPr>
            <ns0:r>
              <ns0:t xml:space="preserve">EVSE quantity (ports)</ns0:t>
            </ns0:r>
          </ns0:p>
        </ns0:tc>
        <ns0:tc>
          <ns0:tcPr/>
          <ns0:p>
            <ns0:pPr>
              <ns0:pStyle ns0:val="Compact"/>
              <ns0:jc ns0:val="left"/>
            </ns0:pPr>
            <ns0:r>
              <ns0:t xml:space="preserve">8</ns0:t>
            </ns0:r>
          </ns0:p>
        </ns0:tc>
        <ns0:tc>
          <ns0:tcPr/>
          <ns0:p>
            <ns0:pPr>
              <ns0:pStyle ns0:val="Compact"/>
              <ns0:jc ns0:val="left"/>
            </ns0:pPr>
            <ns0:r>
              <ns0:t xml:space="preserve">1-I03</ns0:t>
            </ns0:r>
          </ns0:p>
        </ns0:tc>
        <ns0:tc>
          <ns0:tcPr/>
          <ns0:p>
            <ns0:pPr>
              <ns0:pStyle ns0:val="Compact"/>
              <ns0:jc ns0:val="left"/>
            </ns0:pPr>
            <ns0:r>
              <ns0:t xml:space="preserve">Verified (installer intent + cut sheet basis)</ns0:t>
            </ns0:r>
          </ns0:p>
        </ns0:tc>
      </ns0:tr>
      <ns0:tr>
        <ns0:tc>
          <ns0:tcPr/>
          <ns0:p>
            <ns0:pPr>
              <ns0:pStyle ns0:val="Compact"/>
              <ns0:jc ns0:val="left"/>
            </ns0:pPr>
            <ns0:r>
              <ns0:t xml:space="preserve">EVSE electrical characteristics</ns0:t>
            </ns0:r>
          </ns0:p>
        </ns0:tc>
        <ns0:tc>
          <ns0:tcPr/>
          <ns0:p>
            <ns0:pPr>
              <ns0:pStyle ns0:val="Compact"/>
              <ns0:jc ns0:val="left"/>
            </ns0:pPr>
            <ns0:r>
              <ns0:t xml:space="preserve">208V, 3-phase; 32A continuous per port; 40A OCPD recommended</ns0:t>
            </ns0:r>
          </ns0:p>
        </ns0:tc>
        <ns0:tc>
          <ns0:tcPr/>
          <ns0:p>
            <ns0:pPr>
              <ns0:pStyle ns0:val="Compact"/>
              <ns0:jc ns0:val="left"/>
            </ns0:pPr>
            <ns0:r>
              <ns0:t xml:space="preserve">1-I03</ns0:t>
            </ns0:r>
          </ns0:p>
        </ns0:tc>
        <ns0:tc>
          <ns0:tcPr/>
          <ns0:p>
            <ns0:pPr>
              <ns0:pStyle ns0:val="Compact"/>
              <ns0:jc ns0:val="left"/>
            </ns0:pPr>
            <ns0:r>
              <ns0:t xml:space="preserve">Verified (cut sheet revA)</ns0:t>
            </ns0:r>
          </ns0:p>
        </ns0:tc>
      </ns0:tr>
      <ns0:tr>
        <ns0:tc>
          <ns0:tcPr/>
          <ns0:p>
            <ns0:pPr>
              <ns0:pStyle ns0:val="Compact"/>
              <ns0:jc ns0:val="left"/>
            </ns0:pPr>
            <ns0:r>
              <ns0:t xml:space="preserve">Load management posture</ns0:t>
            </ns0:r>
          </ns0:p>
        </ns0:tc>
        <ns0:tc>
          <ns0:tcPr/>
          <ns0:p>
            <ns0:pPr>
              <ns0:pStyle ns0:val="Compact"/>
              <ns0:jc ns0:val="left"/>
            </ns0:pPr>
            <ns0:r>
              <ns0:t xml:space="preserve">Required (aggregate cap to ≤250A service headroom)</ns0:t>
            </ns0:r>
          </ns0:p>
        </ns0:tc>
        <ns0:tc>
          <ns0:tcPr/>
          <ns0:p>
            <ns0:pPr>
              <ns0:pStyle ns0:val="Compact"/>
              <ns0:jc ns0:val="left"/>
            </ns0:pPr>
            <ns0:r>
              <ns0:t xml:space="preserve">1-I01 + 1-I03</ns0:t>
            </ns0:r>
          </ns0:p>
        </ns0:tc>
        <ns0:tc>
          <ns0:tcPr/>
          <ns0:p>
            <ns0:pPr>
              <ns0:pStyle ns0:val="Compact"/>
              <ns0:jc ns0:val="left"/>
            </ns0:pPr>
            <ns0:r>
              <ns0:t xml:space="preserve">Screening-level: confirm method/justification in Phase 3/Phase 3</ns0:t>
            </ns0:r>
          </ns0:p>
        </ns0:tc>
      </ns0:tr>
    </ns0:tbl>
    <ns0:bookmarkEnd ns0:id="29"/>
    <ns0:bookmarkStart ns0:id="44" ns0:name="feasibility-memo-gono-go-screening-level"/>
    <ns0:p>
      <ns0:pPr>
        <ns0:pStyle ns0:val="Heading3"/>
      </ns0:pPr>
      <ns0:r>
        <ns0:t xml:space="preserve">1.6 Feasibility Memo / Go–No-Go (Screening-Level)</ns0:t>
      </ns0:r>
    </ns0:p>
    <ns0:bookmarkStart ns0:id="30" ns0:name="project-intent-and-goal"/>
    <ns0:p>
      <ns0:pPr>
        <ns0:pStyle ns0:val="Heading4"/>
      </ns0:pPr>
      <ns0:r>
        <ns0:t xml:space="preserve">1.6.1 Project Intent and Goal</ns0:t>
      </ns0:r>
    </ns0:p>
    <ns0:p>
      <ns0:pPr>
        <ns0:pStyle ns0:val="FirstParagraph"/>
      </ns0:pPr>
      <ns0:r>
        <ns0:t xml:space="preserve">The goal of this project is to deploy shared, common-area Level-2 EV charging for a multifamily residential building. The deployment must utilize existing electrical infrastructure without triggering a service upgrade, while preserving operational headroom and future expandability.</ns0:t>
      </ns0:r>
    </ns0:p>
    <ns0:bookmarkEnd ns0:id="30"/>
    <ns0:bookmarkStart ns0:id="31" ns0:name="project-scope"/>
    <ns0:p>
      <ns0:pPr>
        <ns0:pStyle ns0:val="Heading4"/>
      </ns0:pPr>
      <ns0:r>
        <ns0:t xml:space="preserve">1.6.2 Project Scope</ns0:t>
      </ns0:r>
    </ns0:p>
    <ns0:p>
      <ns0:pPr>
        <ns0:pStyle ns0:val="Compact"/>
        <ns0:numPr>
          <ns0:ilvl ns0:val="0"/>
          <ns0:numId ns0:val="1011"/>
        </ns0:numPr>
      </ns0:pPr>
      <ns0:r>
        <ns0:t xml:space="preserve">Install 8 Level-2 EVSE (approximately 7.6 kW each) in the garage common area.</ns0:t>
      </ns0:r>
    </ns0:p>
    <ns0:p>
      <ns0:pPr>
        <ns0:pStyle ns0:val="Compact"/>
        <ns0:numPr>
          <ns0:ilvl ns0:val="0"/>
          <ns0:numId ns0:val="1011"/>
        </ns0:numPr>
      </ns0:pPr>
      <ns0:r>
        <ns0:t xml:space="preserve">Serve all EV loads from a dedicated EV subpanel fed from the existing 800A service.</ns0:t>
      </ns0:r>
    </ns0:p>
    <ns0:p>
      <ns0:pPr>
        <ns0:pStyle ns0:val="Compact"/>
        <ns0:numPr>
          <ns0:ilvl ns0:val="0"/>
          <ns0:numId ns0:val="1011"/>
        </ns0:numPr>
      </ns0:pPr>
      <ns0:r>
        <ns0:t xml:space="preserve">Size all electrical infrastructure per NEC continuous-load requirements.</ns0:t>
      </ns0:r>
    </ns0:p>
    <ns0:bookmarkEnd ns0:id="31"/>
    <ns0:bookmarkStart ns0:id="32" ns0:name="required-inputs-checklist-phase-1"/>
    <ns0:p>
      <ns0:pPr>
        <ns0:pStyle ns0:val="Heading4"/>
      </ns0:pPr>
      <ns0:r>
        <ns0:t xml:space="preserve">1.6.3 Required Inputs Checklist (Phase 1)</ns0:t>
      </ns0:r>
    </ns0:p>
    <ns0:p>
      <ns0:pPr>
        <ns0:pStyle ns0:val="FirstParagraph"/>
      </ns0:pPr>
      <ns0:r>
        <ns0:t xml:space="preserve">The Phase 1 inputs are controlled by the</ns0:t>
      </ns0:r>
      <ns0:r>
        <ns0:t xml:space="preserve"> </ns0:t>
      </ns0:r>
      <ns0:r>
        <ns0:rPr>
          <ns0:b/>
          <ns0:bCs/>
        </ns0:rPr>
        <ns0:t xml:space="preserve">Phase 1 Input Register + Evidence Index</ns0:t>
      </ns0:r>
      <ns0:r>
        <ns0:t xml:space="preserve"> </ns0:t>
      </ns0:r>
      <ns0:r>
        <ns0:t xml:space="preserve">above. This memo references those inputs by ID to maintain provenance and traceability.</ns0:t>
      </ns0:r>
    </ns0:p>
    <ns0:bookmarkEnd ns0:id="32"/>
    <ns0:bookmarkStart ns0:id="33" ns0:name="input-summaries-and-analysis"/>
    <ns0:p>
      <ns0:pPr>
        <ns0:pStyle ns0:val="Heading4"/>
      </ns0:pPr>
      <ns0:r>
        <ns0:t xml:space="preserve">1.6.4 Input Summaries and Analysis</ns0:t>
      </ns0:r>
    </ns0:p>
    <ns0:bookmarkEnd ns0:id="33"/>
    <ns0:bookmarkStart ns0:id="34" ns0:name="utility-bills-summary-owner"/>
    <ns0:p>
      <ns0:pPr>
        <ns0:pStyle ns0:val="Heading4"/>
      </ns0:pPr>
      <ns0:r>
        <ns0:t xml:space="preserve">1.6.5 Utility Bills Summary (Owner)</ns0:t>
      </ns0:r>
    </ns0:p>
    <ns0:p>
      <ns0:pPr>
        <ns0:pStyle ns0:val="FirstParagraph"/>
      </ns0:pPr>
      <ns0:r>
        <ns0:t xml:space="preserve">The provided utility bills/usage history were analyzed to estimate existing service utilization. This is a screening-level assessment and must be cross-checked using the formal NEC methodology in Phase 3 (), using verified panel schedules and EVSE ratings.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Key Metric</ns0:t>
            </ns0:r>
          </ns0:p>
        </ns0:tc>
        <ns0:tc>
          <ns0:tcPr/>
          <ns0:p>
            <ns0:pPr>
              <ns0:pStyle ns0:val="Compact"/>
              <ns0:jc ns0:val="left"/>
            </ns0:pPr>
            <ns0:r>
              <ns0:t xml:space="preserve">Value</ns0:t>
            </ns0:r>
          </ns0:p>
        </ns0:tc>
      </ns0:tr>
      <ns0:tr>
        <ns0:tc>
          <ns0:tcPr/>
          <ns0:p>
            <ns0:pPr>
              <ns0:pStyle ns0:val="Compact"/>
              <ns0:jc ns0:val="left"/>
            </ns0:pPr>
            <ns0:r>
              <ns0:t xml:space="preserve">Main Service Size</ns0:t>
            </ns0:r>
          </ns0:p>
        </ns0:tc>
        <ns0:tc>
          <ns0:tcPr/>
          <ns0:p>
            <ns0:pPr>
              <ns0:pStyle ns0:val="Compact"/>
              <ns0:jc ns0:val="left"/>
            </ns0:pPr>
            <ns0:r>
              <ns0:t xml:space="preserve">800 Amps @ 208Y/120V</ns0:t>
            </ns0:r>
          </ns0:p>
        </ns0:tc>
      </ns0:tr>
      <ns0:tr>
        <ns0:tc>
          <ns0:tcPr/>
          <ns0:p>
            <ns0:pPr>
              <ns0:pStyle ns0:val="Compact"/>
              <ns0:jc ns0:val="left"/>
            </ns0:pPr>
            <ns0:r>
              <ns0:t xml:space="preserve">Peak Demand (Past 12 Mo.)</ns0:t>
            </ns0:r>
          </ns0:p>
        </ns0:tc>
        <ns0:tc>
          <ns0:tcPr/>
          <ns0:p>
            <ns0:pPr>
              <ns0:pStyle ns0:val="Compact"/>
              <ns0:jc ns0:val="left"/>
            </ns0:pPr>
            <ns0:r>
              <ns0:t xml:space="preserve">550 Amps</ns0:t>
            </ns0:r>
          </ns0:p>
        </ns0:tc>
      </ns0:tr>
      <ns0:tr>
        <ns0:tc>
          <ns0:tcPr/>
          <ns0:p>
            <ns0:pPr>
              <ns0:pStyle ns0:val="Compact"/>
              <ns0:jc ns0:val="left"/>
            </ns0:pPr>
            <ns0:r>
              <ns0:t xml:space="preserve">Average Demand (Past 12 Mo.)</ns0:t>
            </ns0:r>
          </ns0:p>
        </ns0:tc>
        <ns0:tc>
          <ns0:tcPr/>
          <ns0:p>
            <ns0:pPr>
              <ns0:pStyle ns0:val="Compact"/>
              <ns0:jc ns0:val="left"/>
            </ns0:pPr>
            <ns0:r>
              <ns0:t xml:space="preserve">380 Amps</ns0:t>
            </ns0:r>
          </ns0:p>
        </ns0:tc>
      </ns0:tr>
      <ns0:tr>
        <ns0:tc>
          <ns0:tcPr/>
          <ns0:p>
            <ns0:pPr>
              <ns0:pStyle ns0:val="Compact"/>
              <ns0:jc ns0:val="left"/>
            </ns0:pPr>
            <ns0:r>
              <ns0:t xml:space="preserve">Service Capacity Utilization (Peak)</ns0:t>
            </ns0:r>
          </ns0:p>
        </ns0:tc>
        <ns0:tc>
          <ns0:tcPr/>
          <ns0:p>
            <ns0:pPr>
              <ns0:pStyle ns0:val="Compact"/>
              <ns0:jc ns0:val="left"/>
            </ns0:pPr>
            <ns0:r>
              <ns0:t xml:space="preserve">68.75%</ns0:t>
            </ns0:r>
          </ns0:p>
        </ns0:tc>
      </ns0:tr>
      <ns0:tr>
        <ns0:tc>
          <ns0:tcPr/>
          <ns0:p>
            <ns0:pPr>
              <ns0:pStyle ns0:val="Compact"/>
              <ns0:jc ns0:val="left"/>
            </ns0:pPr>
            <ns0:r>
              <ns0:t xml:space="preserve">Available Headroom (Peak)</ns0:t>
            </ns0:r>
          </ns0:p>
        </ns0:tc>
        <ns0:tc>
          <ns0:tcPr/>
          <ns0:p>
            <ns0:pPr>
              <ns0:pStyle ns0:val="Compact"/>
              <ns0:jc ns0:val="left"/>
            </ns0:pPr>
            <ns0:r>
              <ns0:t xml:space="preserve">250 Amps</ns0:t>
            </ns0:r>
          </ns0:p>
        </ns0:tc>
      </ns0:tr>
    </ns0:tbl>
    <ns0:p>
      <ns0:pPr>
        <ns0:pStyle ns0:val="BodyText"/>
      </ns0:pPr>
      <ns0:r>
        <ns0:t xml:space="preserve">The existing service has a</ns0:t>
      </ns0:r>
      <ns0:r>
        <ns0:t xml:space="preserve"> </ns0:t>
      </ns0:r>
      <ns0:r>
        <ns0:rPr>
          <ns0:b/>
          <ns0:bCs/>
        </ns0:rPr>
        <ns0:t xml:space="preserve">250 Amp</ns0:t>
      </ns0:r>
      <ns0:r>
        <ns0:t xml:space="preserve"> </ns0:t>
      </ns0:r>
      <ns0:r>
        <ns0:t xml:space="preserve">capacity margin based on the historical peak demand of 550 Amps (out of 800 Amps total).</ns0:t>
      </ns0:r>
    </ns0:p>
    <ns0:bookmarkEnd ns0:id="34"/>
    <ns0:bookmarkStart ns0:id="35" ns0:name="service-size-utility-bill"/>
    <ns0:p>
      <ns0:pPr>
        <ns0:pStyle ns0:val="Heading4"/>
      </ns0:pPr>
      <ns0:r>
        <ns0:t xml:space="preserve">1.6.6 Service Size (Utility Bill)</ns0:t>
      </ns0:r>
    </ns0:p>
    <ns0:p>
      <ns0:pPr>
        <ns0:pStyle ns0:val="FirstParagraph"/>
      </ns0:pPr>
      <ns0:r>
        <ns0:t xml:space="preserve">The existing service is confirmed to be an</ns0:t>
      </ns0:r>
      <ns0:r>
        <ns0:t xml:space="preserve"> </ns0:t>
      </ns0:r>
      <ns0:r>
        <ns0:rPr>
          <ns0:b/>
          <ns0:bCs/>
        </ns0:rPr>
        <ns0:t xml:space="preserve">800 Amp, 208Y/120V, 3-Phase</ns0:t>
      </ns0:r>
      <ns0:r>
        <ns0:t xml:space="preserve"> </ns0:t>
      </ns0:r>
      <ns0:r>
        <ns0:t xml:space="preserve">service. This matches the data used in the utility bill analysis.</ns0:t>
      </ns0:r>
    </ns0:p>
    <ns0:bookmarkEnd ns0:id="35"/>
    <ns0:bookmarkStart ns0:id="36" ns0:name="charger-intent-installerowner"/>
    <ns0:p>
      <ns0:pPr>
        <ns0:pStyle ns0:val="Heading4"/>
      </ns0:pPr>
      <ns0:r>
        <ns0:t xml:space="preserve">1.6.7 Charger Intent (Installer/Owner)</ns0:t>
      </ns0:r>
    </ns0:p>
    <ns0:p>
      <ns0:pPr>
        <ns0:pStyle ns0:val="FirstParagraph"/>
      </ns0:pPr>
      <ns0:r>
        <ns0:t xml:space="preserve">The project intent is the installation of</ns0:t>
      </ns0:r>
      <ns0:r>
        <ns0:t xml:space="preserve"> </ns0:t>
      </ns0:r>
      <ns0:r>
        <ns0:rPr>
          <ns0:b/>
          <ns0:bCs/>
        </ns0:rPr>
        <ns0:t xml:space="preserve">8 Level-2 EVSE ports</ns0:t>
      </ns0:r>
      <ns0:r>
        <ns0:t xml:space="preserve">. At Phase 1, the EVSE electrical characteristics may be provisional until manufacturer cut sheets are provided and frozen in Phase 2 ().</ns0:t>
      </ns0:r>
    </ns0:p>
    <ns0:p>
      <ns0:pPr>
        <ns0:pStyle ns0:val="BodyText"/>
      </ns0:pPr>
      <ns0:r>
        <ns0:rPr>
          <ns0:b/>
          <ns0:bCs/>
        </ns0:rPr>
        <ns0:t xml:space="preserve">Phase 1 screening approach:</ns0:t>
      </ns0:r>
      <ns0:r>
        <ns0:t xml:space="preserve"> </ns0:t>
      </ns0:r>
      <ns0:r>
        <ns0:t xml:space="preserve">to avoid false certainty, Phase 1 uses a bounded estimate based on available intent data and clearly states the conditions under which the result changes.</ns0:t>
      </ns0:r>
    </ns0:p>
    <ns0:bookmarkEnd ns0:id="36"/>
    <ns0:bookmarkStart ns0:id="37" ns0:name="feasibility-memo-gono-go"/>
    <ns0:p>
      <ns0:pPr>
        <ns0:pStyle ns0:val="Heading4"/>
      </ns0:pPr>
      <ns0:r>
        <ns0:t xml:space="preserve">1.6.8 Feasibility Memo / Go–No-Go</ns0:t>
      </ns0:r>
    </ns0:p>
    <ns0:p>
      <ns0:pPr>
        <ns0:pStyle ns0:val="FirstParagraph"/>
      </ns0:pPr>
      <ns0:r>
        <ns0:rPr>
          <ns0:b/>
          <ns0:bCs/>
        </ns0:rPr>
        <ns0:t xml:space="preserve">Date:</ns0:t>
      </ns0:r>
      <ns0:r>
        <ns0:t xml:space="preserve"> </ns0:t>
      </ns0:r>
      <ns0:r>
        <ns0:t xml:space="preserve">2026-01-12</ns0:t>
      </ns0:r>
    </ns0:p>
    <ns0:p>
      <ns0:pPr>
        <ns0:pStyle ns0:val="BodyText"/>
      </ns0:pPr>
      <ns0:r>
        <ns0:rPr>
          <ns0:b/>
          <ns0:bCs/>
        </ns0:rPr>
        <ns0:t xml:space="preserve">To:</ns0:t>
      </ns0:r>
      <ns0:r>
        <ns0:t xml:space="preserve"> </ns0:t>
      </ns0:r>
      <ns0:r>
        <ns0:t xml:space="preserve">Project Stakeholders (Owner, Installer, Electrician, Engineering)</ns0:t>
      </ns0:r>
    </ns0:p>
    <ns0:p>
      <ns0:pPr>
        <ns0:pStyle ns0:val="BodyText"/>
      </ns0:pPr>
      <ns0:r>
        <ns0:rPr>
          <ns0:b/>
          <ns0:bCs/>
        </ns0:rPr>
        <ns0:t xml:space="preserve">From:</ns0:t>
      </ns0:r>
      <ns0:r>
        <ns0:t xml:space="preserve"> </ns0:t>
      </ns0:r>
      <ns0:r>
        <ns0:t xml:space="preserve">Jordan Lee, Project Manager</ns0:t>
      </ns0:r>
    </ns0:p>
    <ns0:p>
      <ns0:pPr>
        <ns0:pStyle ns0:val="BodyText"/>
      </ns0:pPr>
      <ns0:r>
        <ns0:rPr>
          <ns0:b/>
          <ns0:bCs/>
        </ns0:rPr>
        <ns0:t xml:space="preserve">Subject:</ns0:t>
      </ns0:r>
      <ns0:r>
        <ns0:t xml:space="preserve"> </ns0:t>
      </ns0:r>
      <ns0:r>
        <ns0:t xml:space="preserve">Feasibility and Recommendation for Multifamily EV Charging Project</ns0:t>
      </ns0:r>
    </ns0:p>
    <ns0:p>
      <ns0:pPr>
        <ns0:pStyle ns0:val="BodyText"/>
      </ns0:pPr>
      <ns0:r>
        <ns0:t xml:space="preserve">Based on the preliminary data collection and analysis (Phase 1.1), this memo assesses the viability of the proposed scope against the project goal of deploying 8 Level-2 EVSE without a service upgrade.</ns0:t>
      </ns0:r>
    </ns0:p>
    <ns0:bookmarkEnd ns0:id="37"/>
    <ns0:bookmarkStart ns0:id="38" ns0:name="X95e9817ce74af3d2fb824612020934c6a806a50"/>
    <ns0:p>
      <ns0:pPr>
        <ns0:pStyle ns0:val="Heading4"/>
      </ns0:pPr>
      <ns0:r>
        <ns0:t xml:space="preserve">1.6.9 Screening Calculation Basis (Not Permit-Grade)</ns0:t>
      </ns0:r>
    </ns0:p>
    <ns0:p>
      <ns0:pPr>
        <ns0:pStyle ns0:val="FirstParagraph"/>
      </ns0:pPr>
      <ns0:r>
        <ns0:t xml:space="preserve">Per applicable code requirements, EV charging loads are typically treated as continuous for feeder and equipment sizing. The</ns0:t>
      </ns0:r>
      <ns0:r>
        <ns0:t xml:space="preserve"> </ns0:t>
      </ns0:r>
      <ns0:r>
        <ns0:rPr>
          <ns0:b/>
          <ns0:bCs/>
        </ns0:rPr>
        <ns0:t xml:space="preserve">formal</ns0:t>
      </ns0:r>
      <ns0:r>
        <ns0:t xml:space="preserve"> </ns0:t>
      </ns0:r>
      <ns0:r>
        <ns0:t xml:space="preserve">load calculation methodology, demand factors (if applicable), and any load management justification must be documented in</ns0:t>
      </ns0:r>
      <ns0:r>
        <ns0:t xml:space="preserve"> </ns0:t>
      </ns0:r>
      <ns0:r>
        <ns0:rPr>
          <ns0:b/>
          <ns0:bCs/>
        </ns0:rPr>
        <ns0:t xml:space="preserve">Phase 3 ()</ns0:t>
      </ns0:r>
      <ns0:r>
        <ns0:t xml:space="preserve"> </ns0:t>
      </ns0:r>
      <ns0:r>
        <ns0:t xml:space="preserve">using verified inputs.</ns0:t>
      </ns0:r>
    </ns0:p>
    <ns0:bookmarkEnd ns0:id="38"/>
    <ns0:bookmarkStart ns0:id="39" ns0:name="inputs-used-by-id"/>
    <ns0:p>
      <ns0:pPr>
        <ns0:pStyle ns0:val="Heading4"/>
      </ns0:pPr>
      <ns0:r>
        <ns0:t xml:space="preserve">1.6.10 Inputs used (by ID)</ns0:t>
      </ns0:r>
    </ns0:p>
    <ns0:p>
      <ns0:pPr>
        <ns0:pStyle ns0:val="Compact"/>
        <ns0:numPr>
          <ns0:ilvl ns0:val="0"/>
          <ns0:numId ns0:val="1012"/>
        </ns0:numPr>
      </ns0:pPr>
      <ns0:r>
        <ns0:t xml:space="preserve">Utility usage history:</ns0:t>
      </ns0:r>
      <ns0:r>
        <ns0:t xml:space="preserve"> </ns0:t>
      </ns0:r>
      <ns0:r>
        <ns0:rPr>
          <ns0:b/>
          <ns0:bCs/>
        </ns0:rPr>
        <ns0:t xml:space="preserve">1-I01</ns0:t>
      </ns0:r>
    </ns0:p>
    <ns0:p>
      <ns0:pPr>
        <ns0:pStyle ns0:val="Compact"/>
        <ns0:numPr>
          <ns0:ilvl ns0:val="0"/>
          <ns0:numId ns0:val="1012"/>
        </ns0:numPr>
      </ns0:pPr>
      <ns0:r>
        <ns0:t xml:space="preserve">Service characteristics:</ns0:t>
      </ns0:r>
      <ns0:r>
        <ns0:t xml:space="preserve"> </ns0:t>
      </ns0:r>
      <ns0:r>
        <ns0:rPr>
          <ns0:b/>
          <ns0:bCs/>
        </ns0:rPr>
        <ns0:t xml:space="preserve">1-I02</ns0:t>
      </ns0:r>
    </ns0:p>
    <ns0:p>
      <ns0:pPr>
        <ns0:pStyle ns0:val="Compact"/>
        <ns0:numPr>
          <ns0:ilvl ns0:val="0"/>
          <ns0:numId ns0:val="1012"/>
        </ns0:numPr>
      </ns0:pPr>
      <ns0:r>
        <ns0:t xml:space="preserve">EVSE intent (provisional):</ns0:t>
      </ns0:r>
      <ns0:r>
        <ns0:t xml:space="preserve"> </ns0:t>
      </ns0:r>
      <ns0:r>
        <ns0:rPr>
          <ns0:b/>
          <ns0:bCs/>
        </ns0:rPr>
        <ns0:t xml:space="preserve">1-I03</ns0:t>
      </ns0:r>
    </ns0:p>
    <ns0:bookmarkEnd ns0:id="39"/>
    <ns0:bookmarkStart ns0:id="40" ns0:name="method"/>
    <ns0:p>
      <ns0:pPr>
        <ns0:pStyle ns0:val="Heading4"/>
      </ns0:pPr>
      <ns0:r>
        <ns0:t xml:space="preserve">1.6.11 Method</ns0:t>
      </ns0:r>
    </ns0:p>
    <ns0:p>
      <ns0:pPr>
        <ns0:pStyle ns0:val="FirstParagraph"/>
      </ns0:pPr>
      <ns0:r>
        <ns0:t xml:space="preserve">Phase 1 computes a screening current envelope using best-available intent data and applies a continuous-load factor where appropriate. If EVSE cut sheets later show a higher continuous current than assumed here, Phase 1 conclusions must be revisited and may require load management or other architecture changes (Phase 3).</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1"/>
        </ns0:trPr>
        <ns0:tc>
          <ns0:tcPr/>
          <ns0:p>
            <ns0:pPr>
              <ns0:pStyle ns0:val="Compact"/>
              <ns0:jc ns0:val="left"/>
            </ns0:pPr>
            <ns0:r>
              <ns0:t xml:space="preserve">Parameter</ns0:t>
            </ns0:r>
          </ns0:p>
        </ns0:tc>
        <ns0:tc>
          <ns0:tcPr/>
          <ns0:p>
            <ns0:pPr>
              <ns0:pStyle ns0:val="Compact"/>
              <ns0:jc ns0:val="left"/>
            </ns0:pPr>
            <ns0:r>
              <ns0:t xml:space="preserve">Calculation</ns0:t>
            </ns0:r>
          </ns0:p>
        </ns0:tc>
        <ns0:tc>
          <ns0:tcPr/>
          <ns0:p>
            <ns0:pPr>
              <ns0:pStyle ns0:val="Compact"/>
              <ns0:jc ns0:val="left"/>
            </ns0:pPr>
            <ns0:r>
              <ns0:t xml:space="preserve">Result</ns0:t>
            </ns0:r>
          </ns0:p>
        </ns0:tc>
      </ns0:tr>
      <ns0:tr>
        <ns0:tc>
          <ns0:tcPr/>
          <ns0:p>
            <ns0:pPr>
              <ns0:pStyle ns0:val="Compact"/>
              <ns0:jc ns0:val="left"/>
            </ns0:pPr>
            <ns0:r>
              <ns0:t xml:space="preserve">EVSE cut sheet continuous current (per port)</ns0:t>
            </ns0:r>
          </ns0:p>
        </ns0:tc>
        <ns0:tc>
          <ns0:tcPr/>
          <ns0:p>
            <ns0:pPr>
              <ns0:pStyle ns0:val="Compact"/>
              <ns0:jc ns0:val="left"/>
            </ns0:pPr>
            <ns0:r>
              <ns0:t xml:space="preserve">Per manufacturer cut sheet (revA)</ns0:t>
            </ns0:r>
          </ns0:p>
        </ns0:tc>
        <ns0:tc>
          <ns0:tcPr/>
          <ns0:p>
            <ns0:pPr>
              <ns0:pStyle ns0:val="Compact"/>
              <ns0:jc ns0:val="left"/>
            </ns0:pPr>
            <ns0:r>
              <ns0:t xml:space="preserve">32 A</ns0:t>
            </ns0:r>
          </ns0:p>
        </ns0:tc>
      </ns0:tr>
      <ns0:tr>
        <ns0:tc>
          <ns0:tcPr/>
          <ns0:p>
            <ns0:pPr>
              <ns0:pStyle ns0:val="Compact"/>
              <ns0:jc ns0:val="left"/>
            </ns0:pPr>
            <ns0:r>
              <ns0:t xml:space="preserve">Unmanaged continuous feeder current (8 ports)</ns0:t>
            </ns0:r>
          </ns0:p>
        </ns0:tc>
        <ns0:tc>
          <ns0:tcPr/>
          <ns0:p>
            <ns0:pPr>
              <ns0:pStyle ns0:val="Compact"/>
              <ns0:jc ns0:val="left"/>
            </ns0:pPr>
            <ns0:r>
              <ns0:t xml:space="preserve">8 * (32 A * 125%)</ns0:t>
            </ns0:r>
          </ns0:p>
        </ns0:tc>
        <ns0:tc>
          <ns0:tcPr/>
          <ns0:p>
            <ns0:pPr>
              <ns0:pStyle ns0:val="Compact"/>
              <ns0:jc ns0:val="left"/>
            </ns0:pPr>
            <ns0:r>
              <ns0:t xml:space="preserve">320 A</ns0:t>
            </ns0:r>
          </ns0:p>
        </ns0:tc>
      </ns0:tr>
      <ns0:tr>
        <ns0:tc>
          <ns0:tcPr/>
          <ns0:p>
            <ns0:pPr>
              <ns0:pStyle ns0:val="Compact"/>
              <ns0:jc ns0:val="left"/>
            </ns0:pPr>
            <ns0:r>
              <ns0:t xml:space="preserve">Target managed aggregate cap</ns0:t>
            </ns0:r>
          </ns0:p>
        </ns0:tc>
        <ns0:tc>
          <ns0:tcPr/>
          <ns0:p>
            <ns0:pPr>
              <ns0:pStyle ns0:val="Compact"/>
              <ns0:jc ns0:val="left"/>
            </ns0:pPr>
            <ns0:r>
              <ns0:t xml:space="preserve">Service headroom basis (see below)</ns0:t>
            </ns0:r>
          </ns0:p>
        </ns0:tc>
        <ns0:tc>
          <ns0:tcPr/>
          <ns0:p>
            <ns0:pPr>
              <ns0:pStyle ns0:val="Compact"/>
              <ns0:jc ns0:val="left"/>
            </ns0:pPr>
            <ns0:r>
              <ns0:t xml:space="preserve">250 A (cap)</ns0:t>
            </ns0:r>
          </ns0:p>
        </ns0:tc>
      </ns0:tr>
    </ns0:tbl>
    <ns0:bookmarkEnd ns0:id="40"/>
    <ns0:bookmarkStart ns0:id="41" ns0:name="existing-service-headroom-analysis"/>
    <ns0:p>
      <ns0:pPr>
        <ns0:pStyle ns0:val="Heading4"/>
      </ns0:pPr>
      <ns0:r>
        <ns0:t xml:space="preserve">1.6.12 Existing Service Headroom Analysis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Parameter</ns0:t>
            </ns0:r>
          </ns0:p>
        </ns0:tc>
        <ns0:tc>
          <ns0:tcPr/>
          <ns0:p>
            <ns0:pPr>
              <ns0:pStyle ns0:val="Compact"/>
              <ns0:jc ns0:val="left"/>
            </ns0:pPr>
            <ns0:r>
              <ns0:t xml:space="preserve">Value (Amps)</ns0:t>
            </ns0:r>
          </ns0:p>
        </ns0:tc>
      </ns0:tr>
      <ns0:tr>
        <ns0:tc>
          <ns0:tcPr/>
          <ns0:p>
            <ns0:pPr>
              <ns0:pStyle ns0:val="Compact"/>
              <ns0:jc ns0:val="left"/>
            </ns0:pPr>
            <ns0:r>
              <ns0:t xml:space="preserve">Existing Service Size</ns0:t>
            </ns0:r>
          </ns0:p>
        </ns0:tc>
        <ns0:tc>
          <ns0:tcPr/>
          <ns0:p>
            <ns0:pPr>
              <ns0:pStyle ns0:val="Compact"/>
              <ns0:jc ns0:val="left"/>
            </ns0:pPr>
            <ns0:r>
              <ns0:t xml:space="preserve">800 A</ns0:t>
            </ns0:r>
          </ns0:p>
        </ns0:tc>
      </ns0:tr>
      <ns0:tr>
        <ns0:tc>
          <ns0:tcPr/>
          <ns0:p>
            <ns0:pPr>
              <ns0:pStyle ns0:val="Compact"/>
              <ns0:jc ns0:val="left"/>
            </ns0:pPr>
            <ns0:r>
              <ns0:t xml:space="preserve">Historical Peak Demand</ns0:t>
            </ns0:r>
          </ns0:p>
        </ns0:tc>
        <ns0:tc>
          <ns0:tcPr/>
          <ns0:p>
            <ns0:pPr>
              <ns0:pStyle ns0:val="Compact"/>
              <ns0:jc ns0:val="left"/>
            </ns0:pPr>
            <ns0:r>
              <ns0:t xml:space="preserve">550 A</ns0:t>
            </ns0:r>
          </ns0:p>
        </ns0:tc>
      </ns0:tr>
      <ns0:tr>
        <ns0:tc>
          <ns0:tcPr/>
          <ns0:p>
            <ns0:pPr>
              <ns0:pStyle ns0:val="Compact"/>
              <ns0:jc ns0:val="left"/>
            </ns0:pPr>
            <ns0:r>
              <ns0:t xml:space="preserve">Available Headroom</ns0:t>
            </ns0:r>
          </ns0:p>
        </ns0:tc>
        <ns0:tc>
          <ns0:tcPr/>
          <ns0:p>
            <ns0:pPr>
              <ns0:pStyle ns0:val="Compact"/>
              <ns0:jc ns0:val="left"/>
            </ns0:pPr>
            <ns0:r>
              <ns0:t xml:space="preserve">250 A</ns0:t>
            </ns0:r>
          </ns0:p>
        </ns0:tc>
      </ns0:tr>
      <ns0:tr>
        <ns0:tc>
          <ns0:tcPr/>
          <ns0:p>
            <ns0:pPr>
              <ns0:pStyle ns0:val="Compact"/>
              <ns0:jc ns0:val="left"/>
            </ns0:pPr>
            <ns0:r>
              <ns0:t xml:space="preserve">Unmanaged EV load (continuous)</ns0:t>
            </ns0:r>
          </ns0:p>
        </ns0:tc>
        <ns0:tc>
          <ns0:tcPr/>
          <ns0:p>
            <ns0:pPr>
              <ns0:pStyle ns0:val="Compact"/>
              <ns0:jc ns0:val="left"/>
            </ns0:pPr>
            <ns0:r>
              <ns0:t xml:space="preserve">320 A</ns0:t>
            </ns0:r>
          </ns0:p>
        </ns0:tc>
      </ns0:tr>
      <ns0:tr>
        <ns0:tc>
          <ns0:tcPr/>
          <ns0:p>
            <ns0:pPr>
              <ns0:pStyle ns0:val="Compact"/>
              <ns0:jc ns0:val="left"/>
            </ns0:pPr>
            <ns0:r>
              <ns0:t xml:space="preserve">Headroom deficit (unmanaged)</ns0:t>
            </ns0:r>
          </ns0:p>
        </ns0:tc>
        <ns0:tc>
          <ns0:tcPr/>
          <ns0:p>
            <ns0:pPr>
              <ns0:pStyle ns0:val="Compact"/>
              <ns0:jc ns0:val="left"/>
            </ns0:pPr>
            <ns0:r>
              <ns0:t xml:space="preserve">-70 A</ns0:t>
            </ns0:r>
          </ns0:p>
        </ns0:tc>
      </ns0:tr>
      <ns0:tr>
        <ns0:tc>
          <ns0:tcPr/>
          <ns0:p>
            <ns0:pPr>
              <ns0:pStyle ns0:val="Compact"/>
              <ns0:jc ns0:val="left"/>
            </ns0:pPr>
            <ns0:r>
              <ns0:t xml:space="preserve">Feasible path</ns0:t>
            </ns0:r>
          </ns0:p>
        </ns0:tc>
        <ns0:tc>
          <ns0:tcPr/>
          <ns0:p>
            <ns0:pPr>
              <ns0:pStyle ns0:val="Compact"/>
              <ns0:jc ns0:val="left"/>
            </ns0:pPr>
            <ns0:r>
              <ns0:t xml:space="preserve">Load management to cap EV demand at ≤250 A</ns0:t>
            </ns0:r>
          </ns0:p>
        </ns0:tc>
      </ns0:tr>
    </ns0:tbl>
    <ns0:bookmarkEnd ns0:id="41"/>
    <ns0:bookmarkStart ns0:id="42" ns0:name="gono-go-criteria-phase-1"/>
    <ns0:p>
      <ns0:pPr>
        <ns0:pStyle ns0:val="Heading4"/>
      </ns0:pPr>
      <ns0:r>
        <ns0:t xml:space="preserve">1.6.13 Go/No-Go Criteria (Phase 1)</ns0:t>
      </ns0:r>
    </ns0:p>
    <ns0:p>
      <ns0:pPr>
        <ns0:pStyle ns0:val="FirstParagraph"/>
      </ns0:pPr>
      <ns0:r>
        <ns0:rPr>
          <ns0:b/>
          <ns0:bCs/>
        </ns0:rPr>
        <ns0:t xml:space="preserve">GO</ns0:t>
      </ns0:r>
      <ns0:r>
        <ns0:t xml:space="preserve"> </ns0:t>
      </ns0:r>
      <ns0:r>
        <ns0:t xml:space="preserve">is valid only if all conditions below remain true after Phase 2 validation:</ns0:t>
      </ns0:r>
    </ns0:p>
    <ns0:p>
      <ns0:pPr>
        <ns0:pStyle ns0:val="Compact"/>
        <ns0:numPr>
          <ns0:ilvl ns0:val="0"/>
          <ns0:numId ns0:val="1013"/>
        </ns0:numPr>
      </ns0:pPr>
      <ns0:r>
        <ns0:t xml:space="preserve">Verified service characteristics (1-I02) match the screening basis (rating and voltage/phase).</ns0:t>
      </ns0:r>
    </ns0:p>
    <ns0:p>
      <ns0:pPr>
        <ns0:pStyle ns0:val="Compact"/>
        <ns0:numPr>
          <ns0:ilvl ns0:val="0"/>
          <ns0:numId ns0:val="1013"/>
        </ns0:numPr>
      </ns0:pPr>
      <ns0:r>
        <ns0:t xml:space="preserve">Verified EVSE cut sheets (1-I03 → frozen in Phase 2) do not materially increase the continuous current beyond the screening assumptions.</ns0:t>
      </ns0:r>
    </ns0:p>
    <ns0:p>
      <ns0:pPr>
        <ns0:pStyle ns0:val="Compact"/>
        <ns0:numPr>
          <ns0:ilvl ns0:val="0"/>
          <ns0:numId ns0:val="1013"/>
        </ns0:numPr>
      </ns0:pPr>
      <ns0:r>
        <ns0:t xml:space="preserve">Formal NEC/CEC load calculation (Phase 3) confirms compliance; if unmanaged loading exceeds headroom, a compliant load-management architecture must be adopted (Phase 3).</ns0:t>
      </ns0:r>
    </ns0:p>
    <ns0:bookmarkEnd ns0:id="42"/>
    <ns0:bookmarkStart ns0:id="43" ns0:name="conclusion-and-recommendation"/>
    <ns0:p>
      <ns0:pPr>
        <ns0:pStyle ns0:val="Heading4"/>
      </ns0:pPr>
      <ns0:r>
        <ns0:t xml:space="preserve">1.6.14 Conclusion and Recommendation</ns0:t>
      </ns0:r>
    </ns0:p>
    <ns0:p>
      <ns0:pPr>
        <ns0:pStyle ns0:val="FirstParagraph"/>
      </ns0:pPr>
      <ns0:r>
        <ns0:rPr>
          <ns0:b/>
          <ns0:bCs/>
        </ns0:rPr>
        <ns0:t xml:space="preserve">GO (Conditional – Managed Load Required)</ns0:t>
      </ns0:r>
    </ns0:p>
    <ns0:p>
      <ns0:pPr>
        <ns0:pStyle ns0:val="BodyText"/>
      </ns0:pPr>
      <ns0:r>
        <ns0:t xml:space="preserve">Based on screening-level inputs</ns0:t>
      </ns0:r>
      <ns0:r>
        <ns0:t xml:space="preserve"> </ns0:t>
      </ns0:r>
      <ns0:r>
        <ns0:rPr>
          <ns0:b/>
          <ns0:bCs/>
        </ns0:rPr>
        <ns0:t xml:space="preserve">1-I01 / 1-I02 / 1-I03</ns0:t>
      </ns0:r>
      <ns0:r>
        <ns0:t xml:space="preserve">, the unmanaged code-continuous EV load for 8 ports is</ns0:t>
      </ns0:r>
      <ns0:r>
        <ns0:t xml:space="preserve"> </ns0:t>
      </ns0:r>
      <ns0:r>
        <ns0:rPr>
          <ns0:b/>
          <ns0:bCs/>
        </ns0:rPr>
        <ns0:t xml:space="preserve">320 A</ns0:t>
      </ns0:r>
      <ns0:r>
        <ns0:t xml:space="preserve">, which exceeds the estimated</ns0:t>
      </ns0:r>
      <ns0:r>
        <ns0:t xml:space="preserve"> </ns0:t>
      </ns0:r>
      <ns0:r>
        <ns0:rPr>
          <ns0:b/>
          <ns0:bCs/>
        </ns0:rPr>
        <ns0:t xml:space="preserve">250 A</ns0:t>
      </ns0:r>
      <ns0:r>
        <ns0:t xml:space="preserve"> </ns0:t>
      </ns0:r>
      <ns0:r>
        <ns0:t xml:space="preserve">historical service headroom by</ns0:t>
      </ns0:r>
      <ns0:r>
        <ns0:t xml:space="preserve"> </ns0:t>
      </ns0:r>
      <ns0:r>
        <ns0:rPr>
          <ns0:b/>
          <ns0:bCs/>
        </ns0:rPr>
        <ns0:t xml:space="preserve">70 A</ns0:t>
      </ns0:r>
      <ns0:r>
        <ns0:t xml:space="preserve">.</ns0:t>
      </ns0:r>
    </ns0:p>
    <ns0:p>
      <ns0:pPr>
        <ns0:pStyle ns0:val="BodyText"/>
      </ns0:pPr>
      <ns0:r>
        <ns0:t xml:space="preserve">This is a</ns0:t>
      </ns0:r>
      <ns0:r>
        <ns0:t xml:space="preserve"> </ns0:t>
      </ns0:r>
      <ns0:r>
        <ns0:rPr>
          <ns0:b/>
          <ns0:bCs/>
        </ns0:rPr>
        <ns0:t xml:space="preserve">conditional GO</ns0:t>
      </ns0:r>
      <ns0:r>
        <ns0:t xml:space="preserve"> </ns0:t>
      </ns0:r>
      <ns0:r>
        <ns0:t xml:space="preserve">that requires a compliant</ns0:t>
      </ns0:r>
      <ns0:r>
        <ns0:t xml:space="preserve"> </ns0:t>
      </ns0:r>
      <ns0:r>
        <ns0:rPr>
          <ns0:b/>
          <ns0:bCs/>
        </ns0:rPr>
        <ns0:t xml:space="preserve">load management / EMS</ns0:t>
      </ns0:r>
      <ns0:r>
        <ns0:t xml:space="preserve"> </ns0:t>
      </ns0:r>
      <ns0:r>
        <ns0:t xml:space="preserve">approach in Phase 3 (/Phase 3) to cap aggregate EV demand at or below the available headroom, or an alternate approach (e.g., fewer ports or different EVSE ratings) to be validated by the Engineer-of-Record.</ns0:t>
      </ns0:r>
    </ns0:p>
    <ns0:bookmarkEnd ns0:id="43"/>
    <ns0:bookmarkEnd ns0:id="44"/>
    <ns0:bookmarkStart ns0:id="45" ns0:name="next-steps"/>
    <ns0:p>
      <ns0:pPr>
        <ns0:pStyle ns0:val="Heading3"/>
      </ns0:pPr>
      <ns0:r>
        <ns0:t xml:space="preserve">1.7 Next Steps</ns0:t>
      </ns0:r>
    </ns0:p>
    <ns0:p>
      <ns0:pPr>
        <ns0:pStyle ns0:val="FirstParagraph"/>
      </ns0:pPr>
      <ns0:r>
        <ns0:t xml:space="preserve">Proceed to</ns0:t>
      </ns0:r>
      <ns0:r>
        <ns0:t xml:space="preserve"> </ns0:t>
      </ns0:r>
      <ns0:r>
        <ns0:rPr>
          <ns0:b/>
          <ns0:bCs/>
        </ns0:rPr>
        <ns0:t xml:space="preserve">Phase 2: Data Collection and Site Analysis</ns0:t>
      </ns0:r>
      <ns0:r>
        <ns0:t xml:space="preserve"> </ns0:t>
      </ns0:r>
      <ns0:r>
        <ns0:t xml:space="preserve">to (a) freeze EVSE cut sheets and electrical characteristics in the intake package (Phase 2) and (b) verify service/gear data. Then proceed to</ns0:t>
      </ns0:r>
      <ns0:r>
        <ns0:t xml:space="preserve"> </ns0:t>
      </ns0:r>
      <ns0:r>
        <ns0:rPr>
          <ns0:b/>
          <ns0:bCs/>
        </ns0:rPr>
        <ns0:t xml:space="preserve">Phase 3</ns0:t>
      </ns0:r>
      <ns0:r>
        <ns0:t xml:space="preserve"> </ns0:t>
      </ns0:r>
      <ns0:r>
        <ns0:t xml:space="preserve">to complete the formal load calculation (Phase 3) and system architecture decision (Phase 3).</ns0:t>
      </ns0:r>
    </ns0:p>
    <ns0:bookmarkEnd ns0:id="45"/>
    <ns0:bookmarkStart ns0:id="46" ns0:name="X1fc9596386ade57a6efebf77a4833f7ee7f687c"/>
    <ns0:p>
      <ns0:pPr>
        <ns0:pStyle ns0:val="Heading3"/>
      </ns0:pPr>
      <ns0:r>
        <ns0:t xml:space="preserve">1.8 Forward Traceability Map (Phase 1 → Later Deliverables)</ns0:t>
      </ns0:r>
    </ns0:p>
    <ns0:p>
      <ns0:pPr>
        <ns0:pStyle ns0:val="FirstParagraph"/>
      </ns0:pPr>
      <ns0:r>
        <ns0:t xml:space="preserve">This map explains how Phase 1 inputs are used to craft deliverables in later phases.</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1"/>
        </ns0:trPr>
        <ns0:tc>
          <ns0:tcPr/>
          <ns0:p>
            <ns0:pPr>
              <ns0:pStyle ns0:val="Compact"/>
              <ns0:jc ns0:val="left"/>
            </ns0:pPr>
            <ns0:r>
              <ns0:t xml:space="preserve">Later deliverable</ns0:t>
            </ns0:r>
          </ns0:p>
        </ns0:tc>
        <ns0:tc>
          <ns0:tcPr/>
          <ns0:p>
            <ns0:pPr>
              <ns0:pStyle ns0:val="Compact"/>
              <ns0:jc ns0:val="left"/>
            </ns0:pPr>
            <ns0:r>
              <ns0:t xml:space="preserve">Crafted from Phase 1 items</ns0:t>
            </ns0:r>
          </ns0:p>
        </ns0:tc>
        <ns0:tc>
          <ns0:tcPr/>
          <ns0:p>
            <ns0:pPr>
              <ns0:pStyle ns0:val="Compact"/>
              <ns0:jc ns0:val="left"/>
            </ns0:pPr>
            <ns0:r>
              <ns0:t xml:space="preserve">Notes</ns0:t>
            </ns0:r>
          </ns0:p>
        </ns0:tc>
      </ns0:tr>
      <ns0:tr>
        <ns0:tc>
          <ns0:tcPr/>
          <ns0:p>
            <ns0:pPr>
              <ns0:pStyle ns0:val="Compact"/>
              <ns0:jc ns0:val="left"/>
            </ns0:pPr>
            <ns0:r>
              <ns0:t xml:space="preserve">Phase 2 Intake Checklist – Complete</ns0:t>
            </ns0:r>
          </ns0:p>
        </ns0:tc>
        <ns0:tc>
          <ns0:tcPr/>
          <ns0:p>
            <ns0:pPr>
              <ns0:pStyle ns0:val="Compact"/>
              <ns0:jc ns0:val="left"/>
            </ns0:pPr>
            <ns0:r>
              <ns0:t xml:space="preserve">Phase 1 (Input Register)</ns0:t>
            </ns0:r>
          </ns0:p>
        </ns0:tc>
        <ns0:tc>
          <ns0:tcPr/>
          <ns0:p>
            <ns0:pPr>
              <ns0:pStyle ns0:val="Compact"/>
              <ns0:jc ns0:val="left"/>
            </ns0:pPr>
            <ns0:r>
              <ns0:t xml:space="preserve">Phase 1 defines required evidence and provenance fields that Phase 2 must complete/verify.</ns0:t>
            </ns0:r>
          </ns0:p>
        </ns0:tc>
      </ns0:tr>
      <ns0:tr>
        <ns0:tc>
          <ns0:tcPr/>
          <ns0:p>
            <ns0:pPr>
              <ns0:pStyle ns0:val="Compact"/>
              <ns0:jc ns0:val="left"/>
            </ns0:pPr>
            <ns0:r>
              <ns0:t xml:space="preserve">Phase 2 Normalized Site Data Package</ns0:t>
            </ns0:r>
          </ns0:p>
        </ns0:tc>
        <ns0:tc>
          <ns0:tcPr/>
          <ns0:p>
            <ns0:pPr>
              <ns0:pStyle ns0:val="Compact"/>
              <ns0:jc ns0:val="left"/>
            </ns0:pPr>
            <ns0:r>
              <ns0:t xml:space="preserve">Phase 1 (BOD) + Phase 1 (Assumptions)</ns0:t>
            </ns0:r>
          </ns0:p>
        </ns0:tc>
        <ns0:tc>
          <ns0:tcPr/>
          <ns0:p>
            <ns0:pPr>
              <ns0:pStyle ns0:val="Compact"/>
              <ns0:jc ns0:val="left"/>
            </ns0:pPr>
            <ns0:r>
              <ns0:t xml:space="preserve">Phase 1 sets the “truth set” that Phase 2 must confirm and normalize.</ns0:t>
            </ns0:r>
          </ns0:p>
        </ns0:tc>
      </ns0:tr>
      <ns0:tr>
        <ns0:tc>
          <ns0:tcPr/>
          <ns0:p>
            <ns0:pPr>
              <ns0:pStyle ns0:val="Compact"/>
              <ns0:jc ns0:val="left"/>
            </ns0:pPr>
            <ns0:r>
              <ns0:t xml:space="preserve">Phase 3 NEC Load Calculation</ns0:t>
            </ns0:r>
          </ns0:p>
        </ns0:tc>
        <ns0:tc>
          <ns0:tcPr/>
          <ns0:p>
            <ns0:pPr>
              <ns0:pStyle ns0:val="Compact"/>
              <ns0:jc ns0:val="left"/>
            </ns0:pPr>
            <ns0:r>
              <ns0:t xml:space="preserve">1-I02 + 1-I03 + Phase 1</ns0:t>
            </ns0:r>
          </ns0:p>
        </ns0:tc>
        <ns0:tc>
          <ns0:tcPr/>
          <ns0:p>
            <ns0:pPr>
              <ns0:pStyle ns0:val="Compact"/>
              <ns0:jc ns0:val="left"/>
            </ns0:pPr>
            <ns0:r>
              <ns0:t xml:space="preserve">Phase 3 supersedes Phase 1 screening; Phase 1 documents what was assumed and what must be validated.</ns0:t>
            </ns0:r>
          </ns0:p>
        </ns0:tc>
      </ns0:tr>
      <ns0:tr>
        <ns0:tc>
          <ns0:tcPr/>
          <ns0:p>
            <ns0:pPr>
              <ns0:pStyle ns0:val="Compact"/>
              <ns0:jc ns0:val="left"/>
            </ns0:pPr>
            <ns0:r>
              <ns0:t xml:space="preserve">Phase 3 EV System Architecture Decision</ns0:t>
            </ns0:r>
          </ns0:p>
        </ns0:tc>
        <ns0:tc>
          <ns0:tcPr/>
          <ns0:p>
            <ns0:pPr>
              <ns0:pStyle ns0:val="Compact"/>
              <ns0:jc ns0:val="left"/>
            </ns0:pPr>
            <ns0:r>
              <ns0:t xml:space="preserve">Phase 1 (criteria) + Phase 3 results</ns0:t>
            </ns0:r>
          </ns0:p>
        </ns0:tc>
        <ns0:tc>
          <ns0:tcPr/>
          <ns0:p>
            <ns0:pPr>
              <ns0:pStyle ns0:val="Compact"/>
              <ns0:jc ns0:val="left"/>
            </ns0:pPr>
            <ns0:r>
              <ns0:t xml:space="preserve">Phase 1 defines the decision constraint (use existing service unless unavoidable) and conditions that trigger load management.</ns0:t>
            </ns0:r>
          </ns0:p>
        </ns0:tc>
      </ns0:tr>
      <ns0:tr>
        <ns0:tc>
          <ns0:tcPr/>
          <ns0:p>
            <ns0:pPr>
              <ns0:pStyle ns0:val="Compact"/>
              <ns0:jc ns0:val="left"/>
            </ns0:pPr>
            <ns0:r>
              <ns0:t xml:space="preserve">Phase 4 Preliminary One-Line Diagram</ns0:t>
            </ns0:r>
          </ns0:p>
        </ns0:tc>
        <ns0:tc>
          <ns0:tcPr/>
          <ns0:p>
            <ns0:pPr>
              <ns0:pStyle ns0:val="Compact"/>
              <ns0:jc ns0:val="left"/>
            </ns0:pPr>
            <ns0:r>
              <ns0:t xml:space="preserve">1-I02 + Phase 1</ns0:t>
            </ns0:r>
          </ns0:p>
        </ns0:tc>
        <ns0:tc>
          <ns0:tcPr/>
          <ns0:p>
            <ns0:pPr>
              <ns0:pStyle ns0:val="Compact"/>
              <ns0:jc ns0:val="left"/>
            </ns0:pPr>
            <ns0:r>
              <ns0:t xml:space="preserve">Phase 1 establishes service basis and initial BOD identifiers; Phase 4 depicts the engineered architecture selected in Phase 3.</ns0:t>
            </ns0:r>
          </ns0:p>
        </ns0:tc>
      </ns0:tr>
      <ns0:tr>
        <ns0:tc>
          <ns0:tcPr/>
          <ns0:p>
            <ns0:pPr>
              <ns0:pStyle ns0:val="Compact"/>
              <ns0:jc ns0:val="left"/>
            </ns0:pPr>
            <ns0:r>
              <ns0:t xml:space="preserve">Phase 7 Utility Load Letter / Single-Line</ns0:t>
            </ns0:r>
          </ns0:p>
        </ns0:tc>
        <ns0:tc>
          <ns0:tcPr/>
          <ns0:p>
            <ns0:pPr>
              <ns0:pStyle ns0:val="Compact"/>
              <ns0:jc ns0:val="left"/>
            </ns0:pPr>
            <ns0:r>
              <ns0:t xml:space="preserve">1-I01 + 1-I02</ns0:t>
            </ns0:r>
          </ns0:p>
        </ns0:tc>
        <ns0:tc>
          <ns0:tcPr/>
          <ns0:p>
            <ns0:pPr>
              <ns0:pStyle ns0:val="Compact"/>
              <ns0:jc ns0:val="left"/>
            </ns0:pPr>
            <ns0:r>
              <ns0:t xml:space="preserve">Phase 1 records usage history and service basis; Phase 7 uses the validated versions.</ns0:t>
            </ns0:r>
          </ns0:p>
        </ns0:tc>
      </ns0:tr>
    </ns0:tbl>
    <ns0:p>
      <ns0:pPr>
        <ns0:pStyle ns0:val="BodyText"/>
      </ns0:pPr>
    </ns0:p>
    <ns0:bookmarkEnd ns0:id="46"/>
    <ns0:bookmarkEnd ns0:id="47"/>
    <ns0:bookmarkStart ns0:id="68" ns0:name="Xa7e05629147a458660028c198c763a4cc49403a"/>
    <ns0:p>
      <ns0:pPr>
        <ns0:pStyle ns0:val="Heading2"/>
        <ns0:pageBreakBefore/>
      </ns0:pPr>
      <ns0:r>
        <ns0:t xml:space="preserve">Phase 2: Data Collection and Site Analysis</ns0:t>
      </ns0:r>
    </ns0:p>
    <ns0:p>
      <ns0:pPr>
        <ns0:pStyle ns0:val="FirstParagraph"/>
      </ns0:pPr>
      <ns0:r>
        <ns0:t xml:space="preserve">This section documents the completion of</ns0:t>
      </ns0:r>
      <ns0:r>
        <ns0:t xml:space="preserve"> </ns0:t>
      </ns0:r>
      <ns0:r>
        <ns0:rPr>
          <ns0:b/>
          <ns0:bCs/>
        </ns0:rPr>
        <ns0:t xml:space="preserve">Phase 2: Data Collection and Site Analysis</ns0:t>
      </ns0:r>
      <ns0:r>
        <ns0:t xml:space="preserve"> </ns0:t>
      </ns0:r>
      <ns0:r>
        <ns0:t xml:space="preserve">for the Electric Vehicle (EV) Charging Project. Phase 2 gathers, verifies, and normalizes the</ns0:t>
      </ns0:r>
      <ns0:r>
        <ns0:t xml:space="preserve"> </ns0:t>
      </ns0:r>
      <ns0:r>
        <ns0:rPr>
          <ns0:b/>
          <ns0:bCs/>
        </ns0:rPr>
        <ns0:t xml:space="preserve">electrical design prerequisites</ns0:t>
      </ns0:r>
      <ns0:r>
        <ns0:t xml:space="preserve"> </ns0:t>
      </ns0:r>
      <ns0:r>
        <ns0:t xml:space="preserve">into a controlled package suitable for engineering (Phase 3).</ns0:t>
      </ns0:r>
    </ns0:p>
    <ns0:p>
      <ns0:pPr>
        <ns0:pStyle ns0:val="BodyText"/>
      </ns0:pPr>
      <ns0:r>
        <ns0:rPr>
          <ns0:b/>
          <ns0:bCs/>
        </ns0:rPr>
        <ns0:t xml:space="preserve">NOTE:</ns0:t>
      </ns0:r>
      <ns0:r>
        <ns0:t xml:space="preserve"> </ns0:t>
      </ns0:r>
      <ns0:r>
        <ns0:t xml:space="preserve">The Phase 2 fields below are filled with</ns0:t>
      </ns0:r>
      <ns0:r>
        <ns0:t xml:space="preserve"> </ns0:t>
      </ns0:r>
      <ns0:r>
        <ns0:rPr>
          <ns0:b/>
          <ns0:bCs/>
        </ns0:rPr>
        <ns0:t xml:space="preserve">example data</ns0:t>
      </ns0:r>
      <ns0:r>
        <ns0:t xml:space="preserve"> </ns0:t>
      </ns0:r>
      <ns0:r>
        <ns0:t xml:space="preserve">to demonstrate a “completed” master deliverable package (provenance, evidence pointers, and logs). Replace all names, dates, and evidence pointers with real project records before using this document externally.</ns0:t>
      </ns0:r>
    </ns0:p>
    <ns0:bookmarkStart ns0:id="48" ns0:name="phase-2-boundaries-electrical-only"/>
    <ns0:p>
      <ns0:pPr>
        <ns0:pStyle ns0:val="Heading3"/>
      </ns0:pPr>
      <ns0:r>
        <ns0:t xml:space="preserve">2.1 Phase 2 Boundaries (Electrical-Only)</ns0:t>
      </ns0:r>
    </ns0:p>
    <ns0:p>
      <ns0:pPr>
        <ns0:pStyle ns0:val="FirstParagraph"/>
      </ns0:pPr>
      <ns0:r>
        <ns0:t xml:space="preserve">Phase 2 captures information required to perform electrical engineering and code compliance tasks. It intentionally excludes:</ns0:t>
      </ns0:r>
    </ns0:p>
    <ns0:p>
      <ns0:pPr>
        <ns0:pStyle ns0:val="Compact"/>
        <ns0:numPr>
          <ns0:ilvl ns0:val="0"/>
          <ns0:numId ns0:val="1014"/>
        </ns0:numPr>
      </ns0:pPr>
      <ns0:r>
        <ns0:rPr>
          <ns0:b/>
          <ns0:bCs/>
        </ns0:rPr>
        <ns0:t xml:space="preserve">Civil / constructability</ns0:t>
      </ns0:r>
      <ns0:r>
        <ns0:t xml:space="preserve"> </ns0:t>
      </ns0:r>
      <ns0:r>
        <ns0:t xml:space="preserve">topics (routing/trenching/means-and-methods, installation sequencing, etc.)</ns0:t>
      </ns0:r>
    </ns0:p>
    <ns0:bookmarkEnd ns0:id="48"/>
    <ns0:bookmarkStart ns0:id="49" ns0:name="intake-checklist-complete"/>
    <ns0:p>
      <ns0:pPr>
        <ns0:pStyle ns0:val="Heading3"/>
      </ns0:pPr>
      <ns0:r>
        <ns0:t xml:space="preserve">2.2 Intake Checklist – Complete</ns0:t>
      </ns0:r>
    </ns0:p>
    <ns0:p>
      <ns0:pPr>
        <ns0:pStyle ns0:val="FirstParagraph"/>
      </ns0:pPr>
      <ns0:r>
        <ns0:t xml:space="preserve">This checklist confirms the acquisition of required Phase 2 inputs and links each item to an evidence record in</ns0:t>
      </ns0:r>
      <ns0:r>
        <ns0:t xml:space="preserve"> </ns0:t>
      </ns0:r>
      <ns0:r>
        <ns0:rPr>
          <ns0:b/>
          <ns0:bCs/>
        </ns0:rPr>
        <ns0:t xml:space="preserve">Phase 2</ns0:t>
      </ns0:r>
      <ns0:r>
        <ns0:t xml:space="preserve">. Acceptance criteria are included to make “Complete” auditable.</ns0:t>
      </ns0:r>
    </ns0:p>
    <ns0:tbl>
      <ns0:tblPr>
        <ns0:tblStyle ns0:val="Table"/>
        <ns0:tblW ns0:type="pct" ns0:w="5000"/>
        <ns0:tblLayout ns0:type="fixed"/>
        <ns0:tblLook ns0:firstRow="1" ns0:lastRow="0" ns0:firstColumn="0" ns0:lastColumn="0" ns0:noHBand="0" ns0:noVBand="0" ns0:val="0020"/>
      </ns0:tblPr>
      <ns0:tblGrid>
        <ns0:gridCol ns0:w="700"/>
        <ns0:gridCol ns0:w="1400"/>
        <ns0:gridCol ns0:w="1100"/>
        <ns0:gridCol ns0:w="750"/>
        <ns0:gridCol ns0:w="5600"/>
        <ns0:gridCol ns0:w="1000"/>
        <ns0:gridCol ns0:w="650"/>
      </ns0:tblGrid>
      <ns0:tr>
        <ns0:trPr>
          <ns0:tblHeader ns0:val="1"/>
        </ns0:trPr>
        <ns0:tc>
          <ns0:tcPr/>
          <ns0:p>
            <ns0:pPr>
              <ns0:pStyle ns0:val="Compact"/>
            </ns0:pPr>
            <ns0:r>
              <ns0:t xml:space="preserve">Input ID</ns0:t>
            </ns0:r>
          </ns0:p>
        </ns0:tc>
        <ns0:tc>
          <ns0:tcPr/>
          <ns0:p>
            <ns0:pPr>
              <ns0:pStyle ns0:val="Compact"/>
            </ns0:pPr>
            <ns0:r>
              <ns0:t xml:space="preserve">Input</ns0:t>
            </ns0:r>
          </ns0:p>
        </ns0:tc>
        <ns0:tc>
          <ns0:tcPr/>
          <ns0:p>
            <ns0:pPr>
              <ns0:pStyle ns0:val="Compact"/>
            </ns0:pPr>
            <ns0:r>
              <ns0:t xml:space="preserve">Source</ns0:t>
            </ns0:r>
          </ns0:p>
        </ns0:tc>
        <ns0:tc>
          <ns0:tcPr/>
          <ns0:p>
            <ns0:pPr>
              <ns0:pStyle ns0:val="Compact"/>
            </ns0:pPr>
            <ns0:r>
              <ns0:t xml:space="preserve">Status</ns0:t>
            </ns0:r>
          </ns0:p>
        </ns0:tc>
        <ns0:tc>
          <ns0:tcPr/>
          <ns0:p>
            <ns0:pPr>
              <ns0:pStyle ns0:val="Compact"/>
            </ns0:pPr>
            <ns0:r>
              <ns0:t xml:space="preserve">Acceptance criteria (electrical-only)</ns0:t>
            </ns0:r>
          </ns0:p>
        </ns0:tc>
        <ns0:tc>
          <ns0:tcPr/>
          <ns0:p>
            <ns0:pPr>
              <ns0:pStyle ns0:val="Compact"/>
            </ns0:pPr>
            <ns0:r>
              <ns0:t xml:space="preserve">Verified by</ns0:t>
            </ns0:r>
          </ns0:p>
        </ns0:tc>
        <ns0:tc>
          <ns0:tcPr/>
          <ns0:p>
            <ns0:pPr>
              <ns0:pStyle ns0:val="Compact"/>
            </ns0:pPr>
            <ns0:r>
              <ns0:t xml:space="preserve">Date</ns0:t>
            </ns0:r>
          </ns0:p>
        </ns0:tc>
      </ns0:tr>
      <ns0:tr>
        <ns0:tc>
          <ns0:tcPr/>
          <ns0:p>
            <ns0:pPr>
              <ns0:pStyle ns0:val="Compact"/>
            </ns0:pPr>
            <ns0:r>
              <ns0:t xml:space="preserve">2-I01</ns0:t>
            </ns0:r>
          </ns0:p>
        </ns0:tc>
        <ns0:tc>
          <ns0:tcPr/>
          <ns0:p>
            <ns0:pPr>
              <ns0:pStyle ns0:val="Compact"/>
            </ns0:pPr>
            <ns0:r>
              <ns0:t xml:space="preserve">Site plans (electrical context excerpts)</ns0:t>
            </ns0:r>
          </ns0:p>
        </ns0:tc>
        <ns0:tc>
          <ns0:tcPr/>
          <ns0:p>
            <ns0:pPr>
              <ns0:pStyle ns0:val="Compact"/>
            </ns0:pPr>
            <ns0:r>
              <ns0:t xml:space="preserve">Owner/Architect</ns0:t>
            </ns0:r>
          </ns0:p>
        </ns0:tc>
        <ns0:tc>
          <ns0:tcPr/>
          <ns0:p>
            <ns0:pPr>
              <ns0:pStyle ns0:val="Compact"/>
            </ns0:pPr>
            <ns0:r>
              <ns0:t xml:space="preserve">Complete</ns0:t>
            </ns0:r>
          </ns0:p>
        </ns0:tc>
        <ns0:tc>
          <ns0:tcPr/>
          <ns0:p>
            <ns0:pPr>
              <ns0:pStyle ns0:val="Compact"/>
            </ns0:pPr>
            <ns0:r>
              <ns0:t xml:space="preserve">Includes service room location and electrical-room plan excerpts; revision/date visible</ns0:t>
            </ns0:r>
          </ns0:p>
        </ns0:tc>
        <ns0:tc>
          <ns0:tcPr/>
          <ns0:p>
            <ns0:pPr>
              <ns0:pStyle ns0:val="Compact"/>
            </ns0:pPr>
            <ns0:r>
              <ns0:t xml:space="preserve">Priya Shah (Project Engineer)</ns0:t>
            </ns0:r>
          </ns0:p>
        </ns0:tc>
        <ns0:tc>
          <ns0:tcPr/>
          <ns0:p>
            <ns0:pPr>
              <ns0:pStyle ns0:val="Compact"/>
            </ns0:pPr>
            <ns0:r>
              <ns0:t xml:space="preserve">2026-01-18</ns0:t>
            </ns0:r>
          </ns0:p>
        </ns0:tc>
      </ns0:tr>
      <ns0:tr>
        <ns0:tc>
          <ns0:tcPr/>
          <ns0:p>
            <ns0:pPr>
              <ns0:pStyle ns0:val="Compact"/>
            </ns0:pPr>
            <ns0:r>
              <ns0:t xml:space="preserve">2-I02</ns0:t>
            </ns0:r>
          </ns0:p>
        </ns0:tc>
        <ns0:tc>
          <ns0:tcPr/>
          <ns0:p>
            <ns0:pPr>
              <ns0:pStyle ns0:val="Compact"/>
            </ns0:pPr>
            <ns0:r>
              <ns0:t xml:space="preserve">Panel schedules (MDP + relevant subpanels)</ns0:t>
            </ns0:r>
          </ns0:p>
        </ns0:tc>
        <ns0:tc>
          <ns0:tcPr/>
          <ns0:p>
            <ns0:pPr>
              <ns0:pStyle ns0:val="Compact"/>
            </ns0:pPr>
            <ns0:r>
              <ns0:t xml:space="preserve">Electrician</ns0:t>
            </ns0:r>
          </ns0:p>
        </ns0:tc>
        <ns0:tc>
          <ns0:tcPr/>
          <ns0:p>
            <ns0:pPr>
              <ns0:pStyle ns0:val="Compact"/>
            </ns0:pPr>
            <ns0:r>
              <ns0:t xml:space="preserve">Complete</ns0:t>
            </ns0:r>
          </ns0:p>
        </ns0:tc>
        <ns0:tc>
          <ns0:tcPr/>
          <ns0:p>
            <ns0:pPr>
              <ns0:pStyle ns0:val="Compact"/>
            </ns0:pPr>
            <ns0:r>
              <ns0:t xml:space="preserve">Legible; identifies main breaker rating, bus rating, voltage/phase, spare spaces; latest revision noted</ns0:t>
            </ns0:r>
          </ns0:p>
        </ns0:tc>
        <ns0:tc>
          <ns0:tcPr/>
          <ns0:p>
            <ns0:pPr>
              <ns0:pStyle ns0:val="Compact"/>
            </ns0:pPr>
            <ns0:r>
              <ns0:t xml:space="preserve">Priya Shah (Project Engineer)</ns0:t>
            </ns0:r>
          </ns0:p>
        </ns0:tc>
        <ns0:tc>
          <ns0:tcPr/>
          <ns0:p>
            <ns0:pPr>
              <ns0:pStyle ns0:val="Compact"/>
            </ns0:pPr>
            <ns0:r>
              <ns0:t xml:space="preserve">2026-01-18</ns0:t>
            </ns0:r>
          </ns0:p>
        </ns0:tc>
      </ns0:tr>
      <ns0:tr>
        <ns0:tc>
          <ns0:tcPr/>
          <ns0:p>
            <ns0:pPr>
              <ns0:pStyle ns0:val="Compact"/>
            </ns0:pPr>
            <ns0:r>
              <ns0:t xml:space="preserve">2-I03</ns0:t>
            </ns0:r>
          </ns0:p>
        </ns0:tc>
        <ns0:tc>
          <ns0:tcPr/>
          <ns0:p>
            <ns0:pPr>
              <ns0:pStyle ns0:val="Compact"/>
            </ns0:pPr>
            <ns0:r>
              <ns0:t xml:space="preserve">Photo set (service gear + nameplates + breaker labels)</ns0:t>
            </ns0:r>
          </ns0:p>
        </ns0:tc>
        <ns0:tc>
          <ns0:tcPr/>
          <ns0:p>
            <ns0:pPr>
              <ns0:pStyle ns0:val="Compact"/>
            </ns0:pPr>
            <ns0:r>
              <ns0:t xml:space="preserve">Installer</ns0:t>
            </ns0:r>
          </ns0:p>
        </ns0:tc>
        <ns0:tc>
          <ns0:tcPr/>
          <ns0:p>
            <ns0:pPr>
              <ns0:pStyle ns0:val="Compact"/>
            </ns0:pPr>
            <ns0:r>
              <ns0:t xml:space="preserve">Complete</ns0:t>
            </ns0:r>
          </ns0:p>
        </ns0:tc>
        <ns0:tc>
          <ns0:tcPr/>
          <ns0:p>
            <ns0:pPr>
              <ns0:pStyle ns0:val="Compact"/>
            </ns0:pPr>
            <ns0:r>
              <ns0:t xml:space="preserve">Nameplates readable; includes context + closeups; photos indexed/annotated</ns0:t>
            </ns0:r>
          </ns0:p>
        </ns0:tc>
        <ns0:tc>
          <ns0:tcPr/>
          <ns0:p>
            <ns0:pPr>
              <ns0:pStyle ns0:val="Compact"/>
            </ns0:pPr>
            <ns0:r>
              <ns0:t xml:space="preserve">Priya Shah (Project Engineer)</ns0:t>
            </ns0:r>
          </ns0:p>
        </ns0:tc>
        <ns0:tc>
          <ns0:tcPr/>
          <ns0:p>
            <ns0:pPr>
              <ns0:pStyle ns0:val="Compact"/>
            </ns0:pPr>
            <ns0:r>
              <ns0:t xml:space="preserve">2026-01-18</ns0:t>
            </ns0:r>
          </ns0:p>
        </ns0:tc>
      </ns0:tr>
      <ns0:tr>
        <ns0:tc>
          <ns0:tcPr/>
          <ns0:p>
            <ns0:pPr>
              <ns0:pStyle ns0:val="Compact"/>
            </ns0:pPr>
            <ns0:r>
              <ns0:t xml:space="preserve">2-I04</ns0:t>
            </ns0:r>
          </ns0:p>
        </ns0:tc>
        <ns0:tc>
          <ns0:tcPr/>
          <ns0:p>
            <ns0:pPr>
              <ns0:pStyle ns0:val="Compact"/>
            </ns0:pPr>
            <ns0:r>
              <ns0:t xml:space="preserve">EVSE cut sheets (final for design basis)</ns0:t>
            </ns0:r>
          </ns0:p>
        </ns0:tc>
        <ns0:tc>
          <ns0:tcPr/>
          <ns0:p>
            <ns0:pPr>
              <ns0:pStyle ns0:val="Compact"/>
            </ns0:pPr>
            <ns0:r>
              <ns0:t xml:space="preserve">Installer/Vendor</ns0:t>
            </ns0:r>
          </ns0:p>
        </ns0:tc>
        <ns0:tc>
          <ns0:tcPr/>
          <ns0:p>
            <ns0:pPr>
              <ns0:pStyle ns0:val="Compact"/>
            </ns0:pPr>
            <ns0:r>
              <ns0:t xml:space="preserve">Complete</ns0:t>
            </ns0:r>
          </ns0:p>
        </ns0:tc>
        <ns0:tc>
          <ns0:tcPr/>
          <ns0:p>
            <ns0:pPr>
              <ns0:pStyle ns0:val="Compact"/>
            </ns0:pPr>
            <ns0:r>
              <ns0:t xml:space="preserve">Includes electrical ratings, continuous current, OCPD guidance; revision identified; matches program intent</ns0:t>
            </ns0:r>
          </ns0:p>
        </ns0:tc>
        <ns0:tc>
          <ns0:tcPr/>
          <ns0:p>
            <ns0:pPr>
              <ns0:pStyle ns0:val="Compact"/>
            </ns0:pPr>
            <ns0:r>
              <ns0:t xml:space="preserve">Priya Shah (Project Engineer)</ns0:t>
            </ns0:r>
          </ns0:p>
        </ns0:tc>
        <ns0:tc>
          <ns0:tcPr/>
          <ns0:p>
            <ns0:pPr>
              <ns0:pStyle ns0:val="Compact"/>
            </ns0:pPr>
            <ns0:r>
              <ns0:t xml:space="preserve">2026-01-18</ns0:t>
            </ns0:r>
          </ns0:p>
        </ns0:tc>
      </ns0:tr>
      <ns0:tr>
        <ns0:tc>
          <ns0:tcPr/>
          <ns0:p>
            <ns0:pPr>
              <ns0:pStyle ns0:val="Compact"/>
            </ns0:pPr>
            <ns0:r>
              <ns0:t xml:space="preserve">2-I05</ns0:t>
            </ns0:r>
          </ns0:p>
        </ns0:tc>
        <ns0:tc>
          <ns0:tcPr/>
          <ns0:p>
            <ns0:pPr>
              <ns0:pStyle ns0:val="Compact"/>
            </ns0:pPr>
            <ns0:r>
              <ns0:t xml:space="preserve">AHJ + adopted electrical code edition</ns0:t>
            </ns0:r>
          </ns0:p>
        </ns0:tc>
        <ns0:tc>
          <ns0:tcPr/>
          <ns0:p>
            <ns0:pPr>
              <ns0:pStyle ns0:val="Compact"/>
            </ns0:pPr>
            <ns0:r>
              <ns0:t xml:space="preserve">Owner/Address + AHJ website</ns0:t>
            </ns0:r>
          </ns0:p>
        </ns0:tc>
        <ns0:tc>
          <ns0:tcPr/>
          <ns0:p>
            <ns0:pPr>
              <ns0:pStyle ns0:val="Compact"/>
            </ns0:pPr>
            <ns0:r>
              <ns0:t xml:space="preserve">Complete</ns0:t>
            </ns0:r>
          </ns0:p>
        </ns0:tc>
        <ns0:tc>
          <ns0:tcPr/>
          <ns0:p>
            <ns0:pPr>
              <ns0:pStyle ns0:val="Compact"/>
            </ns0:pPr>
            <ns0:r>
              <ns0:t xml:space="preserve">Electrical permitting authority identified; code edition and amendments source recorded</ns0:t>
            </ns0:r>
          </ns0:p>
        </ns0:tc>
        <ns0:tc>
          <ns0:tcPr/>
          <ns0:p>
            <ns0:pPr>
              <ns0:pStyle ns0:val="Compact"/>
            </ns0:pPr>
            <ns0:r>
              <ns0:t xml:space="preserve">Jordan Lee (Project Manager)</ns0:t>
            </ns0:r>
          </ns0:p>
        </ns0:tc>
        <ns0:tc>
          <ns0:tcPr/>
          <ns0:p>
            <ns0:pPr>
              <ns0:pStyle ns0:val="Compact"/>
            </ns0:pPr>
            <ns0:r>
              <ns0:t xml:space="preserve">2026-01-18</ns0:t>
            </ns0:r>
          </ns0:p>
        </ns0:tc>
      </ns0:tr>
    </ns0:tbl>
    <ns0:bookmarkEnd ns0:id="49"/>
    <ns0:bookmarkStart ns0:id="50" ns0:name="X3b8b9d4772b4e459dcff94bbb4404559cdeea79"/>
    <ns0:p>
      <ns0:pPr>
        <ns0:pStyle ns0:val="Heading3"/>
      </ns0:pPr>
      <ns0:r>
        <ns0:t xml:space="preserve">2.3 Input Register + Evidence Index (Stable Filenames)</ns0:t>
      </ns0:r>
    </ns0:p>
    <ns0:p>
      <ns0:pPr>
        <ns0:pStyle ns0:val="FirstParagraph"/>
      </ns0:pPr>
      <ns0:r>
        <ns0:t xml:space="preserve">This register records</ns0:t>
      </ns0:r>
      <ns0:r>
        <ns0:t xml:space="preserve"> </ns0:t>
      </ns0:r>
      <ns0:r>
        <ns0:rPr>
          <ns0:b/>
          <ns0:bCs/>
        </ns0:rPr>
        <ns0:t xml:space="preserve">how inputs were provided</ns0:t>
      </ns0:r>
      <ns0:r>
        <ns0:t xml:space="preserve"> </ns0:t>
      </ns0:r>
      <ns0:r>
        <ns0:t xml:space="preserve">and where they are stored. File names are stable and referenced throughout the master deliverable.</ns0:t>
      </ns0:r>
    </ns0:p>
    <ns0:tbl>
      <ns0:tblPr>
        <ns0:tblStyle ns0:val="Table"/>
        <ns0:tblW ns0:type="pct" ns0:w="5000"/>
        <ns0:tblLayout ns0:type="fixed"/>
        <ns0:tblLook ns0:firstRow="1" ns0:lastRow="0" ns0:firstColumn="0" ns0:lastColumn="0" ns0:noHBand="0" ns0:noVBand="0" ns0:val="0020"/>
      </ns0:tblPr>
      <ns0:tblGrid>
        <ns0:gridCol ns0:w="700"/>
        <ns0:gridCol ns0:w="1400"/>
        <ns0:gridCol ns0:w="2800"/>
        <ns0:gridCol ns0:w="1500"/>
        <ns0:gridCol ns0:w="4800"/>
      </ns0:tblGrid>
      <ns0:tr>
        <ns0:trPr>
          <ns0:tblHeader ns0:val="1"/>
        </ns0:trPr>
        <ns0:tc>
          <ns0:tcPr/>
          <ns0:p>
            <ns0:pPr>
              <ns0:pStyle ns0:val="Compact"/>
              <ns0:jc ns0:val="left"/>
            </ns0:pPr>
            <ns0:r>
              <ns0:t xml:space="preserve">Input ID</ns0:t>
            </ns0:r>
          </ns0:p>
        </ns0:tc>
        <ns0:tc>
          <ns0:tcPr/>
          <ns0:p>
            <ns0:pPr>
              <ns0:pStyle ns0:val="Compact"/>
              <ns0:jc ns0:val="left"/>
            </ns0:pPr>
            <ns0:r>
              <ns0:t xml:space="preserve">Input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Verification + downstream use</ns0:t>
            </ns0:r>
          </ns0:p>
        </ns0:tc>
      </ns0:tr>
      <ns0:tr>
        <ns0:tc>
          <ns0:tcPr/>
          <ns0:p>
            <ns0:pPr>
              <ns0:pStyle ns0:val="Compact"/>
              <ns0:jc ns0:val="left"/>
            </ns0:pPr>
            <ns0:r>
              <ns0:t xml:space="preserve">2-I01</ns0:t>
            </ns0:r>
          </ns0:p>
        </ns0:tc>
        <ns0:tc>
          <ns0:tcPr/>
          <ns0:p>
            <ns0:pPr>
              <ns0:pStyle ns0:val="Compact"/>
              <ns0:jc ns0:val="left"/>
            </ns0:pPr>
            <ns0:r>
              <ns0:t xml:space="preserve">Site plans (electrical context excerpts)</ns0:t>
            </ns0:r>
          </ns0:p>
        </ns0:tc>
        <ns0:tc>
          <ns0:tcPr/>
          <ns0:p>
            <ns0:pPr>
              <ns0:pStyle ns0:val="Compact"/>
              <ns0:jc ns0:val="left"/>
            </ns0:pPr>
            <ns0:r>
              <ns0:t xml:space="preserve">Nora Patel (Owner Rep)</ns0:t>
            </ns0:r>
            <ns0:r>
              <ns0:t xml:space="preserve">Owner email + shared drive link</ns0:t>
            </ns0:r>
            <ns0:r>
              <ns0:t xml:space="preserve">Received: 2026-01-15 (v2.0)</ns0:t>
            </ns0:r>
          </ns0:p>
        </ns0:tc>
        <ns0:tc>
          <ns0:tcPr/>
          <ns0:p>
            <ns0:pPr>
              <ns0:pStyle ns0:val="Compact"/>
              <ns0:jc ns0:val="left"/>
            </ns0:pPr>
            <ns0:r>
              <ns0:t xml:space="preserve">2-I01</ns0:t>
            </ns0:r>
          </ns0:p>
        </ns0:tc>
        <ns0:tc>
          <ns0:tcPr/>
          <ns0:p>
            <ns0:pPr>
              <ns0:pStyle ns0:val="Compact"/>
              <ns0:jc ns0:val="left"/>
            </ns0:pPr>
            <ns0:r>
              <ns0:t xml:space="preserve">Verify: revision/date + title block + electrical-room location</ns0:t>
            </ns0:r>
            <ns0:r>
              <ns0:t xml:space="preserve">Derived from: 1-I04 (context)</ns0:t>
            </ns0:r>
            <ns0:r>
              <ns0:t xml:space="preserve">Used in: Phase 2, Phase 2, Phase 4</ns0:t>
            </ns0:r>
          </ns0:p>
        </ns0:tc>
      </ns0:tr>
      <ns0:tr>
        <ns0:tc>
          <ns0:tcPr/>
          <ns0:p>
            <ns0:pPr>
              <ns0:pStyle ns0:val="Compact"/>
              <ns0:jc ns0:val="left"/>
            </ns0:pPr>
            <ns0:r>
              <ns0:t xml:space="preserve">2-I02</ns0:t>
            </ns0:r>
          </ns0:p>
        </ns0:tc>
        <ns0:tc>
          <ns0:tcPr/>
          <ns0:p>
            <ns0:pPr>
              <ns0:pStyle ns0:val="Compact"/>
              <ns0:jc ns0:val="left"/>
            </ns0:pPr>
            <ns0:r>
              <ns0:t xml:space="preserve">Panel schedules (MDP + relevant subpanels)</ns0:t>
            </ns0:r>
          </ns0:p>
        </ns0:tc>
        <ns0:tc>
          <ns0:tcPr/>
          <ns0:p>
            <ns0:pPr>
              <ns0:pStyle ns0:val="Compact"/>
              <ns0:jc ns0:val="left"/>
            </ns0:pPr>
            <ns0:r>
              <ns0:t xml:space="preserve">Luis Romero (Electrician)</ns0:t>
            </ns0:r>
            <ns0:r>
              <ns0:t xml:space="preserve">Electrician upload (PDF)</ns0:t>
            </ns0:r>
            <ns0:r>
              <ns0:t xml:space="preserve">Received: 2026-01-16 (v1.0)</ns0:t>
            </ns0:r>
          </ns0:p>
        </ns0:tc>
        <ns0:tc>
          <ns0:tcPr/>
          <ns0:p>
            <ns0:pPr>
              <ns0:pStyle ns0:val="Compact"/>
              <ns0:jc ns0:val="left"/>
            </ns0:pPr>
            <ns0:r>
              <ns0:t xml:space="preserve">2-I02</ns0:t>
            </ns0:r>
          </ns0:p>
        </ns0:tc>
        <ns0:tc>
          <ns0:tcPr/>
          <ns0:p>
            <ns0:pPr>
              <ns0:pStyle ns0:val="Compact"/>
              <ns0:jc ns0:val="left"/>
            </ns0:pPr>
            <ns0:r>
              <ns0:t xml:space="preserve">Verify: cross-check MDP ratings vs 1-I02; legibility; spare spaces</ns0:t>
            </ns0:r>
            <ns0:r>
              <ns0:t xml:space="preserve">Derived from: 1-I02</ns0:t>
            </ns0:r>
            <ns0:r>
              <ns0:t xml:space="preserve">Used in: Phase 2, Phase 2, Phase 3, Phase 4</ns0:t>
            </ns0:r>
          </ns0:p>
        </ns0:tc>
      </ns0:tr>
      <ns0:tr>
        <ns0:tc>
          <ns0:tcPr/>
          <ns0:p>
            <ns0:pPr>
              <ns0:pStyle ns0:val="Compact"/>
              <ns0:jc ns0:val="left"/>
            </ns0:pPr>
            <ns0:r>
              <ns0:t xml:space="preserve">2-I03</ns0:t>
            </ns0:r>
          </ns0:p>
        </ns0:tc>
        <ns0:tc>
          <ns0:tcPr/>
          <ns0:p>
            <ns0:pPr>
              <ns0:pStyle ns0:val="Compact"/>
              <ns0:jc ns0:val="left"/>
            </ns0:pPr>
            <ns0:r>
              <ns0:t xml:space="preserve">Photo set (service gear + nameplates + labels)</ns0:t>
            </ns0:r>
          </ns0:p>
        </ns0:tc>
        <ns0:tc>
          <ns0:tcPr/>
          <ns0:p>
            <ns0:pPr>
              <ns0:pStyle ns0:val="Compact"/>
              <ns0:jc ns0:val="left"/>
            </ns0:pPr>
            <ns0:r>
              <ns0:t xml:space="preserve">Mia Chen (Installer PM)</ns0:t>
            </ns0:r>
            <ns0:r>
              <ns0:t xml:space="preserve">Installer upload (photo set + index)</ns0:t>
            </ns0:r>
            <ns0:r>
              <ns0:t xml:space="preserve">Received: 2026-01-16 (v1.0)</ns0:t>
            </ns0:r>
          </ns0:p>
        </ns0:tc>
        <ns0:tc>
          <ns0:tcPr/>
          <ns0:p>
            <ns0:pPr>
              <ns0:pStyle ns0:val="Compact"/>
              <ns0:jc ns0:val="left"/>
            </ns0:pPr>
            <ns0:r>
              <ns0:t xml:space="preserve">2-I03</ns0:t>
            </ns0:r>
          </ns0:p>
        </ns0:tc>
        <ns0:tc>
          <ns0:tcPr/>
          <ns0:p>
            <ns0:pPr>
              <ns0:pStyle ns0:val="Compact"/>
              <ns0:jc ns0:val="left"/>
            </ns0:pPr>
            <ns0:r>
              <ns0:t xml:space="preserve">Verify: nameplates readable; photos correspond to MDP + meter/service gear</ns0:t>
            </ns0:r>
            <ns0:r>
              <ns0:t xml:space="preserve">Derived from: 1-I02 + 1-I04</ns0:t>
            </ns0:r>
            <ns0:r>
              <ns0:t xml:space="preserve">Used in: Phase 2, Phase 2, Phase 4</ns0:t>
            </ns0:r>
          </ns0:p>
        </ns0:tc>
      </ns0:tr>
      <ns0:tr>
        <ns0:tc>
          <ns0:tcPr/>
          <ns0:p>
            <ns0:pPr>
              <ns0:pStyle ns0:val="Compact"/>
              <ns0:jc ns0:val="left"/>
            </ns0:pPr>
            <ns0:r>
              <ns0:t xml:space="preserve">2-I04</ns0:t>
            </ns0:r>
          </ns0:p>
        </ns0:tc>
        <ns0:tc>
          <ns0:tcPr/>
          <ns0:p>
            <ns0:pPr>
              <ns0:pStyle ns0:val="Compact"/>
              <ns0:jc ns0:val="left"/>
            </ns0:pPr>
            <ns0:r>
              <ns0:t xml:space="preserve">EVSE cut sheets (final for design basis)</ns0:t>
            </ns0:r>
          </ns0:p>
        </ns0:tc>
        <ns0:tc>
          <ns0:tcPr/>
          <ns0:p>
            <ns0:pPr>
              <ns0:pStyle ns0:val="Compact"/>
              <ns0:jc ns0:val="left"/>
            </ns0:pPr>
            <ns0:r>
              <ns0:t xml:space="preserve">Mia Chen (Installer PM)</ns0:t>
            </ns0:r>
            <ns0:r>
              <ns0:t xml:space="preserve">Installer email (PDF)</ns0:t>
            </ns0:r>
            <ns0:r>
              <ns0:t xml:space="preserve">Received: 2026-01-16 (revA)</ns0:t>
            </ns0:r>
          </ns0:p>
        </ns0:tc>
        <ns0:tc>
          <ns0:tcPr/>
          <ns0:p>
            <ns0:pPr>
              <ns0:pStyle ns0:val="Compact"/>
              <ns0:jc ns0:val="left"/>
            </ns0:pPr>
            <ns0:r>
              <ns0:t xml:space="preserve">2-I04</ns0:t>
            </ns0:r>
          </ns0:p>
        </ns0:tc>
        <ns0:tc>
          <ns0:tcPr/>
          <ns0:p>
            <ns0:pPr>
              <ns0:pStyle ns0:val="Compact"/>
              <ns0:jc ns0:val="left"/>
            </ns0:pPr>
            <ns0:r>
              <ns0:t xml:space="preserve">Verify: voltage/phase + continuous current + OCPD; matches Phase 1 intent</ns0:t>
            </ns0:r>
            <ns0:r>
              <ns0:t xml:space="preserve">Derived from: 1-I03</ns0:t>
            </ns0:r>
            <ns0:r>
              <ns0:t xml:space="preserve">Used in: Phase 2, Phase 2, Phase 3, Phase 3, Phase 4</ns0:t>
            </ns0:r>
          </ns0:p>
        </ns0:tc>
      </ns0:tr>
      <ns0:tr>
        <ns0:tc>
          <ns0:tcPr/>
          <ns0:p>
            <ns0:pPr>
              <ns0:pStyle ns0:val="Compact"/>
              <ns0:jc ns0:val="left"/>
            </ns0:pPr>
            <ns0:r>
              <ns0:t xml:space="preserve">2-I05</ns0:t>
            </ns0:r>
          </ns0:p>
        </ns0:tc>
        <ns0:tc>
          <ns0:tcPr/>
          <ns0:p>
            <ns0:pPr>
              <ns0:pStyle ns0:val="Compact"/>
              <ns0:jc ns0:val="left"/>
            </ns0:pPr>
            <ns0:r>
              <ns0:t xml:space="preserve">AHJ + code basis evidence</ns0:t>
            </ns0:r>
          </ns0:p>
        </ns0:tc>
        <ns0:tc>
          <ns0:tcPr/>
          <ns0:p>
            <ns0:pPr>
              <ns0:pStyle ns0:val="Compact"/>
              <ns0:jc ns0:val="left"/>
            </ns0:pPr>
            <ns0:r>
              <ns0:t xml:space="preserve">Jordan Lee (PM)</ns0:t>
            </ns0:r>
            <ns0:r>
              <ns0:t xml:space="preserve">AHJ website capture + notes</ns0:t>
            </ns0:r>
            <ns0:r>
              <ns0:t xml:space="preserve">Received: 2026-01-17 (v1.0)</ns0:t>
            </ns0:r>
          </ns0:p>
        </ns0:tc>
        <ns0:tc>
          <ns0:tcPr/>
          <ns0:p>
            <ns0:pPr>
              <ns0:pStyle ns0:val="Compact"/>
              <ns0:jc ns0:val="left"/>
            </ns0:pPr>
            <ns0:r>
              <ns0:t xml:space="preserve">2-I05</ns0:t>
            </ns0:r>
          </ns0:p>
        </ns0:tc>
        <ns0:tc>
          <ns0:tcPr/>
          <ns0:p>
            <ns0:pPr>
              <ns0:pStyle ns0:val="Compact"/>
              <ns0:jc ns0:val="left"/>
            </ns0:pPr>
            <ns0:r>
              <ns0:t xml:space="preserve">Verify: AHJ name + adopted code edition + capture metadata</ns0:t>
            </ns0:r>
            <ns0:r>
              <ns0:t xml:space="preserve">Derived from: N/A</ns0:t>
            </ns0:r>
            <ns0:r>
              <ns0:t xml:space="preserve">Used in: Phase 2, Phase 2, Phase 4, Phase 5</ns0:t>
            </ns0:r>
          </ns0:p>
        </ns0:tc>
      </ns0:tr>
    </ns0:tbl>
    <ns0:bookmarkEnd ns0:id="50"/>
    <ns0:bookmarkStart ns0:id="56" ns0:name="key-excerpts-electrical-only"/>
    <ns0:p>
      <ns0:pPr>
        <ns0:pStyle ns0:val="Heading3"/>
      </ns0:pPr>
      <ns0:r>
        <ns0:t xml:space="preserve">2.4 Key Excerpts (Electrical-Only)</ns0:t>
      </ns0:r>
    </ns0:p>
    <ns0:p>
      <ns0:pPr>
        <ns0:pStyle ns0:val="FirstParagraph"/>
      </ns0:pPr>
      <ns0:r>
        <ns0:t xml:space="preserve">To satisfy master-deliverable traceability, the following excerpts capture the</ns0:t>
      </ns0:r>
      <ns0:r>
        <ns0:t xml:space="preserve"> </ns0:t>
      </ns0:r>
      <ns0:r>
        <ns0:rPr>
          <ns0:b/>
          <ns0:bCs/>
        </ns0:rPr>
        <ns0:t xml:space="preserve">minimum critical information</ns0:t>
      </ns0:r>
      <ns0:r>
        <ns0:t xml:space="preserve"> </ns0:t>
      </ns0:r>
      <ns0:r>
        <ns0:t xml:space="preserve">needed to proceed. Full documents remain indexed in</ns0:t>
      </ns0:r>
      <ns0:r>
        <ns0:t xml:space="preserve"> </ns0:t>
      </ns0:r>
      <ns0:r>
        <ns0:rPr>
          <ns0:b/>
          <ns0:bCs/>
        </ns0:rPr>
        <ns0:t xml:space="preserve">Phase 2</ns0:t>
      </ns0:r>
      <ns0:r>
        <ns0:t xml:space="preserve">.</ns0:t>
      </ns0:r>
    </ns0:p>
    <ns0:bookmarkStart ns0:id="51" ns0:name="Xf0c8cd1ffd68aba4ea84b5c98223c5d4ac443e8"/>
    <ns0:p>
      <ns0:pPr>
        <ns0:pStyle ns0:val="Heading4"/>
      </ns0:pPr>
      <ns0:r>
        <ns0:t xml:space="preserve">2.4.1 Site Plans – Electrical Context Excerpts (2-I01)</ns0:t>
      </ns0:r>
    </ns0:p>
    <ns0:p>
      <ns0:pPr>
        <ns0:pStyle ns0:val="FirstParagraph"/>
      </ns0:pPr>
      <ns0:r>
        <ns0:rPr>
          <ns0:b/>
          <ns0:bCs/>
        </ns0:rPr>
        <ns0:t xml:space="preserve">Excerpted findings (from plan title block and electrical-room plan excerpt):</ns0:t>
      </ns0:r>
    </ns0:p>
    <ns0:p>
      <ns0:pPr>
        <ns0:pStyle ns0:val="Compact"/>
        <ns0:numPr>
          <ns0:ilvl ns0:val="0"/>
          <ns0:numId ns0:val="1015"/>
        </ns0:numPr>
      </ns0:pPr>
      <ns0:r>
        <ns0:t xml:space="preserve">Building address and revision/date shown on drawings (Rev 2, 2026-01-15).</ns0:t>
      </ns0:r>
    </ns0:p>
    <ns0:p>
      <ns0:pPr>
        <ns0:pStyle ns0:val="Compact"/>
        <ns0:numPr>
          <ns0:ilvl ns0:val="0"/>
          <ns0:numId ns0:val="1015"/>
        </ns0:numPr>
      </ns0:pPr>
      <ns0:r>
        <ns0:t xml:space="preserve">Electrical service room identified on plan (label: “Electrical Room / Main Switchgear”).</ns0:t>
      </ns0:r>
    </ns0:p>
    <ns0:p>
      <ns0:pPr>
        <ns0:pStyle ns0:val="Compact"/>
        <ns0:numPr>
          <ns0:ilvl ns0:val="0"/>
          <ns0:numId ns0:val="1015"/>
        </ns0:numPr>
      </ns0:pPr>
      <ns0:r>
        <ns0:t xml:space="preserve">Service entry point and main electrical gear room boundary shown for reference (no routing/constructability assumptions made here).</ns0:t>
      </ns0:r>
    </ns0:p>
    <ns0:bookmarkEnd ns0:id="51"/>
    <ns0:bookmarkStart ns0:id="52" ns0:name="panel-schedules-mdp-excerpt-2-i02"/>
    <ns0:p>
      <ns0:pPr>
        <ns0:pStyle ns0:val="Heading4"/>
      </ns0:pPr>
      <ns0:r>
        <ns0:t xml:space="preserve">2.4.2 Panel Schedules – MDP Excerpt (2-I02)</ns0:t>
      </ns0:r>
    </ns0:p>
    <ns0:p>
      <ns0:pPr>
        <ns0:pStyle ns0:val="FirstParagraph"/>
      </ns0:pPr>
      <ns0:r>
        <ns0:rPr>
          <ns0:b/>
          <ns0:bCs/>
        </ns0:rPr>
        <ns0:t xml:space="preserve">Excerpted data (MDP schedule header and key fields):</ns0:t>
      </ns0:r>
    </ns0:p>
    <ns0:p>
      <ns0:pPr>
        <ns0:pStyle ns0:val="Compact"/>
        <ns0:numPr>
          <ns0:ilvl ns0:val="0"/>
          <ns0:numId ns0:val="1016"/>
        </ns0:numPr>
      </ns0:pPr>
      <ns0:r>
        <ns0:t xml:space="preserve">Panel designation:</ns0:t>
      </ns0:r>
      <ns0:r>
        <ns0:t xml:space="preserve"> </ns0:t>
      </ns0:r>
      <ns0:r>
        <ns0:rPr>
          <ns0:b/>
          <ns0:bCs/>
        </ns0:rPr>
        <ns0:t xml:space="preserve">MDP</ns0:t>
      </ns0:r>
    </ns0:p>
    <ns0:p>
      <ns0:pPr>
        <ns0:pStyle ns0:val="Compact"/>
        <ns0:numPr>
          <ns0:ilvl ns0:val="0"/>
          <ns0:numId ns0:val="1016"/>
        </ns0:numPr>
      </ns0:pPr>
      <ns0:r>
        <ns0:t xml:space="preserve">Main device:</ns0:t>
      </ns0:r>
      <ns0:r>
        <ns0:t xml:space="preserve"> </ns0:t>
      </ns0:r>
      <ns0:r>
        <ns0:rPr>
          <ns0:b/>
          <ns0:bCs/>
        </ns0:rPr>
        <ns0:t xml:space="preserve">800A main</ns0:t>
      </ns0:r>
    </ns0:p>
    <ns0:p>
      <ns0:pPr>
        <ns0:pStyle ns0:val="Compact"/>
        <ns0:numPr>
          <ns0:ilvl ns0:val="0"/>
          <ns0:numId ns0:val="1016"/>
        </ns0:numPr>
      </ns0:pPr>
      <ns0:r>
        <ns0:t xml:space="preserve">Bus rating:</ns0:t>
      </ns0:r>
      <ns0:r>
        <ns0:t xml:space="preserve"> </ns0:t>
      </ns0:r>
      <ns0:r>
        <ns0:rPr>
          <ns0:b/>
          <ns0:bCs/>
        </ns0:rPr>
        <ns0:t xml:space="preserve">800A</ns0:t>
      </ns0:r>
    </ns0:p>
    <ns0:p>
      <ns0:pPr>
        <ns0:pStyle ns0:val="Compact"/>
        <ns0:numPr>
          <ns0:ilvl ns0:val="0"/>
          <ns0:numId ns0:val="1016"/>
        </ns0:numPr>
      </ns0:pPr>
      <ns0:r>
        <ns0:t xml:space="preserve">System:</ns0:t>
      </ns0:r>
      <ns0:r>
        <ns0:t xml:space="preserve"> </ns0:t>
      </ns0:r>
      <ns0:r>
        <ns0:rPr>
          <ns0:b/>
          <ns0:bCs/>
        </ns0:rPr>
        <ns0:t xml:space="preserve">208Y/120V, 3-phase</ns0:t>
      </ns0:r>
    </ns0:p>
    <ns0:p>
      <ns0:pPr>
        <ns0:pStyle ns0:val="Compact"/>
        <ns0:numPr>
          <ns0:ilvl ns0:val="0"/>
          <ns0:numId ns0:val="1016"/>
        </ns0:numPr>
      </ns0:pPr>
      <ns0:r>
        <ns0:t xml:space="preserve">Available spaces:</ns0:t>
      </ns0:r>
      <ns0:r>
        <ns0:t xml:space="preserve"> </ns0:t>
      </ns0:r>
      <ns0:r>
        <ns0:rPr>
          <ns0:b/>
          <ns0:bCs/>
        </ns0:rPr>
        <ns0:t xml:space="preserve">4 (3-pole)</ns0:t>
      </ns0:r>
    </ns0:p>
    <ns0:bookmarkEnd ns0:id="52"/>
    <ns0:bookmarkStart ns0:id="53" ns0:name="X3bd522d6f9e8db9a9b12a1fd1669e75f3765803"/>
    <ns0:p>
      <ns0:pPr>
        <ns0:pStyle ns0:val="Heading4"/>
      </ns0:pPr>
      <ns0:r>
        <ns0:t xml:space="preserve">2.4.3 Photo Set – Nameplate/Label Verification Excerpts (2-I03)</ns0:t>
      </ns0:r>
    </ns0:p>
    <ns0:p>
      <ns0:pPr>
        <ns0:pStyle ns0:val="FirstParagraph"/>
      </ns0:pPr>
      <ns0:r>
        <ns0:rPr>
          <ns0:b/>
          <ns0:bCs/>
        </ns0:rPr>
        <ns0:t xml:space="preserve">Excerpted verifications (from annotated photo index):</ns0:t>
      </ns0:r>
    </ns0:p>
    <ns0:p>
      <ns0:pPr>
        <ns0:pStyle ns0:val="Compact"/>
        <ns0:numPr>
          <ns0:ilvl ns0:val="0"/>
          <ns0:numId ns0:val="1017"/>
        </ns0:numPr>
      </ns0:pPr>
      <ns0:r>
        <ns0:t xml:space="preserve">MDP nameplate confirms</ns0:t>
      </ns0:r>
      <ns0:r>
        <ns0:t xml:space="preserve"> </ns0:t>
      </ns0:r>
      <ns0:r>
        <ns0:rPr>
          <ns0:b/>
          <ns0:bCs/>
        </ns0:rPr>
        <ns0:t xml:space="preserve">800A</ns0:t>
      </ns0:r>
      <ns0:r>
        <ns0:t xml:space="preserve">,</ns0:t>
      </ns0:r>
      <ns0:r>
        <ns0:t xml:space="preserve"> </ns0:t>
      </ns0:r>
      <ns0:r>
        <ns0:rPr>
          <ns0:b/>
          <ns0:bCs/>
        </ns0:rPr>
        <ns0:t xml:space="preserve">208Y/120V</ns0:t>
      </ns0:r>
      <ns0:r>
        <ns0:t xml:space="preserve">,</ns0:t>
      </ns0:r>
      <ns0:r>
        <ns0:t xml:space="preserve"> </ns0:t>
      </ns0:r>
      <ns0:r>
        <ns0:rPr>
          <ns0:b/>
          <ns0:bCs/>
        </ns0:rPr>
        <ns0:t xml:space="preserve">3-phase</ns0:t>
      </ns0:r>
      <ns0:r>
        <ns0:t xml:space="preserve">.</ns0:t>
      </ns0:r>
    </ns0:p>
    <ns0:p>
      <ns0:pPr>
        <ns0:pStyle ns0:val="Compact"/>
        <ns0:numPr>
          <ns0:ilvl ns0:val="0"/>
          <ns0:numId ns0:val="1017"/>
        </ns0:numPr>
      </ns0:pPr>
      <ns0:r>
        <ns0:t xml:space="preserve">Meter/service labeling matches the service characteristics used in Phase 1.</ns0:t>
      </ns0:r>
    </ns0:p>
    <ns0:p>
      <ns0:pPr>
        <ns0:pStyle ns0:val="Compact"/>
        <ns0:numPr>
          <ns0:ilvl ns0:val="0"/>
          <ns0:numId ns0:val="1017"/>
        </ns0:numPr>
      </ns0:pPr>
      <ns0:r>
        <ns0:t xml:space="preserve">Breaker labeling is legible for engineering validation of schedules (no field-modification assumptions made).</ns0:t>
      </ns0:r>
    </ns0:p>
    <ns0:bookmarkEnd ns0:id="53"/>
    <ns0:bookmarkStart ns0:id="54" ns0:name="Xa5bd4eb2d1b02977d242da0b085c0e287d3676a"/>
    <ns0:p>
      <ns0:pPr>
        <ns0:pStyle ns0:val="Heading4"/>
      </ns0:pPr>
      <ns0:r>
        <ns0:t xml:space="preserve">2.4.4 EVSE Cut Sheet – Electrical Rating Excerpt (2-I04)</ns0:t>
      </ns0:r>
    </ns0:p>
    <ns0:p>
      <ns0:pPr>
        <ns0:pStyle ns0:val="FirstParagraph"/>
      </ns0:pPr>
      <ns0:r>
        <ns0:rPr>
          <ns0:b/>
          <ns0:bCs/>
        </ns0:rPr>
        <ns0:t xml:space="preserve">Excerpted electrical basis (from cut sheet revA):</ns0:t>
      </ns0:r>
    </ns0:p>
    <ns0:p>
      <ns0:pPr>
        <ns0:pStyle ns0:val="Compact"/>
        <ns0:numPr>
          <ns0:ilvl ns0:val="0"/>
          <ns0:numId ns0:val="1018"/>
        </ns0:numPr>
      </ns0:pPr>
      <ns0:r>
        <ns0:t xml:space="preserve">Model:</ns0:t>
      </ns0:r>
      <ns0:r>
        <ns0:t xml:space="preserve"> </ns0:t>
      </ns0:r>
      <ns0:r>
        <ns0:rPr>
          <ns0:b/>
          <ns0:bCs/>
        </ns0:rPr>
        <ns0:t xml:space="preserve">ElectriCharge L2-7.6-G</ns0:t>
      </ns0:r>
    </ns0:p>
    <ns0:p>
      <ns0:pPr>
        <ns0:pStyle ns0:val="Compact"/>
        <ns0:numPr>
          <ns0:ilvl ns0:val="0"/>
          <ns0:numId ns0:val="1018"/>
        </ns0:numPr>
      </ns0:pPr>
      <ns0:r>
        <ns0:t xml:space="preserve">Supply:</ns0:t>
      </ns0:r>
      <ns0:r>
        <ns0:t xml:space="preserve"> </ns0:t>
      </ns0:r>
      <ns0:r>
        <ns0:rPr>
          <ns0:b/>
          <ns0:bCs/>
        </ns0:rPr>
        <ns0:t xml:space="preserve">208V, 3-phase</ns0:t>
      </ns0:r>
    </ns0:p>
    <ns0:p>
      <ns0:pPr>
        <ns0:pStyle ns0:val="Compact"/>
        <ns0:numPr>
          <ns0:ilvl ns0:val="0"/>
          <ns0:numId ns0:val="1018"/>
        </ns0:numPr>
      </ns0:pPr>
      <ns0:r>
        <ns0:t xml:space="preserve">Continuous current:</ns0:t>
      </ns0:r>
      <ns0:r>
        <ns0:t xml:space="preserve"> </ns0:t>
      </ns0:r>
      <ns0:r>
        <ns0:rPr>
          <ns0:b/>
          <ns0:bCs/>
        </ns0:rPr>
        <ns0:t xml:space="preserve">32A</ns0:t>
      </ns0:r>
    </ns0:p>
    <ns0:p>
      <ns0:pPr>
        <ns0:pStyle ns0:val="Compact"/>
        <ns0:numPr>
          <ns0:ilvl ns0:val="0"/>
          <ns0:numId ns0:val="1018"/>
        </ns0:numPr>
      </ns0:pPr>
      <ns0:r>
        <ns0:t xml:space="preserve">Recommended OCPD:</ns0:t>
      </ns0:r>
      <ns0:r>
        <ns0:t xml:space="preserve"> </ns0:t>
      </ns0:r>
      <ns0:r>
        <ns0:rPr>
          <ns0:b/>
          <ns0:bCs/>
        </ns0:rPr>
        <ns0:t xml:space="preserve">40A</ns0:t>
      </ns0:r>
    </ns0:p>
    <ns0:bookmarkEnd ns0:id="54"/>
    <ns0:bookmarkStart ns0:id="55" ns0:name="ahj-code-basis-evidence-excerpt-2-i05"/>
    <ns0:p>
      <ns0:pPr>
        <ns0:pStyle ns0:val="Heading4"/>
      </ns0:pPr>
      <ns0:r>
        <ns0:t xml:space="preserve">2.4.5 AHJ / Code Basis – Evidence Excerpt (2-I05)</ns0:t>
      </ns0:r>
    </ns0:p>
    <ns0:p>
      <ns0:pPr>
        <ns0:pStyle ns0:val="FirstParagraph"/>
      </ns0:pPr>
      <ns0:r>
        <ns0:rPr>
          <ns0:b/>
          <ns0:bCs/>
        </ns0:rPr>
        <ns0:t xml:space="preserve">Excerpted jurisdiction basis:</ns0:t>
      </ns0:r>
    </ns0:p>
    <ns0:p>
      <ns0:pPr>
        <ns0:pStyle ns0:val="Compact"/>
        <ns0:numPr>
          <ns0:ilvl ns0:val="0"/>
          <ns0:numId ns0:val="1019"/>
        </ns0:numPr>
      </ns0:pPr>
      <ns0:r>
        <ns0:t xml:space="preserve">Electrical permitting authority (AHJ):</ns0:t>
      </ns0:r>
      <ns0:r>
        <ns0:t xml:space="preserve"> </ns0:t>
      </ns0:r>
      <ns0:r>
        <ns0:rPr>
          <ns0:b/>
          <ns0:bCs/>
        </ns0:rPr>
        <ns0:t xml:space="preserve">City of Palo Alto – Building Division (Electrical Permits)</ns0:t>
      </ns0:r>
      <ns0:r>
        <ns0:t xml:space="preserve"> </ns0:t>
      </ns0:r>
      <ns0:r>
        <ns0:t xml:space="preserve">(as documented in evidence capture)</ns0:t>
      </ns0:r>
    </ns0:p>
    <ns0:p>
      <ns0:pPr>
        <ns0:pStyle ns0:val="Compact"/>
        <ns0:numPr>
          <ns0:ilvl ns0:val="0"/>
          <ns0:numId ns0:val="1019"/>
        </ns0:numPr>
      </ns0:pPr>
      <ns0:r>
        <ns0:t xml:space="preserve">Adopted code basis:</ns0:t>
      </ns0:r>
      <ns0:r>
        <ns0:t xml:space="preserve"> </ns0:t>
      </ns0:r>
      <ns0:r>
        <ns0:rPr>
          <ns0:b/>
          <ns0:bCs/>
        </ns0:rPr>
        <ns0:t xml:space="preserve">2022 California Electrical Code (CEC)</ns0:t>
      </ns0:r>
      <ns0:r>
        <ns0:t xml:space="preserve"> </ns0:t>
      </ns0:r>
      <ns0:r>
        <ns0:t xml:space="preserve">(source captured in 2-I05)</ns0:t>
      </ns0:r>
    </ns0:p>
    <ns0:bookmarkEnd ns0:id="55"/>
    <ns0:bookmarkEnd ns0:id="56"/>
    <ns0:bookmarkStart ns0:id="62" ns0:name="required-input-details"/>
    <ns0:p>
      <ns0:pPr>
        <ns0:pStyle ns0:val="Heading3"/>
      </ns0:pPr>
      <ns0:r>
        <ns0:t xml:space="preserve">2.5 Required Input Details</ns0:t>
      </ns0:r>
    </ns0:p>
    <ns0:bookmarkStart ns0:id="57" ns0:name="site-plans"/>
    <ns0:p>
      <ns0:pPr>
        <ns0:pStyle ns0:val="Heading4"/>
      </ns0:pPr>
      <ns0:r>
        <ns0:t xml:space="preserve">2.5.1 Site Plans</ns0:t>
      </ns0:r>
    </ns0:p>
    <ns0:p>
      <ns0:pPr>
        <ns0:pStyle ns0:val="FirstParagraph"/>
      </ns0:pPr>
      <ns0:r>
        <ns0:t xml:space="preserve">The site plans confirm the location of the primary service/electrical room and provide electrical-context plan excerpts for engineering reference. Phase 2 does not assert installation routing, trenching, or constructability.</ns0:t>
      </ns0:r>
    </ns0:p>
    <ns0:bookmarkEnd ns0:id="57"/>
    <ns0:bookmarkStart ns0:id="58" ns0:name="panel-schedules-electrician"/>
    <ns0:p>
      <ns0:pPr>
        <ns0:pStyle ns0:val="Heading4"/>
      </ns0:pPr>
      <ns0:r>
        <ns0:t xml:space="preserve">2.5.2 Panel Schedules (Electrician)</ns0:t>
      </ns0:r>
    </ns0:p>
    <ns0:p>
      <ns0:pPr>
        <ns0:pStyle ns0:val="FirstParagraph"/>
      </ns0:pPr>
      <ns0:r>
        <ns0:t xml:space="preserve">The schedules below are for the Main Distribution Panel (MDP), confirming the service details and available space.</ns0:t>
      </ns0:r>
    </ns0:p>
    <ns0:p>
      <ns0:pPr>
        <ns0:pStyle ns0:val="Compact"/>
        <ns0:numPr>
          <ns0:ilvl ns0:val="0"/>
          <ns0:numId ns0:val="1020"/>
        </ns0:numPr>
      </ns0:pPr>
      <ns0:r>
        <ns0:rPr>
          <ns0:b/>
          <ns0:bCs/>
        </ns0:rPr>
        <ns0:t xml:space="preserve">Panel Designation:</ns0:t>
      </ns0:r>
      <ns0:r>
        <ns0:t xml:space="preserve"> </ns0:t>
      </ns0:r>
      <ns0:r>
        <ns0:t xml:space="preserve">MDP</ns0:t>
      </ns0:r>
    </ns0:p>
    <ns0:p>
      <ns0:pPr>
        <ns0:pStyle ns0:val="Compact"/>
        <ns0:numPr>
          <ns0:ilvl ns0:val="0"/>
          <ns0:numId ns0:val="1020"/>
        </ns0:numPr>
      </ns0:pPr>
      <ns0:r>
        <ns0:rPr>
          <ns0:b/>
          <ns0:bCs/>
        </ns0:rPr>
        <ns0:t xml:space="preserve">Main Service:</ns0:t>
      </ns0:r>
      <ns0:r>
        <ns0:t xml:space="preserve"> </ns0:t>
      </ns0:r>
      <ns0:r>
        <ns0:t xml:space="preserve">800A Main</ns0:t>
      </ns0:r>
    </ns0:p>
    <ns0:p>
      <ns0:pPr>
        <ns0:pStyle ns0:val="Compact"/>
        <ns0:numPr>
          <ns0:ilvl ns0:val="0"/>
          <ns0:numId ns0:val="1020"/>
        </ns0:numPr>
      </ns0:pPr>
      <ns0:r>
        <ns0:rPr>
          <ns0:b/>
          <ns0:bCs/>
        </ns0:rPr>
        <ns0:t xml:space="preserve">Bus Rating:</ns0:t>
      </ns0:r>
      <ns0:r>
        <ns0:t xml:space="preserve"> </ns0:t>
      </ns0:r>
      <ns0:r>
        <ns0:t xml:space="preserve">800A</ns0:t>
      </ns0:r>
    </ns0:p>
    <ns0:p>
      <ns0:pPr>
        <ns0:pStyle ns0:val="Compact"/>
        <ns0:numPr>
          <ns0:ilvl ns0:val="0"/>
          <ns0:numId ns0:val="1020"/>
        </ns0:numPr>
      </ns0:pPr>
      <ns0:r>
        <ns0:rPr>
          <ns0:b/>
          <ns0:bCs/>
        </ns0:rPr>
        <ns0:t xml:space="preserve">Service Voltage:</ns0:t>
      </ns0:r>
      <ns0:r>
        <ns0:t xml:space="preserve"> </ns0:t>
      </ns0:r>
      <ns0:r>
        <ns0:t xml:space="preserve">208Y/120V, 3-Phase</ns0:t>
      </ns0:r>
    </ns0:p>
    <ns0:p>
      <ns0:pPr>
        <ns0:pStyle ns0:val="Compact"/>
        <ns0:numPr>
          <ns0:ilvl ns0:val="0"/>
          <ns0:numId ns0:val="1020"/>
        </ns0:numPr>
      </ns0:pPr>
      <ns0:r>
        <ns0:rPr>
          <ns0:b/>
          <ns0:bCs/>
        </ns0:rPr>
        <ns0:t xml:space="preserve">Connected Load:</ns0:t>
      </ns0:r>
      <ns0:r>
        <ns0:t xml:space="preserve"> </ns0:t>
      </ns0:r>
      <ns0:r>
        <ns0:t xml:space="preserve">550A</ns0:t>
      </ns0:r>
    </ns0:p>
    <ns0:p>
      <ns0:pPr>
        <ns0:pStyle ns0:val="Compact"/>
        <ns0:numPr>
          <ns0:ilvl ns0:val="0"/>
          <ns0:numId ns0:val="1020"/>
        </ns0:numPr>
      </ns0:pPr>
      <ns0:r>
        <ns0:rPr>
          <ns0:b/>
          <ns0:bCs/>
        </ns0:rPr>
        <ns0:t xml:space="preserve">Available Spaces:</ns0:t>
      </ns0:r>
      <ns0:r>
        <ns0:t xml:space="preserve"> </ns0:t>
      </ns0:r>
      <ns0:r>
        <ns0:t xml:space="preserve">4 (Three-Pole)</ns0:t>
      </ns0:r>
    </ns0:p>
    <ns0:bookmarkEnd ns0:id="58"/>
    <ns0:bookmarkStart ns0:id="59" ns0:name="photos-installer"/>
    <ns0:p>
      <ns0:pPr>
        <ns0:pStyle ns0:val="Heading4"/>
      </ns0:pPr>
      <ns0:r>
        <ns0:t xml:space="preserve">2.5.3 Photos (Installer)</ns0:t>
      </ns0:r>
    </ns0:p>
    <ns0:p>
      <ns0:pPr>
        <ns0:pStyle ns0:val="FirstParagraph"/>
      </ns0:pPr>
      <ns0:r>
        <ns0:t xml:space="preserve">Photos were taken to document the existing main service gear and the physical conditions of the proposed installation location.</ns0:t>
      </ns0:r>
    </ns0:p>
    <ns0:bookmarkEnd ns0:id="59"/>
    <ns0:bookmarkStart ns0:id="60" ns0:name="charger-skus-installervendor"/>
    <ns0:p>
      <ns0:pPr>
        <ns0:pStyle ns0:val="Heading4"/>
      </ns0:pPr>
      <ns0:r>
        <ns0:t xml:space="preserve">2.5.4 Charger SKUs (Installer/Vendor)</ns0:t>
      </ns0:r>
    </ns0:p>
    <ns0:p>
      <ns0:pPr>
        <ns0:pStyle ns0:val="FirstParagraph"/>
      </ns0:pPr>
      <ns0:r>
        <ns0:t xml:space="preserve">The selected EVSE model specifications are detailed below.</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Parameter</ns0:t>
            </ns0:r>
          </ns0:p>
        </ns0:tc>
        <ns0:tc>
          <ns0:tcPr/>
          <ns0:p>
            <ns0:pPr>
              <ns0:pStyle ns0:val="Compact"/>
              <ns0:jc ns0:val="left"/>
            </ns0:pPr>
            <ns0:r>
              <ns0:t xml:space="preserve">Value</ns0:t>
            </ns0:r>
          </ns0:p>
        </ns0:tc>
      </ns0:tr>
      <ns0:tr>
        <ns0:tc>
          <ns0:tcPr/>
          <ns0:p>
            <ns0:pPr>
              <ns0:pStyle ns0:val="Compact"/>
              <ns0:jc ns0:val="left"/>
            </ns0:pPr>
            <ns0:r>
              <ns0:t xml:space="preserve">Model Name</ns0:t>
            </ns0:r>
          </ns0:p>
        </ns0:tc>
        <ns0:tc>
          <ns0:tcPr/>
          <ns0:p>
            <ns0:pPr>
              <ns0:pStyle ns0:val="Compact"/>
              <ns0:jc ns0:val="left"/>
            </ns0:pPr>
            <ns0:r>
              <ns0:t xml:space="preserve">ElectriCharge L2-7.6-G</ns0:t>
            </ns0:r>
          </ns0:p>
        </ns0:tc>
      </ns0:tr>
      <ns0:tr>
        <ns0:tc>
          <ns0:tcPr/>
          <ns0:p>
            <ns0:pPr>
              <ns0:pStyle ns0:val="Compact"/>
              <ns0:jc ns0:val="left"/>
            </ns0:pPr>
            <ns0:r>
              <ns0:t xml:space="preserve">Output Power</ns0:t>
            </ns0:r>
          </ns0:p>
        </ns0:tc>
        <ns0:tc>
          <ns0:tcPr/>
          <ns0:p>
            <ns0:pPr>
              <ns0:pStyle ns0:val="Compact"/>
              <ns0:jc ns0:val="left"/>
            </ns0:pPr>
            <ns0:r>
              <ns0:t xml:space="preserve">7.6 kW (Nominal)</ns0:t>
            </ns0:r>
          </ns0:p>
        </ns0:tc>
      </ns0:tr>
      <ns0:tr>
        <ns0:tc>
          <ns0:tcPr/>
          <ns0:p>
            <ns0:pPr>
              <ns0:pStyle ns0:val="Compact"/>
              <ns0:jc ns0:val="left"/>
            </ns0:pPr>
            <ns0:r>
              <ns0:t xml:space="preserve">Voltage</ns0:t>
            </ns0:r>
          </ns0:p>
        </ns0:tc>
        <ns0:tc>
          <ns0:tcPr/>
          <ns0:p>
            <ns0:pPr>
              <ns0:pStyle ns0:val="Compact"/>
              <ns0:jc ns0:val="left"/>
            </ns0:pPr>
            <ns0:r>
              <ns0:t xml:space="preserve">208V, 3-Phase</ns0:t>
            </ns0:r>
          </ns0:p>
        </ns0:tc>
      </ns0:tr>
      <ns0:tr>
        <ns0:tc>
          <ns0:tcPr/>
          <ns0:p>
            <ns0:pPr>
              <ns0:pStyle ns0:val="Compact"/>
              <ns0:jc ns0:val="left"/>
            </ns0:pPr>
            <ns0:r>
              <ns0:t xml:space="preserve">Continuous Current Draw</ns0:t>
            </ns0:r>
          </ns0:p>
        </ns0:tc>
        <ns0:tc>
          <ns0:tcPr/>
          <ns0:p>
            <ns0:pPr>
              <ns0:pStyle ns0:val="Compact"/>
              <ns0:jc ns0:val="left"/>
            </ns0:pPr>
            <ns0:r>
              <ns0:t xml:space="preserve">32A @ 208V</ns0:t>
            </ns0:r>
          </ns0:p>
        </ns0:tc>
      </ns0:tr>
      <ns0:tr>
        <ns0:tc>
          <ns0:tcPr/>
          <ns0:p>
            <ns0:pPr>
              <ns0:pStyle ns0:val="Compact"/>
              <ns0:jc ns0:val="left"/>
            </ns0:pPr>
            <ns0:r>
              <ns0:t xml:space="preserve">Required OCPD Size</ns0:t>
            </ns0:r>
          </ns0:p>
        </ns0:tc>
        <ns0:tc>
          <ns0:tcPr/>
          <ns0:p>
            <ns0:pPr>
              <ns0:pStyle ns0:val="Compact"/>
              <ns0:jc ns0:val="left"/>
            </ns0:pPr>
            <ns0:r>
              <ns0:t xml:space="preserve">40A</ns0:t>
            </ns0:r>
          </ns0:p>
        </ns0:tc>
      </ns0:tr>
    </ns0:tbl>
    <ns0:bookmarkEnd ns0:id="60"/>
    <ns0:bookmarkStart ns0:id="61" ns0:name="authority-having-jurisdiction-ahj"/>
    <ns0:p>
      <ns0:pPr>
        <ns0:pStyle ns0:val="Heading4"/>
      </ns0:pPr>
      <ns0:r>
        <ns0:t xml:space="preserve">2.5.5 Authority Having Jurisdiction (AHJ)</ns0:t>
      </ns0:r>
    </ns0:p>
    <ns0:p>
      <ns0:pPr>
        <ns0:pStyle ns0:val="FirstParagraph"/>
      </ns0:pPr>
      <ns0:r>
        <ns0:t xml:space="preserve">The electrical permitting jurisdiction and adopted code basis are confirmed (see 2-I05 evidence capture).</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Data Point</ns0:t>
            </ns0:r>
          </ns0:p>
        </ns0:tc>
        <ns0:tc>
          <ns0:tcPr/>
          <ns0:p>
            <ns0:pPr>
              <ns0:pStyle ns0:val="Compact"/>
              <ns0:jc ns0:val="left"/>
            </ns0:pPr>
            <ns0:r>
              <ns0:t xml:space="preserve">Value</ns0:t>
            </ns0:r>
          </ns0:p>
        </ns0:tc>
      </ns0:tr>
      <ns0:tr>
        <ns0:tc>
          <ns0:tcPr/>
          <ns0:p>
            <ns0:pPr>
              <ns0:pStyle ns0:val="Compact"/>
              <ns0:jc ns0:val="left"/>
            </ns0:pPr>
            <ns0:r>
              <ns0:t xml:space="preserve">Jurisdiction (Electrical)</ns0:t>
            </ns0:r>
          </ns0:p>
        </ns0:tc>
        <ns0:tc>
          <ns0:tcPr/>
          <ns0:p>
            <ns0:pPr>
              <ns0:pStyle ns0:val="Compact"/>
              <ns0:jc ns0:val="left"/>
            </ns0:pPr>
            <ns0:r>
              <ns0:t xml:space="preserve">City of Palo Alto – Building Division (Electrical Permits)</ns0:t>
            </ns0:r>
          </ns0:p>
        </ns0:tc>
      </ns0:tr>
      <ns0:tr>
        <ns0:tc>
          <ns0:tcPr/>
          <ns0:p>
            <ns0:pPr>
              <ns0:pStyle ns0:val="Compact"/>
              <ns0:jc ns0:val="left"/>
            </ns0:pPr>
            <ns0:r>
              <ns0:t xml:space="preserve">Site Address</ns0:t>
            </ns0:r>
          </ns0:p>
        </ns0:tc>
        <ns0:tc>
          <ns0:tcPr/>
          <ns0:p>
            <ns0:pPr>
              <ns0:pStyle ns0:val="Compact"/>
              <ns0:jc ns0:val="left"/>
            </ns0:pPr>
            <ns0:r>
              <ns0:t xml:space="preserve">Place (Palo Alto, CA)</ns0:t>
            </ns0:r>
          </ns0:p>
        </ns0:tc>
      </ns0:tr>
      <ns0:tr>
        <ns0:tc>
          <ns0:tcPr/>
          <ns0:p>
            <ns0:pPr>
              <ns0:pStyle ns0:val="Compact"/>
              <ns0:jc ns0:val="left"/>
            </ns0:pPr>
            <ns0:r>
              <ns0:t xml:space="preserve">Applicable Code</ns0:t>
            </ns0:r>
          </ns0:p>
        </ns0:tc>
        <ns0:tc>
          <ns0:tcPr/>
          <ns0:p>
            <ns0:pPr>
              <ns0:pStyle ns0:val="Compact"/>
              <ns0:jc ns0:val="left"/>
            </ns0:pPr>
            <ns0:r>
              <ns0:t xml:space="preserve">2022 California Electrical Code (CEC)</ns0:t>
            </ns0:r>
          </ns0:p>
        </ns0:tc>
      </ns0:tr>
    </ns0:tbl>
    <ns0:bookmarkEnd ns0:id="61"/>
    <ns0:bookmarkEnd ns0:id="62"/>
    <ns0:bookmarkStart ns0:id="63" ns0:name="normalized-site-data-package"/>
    <ns0:p>
      <ns0:pPr>
        <ns0:pStyle ns0:val="Heading3"/>
      </ns0:pPr>
      <ns0:r>
        <ns0:t xml:space="preserve">2.6 Normalized Site Data Package</ns0:t>
      </ns0:r>
    </ns0:p>
    <ns0:p>
      <ns0:pPr>
        <ns0:pStyle ns0:val="FirstParagraph"/>
      </ns0:pPr>
      <ns0:r>
        <ns0:t xml:space="preserve">The raw inputs from</ns0:t>
      </ns0:r>
      <ns0:r>
        <ns0:t xml:space="preserve"> </ns0:t>
      </ns0:r>
      <ns0:r>
        <ns0:rPr>
          <ns0:b/>
          <ns0:bCs/>
        </ns0:rPr>
        <ns0:t xml:space="preserve">Phase 2/Phase 2</ns0:t>
      </ns0:r>
      <ns0:r>
        <ns0:t xml:space="preserve"> </ns0:t>
      </ns0:r>
      <ns0:r>
        <ns0:t xml:space="preserve">have been processed, cross-referenced, and standardized into a controlled package for engineering use. This ensures all teams reference consistent, verified figures and stable filenames.</ns0:t>
      </ns0:r>
    </ns0:p>
    <ns0:bookmarkEnd ns0:id="63"/>
    <ns0:bookmarkStart ns0:id="64" ns0:name="normalization-rules-document-control"/>
    <ns0:p>
      <ns0:pPr>
        <ns0:pStyle ns0:val="Heading3"/>
      </ns0:pPr>
      <ns0:r>
        <ns0:t xml:space="preserve">2.7 Normalization Rules (Document Control)</ns0:t>
      </ns0:r>
    </ns0:p>
    <ns0:p>
      <ns0:pPr>
        <ns0:pStyle ns0:val="FirstParagraph"/>
      </ns0:pPr>
      <ns0:r>
        <ns0:t xml:space="preserve">The following rules were applied to create a consistent engineering package:</ns0:t>
      </ns0:r>
    </ns0:p>
    <ns0:p>
      <ns0:pPr>
        <ns0:pStyle ns0:val="Compact"/>
        <ns0:numPr>
          <ns0:ilvl ns0:val="0"/>
          <ns0:numId ns0:val="1021"/>
        </ns0:numPr>
      </ns0:pPr>
      <ns0:r>
        <ns0:rPr>
          <ns0:b/>
          <ns0:bCs/>
        </ns0:rPr>
        <ns0:t xml:space="preserve">File naming</ns0:t>
      </ns0:r>
      <ns0:r>
        <ns0:t xml:space="preserve">:</ns0:t>
      </ns0:r>
      <ns0:r>
        <ns0:t xml:space="preserve"> </ns0:t>
      </ns0:r>
      <ns0:r>
        <ns0:rPr>
          <ns0:rStyle ns0:val="VerbatimChar"/>
        </ns0:rPr>
        <ns0:t xml:space="preserve">P1.2_&lt;Category&gt;_&lt;Descriptor&gt;_&lt;YYYY-MM-DD&gt;.&lt;ext&gt;</ns0:t>
      </ns0:r>
    </ns0:p>
    <ns0:p>
      <ns0:pPr>
        <ns0:pStyle ns0:val="Compact"/>
        <ns0:numPr>
          <ns0:ilvl ns0:val="0"/>
          <ns0:numId ns0:val="1021"/>
        </ns0:numPr>
      </ns0:pPr>
      <ns0:r>
        <ns0:rPr>
          <ns0:b/>
          <ns0:bCs/>
        </ns0:rPr>
        <ns0:t xml:space="preserve">PDF standard</ns0:t>
      </ns0:r>
      <ns0:r>
        <ns0:t xml:space="preserve">: all PDFs normalized to portrait orientation where feasible, searchable text (OCR applied when needed), and bookmarks added for long sets</ns0:t>
      </ns0:r>
    </ns0:p>
    <ns0:p>
      <ns0:pPr>
        <ns0:pStyle ns0:val="Compact"/>
        <ns0:numPr>
          <ns0:ilvl ns0:val="0"/>
          <ns0:numId ns0:val="1021"/>
        </ns0:numPr>
      </ns0:pPr>
      <ns0:r>
        <ns0:rPr>
          <ns0:b/>
          <ns0:bCs/>
        </ns0:rPr>
        <ns0:t xml:space="preserve">Redactions</ns0:t>
      </ns0:r>
      <ns0:r>
        <ns0:t xml:space="preserve">: personal information removed where present (non-technical)</ns0:t>
      </ns0:r>
    </ns0:p>
    <ns0:p>
      <ns0:pPr>
        <ns0:pStyle ns0:val="Compact"/>
        <ns0:numPr>
          <ns0:ilvl ns0:val="0"/>
          <ns0:numId ns0:val="1021"/>
        </ns0:numPr>
      </ns0:pPr>
      <ns0:r>
        <ns0:rPr>
          <ns0:b/>
          <ns0:bCs/>
        </ns0:rPr>
        <ns0:t xml:space="preserve">Revisions</ns0:t>
      </ns0:r>
      <ns0:r>
        <ns0:t xml:space="preserve">: latest revision is used; superseded versions retained but marked “Superseded” in filenames</ns0:t>
      </ns0:r>
    </ns0:p>
    <ns0:p>
      <ns0:pPr>
        <ns0:pStyle ns0:val="Compact"/>
        <ns0:numPr>
          <ns0:ilvl ns0:val="0"/>
          <ns0:numId ns0:val="1021"/>
        </ns0:numPr>
      </ns0:pPr>
      <ns0:r>
        <ns0:rPr>
          <ns0:b/>
          <ns0:bCs/>
        </ns0:rPr>
        <ns0:t xml:space="preserve">Extraction</ns0:t>
      </ns0:r>
      <ns0:r>
        <ns0:t xml:space="preserve">: key electrical data extracted into tables for engineering use; extraction sources are cited back to</ns0:t>
      </ns0:r>
      <ns0:r>
        <ns0:t xml:space="preserve"> </ns0:t>
      </ns0:r>
      <ns0:r>
        <ns0:rPr>
          <ns0:rStyle ns0:val="VerbatimChar"/>
        </ns0:rPr>
        <ns0:t xml:space="preserve">Phase 2</ns0:t>
      </ns0:r>
      <ns0:r>
        <ns0:t xml:space="preserve"> </ns0:t>
      </ns0:r>
      <ns0:r>
        <ns0:t xml:space="preserve">evidence pointers</ns0:t>
      </ns0:r>
    </ns0:p>
    <ns0:bookmarkEnd ns0:id="64"/>
    <ns0:bookmarkStart ns0:id="65" ns0:name="Xbacc4d8b761238322fdf32ad6b7aa2b0992500e"/>
    <ns0:p>
      <ns0:pPr>
        <ns0:pStyle ns0:val="Heading3"/>
      </ns0:pPr>
      <ns0:r>
        <ns0:t xml:space="preserve">2.8 Normalization / Validation Log (Raw → Normalized)</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Log ID</ns0:t>
            </ns0:r>
          </ns0:p>
        </ns0:tc>
        <ns0:tc>
          <ns0:tcPr/>
          <ns0:p>
            <ns0:pPr>
              <ns0:pStyle ns0:val="Compact"/>
              <ns0:jc ns0:val="left"/>
            </ns0:pPr>
            <ns0:r>
              <ns0:t xml:space="preserve">Raw → Normalized (evidence IDs)</ns0:t>
            </ns0:r>
          </ns0:p>
        </ns0:tc>
        <ns0:tc>
          <ns0:tcPr/>
          <ns0:p>
            <ns0:pPr>
              <ns0:pStyle ns0:val="Compact"/>
              <ns0:jc ns0:val="left"/>
            </ns0:pPr>
            <ns0:r>
              <ns0:t xml:space="preserve">Transformation performed</ns0:t>
            </ns0:r>
          </ns0:p>
        </ns0:tc>
        <ns0:tc>
          <ns0:tcPr/>
          <ns0:p>
            <ns0:pPr>
              <ns0:pStyle ns0:val="Compact"/>
              <ns0:jc ns0:val="left"/>
            </ns0:pPr>
            <ns0:r>
              <ns0:t xml:space="preserve">Validated (by/date)</ns0:t>
            </ns0:r>
          </ns0:p>
        </ns0:tc>
      </ns0:tr>
      <ns0:tr>
        <ns0:tc>
          <ns0:tcPr/>
          <ns0:p>
            <ns0:pPr>
              <ns0:pStyle ns0:val="Compact"/>
              <ns0:jc ns0:val="left"/>
            </ns0:pPr>
            <ns0:r>
              <ns0:t xml:space="preserve">P1-N01</ns0:t>
            </ns0:r>
          </ns0:p>
        </ns0:tc>
        <ns0:tc>
          <ns0:tcPr/>
          <ns0:p>
            <ns0:pPr>
              <ns0:pStyle ns0:val="Compact"/>
              <ns0:jc ns0:val="left"/>
            </ns0:pPr>
            <ns0:r>
              <ns0:t xml:space="preserve">Raw: 2-I01 → Out: Phase 2 Electrical-context plan excerpts</ns0:t>
            </ns0:r>
          </ns0:p>
        </ns0:tc>
        <ns0:tc>
          <ns0:tcPr/>
          <ns0:p>
            <ns0:pPr>
              <ns0:pStyle ns0:val="Compact"/>
              <ns0:jc ns0:val="left"/>
            </ns0:pPr>
            <ns0:r>
              <ns0:t xml:space="preserve">Extracted electrical-room/service-context sheets; bookmarks; OCR verified</ns0:t>
            </ns0:r>
          </ns0:p>
        </ns0:tc>
        <ns0:tc>
          <ns0:tcPr/>
          <ns0:p>
            <ns0:pPr>
              <ns0:pStyle ns0:val="Compact"/>
              <ns0:jc ns0:val="left"/>
            </ns0:pPr>
            <ns0:r>
              <ns0:t xml:space="preserve">Priya Shah / 2026-01-18</ns0:t>
            </ns0:r>
          </ns0:p>
        </ns0:tc>
      </ns0:tr>
      <ns0:tr>
        <ns0:tc>
          <ns0:tcPr/>
          <ns0:p>
            <ns0:pPr>
              <ns0:pStyle ns0:val="Compact"/>
              <ns0:jc ns0:val="left"/>
            </ns0:pPr>
            <ns0:r>
              <ns0:t xml:space="preserve">P1-N02</ns0:t>
            </ns0:r>
          </ns0:p>
        </ns0:tc>
        <ns0:tc>
          <ns0:tcPr/>
          <ns0:p>
            <ns0:pPr>
              <ns0:pStyle ns0:val="Compact"/>
              <ns0:jc ns0:val="left"/>
            </ns0:pPr>
            <ns0:r>
              <ns0:t xml:space="preserve">Raw: 2-I02 → Out: Phase 2 Normalized panel schedules</ns0:t>
            </ns0:r>
          </ns0:p>
        </ns0:tc>
        <ns0:tc>
          <ns0:tcPr/>
          <ns0:p>
            <ns0:pPr>
              <ns0:pStyle ns0:val="Compact"/>
              <ns0:jc ns0:val="left"/>
            </ns0:pPr>
            <ns0:r>
              <ns0:t xml:space="preserve">Cleaned scan; OCR; standardized order; header callouts</ns0:t>
            </ns0:r>
          </ns0:p>
        </ns0:tc>
        <ns0:tc>
          <ns0:tcPr/>
          <ns0:p>
            <ns0:pPr>
              <ns0:pStyle ns0:val="Compact"/>
              <ns0:jc ns0:val="left"/>
            </ns0:pPr>
            <ns0:r>
              <ns0:t xml:space="preserve">Priya Shah / 2026-01-18</ns0:t>
            </ns0:r>
          </ns0:p>
        </ns0:tc>
      </ns0:tr>
      <ns0:tr>
        <ns0:tc>
          <ns0:tcPr/>
          <ns0:p>
            <ns0:pPr>
              <ns0:pStyle ns0:val="Compact"/>
              <ns0:jc ns0:val="left"/>
            </ns0:pPr>
            <ns0:r>
              <ns0:t xml:space="preserve">P1-N03</ns0:t>
            </ns0:r>
          </ns0:p>
        </ns0:tc>
        <ns0:tc>
          <ns0:tcPr/>
          <ns0:p>
            <ns0:pPr>
              <ns0:pStyle ns0:val="Compact"/>
              <ns0:jc ns0:val="left"/>
            </ns0:pPr>
            <ns0:r>
              <ns0:t xml:space="preserve">Raw: 2-I03 → Out: Phase 2 Annotated photo index</ns0:t>
            </ns0:r>
          </ns0:p>
        </ns0:tc>
        <ns0:tc>
          <ns0:tcPr/>
          <ns0:p>
            <ns0:pPr>
              <ns0:pStyle ns0:val="Compact"/>
              <ns0:jc ns0:val="left"/>
            </ns0:pPr>
            <ns0:r>
              <ns0:t xml:space="preserve">Selected nameplate/label photos; annotated; created index</ns0:t>
            </ns0:r>
          </ns0:p>
        </ns0:tc>
        <ns0:tc>
          <ns0:tcPr/>
          <ns0:p>
            <ns0:pPr>
              <ns0:pStyle ns0:val="Compact"/>
              <ns0:jc ns0:val="left"/>
            </ns0:pPr>
            <ns0:r>
              <ns0:t xml:space="preserve">Priya Shah / 2026-01-18</ns0:t>
            </ns0:r>
          </ns0:p>
        </ns0:tc>
      </ns0:tr>
      <ns0:tr>
        <ns0:tc>
          <ns0:tcPr/>
          <ns0:p>
            <ns0:pPr>
              <ns0:pStyle ns0:val="Compact"/>
              <ns0:jc ns0:val="left"/>
            </ns0:pPr>
            <ns0:r>
              <ns0:t xml:space="preserve">P1-N04</ns0:t>
            </ns0:r>
          </ns0:p>
        </ns0:tc>
        <ns0:tc>
          <ns0:tcPr/>
          <ns0:p>
            <ns0:pPr>
              <ns0:pStyle ns0:val="Compact"/>
              <ns0:jc ns0:val="left"/>
            </ns0:pPr>
            <ns0:r>
              <ns0:t xml:space="preserve">Raw: 2-I04 → Out: Phase 2 EVSE cut sheet (frozen for design)</ns0:t>
            </ns0:r>
          </ns0:p>
        </ns0:tc>
        <ns0:tc>
          <ns0:tcPr/>
          <ns0:p>
            <ns0:pPr>
              <ns0:pStyle ns0:val="Compact"/>
              <ns0:jc ns0:val="left"/>
            </ns0:pPr>
            <ns0:r>
              <ns0:t xml:space="preserve">Marked “Frozen for design basis”; extracted ratings summary</ns0:t>
            </ns0:r>
          </ns0:p>
        </ns0:tc>
        <ns0:tc>
          <ns0:tcPr/>
          <ns0:p>
            <ns0:pPr>
              <ns0:pStyle ns0:val="Compact"/>
              <ns0:jc ns0:val="left"/>
            </ns0:pPr>
            <ns0:r>
              <ns0:t xml:space="preserve">Priya Shah / 2026-01-18</ns0:t>
            </ns0:r>
          </ns0:p>
        </ns0:tc>
      </ns0:tr>
      <ns0:tr>
        <ns0:tc>
          <ns0:tcPr/>
          <ns0:p>
            <ns0:pPr>
              <ns0:pStyle ns0:val="Compact"/>
              <ns0:jc ns0:val="left"/>
            </ns0:pPr>
            <ns0:r>
              <ns0:t xml:space="preserve">P1-N05</ns0:t>
            </ns0:r>
          </ns0:p>
        </ns0:tc>
        <ns0:tc>
          <ns0:tcPr/>
          <ns0:p>
            <ns0:pPr>
              <ns0:pStyle ns0:val="Compact"/>
              <ns0:jc ns0:val="left"/>
            </ns0:pPr>
            <ns0:r>
              <ns0:t xml:space="preserve">Raw: 2-I05 → Out: Phase 2 AHJ/code basis evidence</ns0:t>
            </ns0:r>
          </ns0:p>
        </ns0:tc>
        <ns0:tc>
          <ns0:tcPr/>
          <ns0:p>
            <ns0:pPr>
              <ns0:pStyle ns0:val="Compact"/>
              <ns0:jc ns0:val="left"/>
            </ns0:pPr>
            <ns0:r>
              <ns0:t xml:space="preserve">Verified AHJ naming; standardized capture; recorded metadata</ns0:t>
            </ns0:r>
          </ns0:p>
        </ns0:tc>
        <ns0:tc>
          <ns0:tcPr/>
          <ns0:p>
            <ns0:pPr>
              <ns0:pStyle ns0:val="Compact"/>
              <ns0:jc ns0:val="left"/>
            </ns0:pPr>
            <ns0:r>
              <ns0:t xml:space="preserve">Jordan Lee / 2026-01-18</ns0:t>
            </ns0:r>
          </ns0:p>
        </ns0:tc>
      </ns0:tr>
    </ns0:tbl>
    <ns0:p>
      <ns0:pPr>
        <ns0:pStyle ns0:val="BodyText"/>
      </ns0:pPr>
      <ns0:r>
        <ns0:t xml:space="preserve">The following table summarizes standardized data points derived from Phase 2 inputs and their normalized outputs.</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1"/>
        </ns0:trPr>
        <ns0:tc>
          <ns0:tcPr/>
          <ns0:p>
            <ns0:pPr>
              <ns0:pStyle ns0:val="Compact"/>
              <ns0:jc ns0:val="left"/>
            </ns0:pPr>
            <ns0:r>
              <ns0:t xml:space="preserve">Data Element</ns0:t>
            </ns0:r>
          </ns0:p>
        </ns0:tc>
        <ns0:tc>
          <ns0:tcPr/>
          <ns0:p>
            <ns0:pPr>
              <ns0:pStyle ns0:val="Compact"/>
              <ns0:jc ns0:val="left"/>
            </ns0:pPr>
            <ns0:r>
              <ns0:t xml:space="preserve">Standardized Value</ns0:t>
            </ns0:r>
          </ns0:p>
        </ns0:tc>
        <ns0:tc>
          <ns0:tcPr/>
          <ns0:p>
            <ns0:pPr>
              <ns0:pStyle ns0:val="Compact"/>
              <ns0:jc ns0:val="left"/>
            </ns0:pPr>
            <ns0:r>
              <ns0:t xml:space="preserve">Notes</ns0:t>
            </ns0:r>
          </ns0:p>
        </ns0:tc>
      </ns0:tr>
      <ns0:tr>
        <ns0:tc>
          <ns0:tcPr/>
          <ns0:p>
            <ns0:pPr>
              <ns0:pStyle ns0:val="Compact"/>
              <ns0:jc ns0:val="left"/>
            </ns0:pPr>
            <ns0:r>
              <ns0:t xml:space="preserve">Electrical context plan excerpts</ns0:t>
            </ns0:r>
          </ns0:p>
        </ns0:tc>
        <ns0:tc>
          <ns0:tcPr/>
          <ns0:p>
            <ns0:pPr>
              <ns0:pStyle ns0:val="Compact"/>
              <ns0:jc ns0:val="left"/>
            </ns0:pPr>
            <ns0:r>
              <ns0:rPr>
                <ns0:rStyle ns0:val="VerbatimChar"/>
              </ns0:rPr>
              <ns0:t xml:space="preserve">P1.2_SitePlans_ElectricalContext_Excerpts_2026-01-18.pdf</ns0:t>
            </ns0:r>
          </ns0:p>
        </ns0:tc>
        <ns0:tc>
          <ns0:tcPr/>
          <ns0:p>
            <ns0:pPr>
              <ns0:pStyle ns0:val="Compact"/>
              <ns0:jc ns0:val="left"/>
            </ns0:pPr>
            <ns0:r>
              <ns0:t xml:space="preserve">Electrical-room/service context only; no routing assumptions.</ns0:t>
            </ns0:r>
          </ns0:p>
        </ns0:tc>
      </ns0:tr>
      <ns0:tr>
        <ns0:tc>
          <ns0:tcPr/>
          <ns0:p>
            <ns0:pPr>
              <ns0:pStyle ns0:val="Compact"/>
              <ns0:jc ns0:val="left"/>
            </ns0:pPr>
            <ns0:r>
              <ns0:t xml:space="preserve">Panel schedule package (MDP + relevant)</ns0:t>
            </ns0:r>
          </ns0:p>
        </ns0:tc>
        <ns0:tc>
          <ns0:tcPr/>
          <ns0:p>
            <ns0:pPr>
              <ns0:pStyle ns0:val="Compact"/>
              <ns0:jc ns0:val="left"/>
            </ns0:pPr>
            <ns0:r>
              <ns0:rPr>
                <ns0:rStyle ns0:val="VerbatimChar"/>
              </ns0:rPr>
              <ns0:t xml:space="preserve">P1.2_PanelSchedules_Normalized_MDP_Subpanels_2026-01-18.pdf</ns0:t>
            </ns0:r>
          </ns0:p>
        </ns0:tc>
        <ns0:tc>
          <ns0:tcPr/>
          <ns0:p>
            <ns0:pPr>
              <ns0:pStyle ns0:val="Compact"/>
              <ns0:jc ns0:val="left"/>
            </ns0:pPr>
            <ns0:r>
              <ns0:t xml:space="preserve">Used for Phase 3 load calc and Phase 4 schedule updates.</ns0:t>
            </ns0:r>
          </ns0:p>
        </ns0:tc>
      </ns0:tr>
      <ns0:tr>
        <ns0:tc>
          <ns0:tcPr/>
          <ns0:p>
            <ns0:pPr>
              <ns0:pStyle ns0:val="Compact"/>
              <ns0:jc ns0:val="left"/>
            </ns0:pPr>
            <ns0:r>
              <ns0:t xml:space="preserve">EVSE design-basis cut sheet</ns0:t>
            </ns0:r>
          </ns0:p>
        </ns0:tc>
        <ns0:tc>
          <ns0:tcPr/>
          <ns0:p>
            <ns0:pPr>
              <ns0:pStyle ns0:val="Compact"/>
              <ns0:jc ns0:val="left"/>
            </ns0:pPr>
            <ns0:r>
              <ns0:rPr>
                <ns0:rStyle ns0:val="VerbatimChar"/>
              </ns0:rPr>
              <ns0:t xml:space="preserve">P1.2_EVSE_CutSheet_FrozenForDesign_revA_2026-01-18.pdf</ns0:t>
            </ns0:r>
          </ns0:p>
        </ns0:tc>
        <ns0:tc>
          <ns0:tcPr/>
          <ns0:p>
            <ns0:pPr>
              <ns0:pStyle ns0:val="Compact"/>
              <ns0:jc ns0:val="left"/>
            </ns0:pPr>
            <ns0:r>
              <ns0:t xml:space="preserve">Frozen for Phase 3 design basis.</ns0:t>
            </ns0:r>
          </ns0:p>
        </ns0:tc>
      </ns0:tr>
      <ns0:tr>
        <ns0:tc>
          <ns0:tcPr/>
          <ns0:p>
            <ns0:pPr>
              <ns0:pStyle ns0:val="Compact"/>
              <ns0:jc ns0:val="left"/>
            </ns0:pPr>
            <ns0:r>
              <ns0:t xml:space="preserve">AHJ/code basis evidence</ns0:t>
            </ns0:r>
          </ns0:p>
        </ns0:tc>
        <ns0:tc>
          <ns0:tcPr/>
          <ns0:p>
            <ns0:pPr>
              <ns0:pStyle ns0:val="Compact"/>
              <ns0:jc ns0:val="left"/>
            </ns0:pPr>
            <ns0:r>
              <ns0:rPr>
                <ns0:rStyle ns0:val="VerbatimChar"/>
              </ns0:rPr>
              <ns0:t xml:space="preserve">P1.2_AHJ_CodeBasis_Normalized_2026-01-18.pdf</ns0:t>
            </ns0:r>
          </ns0:p>
        </ns0:tc>
        <ns0:tc>
          <ns0:tcPr/>
          <ns0:p>
            <ns0:pPr>
              <ns0:pStyle ns0:val="Compact"/>
              <ns0:jc ns0:val="left"/>
            </ns0:pPr>
            <ns0:r>
              <ns0:t xml:space="preserve">Supports code sheets and permit application package.</ns0:t>
            </ns0:r>
          </ns0:p>
        </ns0:tc>
      </ns0:tr>
      <ns0:tr>
        <ns0:tc>
          <ns0:tcPr/>
          <ns0:p>
            <ns0:pPr>
              <ns0:pStyle ns0:val="Compact"/>
              <ns0:jc ns0:val="left"/>
            </ns0:pPr>
            <ns0:r>
              <ns0:t xml:space="preserve">Service gear photo index</ns0:t>
            </ns0:r>
          </ns0:p>
        </ns0:tc>
        <ns0:tc>
          <ns0:tcPr/>
          <ns0:p>
            <ns0:pPr>
              <ns0:pStyle ns0:val="Compact"/>
              <ns0:jc ns0:val="left"/>
            </ns0:pPr>
            <ns0:r>
              <ns0:rPr>
                <ns0:rStyle ns0:val="VerbatimChar"/>
              </ns0:rPr>
              <ns0:t xml:space="preserve">P1.2_Photos_Annotated_Index_2026-01-18.pdf</ns0:t>
            </ns0:r>
          </ns0:p>
        </ns0:tc>
        <ns0:tc>
          <ns0:tcPr/>
          <ns0:p>
            <ns0:pPr>
              <ns0:pStyle ns0:val="Compact"/>
              <ns0:jc ns0:val="left"/>
            </ns0:pPr>
            <ns0:r>
              <ns0:t xml:space="preserve">Confirms ratings/labels used in Phases 1, 3, and 4.</ns0:t>
            </ns0:r>
          </ns0:p>
        </ns0:tc>
      </ns0:tr>
      <ns0:tr>
        <ns0:tc>
          <ns0:tcPr/>
          <ns0:p>
            <ns0:pPr>
              <ns0:pStyle ns0:val="Compact"/>
              <ns0:jc ns0:val="left"/>
            </ns0:pPr>
            <ns0:r>
              <ns0:t xml:space="preserve">Utility coordination contact (technical)</ns0:t>
            </ns0:r>
          </ns0:p>
        </ns0:tc>
        <ns0:tc>
          <ns0:tcPr/>
          <ns0:p>
            <ns0:pPr>
              <ns0:pStyle ns0:val="Compact"/>
              <ns0:jc ns0:val="left"/>
            </ns0:pPr>
            <ns0:r>
              <ns0:t xml:space="preserve">Utility account rep: Taylor Nguyen</ns0:t>
            </ns0:r>
          </ns0:p>
        </ns0:tc>
        <ns0:tc>
          <ns0:tcPr/>
          <ns0:p>
            <ns0:pPr>
              <ns0:pStyle ns0:val="Compact"/>
              <ns0:jc ns0:val="left"/>
            </ns0:pPr>
            <ns0:r>
              <ns0:t xml:space="preserve">Technical point of contact for Phase 7 coordination.</ns0:t>
            </ns0:r>
          </ns0:p>
        </ns0:tc>
      </ns0:tr>
    </ns0:tbl>
    <ns0:bookmarkEnd ns0:id="65"/>
    <ns0:bookmarkStart ns0:id="66" ns0:name="data-standardization-certification"/>
    <ns0:p>
      <ns0:pPr>
        <ns0:pStyle ns0:val="Heading3"/>
      </ns0:pPr>
      <ns0:r>
        <ns0:t xml:space="preserve">2.9 Data Standardization Certification</ns0:t>
      </ns0:r>
    </ns0:p>
    <ns0:p>
      <ns0:pPr>
        <ns0:pStyle ns0:val="FirstParagraph"/>
      </ns0:pPr>
      <ns0:r>
        <ns0:t xml:space="preserve">The data package is formally certified for completeness and integrity.</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pPr>
            <ns0:r>
              <ns0:t xml:space="preserve">Certification Point</ns0:t>
            </ns0:r>
          </ns0:p>
        </ns0:tc>
        <ns0:tc>
          <ns0:tcPr/>
          <ns0:p>
            <ns0:pPr>
              <ns0:pStyle ns0:val="Compact"/>
            </ns0:pPr>
            <ns0:r>
              <ns0:t xml:space="preserve">Status</ns0:t>
            </ns0:r>
          </ns0:p>
        </ns0:tc>
        <ns0:tc>
          <ns0:tcPr/>
          <ns0:p>
            <ns0:pPr>
              <ns0:pStyle ns0:val="Compact"/>
            </ns0:pPr>
            <ns0:r>
              <ns0:t xml:space="preserve">Certified By</ns0:t>
            </ns0:r>
          </ns0:p>
        </ns0:tc>
        <ns0:tc>
          <ns0:tcPr/>
          <ns0:p>
            <ns0:pPr>
              <ns0:pStyle ns0:val="Compact"/>
            </ns0:pPr>
            <ns0:r>
              <ns0:t xml:space="preserve">Date</ns0:t>
            </ns0:r>
          </ns0:p>
        </ns0:tc>
      </ns0:tr>
      <ns0:tr>
        <ns0:tc>
          <ns0:tcPr/>
          <ns0:p>
            <ns0:pPr>
              <ns0:pStyle ns0:val="Compact"/>
            </ns0:pPr>
            <ns0:r>
              <ns0:t xml:space="preserve">Data Integrity</ns0:t>
            </ns0:r>
          </ns0:p>
        </ns0:tc>
        <ns0:tc>
          <ns0:tcPr/>
          <ns0:p>
            <ns0:pPr>
              <ns0:pStyle ns0:val="Compact"/>
            </ns0:pPr>
            <ns0:r>
              <ns0:t xml:space="preserve">Certified</ns0:t>
            </ns0:r>
          </ns0:p>
        </ns0:tc>
        <ns0:tc>
          <ns0:tcPr/>
          <ns0:p>
            <ns0:pPr>
              <ns0:pStyle ns0:val="Compact"/>
            </ns0:pPr>
            <ns0:r>
              <ns0:t xml:space="preserve">Priya Shah (Project Engineer)</ns0:t>
            </ns0:r>
          </ns0:p>
        </ns0:tc>
        <ns0:tc>
          <ns0:tcPr/>
          <ns0:p>
            <ns0:pPr>
              <ns0:pStyle ns0:val="Compact"/>
            </ns0:pPr>
            <ns0:r>
              <ns0:t xml:space="preserve">2026-01-18</ns0:t>
            </ns0:r>
          </ns0:p>
        </ns0:tc>
      </ns0:tr>
      <ns0:tr>
        <ns0:tc>
          <ns0:tcPr/>
          <ns0:p>
            <ns0:pPr>
              <ns0:pStyle ns0:val="Compact"/>
            </ns0:pPr>
            <ns0:r>
              <ns0:t xml:space="preserve">File Format Standardization</ns0:t>
            </ns0:r>
          </ns0:p>
        </ns0:tc>
        <ns0:tc>
          <ns0:tcPr/>
          <ns0:p>
            <ns0:pPr>
              <ns0:pStyle ns0:val="Compact"/>
            </ns0:pPr>
            <ns0:r>
              <ns0:t xml:space="preserve">Certified</ns0:t>
            </ns0:r>
          </ns0:p>
        </ns0:tc>
        <ns0:tc>
          <ns0:tcPr/>
          <ns0:p>
            <ns0:pPr>
              <ns0:pStyle ns0:val="Compact"/>
            </ns0:pPr>
            <ns0:r>
              <ns0:t xml:space="preserve">Ethan Brooks (Document Control)</ns0:t>
            </ns0:r>
          </ns0:p>
        </ns0:tc>
        <ns0:tc>
          <ns0:tcPr/>
          <ns0:p>
            <ns0:pPr>
              <ns0:pStyle ns0:val="Compact"/>
            </ns0:pPr>
            <ns0:r>
              <ns0:t xml:space="preserve">2026-01-18</ns0:t>
            </ns0:r>
          </ns0:p>
        </ns0:tc>
      </ns0:tr>
      <ns0:tr>
        <ns0:tc>
          <ns0:tcPr/>
          <ns0:p>
            <ns0:pPr>
              <ns0:pStyle ns0:val="Compact"/>
            </ns0:pPr>
            <ns0:r>
              <ns0:t xml:space="preserve">Completeness Check</ns0:t>
            </ns0:r>
          </ns0:p>
        </ns0:tc>
        <ns0:tc>
          <ns0:tcPr/>
          <ns0:p>
            <ns0:pPr>
              <ns0:pStyle ns0:val="Compact"/>
            </ns0:pPr>
            <ns0:r>
              <ns0:t xml:space="preserve">Certified</ns0:t>
            </ns0:r>
          </ns0:p>
        </ns0:tc>
        <ns0:tc>
          <ns0:tcPr/>
          <ns0:p>
            <ns0:pPr>
              <ns0:pStyle ns0:val="Compact"/>
            </ns0:pPr>
            <ns0:r>
              <ns0:t xml:space="preserve">Jordan Lee (Project Manager)</ns0:t>
            </ns0:r>
          </ns0:p>
        </ns0:tc>
        <ns0:tc>
          <ns0:tcPr/>
          <ns0:p>
            <ns0:pPr>
              <ns0:pStyle ns0:val="Compact"/>
            </ns0:pPr>
            <ns0:r>
              <ns0:t xml:space="preserve">2026-01-18</ns0:t>
            </ns0:r>
          </ns0:p>
        </ns0:tc>
      </ns0:tr>
    </ns0:tbl>
    <ns0:bookmarkEnd ns0:id="66"/>
    <ns0:bookmarkStart ns0:id="67" ns0:name="next-steps-1"/>
    <ns0:p>
      <ns0:pPr>
        <ns0:pStyle ns0:val="Heading3"/>
      </ns0:pPr>
      <ns0:r>
        <ns0:t xml:space="preserve">2.10 Next Steps</ns0:t>
      </ns0:r>
    </ns0:p>
    <ns0:p>
      <ns0:pPr>
        <ns0:pStyle ns0:val="FirstParagraph"/>
      </ns0:pPr>
      <ns0:r>
        <ns0:t xml:space="preserve">Phase 2 is complete. The</ns0:t>
      </ns0:r>
      <ns0:r>
        <ns0:t xml:space="preserve"> </ns0:t>
      </ns0:r>
      <ns0:r>
        <ns0:rPr>
          <ns0:b/>
          <ns0:bCs/>
        </ns0:rPr>
        <ns0:t xml:space="preserve">Normalized Site Data Package (Phase 2)</ns0:t>
      </ns0:r>
      <ns0:r>
        <ns0:t xml:space="preserve"> </ns0:t>
      </ns0:r>
      <ns0:r>
        <ns0:t xml:space="preserve">is finalized and is the required input for all subsequent design and engineering activities.</ns0:t>
      </ns0:r>
    </ns0:p>
    <ns0:p>
      <ns0:pPr>
        <ns0:pStyle ns0:val="BodyText"/>
      </ns0:pPr>
      <ns0:r>
        <ns0:t xml:space="preserve">The project proceeds to</ns0:t>
      </ns0:r>
      <ns0:r>
        <ns0:t xml:space="preserve"> </ns0:t>
      </ns0:r>
      <ns0:r>
        <ns0:rPr>
          <ns0:b/>
          <ns0:bCs/>
        </ns0:rPr>
        <ns0:t xml:space="preserve">Phase 3: System Design and Load Calculation</ns0:t>
      </ns0:r>
      <ns0:r>
        <ns0:t xml:space="preserve">, using the certified data package (Phase 2) to perform the NEC Load Calculation (Phase 3) and determine the final EV System Architecture (Phase 3).</ns0:t>
      </ns0:r>
    </ns0:p>
    <ns0:p>
      <ns0:pPr>
        <ns0:pStyle ns0:val="BodyText"/>
      </ns0:pPr>
    </ns0:p>
    <ns0:bookmarkEnd ns0:id="67"/>
    <ns0:bookmarkEnd ns0:id="68"/>
    <ns0:bookmarkStart ns0:id="89" ns0:name="X951f0fd099ae59b8e86eee73bf929b5a6bebfb5"/>
    <ns0:p>
      <ns0:pPr>
        <ns0:pStyle ns0:val="Heading2"/>
        <ns0:pageBreakBefore/>
      </ns0:pPr>
      <ns0:r>
        <ns0:t xml:space="preserve">Phase 3: System Design and Load Calculation</ns0:t>
      </ns0:r>
    </ns0:p>
    <ns0:bookmarkStart ns0:id="69" ns0:name="X0fdd062d3cabcd87a86ed64e3a811802e2d2f53"/>
    <ns0:p>
      <ns0:pPr>
        <ns0:pStyle ns0:val="Heading4"/>
      </ns0:pPr>
      <ns0:r>
        <ns0:t xml:space="preserve">3.1.1 EV Charging Project Plan: Phase 3 Documentation</ns0:t>
      </ns0:r>
    </ns0:p>
    <ns0:p>
      <ns0:pPr>
        <ns0:pStyle ns0:val="FirstParagraph"/>
      </ns0:pPr>
      <ns0:r>
        <ns0:t xml:space="preserve">This section formalizes the outputs of</ns0:t>
      </ns0:r>
      <ns0:r>
        <ns0:t xml:space="preserve"> </ns0:t>
      </ns0:r>
      <ns0:r>
        <ns0:rPr>
          <ns0:b/>
          <ns0:bCs/>
        </ns0:rPr>
        <ns0:t xml:space="preserve">Phase 3: System Design and Load Calculation</ns0:t>
      </ns0:r>
      <ns0:r>
        <ns0:t xml:space="preserve"> </ns0:t>
      </ns0:r>
      <ns0:r>
        <ns0:t xml:space="preserve">for the Electric Vehicle (EV) Charging Site Project. Phase 3 uses the controlled Phase 2 package (Phase 2) to produce a</ns0:t>
      </ns0:r>
      <ns0:r>
        <ns0:t xml:space="preserve"> </ns0:t>
      </ns0:r>
      <ns0:r>
        <ns0:rPr>
          <ns0:b/>
          <ns0:bCs/>
        </ns0:rPr>
        <ns0:t xml:space="preserve">permit-relevant electrical load calculation</ns0:t>
      </ns0:r>
      <ns0:r>
        <ns0:t xml:space="preserve"> </ns0:t>
      </ns0:r>
      <ns0:r>
        <ns0:t xml:space="preserve">and an</ns0:t>
      </ns0:r>
      <ns0:r>
        <ns0:t xml:space="preserve"> </ns0:t>
      </ns0:r>
      <ns0:r>
        <ns0:rPr>
          <ns0:b/>
          <ns0:bCs/>
        </ns0:rPr>
        <ns0:t xml:space="preserve">architecture decision record</ns0:t>
      </ns0:r>
      <ns0:r>
        <ns0:t xml:space="preserve"> </ns0:t>
      </ns0:r>
      <ns0:r>
        <ns0:t xml:space="preserve">suitable to seed the drawing set in Phase 4.</ns0:t>
      </ns0:r>
    </ns0:p>
    <ns0:p>
      <ns0:pPr>
        <ns0:pStyle ns0:val="BodyText"/>
      </ns0:pPr>
      <ns0:r>
        <ns0:rPr>
          <ns0:b/>
          <ns0:bCs/>
        </ns0:rPr>
        <ns0:t xml:space="preserve">NOTE:</ns0:t>
      </ns0:r>
      <ns0:r>
        <ns0:t xml:space="preserve"> </ns0:t>
      </ns0:r>
      <ns0:r>
        <ns0:t xml:space="preserve">The Phase 3 fields below are filled with</ns0:t>
      </ns0:r>
      <ns0:r>
        <ns0:t xml:space="preserve"> </ns0:t>
      </ns0:r>
      <ns0:r>
        <ns0:rPr>
          <ns0:b/>
          <ns0:bCs/>
        </ns0:rPr>
        <ns0:t xml:space="preserve">example data</ns0:t>
      </ns0:r>
      <ns0:r>
        <ns0:t xml:space="preserve"> </ns0:t>
      </ns0:r>
      <ns0:r>
        <ns0:t xml:space="preserve">to demonstrate a “completed” master deliverable package (provenance, stable evidence pointers, and decision logs). Replace all names, dates, and evidence pointers with real project records before using this document externally.</ns0:t>
      </ns0:r>
    </ns0:p>
    <ns0:bookmarkEnd ns0:id="69"/>
    <ns0:bookmarkStart ns0:id="70" ns0:name="phase-3-boundaries-electrical-only"/>
    <ns0:p>
      <ns0:pPr>
        <ns0:pStyle ns0:val="Heading3"/>
      </ns0:pPr>
      <ns0:r>
        <ns0:t xml:space="preserve">3.2 Phase 3 Boundaries (Electrical-Only)</ns0:t>
      </ns0:r>
    </ns0:p>
    <ns0:p>
      <ns0:pPr>
        <ns0:pStyle ns0:val="FirstParagraph"/>
      </ns0:pPr>
      <ns0:r>
        <ns0:t xml:space="preserve">Phase 3 captures information required to perform electrical engineering and code compliance tasks. It intentionally excludes:</ns0:t>
      </ns0:r>
    </ns0:p>
    <ns0:p>
      <ns0:pPr>
        <ns0:pStyle ns0:val="Compact"/>
        <ns0:numPr>
          <ns0:ilvl ns0:val="0"/>
          <ns0:numId ns0:val="1022"/>
        </ns0:numPr>
      </ns0:pPr>
      <ns0:r>
        <ns0:rPr>
          <ns0:b/>
          <ns0:bCs/>
        </ns0:rPr>
        <ns0:t xml:space="preserve">Civil / constructability</ns0:t>
      </ns0:r>
      <ns0:r>
        <ns0:t xml:space="preserve"> </ns0:t>
      </ns0:r>
      <ns0:r>
        <ns0:t xml:space="preserve">topics (routing/trenching/means-and-methods, installation sequencing, etc.)</ns0:t>
      </ns0:r>
    </ns0:p>
    <ns0:p>
      <ns0:pPr>
        <ns0:pStyle ns0:val="FirstParagraph"/>
      </ns0:pPr>
      <ns0:r>
        <ns0:t xml:space="preserve">The goal of Phase 3 is to confirm that the proposed EV charging system is electrically viable and compliant with the applicable code basis (CEC/NEC as adopted by the AHJ), and to select a compliant system architecture that satisfies the project’s electrical constraint of avoiding a service upgrade unless unavoidable.</ns0:t>
      </ns0:r>
    </ns0:p>
    <ns0:bookmarkEnd ns0:id="70"/>
    <ns0:bookmarkStart ns0:id="76" ns0:name="X2592a3abbcb16372de7f937908fa3fc2536eb72"/>
    <ns0:p>
      <ns0:pPr>
        <ns0:pStyle ns0:val="Heading3"/>
      </ns0:pPr>
      <ns0:r>
        <ns0:t xml:space="preserve">3.3 Phase 3 Evidence Index + Engineering Work Products</ns0:t>
      </ns0:r>
    </ns0:p>
    <ns0:tbl>
      <ns0:tblPr>
        <ns0:tblStyle ns0:val="Table"/>
        <ns0:tblW ns0:type="pct" ns0:w="5000"/>
        <ns0:tblLayout ns0:type="fixed"/>
        <ns0:tblLook ns0:firstRow="1" ns0:lastRow="0" ns0:firstColumn="0" ns0:lastColumn="0" ns0:noHBand="0" ns0:noVBand="0" ns0:val="0020"/>
      </ns0:tblPr>
      <ns0:tblGrid>
        <ns0:gridCol ns0:w="700"/>
        <ns0:gridCol ns0:w="2200"/>
        <ns0:gridCol ns0:w="2600"/>
        <ns0:gridCol ns0:w="2200"/>
        <ns0:gridCol ns0:w="3500"/>
      </ns0:tblGrid>
      <ns0:tr>
        <ns0:trPr>
          <ns0:tblHeader ns0:val="1"/>
        </ns0:trPr>
        <ns0:tc>
          <ns0:tcPr/>
          <ns0:p>
            <ns0:pPr>
              <ns0:pStyle ns0:val="Compact"/>
              <ns0:jc ns0:val="left"/>
            </ns0:pPr>
            <ns0:r>
              <ns0:t xml:space="preserve">Item ID</ns0:t>
            </ns0:r>
          </ns0:p>
        </ns0:tc>
        <ns0:tc>
          <ns0:tcPr/>
          <ns0:p>
            <ns0:pPr>
              <ns0:pStyle ns0:val="Compact"/>
              <ns0:jc ns0:val="left"/>
            </ns0:pPr>
            <ns0:r>
              <ns0:t xml:space="preserve">Work product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Inputs + downstream use</ns0:t>
            </ns0:r>
          </ns0:p>
        </ns0:tc>
      </ns0:tr>
      <ns0:tr>
        <ns0:tc>
          <ns0:tcPr/>
          <ns0:p>
            <ns0:pPr>
              <ns0:pStyle ns0:val="Compact"/>
              <ns0:jc ns0:val="left"/>
            </ns0:pPr>
            <ns0:r>
              <ns0:t xml:space="preserve">3-W01</ns0:t>
            </ns0:r>
          </ns0:p>
        </ns0:tc>
        <ns0:tc>
          <ns0:tcPr/>
          <ns0:p>
            <ns0:pPr>
              <ns0:pStyle ns0:val="Compact"/>
              <ns0:jc ns0:val="left"/>
            </ns0:pPr>
            <ns0:r>
              <ns0:t xml:space="preserve">Load calculation workbook + summary</ns0:t>
            </ns0:r>
          </ns0:p>
        </ns0:tc>
        <ns0:tc>
          <ns0:tcPr/>
          <ns0:p>
            <ns0:pPr>
              <ns0:pStyle ns0:val="Compact"/>
              <ns0:jc ns0:val="left"/>
            </ns0:pPr>
            <ns0:r>
              <ns0:t xml:space="preserve">Priya Shah, PE</ns0:t>
            </ns0:r>
            <ns0:r>
              <ns0:t xml:space="preserve"> </ns0:t>
            </ns0:r>
            <ns0:r>
              <ns0:t xml:space="preserve">Spreadsheet + PDF export</ns0:t>
            </ns0:r>
            <ns0:r>
              <ns0:t xml:space="preserve">Date: 2026-01-22 (v1.0)</ns0:t>
            </ns0:r>
          </ns0:p>
        </ns0:tc>
        <ns0:tc>
          <ns0:tcPr/>
          <ns0:p>
            <ns0:pPr>
              <ns0:pStyle ns0:val="Compact"/>
              <ns0:jc ns0:val="left"/>
            </ns0:pPr>
            <ns0:hyperlink ns1:id="rId71">
              <ns0:r>
                <ns0:rPr>
                  <ns0:rStyle ns0:val="VerbatimChar"/>
                </ns0:rPr>
                <ns0:t xml:space="preserve">phases/P2/Outputs/P2.1_LoadCalc_Workbook_2026-01-22.xlsx</ns0:t>
              </ns0:r>
            </ns0:hyperlink>
            <ns0:hyperlink ns1:id="rId72">
              <ns0:r>
                <ns0:rPr>
                  <ns0:rStyle ns0:val="VerbatimChar"/>
                </ns0:rPr>
                <ns0:t xml:space="preserve">phases/P2/Outputs/P2.1_LoadCalc_Summary_2026-01-22.pdf</ns0:t>
              </ns0:r>
            </ns0:hyperlink>
          </ns0:p>
        </ns0:tc>
        <ns0:tc>
          <ns0:tcPr/>
          <ns0:p>
            <ns0:pPr>
              <ns0:pStyle ns0:val="Compact"/>
              <ns0:jc ns0:val="left"/>
            </ns0:pPr>
            <ns0:r>
              <ns0:t xml:space="preserve">Inputs: Phase 2 panel schedules + EVSE cut sheet + AHJ/code basis</ns0:t>
            </ns0:r>
            <ns0:r>
              <ns0:t xml:space="preserve">Used in: Phase 3, Phase 4, Phase 5, Phase 7</ns0:t>
            </ns0:r>
          </ns0:p>
        </ns0:tc>
      </ns0:tr>
      <ns0:tr>
        <ns0:tc>
          <ns0:tcPr/>
          <ns0:p>
            <ns0:pPr>
              <ns0:pStyle ns0:val="Compact"/>
              <ns0:jc ns0:val="left"/>
            </ns0:pPr>
            <ns0:r>
              <ns0:t xml:space="preserve">3-W02</ns0:t>
            </ns0:r>
          </ns0:p>
        </ns0:tc>
        <ns0:tc>
          <ns0:tcPr/>
          <ns0:p>
            <ns0:pPr>
              <ns0:pStyle ns0:val="Compact"/>
              <ns0:jc ns0:val="left"/>
            </ns0:pPr>
            <ns0:r>
              <ns0:t xml:space="preserve">Independent load calc check memo</ns0:t>
            </ns0:r>
          </ns0:p>
        </ns0:tc>
        <ns0:tc>
          <ns0:tcPr/>
          <ns0:p>
            <ns0:pPr>
              <ns0:pStyle ns0:val="Compact"/>
              <ns0:jc ns0:val="left"/>
            </ns0:pPr>
            <ns0:r>
              <ns0:t xml:space="preserve">Alex Kim, EE</ns0:t>
            </ns0:r>
            <ns0:r>
              <ns0:t xml:space="preserve"> </ns0:t>
            </ns0:r>
            <ns0:r>
              <ns0:t xml:space="preserve">Redline review + sign-off</ns0:t>
            </ns0:r>
            <ns0:r>
              <ns0:t xml:space="preserve">Date: 2026-01-22 (v1.0)</ns0:t>
            </ns0:r>
          </ns0:p>
        </ns0:tc>
        <ns0:tc>
          <ns0:tcPr/>
          <ns0:p>
            <ns0:pPr>
              <ns0:pStyle ns0:val="Compact"/>
              <ns0:jc ns0:val="left"/>
            </ns0:pPr>
            <ns0:hyperlink ns1:id="rId73">
              <ns0:r>
                <ns0:rPr>
                  <ns0:rStyle ns0:val="VerbatimChar"/>
                </ns0:rPr>
                <ns0:t xml:space="preserve">phases/P2/Outputs/P2.1_LoadCalc_CheckMemo_2026-01-22.pdf</ns0:t>
              </ns0:r>
            </ns0:hyperlink>
          </ns0:p>
        </ns0:tc>
        <ns0:tc>
          <ns0:tcPr/>
          <ns0:p>
            <ns0:pPr>
              <ns0:pStyle ns0:val="Compact"/>
              <ns0:jc ns0:val="left"/>
            </ns0:pPr>
            <ns0:r>
              <ns0:t xml:space="preserve">Inputs: 3-W01</ns0:t>
            </ns0:r>
            <ns0:r>
              <ns0:t xml:space="preserve">Used in: Phase 3</ns0:t>
            </ns0:r>
          </ns0:p>
        </ns0:tc>
      </ns0:tr>
      <ns0:tr>
        <ns0:tc>
          <ns0:tcPr/>
          <ns0:p>
            <ns0:pPr>
              <ns0:pStyle ns0:val="Compact"/>
              <ns0:jc ns0:val="left"/>
            </ns0:pPr>
            <ns0:r>
              <ns0:t xml:space="preserve">3-W03</ns0:t>
            </ns0:r>
          </ns0:p>
        </ns0:tc>
        <ns0:tc>
          <ns0:tcPr/>
          <ns0:p>
            <ns0:pPr>
              <ns0:pStyle ns0:val="Compact"/>
              <ns0:jc ns0:val="left"/>
            </ns0:pPr>
            <ns0:r>
              <ns0:t xml:space="preserve">Architecture decision record</ns0:t>
            </ns0:r>
          </ns0:p>
        </ns0:tc>
        <ns0:tc>
          <ns0:tcPr/>
          <ns0:p>
            <ns0:pPr>
              <ns0:pStyle ns0:val="Compact"/>
              <ns0:jc ns0:val="left"/>
            </ns0:pPr>
            <ns0:r>
              <ns0:t xml:space="preserve">Priya Shah, PE</ns0:t>
            </ns0:r>
            <ns0:r>
              <ns0:t xml:space="preserve"> </ns0:t>
            </ns0:r>
            <ns0:r>
              <ns0:t xml:space="preserve">Engineering memo + diagram</ns0:t>
            </ns0:r>
            <ns0:r>
              <ns0:t xml:space="preserve">Date: 2026-01-22 (v1.0)</ns0:t>
            </ns0:r>
          </ns0:p>
        </ns0:tc>
        <ns0:tc>
          <ns0:tcPr/>
          <ns0:p>
            <ns0:pPr>
              <ns0:pStyle ns0:val="Compact"/>
              <ns0:jc ns0:val="left"/>
            </ns0:pPr>
            <ns0:hyperlink ns1:id="rId74">
              <ns0:r>
                <ns0:rPr>
                  <ns0:rStyle ns0:val="VerbatimChar"/>
                </ns0:rPr>
                <ns0:t xml:space="preserve">phases/P2/Outputs/P2.2_Architecture_Decision_Record_2026-01-22.pdf</ns0:t>
              </ns0:r>
            </ns0:hyperlink>
          </ns0:p>
        </ns0:tc>
        <ns0:tc>
          <ns0:tcPr/>
          <ns0:p>
            <ns0:pPr>
              <ns0:pStyle ns0:val="Compact"/>
              <ns0:jc ns0:val="left"/>
            </ns0:pPr>
            <ns0:r>
              <ns0:t xml:space="preserve">Inputs: 3-W01 + Phase 2 evidence</ns0:t>
            </ns0:r>
            <ns0:r>
              <ns0:t xml:space="preserve">Used in: Phase 3, Phase 4, Phase 4, Phase 4</ns0:t>
            </ns0:r>
          </ns0:p>
        </ns0:tc>
      </ns0:tr>
      <ns0:tr>
        <ns0:tc>
          <ns0:tcPr/>
          <ns0:p>
            <ns0:pPr>
              <ns0:pStyle ns0:val="Compact"/>
              <ns0:jc ns0:val="left"/>
            </ns0:pPr>
            <ns0:r>
              <ns0:t xml:space="preserve">3-W04</ns0:t>
            </ns0:r>
          </ns0:p>
        </ns0:tc>
        <ns0:tc>
          <ns0:tcPr/>
          <ns0:p>
            <ns0:pPr>
              <ns0:pStyle ns0:val="Compact"/>
              <ns0:jc ns0:val="left"/>
            </ns0:pPr>
            <ns0:r>
              <ns0:t xml:space="preserve">EMS technical brief</ns0:t>
            </ns0:r>
          </ns0:p>
        </ns0:tc>
        <ns0:tc>
          <ns0:tcPr/>
          <ns0:p>
            <ns0:pPr>
              <ns0:pStyle ns0:val="Compact"/>
              <ns0:jc ns0:val="left"/>
            </ns0:pPr>
            <ns0:r>
              <ns0:t xml:space="preserve">Mia Chen (Installer PM)</ns0:t>
            </ns0:r>
            <ns0:r>
              <ns0:t xml:space="preserve">Vendor PDF</ns0:t>
            </ns0:r>
            <ns0:r>
              <ns0:t xml:space="preserve">Date: 2026-01-21 (revB)</ns0:t>
            </ns0:r>
          </ns0:p>
        </ns0:tc>
        <ns0:tc>
          <ns0:tcPr/>
          <ns0:p>
            <ns0:pPr>
              <ns0:pStyle ns0:val="Compact"/>
              <ns0:jc ns0:val="left"/>
            </ns0:pPr>
            <ns0:hyperlink ns1:id="rId75">
              <ns0:r>
                <ns0:rPr>
                  <ns0:rStyle ns0:val="VerbatimChar"/>
                </ns0:rPr>
                <ns0:t xml:space="preserve">phases/P2/Inputs/P2-W04_EMS_TechnicalBrief_revB_2026-01-21.pdf</ns0:t>
              </ns0:r>
            </ns0:hyperlink>
          </ns0:p>
        </ns0:tc>
        <ns0:tc>
          <ns0:tcPr/>
          <ns0:p>
            <ns0:pPr>
              <ns0:pStyle ns0:val="Compact"/>
              <ns0:jc ns0:val="left"/>
            </ns0:pPr>
            <ns0:r>
              <ns0:t xml:space="preserve">Inputs: N/A</ns0:t>
            </ns0:r>
            <ns0:r>
              <ns0:t xml:space="preserve">Used in: Phase 3, Phase 4, Phase 4</ns0:t>
            </ns0:r>
          </ns0:p>
        </ns0:tc>
      </ns0:tr>
    </ns0:tbl>
    <ns0:bookmarkEnd ns0:id="76"/>
    <ns0:bookmarkStart ns0:id="80" ns0:name="key-excerpts-electrical-only-1"/>
    <ns0:p>
      <ns0:pPr>
        <ns0:pStyle ns0:val="Heading3"/>
      </ns0:pPr>
      <ns0:r>
        <ns0:t xml:space="preserve">3.4 Key Excerpts (Electrical-Only)</ns0:t>
      </ns0:r>
    </ns0:p>
    <ns0:bookmarkStart ns0:id="77" ns0:name="load-calc-summary-excerpt-3-w01"/>
    <ns0:p>
      <ns0:pPr>
        <ns0:pStyle ns0:val="Heading4"/>
      </ns0:pPr>
      <ns0:r>
        <ns0:t xml:space="preserve">3.4.1 Load Calc Summary Excerpt (3-W01)</ns0:t>
      </ns0:r>
    </ns0:p>
    <ns0:p>
      <ns0:pPr>
        <ns0:pStyle ns0:val="FirstParagraph"/>
      </ns0:pPr>
      <ns0:r>
        <ns0:rPr>
          <ns0:b/>
          <ns0:bCs/>
        </ns0:rPr>
        <ns0:t xml:space="preserve">Excerpted results:</ns0:t>
      </ns0:r>
    </ns0:p>
    <ns0:p>
      <ns0:pPr>
        <ns0:pStyle ns0:val="Compact"/>
        <ns0:numPr>
          <ns0:ilvl ns0:val="0"/>
          <ns0:numId ns0:val="1023"/>
        </ns0:numPr>
      </ns0:pPr>
      <ns0:r>
        <ns0:t xml:space="preserve">EVSE continuous current basis:</ns0:t>
      </ns0:r>
      <ns0:r>
        <ns0:t xml:space="preserve"> </ns0:t>
      </ns0:r>
      <ns0:r>
        <ns0:rPr>
          <ns0:b/>
          <ns0:bCs/>
        </ns0:rPr>
        <ns0:t xml:space="preserve">32A per port</ns0:t>
      </ns0:r>
      <ns0:r>
        <ns0:t xml:space="preserve"> </ns0:t>
      </ns0:r>
      <ns0:r>
        <ns0:t xml:space="preserve">(from Phase 2 EVSE cut sheet)</ns0:t>
      </ns0:r>
    </ns0:p>
    <ns0:p>
      <ns0:pPr>
        <ns0:pStyle ns0:val="Compact"/>
        <ns0:numPr>
          <ns0:ilvl ns0:val="0"/>
          <ns0:numId ns0:val="1023"/>
        </ns0:numPr>
      </ns0:pPr>
      <ns0:r>
        <ns0:t xml:space="preserve">Continuous load factor applied per code basis:</ns0:t>
      </ns0:r>
      <ns0:r>
        <ns0:t xml:space="preserve"> </ns0:t>
      </ns0:r>
      <ns0:r>
        <ns0:rPr>
          <ns0:b/>
          <ns0:bCs/>
        </ns0:rPr>
        <ns0:t xml:space="preserve">125%</ns0:t>
      </ns0:r>
    </ns0:p>
    <ns0:p>
      <ns0:pPr>
        <ns0:pStyle ns0:val="Compact"/>
        <ns0:numPr>
          <ns0:ilvl ns0:val="0"/>
          <ns0:numId ns0:val="1023"/>
        </ns0:numPr>
      </ns0:pPr>
      <ns0:r>
        <ns0:t xml:space="preserve">Aggregate unmanaged EV continuous load:</ns0:t>
      </ns0:r>
      <ns0:r>
        <ns0:t xml:space="preserve"> </ns0:t>
      </ns0:r>
      <ns0:r>
        <ns0:rPr>
          <ns0:b/>
          <ns0:bCs/>
        </ns0:rPr>
        <ns0:t xml:space="preserve">320A</ns0:t>
      </ns0:r>
    </ns0:p>
    <ns0:p>
      <ns0:pPr>
        <ns0:pStyle ns0:val="Compact"/>
        <ns0:numPr>
          <ns0:ilvl ns0:val="0"/>
          <ns0:numId ns0:val="1023"/>
        </ns0:numPr>
      </ns0:pPr>
      <ns0:r>
        <ns0:t xml:space="preserve">Available historical headroom basis (screening, from Phase 1):</ns0:t>
      </ns0:r>
      <ns0:r>
        <ns0:t xml:space="preserve"> </ns0:t>
      </ns0:r>
      <ns0:r>
        <ns0:rPr>
          <ns0:b/>
          <ns0:bCs/>
        </ns0:rPr>
        <ns0:t xml:space="preserve">250A</ns0:t>
      </ns0:r>
    </ns0:p>
    <ns0:p>
      <ns0:pPr>
        <ns0:pStyle ns0:val="Compact"/>
        <ns0:numPr>
          <ns0:ilvl ns0:val="0"/>
          <ns0:numId ns0:val="1023"/>
        </ns0:numPr>
      </ns0:pPr>
      <ns0:r>
        <ns0:t xml:space="preserve">Outcome: unmanaged load</ns0:t>
      </ns0:r>
      <ns0:r>
        <ns0:t xml:space="preserve"> </ns0:t>
      </ns0:r>
      <ns0:r>
        <ns0:rPr>
          <ns0:b/>
          <ns0:bCs/>
        </ns0:rPr>
        <ns0:t xml:space="preserve">exceeds headroom</ns0:t>
      </ns0:r>
      <ns0:r>
        <ns0:t xml:space="preserve">; a compliant load-management method is required to avoid service upgrade</ns0:t>
      </ns0:r>
    </ns0:p>
    <ns0:bookmarkEnd ns0:id="77"/>
    <ns0:bookmarkStart ns0:id="78" ns0:name="independent-check-excerpt-3-w02"/>
    <ns0:p>
      <ns0:pPr>
        <ns0:pStyle ns0:val="Heading4"/>
      </ns0:pPr>
      <ns0:r>
        <ns0:t xml:space="preserve">3.4.2 Independent Check Excerpt (3-W02)</ns0:t>
      </ns0:r>
    </ns0:p>
    <ns0:p>
      <ns0:pPr>
        <ns0:pStyle ns0:val="FirstParagraph"/>
      </ns0:pPr>
      <ns0:r>
        <ns0:rPr>
          <ns0:b/>
          <ns0:bCs/>
        </ns0:rPr>
        <ns0:t xml:space="preserve">Excerpted check outcome:</ns0:t>
      </ns0:r>
      <ns0:r>
        <ns0:t xml:space="preserve"> </ns0:t>
      </ns0:r>
      <ns0:r>
        <ns0:t xml:space="preserve">“Calculation logic and arithmetic verified; inputs align to Phase 2 evidence pointers; conclusions supported.”</ns0:t>
      </ns0:r>
    </ns0:p>
    <ns0:bookmarkEnd ns0:id="78"/>
    <ns0:bookmarkStart ns0:id="79" ns0:name="architecture-decision-excerpt-3-w03"/>
    <ns0:p>
      <ns0:pPr>
        <ns0:pStyle ns0:val="Heading4"/>
      </ns0:pPr>
      <ns0:r>
        <ns0:t xml:space="preserve">3.4.3 Architecture Decision Excerpt (3-W03)</ns0:t>
      </ns0:r>
    </ns0:p>
    <ns0:p>
      <ns0:pPr>
        <ns0:pStyle ns0:val="FirstParagraph"/>
      </ns0:pPr>
      <ns0:r>
        <ns0:rPr>
          <ns0:b/>
          <ns0:bCs/>
        </ns0:rPr>
        <ns0:t xml:space="preserve">Excerpted decision:</ns0:t>
      </ns0:r>
      <ns0:r>
        <ns0:t xml:space="preserve"> </ns0:t>
      </ns0:r>
      <ns0:r>
        <ns0:t xml:space="preserve">“Proceed with a 400A bus-rated EV subpanel with feeder sized for the full unmanaged continuous load, combined with a listed EMS/load management method to cap aggregate demand to ≤250A.”</ns0:t>
      </ns0:r>
    </ns0:p>
    <ns0:bookmarkEnd ns0:id="79"/>
    <ns0:bookmarkEnd ns0:id="80"/>
    <ns0:bookmarkStart ns0:id="83" ns0:name="nec-load-calculation"/>
    <ns0:p>
      <ns0:pPr>
        <ns0:pStyle ns0:val="Heading3"/>
      </ns0:pPr>
      <ns0:r>
        <ns0:t xml:space="preserve">3.5 NEC Load Calculation</ns0:t>
      </ns0:r>
    </ns0:p>
    <ns0:p>
      <ns0:pPr>
        <ns0:pStyle ns0:val="FirstParagraph"/>
      </ns0:pPr>
      <ns0:r>
        <ns0:t xml:space="preserve">The NEC Load Calculation confirms the exact electrical capacity required for the new EV charging infrastructure. This calculation is mandatory for permitting (Phase 5) and utility coordination (Phase 7).</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 (evidence ID)</ns0:t>
            </ns0:r>
          </ns0:p>
        </ns0:tc>
      </ns0:tr>
      <ns0:tr>
        <ns0:tc>
          <ns0:tcPr/>
          <ns0:p>
            <ns0:pPr>
              <ns0:pStyle ns0:val="Compact"/>
              <ns0:jc ns0:val="left"/>
            </ns0:pPr>
            <ns0:r>
              <ns0:t xml:space="preserve">Panel schedules</ns0:t>
            </ns0:r>
          </ns0:p>
        </ns0:tc>
        <ns0:tc>
          <ns0:tcPr/>
          <ns0:p>
            <ns0:pPr>
              <ns0:pStyle ns0:val="Compact"/>
              <ns0:jc ns0:val="left"/>
            </ns0:pPr>
            <ns0:r>
              <ns0:t xml:space="preserve">2-I02 (normalized in Phase 2)</ns0:t>
            </ns0:r>
          </ns0:p>
        </ns0:tc>
      </ns0:tr>
      <ns0:tr>
        <ns0:tc>
          <ns0:tcPr/>
          <ns0:p>
            <ns0:pPr>
              <ns0:pStyle ns0:val="Compact"/>
              <ns0:jc ns0:val="left"/>
            </ns0:pPr>
            <ns0:r>
              <ns0:t xml:space="preserve">EVSE ratings</ns0:t>
            </ns0:r>
          </ns0:p>
        </ns0:tc>
        <ns0:tc>
          <ns0:tcPr/>
          <ns0:p>
            <ns0:pPr>
              <ns0:pStyle ns0:val="Compact"/>
              <ns0:jc ns0:val="left"/>
            </ns0:pPr>
            <ns0:r>
              <ns0:t xml:space="preserve">2-I04 (frozen for design in Phase 2)</ns0:t>
            </ns0:r>
          </ns0:p>
        </ns0:tc>
      </ns0:tr>
      <ns0:tr>
        <ns0:tc>
          <ns0:tcPr/>
          <ns0:p>
            <ns0:pPr>
              <ns0:pStyle ns0:val="Compact"/>
              <ns0:jc ns0:val="left"/>
            </ns0:pPr>
            <ns0:r>
              <ns0:t xml:space="preserve">AHJ/code basis</ns0:t>
            </ns0:r>
          </ns0:p>
        </ns0:tc>
        <ns0:tc>
          <ns0:tcPr/>
          <ns0:p>
            <ns0:pPr>
              <ns0:pStyle ns0:val="Compact"/>
              <ns0:jc ns0:val="left"/>
            </ns0:pPr>
            <ns0:r>
              <ns0:t xml:space="preserve">2-I05 (normalized in Phase 2)</ns0:t>
            </ns0:r>
          </ns0:p>
        </ns0:tc>
      </ns0:tr>
    </ns0:tbl>
    <ns0:bookmarkStart ns0:id="81" ns0:name="X2246b62cd675852aba4115ac4e8aeeaef42762f"/>
    <ns0:p>
      <ns0:pPr>
        <ns0:pStyle ns0:val="Heading4"/>
      </ns0:pPr>
      <ns0:r>
        <ns0:t xml:space="preserve">3.5.1 Load Calculation Summary (NEC 625.42 - Continuous Load)</ns0:t>
      </ns0:r>
    </ns0:p>
    <ns0:p>
      <ns0:pPr>
        <ns0:pStyle ns0:val="FirstParagraph"/>
      </ns0:pPr>
      <ns0:r>
        <ns0:t xml:space="preserve">Based on the required 8 Level-2 EVSE and the NEC 625.42 requirement for 125% continuous loading:</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1"/>
        </ns0:trPr>
        <ns0:tc>
          <ns0:tcPr/>
          <ns0:p>
            <ns0:pPr>
              <ns0:pStyle ns0:val="Compact"/>
              <ns0:jc ns0:val="left"/>
            </ns0:pPr>
            <ns0:r>
              <ns0:t xml:space="preserve">Parameter</ns0:t>
            </ns0:r>
          </ns0:p>
        </ns0:tc>
        <ns0:tc>
          <ns0:tcPr/>
          <ns0:p>
            <ns0:pPr>
              <ns0:pStyle ns0:val="Compact"/>
              <ns0:jc ns0:val="left"/>
            </ns0:pPr>
            <ns0:r>
              <ns0:t xml:space="preserve">Calculation</ns0:t>
            </ns0:r>
          </ns0:p>
        </ns0:tc>
        <ns0:tc>
          <ns0:tcPr/>
          <ns0:p>
            <ns0:pPr>
              <ns0:pStyle ns0:val="Compact"/>
              <ns0:jc ns0:val="left"/>
            </ns0:pPr>
            <ns0:r>
              <ns0:t xml:space="preserve">Result</ns0:t>
            </ns0:r>
          </ns0:p>
        </ns0:tc>
      </ns0:tr>
      <ns0:tr>
        <ns0:tc>
          <ns0:tcPr/>
          <ns0:p>
            <ns0:pPr>
              <ns0:pStyle ns0:val="Compact"/>
              <ns0:jc ns0:val="left"/>
            </ns0:pPr>
            <ns0:r>
              <ns0:t xml:space="preserve">Single EVSE Continuous Load</ns0:t>
            </ns0:r>
          </ns0:p>
        </ns0:tc>
        <ns0:tc>
          <ns0:tcPr/>
          <ns0:p>
            <ns0:pPr>
              <ns0:pStyle ns0:val="Compact"/>
              <ns0:jc ns0:val="left"/>
            </ns0:pPr>
            <ns0:r>
              <ns0:t xml:space="preserve">32A * 125%</ns0:t>
            </ns0:r>
          </ns0:p>
        </ns0:tc>
        <ns0:tc>
          <ns0:tcPr/>
          <ns0:p>
            <ns0:pPr>
              <ns0:pStyle ns0:val="Compact"/>
              <ns0:jc ns0:val="left"/>
            </ns0:pPr>
            <ns0:r>
              <ns0:t xml:space="preserve">40 A</ns0:t>
            </ns0:r>
          </ns0:p>
        </ns0:tc>
      </ns0:tr>
      <ns0:tr>
        <ns0:tc>
          <ns0:tcPr/>
          <ns0:p>
            <ns0:pPr>
              <ns0:pStyle ns0:val="Compact"/>
              <ns0:jc ns0:val="left"/>
            </ns0:pPr>
            <ns0:r>
              <ns0:t xml:space="preserve">Total New Connected Load</ns0:t>
            </ns0:r>
          </ns0:p>
        </ns0:tc>
        <ns0:tc>
          <ns0:tcPr/>
          <ns0:p>
            <ns0:pPr>
              <ns0:pStyle ns0:val="Compact"/>
              <ns0:jc ns0:val="left"/>
            </ns0:pPr>
            <ns0:r>
              <ns0:t xml:space="preserve">8 EVSE * 40 A</ns0:t>
            </ns0:r>
          </ns0:p>
        </ns0:tc>
        <ns0:tc>
          <ns0:tcPr/>
          <ns0:p>
            <ns0:pPr>
              <ns0:pStyle ns0:val="Compact"/>
              <ns0:jc ns0:val="left"/>
            </ns0:pPr>
            <ns0:r>
              <ns0:t xml:space="preserve">320 A</ns0:t>
            </ns0:r>
          </ns0:p>
        </ns0:tc>
      </ns0:tr>
      <ns0:tr>
        <ns0:tc>
          <ns0:tcPr/>
          <ns0:p>
            <ns0:pPr>
              <ns0:pStyle ns0:val="Compact"/>
              <ns0:jc ns0:val="left"/>
            </ns0:pPr>
            <ns0:r>
              <ns0:t xml:space="preserve">Required Subpanel Bus Rating</ns0:t>
            </ns0:r>
          </ns0:p>
        </ns0:tc>
        <ns0:tc>
          <ns0:tcPr/>
          <ns0:p>
            <ns0:pPr>
              <ns0:pStyle ns0:val="Compact"/>
              <ns0:jc ns0:val="left"/>
            </ns0:pPr>
            <ns0:r>
              <ns0:t xml:space="preserve">320 A</ns0:t>
            </ns0:r>
          </ns0:p>
        </ns0:tc>
        <ns0:tc>
          <ns0:tcPr/>
          <ns0:p>
            <ns0:pPr>
              <ns0:pStyle ns0:val="Compact"/>
              <ns0:jc ns0:val="left"/>
            </ns0:pPr>
            <ns0:r>
              <ns0:rPr>
                <ns0:b/>
                <ns0:bCs/>
              </ns0:rPr>
              <ns0:t xml:space="preserve">400 A</ns0:t>
            </ns0:r>
          </ns0:p>
        </ns0:tc>
      </ns0:tr>
      <ns0:tr>
        <ns0:tc>
          <ns0:tcPr/>
          <ns0:p>
            <ns0:pPr>
              <ns0:pStyle ns0:val="Compact"/>
              <ns0:jc ns0:val="left"/>
            </ns0:pPr>
            <ns0:r>
              <ns0:t xml:space="preserve">Required Subpanel Feeder Breaker</ns0:t>
            </ns0:r>
          </ns0:p>
        </ns0:tc>
        <ns0:tc>
          <ns0:tcPr/>
          <ns0:p>
            <ns0:pPr>
              <ns0:pStyle ns0:val="Compact"/>
              <ns0:jc ns0:val="left"/>
            </ns0:pPr>
            <ns0:r>
              <ns0:t xml:space="preserve">320 A</ns0:t>
            </ns0:r>
          </ns0:p>
        </ns0:tc>
        <ns0:tc>
          <ns0:tcPr/>
          <ns0:p>
            <ns0:pPr>
              <ns0:pStyle ns0:val="Compact"/>
              <ns0:jc ns0:val="left"/>
            </ns0:pPr>
            <ns0:r>
              <ns0:rPr>
                <ns0:b/>
                <ns0:bCs/>
              </ns0:rPr>
              <ns0:t xml:space="preserve">350 A</ns0:t>
            </ns0:r>
          </ns0:p>
        </ns0:tc>
      </ns0:tr>
    </ns0:tbl>
    <ns0:p>
      <ns0:pPr>
        <ns0:pStyle ns0:val="BodyText"/>
      </ns0:pPr>
      <ns0:r>
        <ns0:rPr>
          <ns0:b/>
          <ns0:bCs/>
        </ns0:rPr>
        <ns0:t xml:space="preserve">Conclusion:</ns0:t>
      </ns0:r>
      <ns0:r>
        <ns0:t xml:space="preserve"> </ns0:t>
      </ns0:r>
      <ns0:r>
        <ns0:t xml:space="preserve">The total NEC continuous load is</ns0:t>
      </ns0:r>
      <ns0:r>
        <ns0:t xml:space="preserve"> </ns0:t>
      </ns0:r>
      <ns0:r>
        <ns0:rPr>
          <ns0:b/>
          <ns0:bCs/>
        </ns0:rPr>
        <ns0:t xml:space="preserve">320 Amps</ns0:t>
      </ns0:r>
      <ns0:r>
        <ns0:t xml:space="preserve">. This confirms that the previously available</ns0:t>
      </ns0:r>
      <ns0:r>
        <ns0:t xml:space="preserve"> </ns0:t>
      </ns0:r>
      <ns0:r>
        <ns0:rPr>
          <ns0:b/>
          <ns0:bCs/>
        </ns0:rPr>
        <ns0:t xml:space="preserve">250 Amps</ns0:t>
      </ns0:r>
      <ns0:r>
        <ns0:t xml:space="preserve"> </ns0:t>
      </ns0:r>
      <ns0:r>
        <ns0:t xml:space="preserve">of service headroom (Phase 1) is</ns0:t>
      </ns0:r>
      <ns0:r>
        <ns0:t xml:space="preserve"> </ns0:t>
      </ns0:r>
      <ns0:r>
        <ns0:rPr>
          <ns0:i/>
          <ns0:iCs/>
        </ns0:rPr>
        <ns0:t xml:space="preserve">insufficient</ns0:t>
      </ns0:r>
      <ns0:r>
        <ns0:t xml:space="preserve"> </ns0:t>
      </ns0:r>
      <ns0:r>
        <ns0:t xml:space="preserve">to support the full, unmanaged, NEC-mandated continuous load.</ns0:t>
      </ns0:r>
    </ns0:p>
    <ns0:bookmarkEnd ns0:id="81"/>
    <ns0:bookmarkStart ns0:id="82" ns0:name="service-headroom-re-evaluation"/>
    <ns0:p>
      <ns0:pPr>
        <ns0:pStyle ns0:val="Heading4"/>
      </ns0:pPr>
      <ns0:r>
        <ns0:t xml:space="preserve">3.5.2 Service Headroom Re-Evaluation</ns0:t>
      </ns0:r>
    </ns0:p>
    <ns0:p>
      <ns0:pPr>
        <ns0:pStyle ns0:val="FirstParagraph"/>
      </ns0:pPr>
      <ns0:r>
        <ns0:t xml:space="preserve">Phase 1 () established that an unmanaged, code-continuous EV load for 8 ports would exceed the available historical headroom and therefore requires a managed load approach. The formal Phase 3 calculation confirms</ns0:t>
      </ns0:r>
      <ns0:r>
        <ns0:t xml:space="preserve"> </ns0:t>
      </ns0:r>
      <ns0:r>
        <ns0:rPr>
          <ns0:b/>
          <ns0:bCs/>
        </ns0:rPr>
        <ns0:t xml:space="preserve">320 Amps</ns0:t>
      </ns0:r>
      <ns0:r>
        <ns0:t xml:space="preserve"> </ns0:t>
      </ns0:r>
      <ns0:r>
        <ns0:t xml:space="preserve">unmanaged continuous load versus</ns0:t>
      </ns0:r>
      <ns0:r>
        <ns0:t xml:space="preserve"> </ns0:t>
      </ns0:r>
      <ns0:r>
        <ns0:rPr>
          <ns0:b/>
          <ns0:bCs/>
        </ns0:rPr>
        <ns0:t xml:space="preserve">250 Amps</ns0:t>
      </ns0:r>
      <ns0:r>
        <ns0:t xml:space="preserve"> </ns0:t>
      </ns0:r>
      <ns0:r>
        <ns0:t xml:space="preserve">available headroom, necessitating an</ns0:t>
      </ns0:r>
      <ns0:r>
        <ns0:t xml:space="preserve"> </ns0:t>
      </ns0:r>
      <ns0:r>
        <ns0:rPr>
          <ns0:b/>
          <ns0:bCs/>
        </ns0:rPr>
        <ns0:t xml:space="preserve">Energy Management System (EMS)</ns0:t>
      </ns0:r>
      <ns0:r>
        <ns0:t xml:space="preserve"> </ns0:t>
      </ns0:r>
      <ns0:r>
        <ns0:t xml:space="preserve">(or another compliant demand/management method) per NEC 625.42(A)(2).</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Parameter</ns0:t>
            </ns0:r>
          </ns0:p>
        </ns0:tc>
        <ns0:tc>
          <ns0:tcPr/>
          <ns0:p>
            <ns0:pPr>
              <ns0:pStyle ns0:val="Compact"/>
              <ns0:jc ns0:val="left"/>
            </ns0:pPr>
            <ns0:r>
              <ns0:t xml:space="preserve">Value (Amps)</ns0:t>
            </ns0:r>
          </ns0:p>
        </ns0:tc>
      </ns0:tr>
      <ns0:tr>
        <ns0:tc>
          <ns0:tcPr/>
          <ns0:p>
            <ns0:pPr>
              <ns0:pStyle ns0:val="Compact"/>
              <ns0:jc ns0:val="left"/>
            </ns0:pPr>
            <ns0:r>
              <ns0:t xml:space="preserve">Existing Service Size</ns0:t>
            </ns0:r>
          </ns0:p>
        </ns0:tc>
        <ns0:tc>
          <ns0:tcPr/>
          <ns0:p>
            <ns0:pPr>
              <ns0:pStyle ns0:val="Compact"/>
              <ns0:jc ns0:val="left"/>
            </ns0:pPr>
            <ns0:r>
              <ns0:t xml:space="preserve">800 A</ns0:t>
            </ns0:r>
          </ns0:p>
        </ns0:tc>
      </ns0:tr>
      <ns0:tr>
        <ns0:tc>
          <ns0:tcPr/>
          <ns0:p>
            <ns0:pPr>
              <ns0:pStyle ns0:val="Compact"/>
              <ns0:jc ns0:val="left"/>
            </ns0:pPr>
            <ns0:r>
              <ns0:t xml:space="preserve">Historical Peak Demand</ns0:t>
            </ns0:r>
          </ns0:p>
        </ns0:tc>
        <ns0:tc>
          <ns0:tcPr/>
          <ns0:p>
            <ns0:pPr>
              <ns0:pStyle ns0:val="Compact"/>
              <ns0:jc ns0:val="left"/>
            </ns0:pPr>
            <ns0:r>
              <ns0:t xml:space="preserve">550 A</ns0:t>
            </ns0:r>
          </ns0:p>
        </ns0:tc>
      </ns0:tr>
      <ns0:tr>
        <ns0:tc>
          <ns0:tcPr/>
          <ns0:p>
            <ns0:pPr>
              <ns0:pStyle ns0:val="Compact"/>
              <ns0:jc ns0:val="left"/>
            </ns0:pPr>
            <ns0:r>
              <ns0:t xml:space="preserve">Available Headroom (Unmanaged)</ns0:t>
            </ns0:r>
          </ns0:p>
        </ns0:tc>
        <ns0:tc>
          <ns0:tcPr/>
          <ns0:p>
            <ns0:pPr>
              <ns0:pStyle ns0:val="Compact"/>
              <ns0:jc ns0:val="left"/>
            </ns0:pPr>
            <ns0:r>
              <ns0:t xml:space="preserve">250 A</ns0:t>
            </ns0:r>
          </ns0:p>
        </ns0:tc>
      </ns0:tr>
      <ns0:tr>
        <ns0:tc>
          <ns0:tcPr/>
          <ns0:p>
            <ns0:pPr>
              <ns0:pStyle ns0:val="Compact"/>
              <ns0:jc ns0:val="left"/>
            </ns0:pPr>
            <ns0:r>
              <ns0:t xml:space="preserve">Required New EV Load (Unmanaged)</ns0:t>
            </ns0:r>
          </ns0:p>
        </ns0:tc>
        <ns0:tc>
          <ns0:tcPr/>
          <ns0:p>
            <ns0:pPr>
              <ns0:pStyle ns0:val="Compact"/>
              <ns0:jc ns0:val="left"/>
            </ns0:pPr>
            <ns0:r>
              <ns0:t xml:space="preserve">320 A</ns0:t>
            </ns0:r>
          </ns0:p>
        </ns0:tc>
      </ns0:tr>
      <ns0:tr>
        <ns0:tc>
          <ns0:tcPr/>
          <ns0:p>
            <ns0:pPr>
              <ns0:pStyle ns0:val="Compact"/>
              <ns0:jc ns0:val="left"/>
            </ns0:pPr>
            <ns0:r>
              <ns0:t xml:space="preserve">Load Deficit (Triggering Service Upgrade)</ns0:t>
            </ns0:r>
          </ns0:p>
        </ns0:tc>
        <ns0:tc>
          <ns0:tcPr/>
          <ns0:p>
            <ns0:pPr>
              <ns0:pStyle ns0:val="Compact"/>
              <ns0:jc ns0:val="left"/>
            </ns0:pPr>
            <ns0:r>
              <ns0:t xml:space="preserve">-70 A</ns0:t>
            </ns0:r>
          </ns0:p>
        </ns0:tc>
      </ns0:tr>
    </ns0:tbl>
    <ns0:p>
      <ns0:pPr>
        <ns0:pStyle ns0:val="BodyText"/>
      </ns0:pPr>
      <ns0:r>
        <ns0:t xml:space="preserve">The project must proceed with an EMS, or the core project goal of avoiding a service upgrade (Phase 1) is invalid.</ns0:t>
      </ns0:r>
    </ns0:p>
    <ns0:bookmarkEnd ns0:id="82"/>
    <ns0:bookmarkEnd ns0:id="83"/>
    <ns0:bookmarkStart ns0:id="86" ns0:name="ev-system-architecture-decision"/>
    <ns0:p>
      <ns0:pPr>
        <ns0:pStyle ns0:val="Heading3"/>
      </ns0:pPr>
      <ns0:r>
        <ns0:t xml:space="preserve">3.6 EV System Architecture Decision</ns0:t>
      </ns0:r>
    </ns0:p>
    <ns0:p>
      <ns0:pPr>
        <ns0:pStyle ns0:val="FirstParagraph"/>
      </ns0:pPr>
      <ns0:r>
        <ns0:t xml:space="preserve">This phase selects the system components and architecture to manage the required 320A load within the 250A service headroom using a Load Management System.</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Load results</ns0:t>
            </ns0:r>
          </ns0:p>
        </ns0:tc>
        <ns0:tc>
          <ns0:tcPr/>
          <ns0:p>
            <ns0:pPr>
              <ns0:pStyle ns0:val="Compact"/>
              <ns0:jc ns0:val="left"/>
            </ns0:pPr>
            <ns0:r>
              <ns0:t xml:space="preserve">EE (Phase 3)</ns0:t>
            </ns0:r>
          </ns0:p>
        </ns0:tc>
      </ns0:tr>
      <ns0:tr>
        <ns0:tc>
          <ns0:tcPr/>
          <ns0:p>
            <ns0:pPr>
              <ns0:pStyle ns0:val="Compact"/>
              <ns0:jc ns0:val="left"/>
            </ns0:pPr>
            <ns0:r>
              <ns0:t xml:space="preserve">Charger mix</ns0:t>
            </ns0:r>
          </ns0:p>
        </ns0:tc>
        <ns0:tc>
          <ns0:tcPr/>
          <ns0:p>
            <ns0:pPr>
              <ns0:pStyle ns0:val="Compact"/>
              <ns0:jc ns0:val="left"/>
            </ns0:pPr>
            <ns0:r>
              <ns0:t xml:space="preserve">Installer/Owner (Phase 2 EVSE basis)</ns0:t>
            </ns0:r>
          </ns0:p>
        </ns0:tc>
      </ns0:tr>
      <ns0:tr>
        <ns0:tc>
          <ns0:tcPr/>
          <ns0:p>
            <ns0:pPr>
              <ns0:pStyle ns0:val="Compact"/>
              <ns0:jc ns0:val="left"/>
            </ns0:pPr>
            <ns0:r>
              <ns0:t xml:space="preserve">Existing electrical conditions</ns0:t>
            </ns0:r>
          </ns0:p>
        </ns0:tc>
        <ns0:tc>
          <ns0:tcPr/>
          <ns0:p>
            <ns0:pPr>
              <ns0:pStyle ns0:val="Compact"/>
              <ns0:jc ns0:val="left"/>
            </ns0:pPr>
            <ns0:r>
              <ns0:t xml:space="preserve">Phase 2 (panel schedules + photos)</ns0:t>
            </ns0:r>
          </ns0:p>
        </ns0:tc>
      </ns0:tr>
      <ns0:tr>
        <ns0:tc>
          <ns0:tcPr/>
          <ns0:p>
            <ns0:pPr>
              <ns0:pStyle ns0:val="Compact"/>
              <ns0:jc ns0:val="left"/>
            </ns0:pPr>
            <ns0:r>
              <ns0:t xml:space="preserve">Load management technical basis</ns0:t>
            </ns0:r>
          </ns0:p>
        </ns0:tc>
        <ns0:tc>
          <ns0:tcPr/>
          <ns0:p>
            <ns0:pPr>
              <ns0:pStyle ns0:val="Compact"/>
              <ns0:jc ns0:val="left"/>
            </ns0:pPr>
            <ns0:r>
              <ns0:t xml:space="preserve">3-W04 (EMS technical brief)</ns0:t>
            </ns0:r>
          </ns0:p>
        </ns0:tc>
      </ns0:tr>
    </ns0:tbl>
    <ns0:bookmarkStart ns0:id="84" ns0:name="system-architecture-proposal"/>
    <ns0:p>
      <ns0:pPr>
        <ns0:pStyle ns0:val="Heading4"/>
      </ns0:pPr>
      <ns0:r>
        <ns0:t xml:space="preserve">3.6.1 System Architecture Proposal</ns0:t>
      </ns0:r>
    </ns0:p>
    <ns0:p>
      <ns0:pPr>
        <ns0:pStyle ns0:val="FirstParagraph"/>
      </ns0:pPr>
      <ns0:r>
        <ns0:t xml:space="preserve">To reconcile the 320A required load with the 250A available headroom, the system must incorporate an EMS that limits the total current draw of the EV subpanel to</ns0:t>
      </ns0:r>
      <ns0:r>
        <ns0:t xml:space="preserve"> </ns0:t>
      </ns0:r>
      <ns0:r>
        <ns0:rPr>
          <ns0:b/>
          <ns0:bCs/>
        </ns0:rPr>
        <ns0:t xml:space="preserve">250 Amps</ns0:t>
      </ns0:r>
      <ns0:r>
        <ns0:t xml:space="preserve">.</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1"/>
        </ns0:trPr>
        <ns0:tc>
          <ns0:tcPr/>
          <ns0:p>
            <ns0:pPr>
              <ns0:pStyle ns0:val="Compact"/>
              <ns0:jc ns0:val="left"/>
            </ns0:pPr>
            <ns0:r>
              <ns0:t xml:space="preserve">Element</ns0:t>
            </ns0:r>
          </ns0:p>
        </ns0:tc>
        <ns0:tc>
          <ns0:tcPr/>
          <ns0:p>
            <ns0:pPr>
              <ns0:pStyle ns0:val="Compact"/>
              <ns0:jc ns0:val="left"/>
            </ns0:pPr>
            <ns0:r>
              <ns0:t xml:space="preserve">Specification</ns0:t>
            </ns0:r>
          </ns0:p>
        </ns0:tc>
        <ns0:tc>
          <ns0:tcPr/>
          <ns0:p>
            <ns0:pPr>
              <ns0:pStyle ns0:val="Compact"/>
              <ns0:jc ns0:val="left"/>
            </ns0:pPr>
            <ns0:r>
              <ns0:t xml:space="preserve">Rationale</ns0:t>
            </ns0:r>
          </ns0:p>
        </ns0:tc>
      </ns0:tr>
      <ns0:tr>
        <ns0:tc>
          <ns0:tcPr/>
          <ns0:p>
            <ns0:pPr>
              <ns0:pStyle ns0:val="Compact"/>
              <ns0:jc ns0:val="left"/>
            </ns0:pPr>
            <ns0:r>
              <ns0:rPr>
                <ns0:b/>
                <ns0:bCs/>
              </ns0:rPr>
              <ns0:t xml:space="preserve">Subpanel Feeder</ns0:t>
            </ns0:r>
          </ns0:p>
        </ns0:tc>
        <ns0:tc>
          <ns0:tcPr/>
          <ns0:p>
            <ns0:pPr>
              <ns0:pStyle ns0:val="Compact"/>
              <ns0:jc ns0:val="left"/>
            </ns0:pPr>
            <ns0:r>
              <ns0:t xml:space="preserve">350A feeder OCPD (3-pole)</ns0:t>
            </ns0:r>
          </ns0:p>
        </ns0:tc>
        <ns0:tc>
          <ns0:tcPr/>
          <ns0:p>
            <ns0:pPr>
              <ns0:pStyle ns0:val="Compact"/>
              <ns0:jc ns0:val="left"/>
            </ns0:pPr>
            <ns0:r>
              <ns0:t xml:space="preserve">Sized for the full 320A continuous load per NEC.</ns0:t>
            </ns0:r>
          </ns0:p>
        </ns0:tc>
      </ns0:tr>
      <ns0:tr>
        <ns0:tc>
          <ns0:tcPr/>
          <ns0:p>
            <ns0:pPr>
              <ns0:pStyle ns0:val="Compact"/>
              <ns0:jc ns0:val="left"/>
            </ns0:pPr>
            <ns0:r>
              <ns0:rPr>
                <ns0:b/>
                <ns0:bCs/>
              </ns0:rPr>
              <ns0:t xml:space="preserve">EV Subpanel Bus</ns0:t>
            </ns0:r>
          </ns0:p>
        </ns0:tc>
        <ns0:tc>
          <ns0:tcPr/>
          <ns0:p>
            <ns0:pPr>
              <ns0:pStyle ns0:val="Compact"/>
              <ns0:jc ns0:val="left"/>
            </ns0:pPr>
            <ns0:r>
              <ns0:t xml:space="preserve">400A Rated</ns0:t>
            </ns0:r>
          </ns0:p>
        </ns0:tc>
        <ns0:tc>
          <ns0:tcPr/>
          <ns0:p>
            <ns0:pPr>
              <ns0:pStyle ns0:val="Compact"/>
              <ns0:jc ns0:val="left"/>
            </ns0:pPr>
            <ns0:r>
              <ns0:t xml:space="preserve">Sized for the full 320A continuous load per NEC.</ns0:t>
            </ns0:r>
          </ns0:p>
        </ns0:tc>
      </ns0:tr>
      <ns0:tr>
        <ns0:tc>
          <ns0:tcPr/>
          <ns0:p>
            <ns0:pPr>
              <ns0:pStyle ns0:val="Compact"/>
              <ns0:jc ns0:val="left"/>
            </ns0:pPr>
            <ns0:r>
              <ns0:rPr>
                <ns0:b/>
                <ns0:bCs/>
              </ns0:rPr>
              <ns0:t xml:space="preserve">EMS System</ns0:t>
            </ns0:r>
          </ns0:p>
        </ns0:tc>
        <ns0:tc>
          <ns0:tcPr/>
          <ns0:p>
            <ns0:pPr>
              <ns0:pStyle ns0:val="Compact"/>
              <ns0:jc ns0:val="left"/>
            </ns0:pPr>
            <ns0:r>
              <ns0:t xml:space="preserve">Integrated Panel-level EMS</ns0:t>
            </ns0:r>
          </ns0:p>
        </ns0:tc>
        <ns0:tc>
          <ns0:tcPr/>
          <ns0:p>
            <ns0:pPr>
              <ns0:pStyle ns0:val="Compact"/>
              <ns0:jc ns0:val="left"/>
            </ns0:pPr>
            <ns0:r>
              <ns0:t xml:space="preserve">Limits total current draw to</ns0:t>
            </ns0:r>
            <ns0:r>
              <ns0:t xml:space="preserve"> </ns0:t>
            </ns0:r>
            <ns0:r>
              <ns0:rPr>
                <ns0:b/>
                <ns0:bCs/>
              </ns0:rPr>
              <ns0:t xml:space="preserve">250 Amps</ns0:t>
            </ns0:r>
            <ns0:r>
              <ns0:t xml:space="preserve"> </ns0:t>
            </ns0:r>
            <ns0:r>
              <ns0:t xml:space="preserve">to fit within service headroom.</ns0:t>
            </ns0:r>
          </ns0:p>
        </ns0:tc>
      </ns0:tr>
      <ns0:tr>
        <ns0:tc>
          <ns0:tcPr/>
          <ns0:p>
            <ns0:pPr>
              <ns0:pStyle ns0:val="Compact"/>
              <ns0:jc ns0:val="left"/>
            </ns0:pPr>
            <ns0:r>
              <ns0:rPr>
                <ns0:b/>
                <ns0:bCs/>
              </ns0:rPr>
              <ns0:t xml:space="preserve">Charger Count</ns0:t>
            </ns0:r>
          </ns0:p>
        </ns0:tc>
        <ns0:tc>
          <ns0:tcPr/>
          <ns0:p>
            <ns0:pPr>
              <ns0:pStyle ns0:val="Compact"/>
              <ns0:jc ns0:val="left"/>
            </ns0:pPr>
            <ns0:r>
              <ns0:t xml:space="preserve">8 Level-2 EVSE</ns0:t>
            </ns0:r>
          </ns0:p>
        </ns0:tc>
        <ns0:tc>
          <ns0:tcPr/>
          <ns0:p>
            <ns0:pPr>
              <ns0:pStyle ns0:val="Compact"/>
              <ns0:jc ns0:val="left"/>
            </ns0:pPr>
            <ns0:r>
              <ns0:t xml:space="preserve">No change to the original project scope.</ns0:t>
            </ns0:r>
          </ns0:p>
        </ns0:tc>
      </ns0:tr>
      <ns0:tr>
        <ns0:tc>
          <ns0:tcPr/>
          <ns0:p>
            <ns0:pPr>
              <ns0:pStyle ns0:val="Compact"/>
              <ns0:jc ns0:val="left"/>
            </ns0:pPr>
            <ns0:r>
              <ns0:rPr>
                <ns0:b/>
                <ns0:bCs/>
              </ns0:rPr>
              <ns0:t xml:space="preserve">Charger Circuits</ns0:t>
            </ns0:r>
          </ns0:p>
        </ns0:tc>
        <ns0:tc>
          <ns0:tcPr/>
          <ns0:p>
            <ns0:pPr>
              <ns0:pStyle ns0:val="Compact"/>
              <ns0:jc ns0:val="left"/>
            </ns0:pPr>
            <ns0:r>
              <ns0:t xml:space="preserve">40A OCPD, 8 circuits</ns0:t>
            </ns0:r>
          </ns0:p>
        </ns0:tc>
        <ns0:tc>
          <ns0:tcPr/>
          <ns0:p>
            <ns0:pPr>
              <ns0:pStyle ns0:val="Compact"/>
              <ns0:jc ns0:val="left"/>
            </ns0:pPr>
            <ns0:r>
              <ns0:t xml:space="preserve">Individual circuits are sized per the NEC for each charger’s continuous load.</ns0:t>
            </ns0:r>
          </ns0:p>
        </ns0:tc>
      </ns0:tr>
    </ns0:tbl>
    <ns0:bookmarkEnd ns0:id="84"/>
    <ns0:bookmarkStart ns0:id="85" ns0:name="decision"/>
    <ns0:p>
      <ns0:pPr>
        <ns0:pStyle ns0:val="Heading4"/>
      </ns0:pPr>
      <ns0:r>
        <ns0:t xml:space="preserve">3.6.2 Decision</ns0:t>
      </ns0:r>
    </ns0:p>
    <ns0:p>
      <ns0:pPr>
        <ns0:pStyle ns0:val="FirstParagraph"/>
      </ns0:pPr>
      <ns0:r>
        <ns0:rPr>
          <ns0:b/>
          <ns0:bCs/>
        </ns0:rPr>
        <ns0:t xml:space="preserve">EV System Architecture Decision: Managed Load System (Go)</ns0:t>
      </ns0:r>
    </ns0:p>
    <ns0:p>
      <ns0:pPr>
        <ns0:pStyle ns0:val="BodyText"/>
      </ns0:pPr>
      <ns0:r>
        <ns0:t xml:space="preserve">The project will utilize a 400A bus-rated EV subpanel fed by a 350A breaker, integrated with an EMS to dynamically limit the total demand to</ns0:t>
      </ns0:r>
      <ns0:r>
        <ns0:t xml:space="preserve"> </ns0:t>
      </ns0:r>
      <ns0:r>
        <ns0:rPr>
          <ns0:b/>
          <ns0:bCs/>
        </ns0:rPr>
        <ns0:t xml:space="preserve">250 Amps</ns0:t>
      </ns0:r>
      <ns0:r>
        <ns0:t xml:space="preserve">. This meets all requirements: NEC compliance (via subpanel rating) and project goal (via EMS management to avoid service upgrade).</ns0:t>
      </ns0:r>
    </ns0:p>
    <ns0:bookmarkEnd ns0:id="85"/>
    <ns0:bookmarkEnd ns0:id="86"/>
    <ns0:bookmarkStart ns0:id="87" ns0:name="phase-3-engineering-certification"/>
    <ns0:p>
      <ns0:pPr>
        <ns0:pStyle ns0:val="Heading3"/>
      </ns0:pPr>
      <ns0:r>
        <ns0:t xml:space="preserve">3.7 Phase 3 Engineering Certification</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Certification Point</ns0:t>
            </ns0:r>
          </ns0:p>
        </ns0:tc>
        <ns0:tc>
          <ns0:tcPr/>
          <ns0:p>
            <ns0:pPr>
              <ns0:pStyle ns0:val="Compact"/>
              <ns0:jc ns0:val="left"/>
            </ns0:pPr>
            <ns0:r>
              <ns0:t xml:space="preserve">Status</ns0:t>
            </ns0:r>
          </ns0:p>
        </ns0:tc>
        <ns0:tc>
          <ns0:tcPr/>
          <ns0:p>
            <ns0:pPr>
              <ns0:pStyle ns0:val="Compact"/>
              <ns0:jc ns0:val="left"/>
            </ns0:pPr>
            <ns0:r>
              <ns0:t xml:space="preserve">Certified By</ns0:t>
            </ns0:r>
          </ns0:p>
        </ns0:tc>
        <ns0:tc>
          <ns0:tcPr/>
          <ns0:p>
            <ns0:pPr>
              <ns0:pStyle ns0:val="Compact"/>
              <ns0:jc ns0:val="left"/>
            </ns0:pPr>
            <ns0:r>
              <ns0:t xml:space="preserve">Date</ns0:t>
            </ns0:r>
          </ns0:p>
        </ns0:tc>
      </ns0:tr>
      <ns0:tr>
        <ns0:tc>
          <ns0:tcPr/>
          <ns0:p>
            <ns0:pPr>
              <ns0:pStyle ns0:val="Compact"/>
              <ns0:jc ns0:val="left"/>
            </ns0:pPr>
            <ns0:r>
              <ns0:t xml:space="preserve">Load calculation prepared</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2026-01-22</ns0:t>
            </ns0:r>
          </ns0:p>
        </ns0:tc>
      </ns0:tr>
      <ns0:tr>
        <ns0:tc>
          <ns0:tcPr/>
          <ns0:p>
            <ns0:pPr>
              <ns0:pStyle ns0:val="Compact"/>
              <ns0:jc ns0:val="left"/>
            </ns0:pPr>
            <ns0:r>
              <ns0:t xml:space="preserve">Independent check completed</ns0:t>
            </ns0:r>
          </ns0:p>
        </ns0:tc>
        <ns0:tc>
          <ns0:tcPr/>
          <ns0:p>
            <ns0:pPr>
              <ns0:pStyle ns0:val="Compact"/>
              <ns0:jc ns0:val="left"/>
            </ns0:pPr>
            <ns0:r>
              <ns0:t xml:space="preserve">Certified</ns0:t>
            </ns0:r>
          </ns0:p>
        </ns0:tc>
        <ns0:tc>
          <ns0:tcPr/>
          <ns0:p>
            <ns0:pPr>
              <ns0:pStyle ns0:val="Compact"/>
              <ns0:jc ns0:val="left"/>
            </ns0:pPr>
            <ns0:r>
              <ns0:t xml:space="preserve">Alex Kim, EE</ns0:t>
            </ns0:r>
          </ns0:p>
        </ns0:tc>
        <ns0:tc>
          <ns0:tcPr/>
          <ns0:p>
            <ns0:pPr>
              <ns0:pStyle ns0:val="Compact"/>
              <ns0:jc ns0:val="left"/>
            </ns0:pPr>
            <ns0:r>
              <ns0:t xml:space="preserve">2026-01-22</ns0:t>
            </ns0:r>
          </ns0:p>
        </ns0:tc>
      </ns0:tr>
      <ns0:tr>
        <ns0:tc>
          <ns0:tcPr/>
          <ns0:p>
            <ns0:pPr>
              <ns0:pStyle ns0:val="Compact"/>
              <ns0:jc ns0:val="left"/>
            </ns0:pPr>
            <ns0:r>
              <ns0:t xml:space="preserve">Architecture decision documented</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2026-01-22</ns0:t>
            </ns0:r>
          </ns0:p>
        </ns0:tc>
      </ns0:tr>
      <ns0:tr>
        <ns0:tc>
          <ns0:tcPr/>
          <ns0:p>
            <ns0:pPr>
              <ns0:pStyle ns0:val="Compact"/>
              <ns0:jc ns0:val="left"/>
            </ns0:pPr>
            <ns0:r>
              <ns0:t xml:space="preserve">Inputs traceable to Phase 2 evidence pointers</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2026-01-22</ns0:t>
            </ns0:r>
          </ns0:p>
        </ns0:tc>
      </ns0:tr>
    </ns0:tbl>
    <ns0:bookmarkEnd ns0:id="87"/>
    <ns0:bookmarkStart ns0:id="88" ns0:name="next-steps-2"/>
    <ns0:p>
      <ns0:pPr>
        <ns0:pStyle ns0:val="Heading3"/>
      </ns0:pPr>
      <ns0:r>
        <ns0:t xml:space="preserve">3.8 Next Steps</ns0:t>
      </ns0:r>
    </ns0:p>
    <ns0:p>
      <ns0:pPr>
        <ns0:pStyle ns0:val="FirstParagraph"/>
      </ns0:pPr>
      <ns0:r>
        <ns0:t xml:space="preserve">Phase 3 is complete. The system architecture and exact load requirements are confirmed.</ns0:t>
      </ns0:r>
    </ns0:p>
    <ns0:p>
      <ns0:pPr>
        <ns0:pStyle ns0:val="BodyText"/>
      </ns0:pPr>
      <ns0:r>
        <ns0:t xml:space="preserve">The project proceeds to</ns0:t>
      </ns0:r>
      <ns0:r>
        <ns0:t xml:space="preserve"> </ns0:t>
      </ns0:r>
      <ns0:r>
        <ns0:rPr>
          <ns0:b/>
          <ns0:bCs/>
        </ns0:rPr>
        <ns0:t xml:space="preserve">Phase 4: Preliminary Drawing Set Production</ns0:t>
      </ns0:r>
      <ns0:r>
        <ns0:t xml:space="preserve">. The outputs of Phase 3, including the Phase 3 Load Calculation and the Phase 3 Architecture Decision, are the mandatory inputs for all drawings in Phase 4.</ns0:t>
      </ns0:r>
    </ns0:p>
    <ns0:p>
      <ns0:pPr>
        <ns0:pStyle ns0:val="BodyText"/>
      </ns0:pPr>
    </ns0:p>
    <ns0:bookmarkEnd ns0:id="88"/>
    <ns0:bookmarkEnd ns0:id="89"/>
    <ns0:bookmarkStart ns0:id="123" ns0:name="Xf0afa52703a7b6a5965013de74e7a923cf82690"/>
    <ns0:p>
      <ns0:pPr>
        <ns0:pStyle ns0:val="Heading2"/>
        <ns0:pageBreakBefore/>
      </ns0:pPr>
      <ns0:r>
        <ns0:t xml:space="preserve">Phase 4: Preliminary Drawing Set Production</ns0:t>
      </ns0:r>
    </ns0:p>
    <ns0:bookmarkStart ns0:id="90" ns0:name="Xf75faf732a4233d9acc6816def0f220888ed9ef"/>
    <ns0:p>
      <ns0:pPr>
        <ns0:pStyle ns0:val="Heading4"/>
      </ns0:pPr>
      <ns0:r>
        <ns0:t xml:space="preserve">4.1.1 EV Charging Project Plan: Phase 4 Documentation</ns0:t>
      </ns0:r>
    </ns0:p>
    <ns0:p>
      <ns0:pPr>
        <ns0:pStyle ns0:val="FirstParagraph"/>
      </ns0:pPr>
      <ns0:r>
        <ns0:t xml:space="preserve">This section formalizes the outputs of</ns0:t>
      </ns0:r>
      <ns0:r>
        <ns0:t xml:space="preserve"> </ns0:t>
      </ns0:r>
      <ns0:r>
        <ns0:rPr>
          <ns0:b/>
          <ns0:bCs/>
        </ns0:rPr>
        <ns0:t xml:space="preserve">Phase 4: Preliminary Drawing Set Production</ns0:t>
      </ns0:r>
      <ns0:r>
        <ns0:t xml:space="preserve"> </ns0:t>
      </ns0:r>
      <ns0:r>
        <ns0:t xml:space="preserve">for the Electric Vehicle (EV) Charging Site Project. Phase 4 translates the approved system design (Phase 3) into an</ns0:t>
      </ns0:r>
      <ns0:r>
        <ns0:t xml:space="preserve"> </ns0:t>
      </ns0:r>
      <ns0:r>
        <ns0:rPr>
          <ns0:b/>
          <ns0:bCs/>
        </ns0:rPr>
        <ns0:t xml:space="preserve">unstamped electrical permit drawing set</ns0:t>
      </ns0:r>
      <ns0:r>
        <ns0:t xml:space="preserve"> </ns0:t>
      </ns0:r>
      <ns0:r>
        <ns0:t xml:space="preserve">suitable for engineering stamp (Phase 5) and AHJ electrical review.</ns0:t>
      </ns0:r>
    </ns0:p>
    <ns0:p>
      <ns0:pPr>
        <ns0:pStyle ns0:val="BodyText"/>
      </ns0:pPr>
      <ns0:r>
        <ns0:rPr>
          <ns0:b/>
          <ns0:bCs/>
        </ns0:rPr>
        <ns0:t xml:space="preserve">NOTE:</ns0:t>
      </ns0:r>
      <ns0:r>
        <ns0:t xml:space="preserve"> </ns0:t>
      </ns0:r>
      <ns0:r>
        <ns0:t xml:space="preserve">The Phase 4 fields below are filled with</ns0:t>
      </ns0:r>
      <ns0:r>
        <ns0:t xml:space="preserve"> </ns0:t>
      </ns0:r>
      <ns0:r>
        <ns0:rPr>
          <ns0:b/>
          <ns0:bCs/>
        </ns0:rPr>
        <ns0:t xml:space="preserve">example data</ns0:t>
      </ns0:r>
      <ns0:r>
        <ns0:t xml:space="preserve"> </ns0:t>
      </ns0:r>
      <ns0:r>
        <ns0:t xml:space="preserve">to demonstrate a “completed” master deliverable package (provenance, stable filenames, and compilation logs). Replace all names, dates, and evidence pointers with real project records before using this document externally.</ns0:t>
      </ns0:r>
    </ns0:p>
    <ns0:bookmarkEnd ns0:id="90"/>
    <ns0:bookmarkStart ns0:id="91" ns0:name="phase-4-boundaries-electrical-only"/>
    <ns0:p>
      <ns0:pPr>
        <ns0:pStyle ns0:val="Heading3"/>
      </ns0:pPr>
      <ns0:r>
        <ns0:t xml:space="preserve">4.2 Phase 4 Boundaries (Electrical-Only)</ns0:t>
      </ns0:r>
    </ns0:p>
    <ns0:p>
      <ns0:pPr>
        <ns0:pStyle ns0:val="FirstParagraph"/>
      </ns0:pPr>
      <ns0:r>
        <ns0:t xml:space="preserve">Phase 4 captures permit-drawing content required for electrical engineering and code compliance. It intentionally excludes:</ns0:t>
      </ns0:r>
    </ns0:p>
    <ns0:p>
      <ns0:pPr>
        <ns0:pStyle ns0:val="Compact"/>
        <ns0:numPr>
          <ns0:ilvl ns0:val="0"/>
          <ns0:numId ns0:val="1024"/>
        </ns0:numPr>
      </ns0:pPr>
      <ns0:r>
        <ns0:rPr>
          <ns0:b/>
          <ns0:bCs/>
        </ns0:rPr>
        <ns0:t xml:space="preserve">Civil / constructability</ns0:t>
      </ns0:r>
      <ns0:r>
        <ns0:t xml:space="preserve"> </ns0:t>
      </ns0:r>
      <ns0:r>
        <ns0:t xml:space="preserve">topics (routing/trenching/means-and-methods, installation sequencing, etc.)</ns0:t>
      </ns0:r>
    </ns0:p>
    <ns0:p>
      <ns0:pPr>
        <ns0:pStyle ns0:val="FirstParagraph"/>
      </ns0:pPr>
      <ns0:r>
        <ns0:t xml:space="preserve">The goal of Phase 4 is to produce the</ns0:t>
      </ns0:r>
      <ns0:r>
        <ns0:t xml:space="preserve"> </ns0:t>
      </ns0:r>
      <ns0:r>
        <ns0:rPr>
          <ns0:b/>
          <ns0:bCs/>
        </ns0:rPr>
        <ns0:t xml:space="preserve">unstamped electrical permit drawing set</ns0:t>
      </ns0:r>
      <ns0:r>
        <ns0:t xml:space="preserve"> </ns0:t>
      </ns0:r>
      <ns0:r>
        <ns0:t xml:space="preserve">that incorporates the electrical design and code requirements confirmed in Phases 1 and 2.</ns0:t>
      </ns0:r>
    </ns0:p>
    <ns0:bookmarkEnd ns0:id="91"/>
    <ns0:bookmarkStart ns0:id="98" ns0:name="X18fb530e88ad85c7b620fefbf3c1a6d09520006"/>
    <ns0:p>
      <ns0:pPr>
        <ns0:pStyle ns0:val="Heading3"/>
      </ns0:pPr>
      <ns0:r>
        <ns0:t xml:space="preserve">4.3 Evidence Index + Drawing Work Products (Stable Filenames)</ns0:t>
      </ns0:r>
    </ns0:p>
    <ns0:tbl>
      <ns0:tblPr>
        <ns0:tblStyle ns0:val="Table"/>
        <ns0:tblW ns0:type="pct" ns0:w="5000"/>
        <ns0:tblLayout ns0:type="fixed"/>
        <ns0:tblLook ns0:firstRow="1" ns0:lastRow="0" ns0:firstColumn="0" ns0:lastColumn="0" ns0:noHBand="0" ns0:noVBand="0" ns0:val="0020"/>
      </ns0:tblPr>
      <ns0:tblGrid>
        <ns0:gridCol ns0:w="700"/>
        <ns0:gridCol ns0:w="2200"/>
        <ns0:gridCol ns0:w="2600"/>
        <ns0:gridCol ns0:w="2200"/>
        <ns0:gridCol ns0:w="3500"/>
      </ns0:tblGrid>
      <ns0:tr>
        <ns0:trPr>
          <ns0:tblHeader ns0:val="1"/>
        </ns0:trPr>
        <ns0:tc>
          <ns0:tcPr/>
          <ns0:p>
            <ns0:pPr>
              <ns0:pStyle ns0:val="Compact"/>
              <ns0:jc ns0:val="left"/>
            </ns0:pPr>
            <ns0:r>
              <ns0:t xml:space="preserve">Item ID</ns0:t>
            </ns0:r>
          </ns0:p>
        </ns0:tc>
        <ns0:tc>
          <ns0:tcPr/>
          <ns0:p>
            <ns0:pPr>
              <ns0:pStyle ns0:val="Compact"/>
              <ns0:jc ns0:val="left"/>
            </ns0:pPr>
            <ns0:r>
              <ns0:t xml:space="preserve">Work product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Inputs + downstream use</ns0:t>
            </ns0:r>
          </ns0:p>
        </ns0:tc>
      </ns0:tr>
      <ns0:tr>
        <ns0:tc>
          <ns0:tcPr/>
          <ns0:p>
            <ns0:pPr>
              <ns0:pStyle ns0:val="Compact"/>
              <ns0:jc ns0:val="left"/>
            </ns0:pPr>
            <ns0:r>
              <ns0:t xml:space="preserve">4-W01</ns0:t>
            </ns0:r>
          </ns0:p>
        </ns0:tc>
        <ns0:tc>
          <ns0:tcPr/>
          <ns0:p>
            <ns0:pPr>
              <ns0:pStyle ns0:val="Compact"/>
              <ns0:jc ns0:val="left"/>
            </ns0:pPr>
            <ns0:r>
              <ns0:t xml:space="preserve">Preliminary one-line diagram (sheet)</ns0:t>
            </ns0:r>
          </ns0:p>
        </ns0:tc>
        <ns0:tc>
          <ns0:tcPr/>
          <ns0:p>
            <ns0:pPr>
              <ns0:pStyle ns0:val="Compact"/>
              <ns0:jc ns0:val="left"/>
            </ns0:pPr>
            <ns0:r>
              <ns0:t xml:space="preserve">Sam Ortega (CAD Tech, ) + Priya Shah, PE</ns0:t>
            </ns0:r>
            <ns0:r>
              <ns0:t xml:space="preserve"> </ns0:t>
            </ns0:r>
            <ns0:r>
              <ns0:t xml:space="preserve">CAD + PDF export</ns0:t>
            </ns0:r>
            <ns0:r>
              <ns0:t xml:space="preserve">Date: 2026-01-26 (v1.0)</ns0:t>
            </ns0:r>
          </ns0:p>
        </ns0:tc>
        <ns0:tc>
          <ns0:tcPr/>
          <ns0:p>
            <ns0:pPr>
              <ns0:pStyle ns0:val="Compact"/>
              <ns0:jc ns0:val="left"/>
            </ns0:pPr>
            <ns0:hyperlink ns1:id="rId92">
              <ns0:r>
                <ns0:rPr>
                  <ns0:rStyle ns0:val="VerbatimChar"/>
                </ns0:rPr>
                <ns0:t xml:space="preserve">phases/P3/Outputs/P3.1_OneLine_Prelim_Unstamped_2026-01-26.pdf</ns0:t>
              </ns0:r>
            </ns0:hyperlink>
          </ns0:p>
        </ns0:tc>
        <ns0:tc>
          <ns0:tcPr/>
          <ns0:p>
            <ns0:pPr>
              <ns0:pStyle ns0:val="Compact"/>
              <ns0:jc ns0:val="left"/>
            </ns0:pPr>
            <ns0:r>
              <ns0:t xml:space="preserve">Inputs: Phase 3 decision; Phase 2 schedules; Phase 2 EVSE; Phase 2 code basis</ns0:t>
            </ns0:r>
            <ns0:r>
              <ns0:t xml:space="preserve">Used in: Phase 4, Phase 4</ns0:t>
            </ns0:r>
          </ns0:p>
        </ns0:tc>
      </ns0:tr>
      <ns0:tr>
        <ns0:tc>
          <ns0:tcPr/>
          <ns0:p>
            <ns0:pPr>
              <ns0:pStyle ns0:val="Compact"/>
              <ns0:jc ns0:val="left"/>
            </ns0:pPr>
            <ns0:r>
              <ns0:t xml:space="preserve">4-W02</ns0:t>
            </ns0:r>
          </ns0:p>
        </ns0:tc>
        <ns0:tc>
          <ns0:tcPr/>
          <ns0:p>
            <ns0:pPr>
              <ns0:pStyle ns0:val="Compact"/>
              <ns0:jc ns0:val="left"/>
            </ns0:pPr>
            <ns0:r>
              <ns0:t xml:space="preserve">Site plan w/ EVSE locations (electrical-impacting)</ns0:t>
            </ns0:r>
          </ns0:p>
        </ns0:tc>
        <ns0:tc>
          <ns0:tcPr/>
          <ns0:p>
            <ns0:pPr>
              <ns0:pStyle ns0:val="Compact"/>
              <ns0:jc ns0:val="left"/>
            </ns0:pPr>
            <ns0:r>
              <ns0:t xml:space="preserve">Sam Ortega (CAD Tech, )</ns0:t>
            </ns0:r>
            <ns0:r>
              <ns0:t xml:space="preserve">CAD + PDF export</ns0:t>
            </ns0:r>
            <ns0:r>
              <ns0:t xml:space="preserve">Date: 2026-01-26 (v1.0)</ns0:t>
            </ns0:r>
          </ns0:p>
        </ns0:tc>
        <ns0:tc>
          <ns0:tcPr/>
          <ns0:p>
            <ns0:pPr>
              <ns0:pStyle ns0:val="Compact"/>
              <ns0:jc ns0:val="left"/>
            </ns0:pPr>
            <ns0:hyperlink ns1:id="rId93">
              <ns0:r>
                <ns0:rPr>
                  <ns0:rStyle ns0:val="VerbatimChar"/>
                </ns0:rPr>
                <ns0:t xml:space="preserve">phases/P3/Outputs/P3.2_SitePlan_EVSE_Locations_Prelim_2026-01-26.pdf</ns0:t>
              </ns0:r>
            </ns0:hyperlink>
          </ns0:p>
        </ns0:tc>
        <ns0:tc>
          <ns0:tcPr/>
          <ns0:p>
            <ns0:pPr>
              <ns0:pStyle ns0:val="Compact"/>
              <ns0:jc ns0:val="left"/>
            </ns0:pPr>
            <ns0:r>
              <ns0:t xml:space="preserve">Inputs: base site plan (owner/architect) + parking layout (owner) + Phase 2 context</ns0:t>
            </ns0:r>
            <ns0:r>
              <ns0:t xml:space="preserve">Used in: Phase 4, Phase 4</ns0:t>
            </ns0:r>
          </ns0:p>
        </ns0:tc>
      </ns0:tr>
      <ns0:tr>
        <ns0:tc>
          <ns0:tcPr/>
          <ns0:p>
            <ns0:pPr>
              <ns0:pStyle ns0:val="Compact"/>
              <ns0:jc ns0:val="left"/>
            </ns0:pPr>
            <ns0:r>
              <ns0:t xml:space="preserve">4-W03</ns0:t>
            </ns0:r>
          </ns0:p>
        </ns0:tc>
        <ns0:tc>
          <ns0:tcPr/>
          <ns0:p>
            <ns0:pPr>
              <ns0:pStyle ns0:val="Compact"/>
              <ns0:jc ns0:val="left"/>
            </ns0:pPr>
            <ns0:r>
              <ns0:t xml:space="preserve">Conduit &amp; trenching details (electrical-impacting)</ns0:t>
            </ns0:r>
          </ns0:p>
        </ns0:tc>
        <ns0:tc>
          <ns0:tcPr/>
          <ns0:p>
            <ns0:pPr>
              <ns0:pStyle ns0:val="Compact"/>
              <ns0:jc ns0:val="left"/>
            </ns0:pPr>
            <ns0:r>
              <ns0:t xml:space="preserve">Priya Shah, PE + Sam Ortega (CAD Tech, )</ns0:t>
            </ns0:r>
            <ns0:r>
              <ns0:t xml:space="preserve">CAD notes + PDF export</ns0:t>
            </ns0:r>
            <ns0:r>
              <ns0:t xml:space="preserve">Date: 2026-01-26 (v1.0)</ns0:t>
            </ns0:r>
          </ns0:p>
        </ns0:tc>
        <ns0:tc>
          <ns0:tcPr/>
          <ns0:p>
            <ns0:pPr>
              <ns0:pStyle ns0:val="Compact"/>
              <ns0:jc ns0:val="left"/>
            </ns0:pPr>
            <ns0:hyperlink ns1:id="rId94">
              <ns0:r>
                <ns0:rPr>
                  <ns0:rStyle ns0:val="VerbatimChar"/>
                </ns0:rPr>
                <ns0:t xml:space="preserve">phases/P3/Outputs/P3.3_Conduit_Trenching_Details_ElectricalImpacting_2026-01-26.pdf</ns0:t>
              </ns0:r>
            </ns0:hyperlink>
          </ns0:p>
        </ns0:tc>
        <ns0:tc>
          <ns0:tcPr/>
          <ns0:p>
            <ns0:pPr>
              <ns0:pStyle ns0:val="Compact"/>
              <ns0:jc ns0:val="left"/>
            </ns0:pPr>
            <ns0:r>
              <ns0:t xml:space="preserve">Inputs: routing assumptions (installer) + Phase 2 photos + code basis</ns0:t>
            </ns0:r>
            <ns0:r>
              <ns0:t xml:space="preserve">Used in: Phase 4, Phase 4</ns0:t>
            </ns0:r>
          </ns0:p>
        </ns0:tc>
      </ns0:tr>
      <ns0:tr>
        <ns0:tc>
          <ns0:tcPr/>
          <ns0:p>
            <ns0:pPr>
              <ns0:pStyle ns0:val="Compact"/>
              <ns0:jc ns0:val="left"/>
            </ns0:pPr>
            <ns0:r>
              <ns0:t xml:space="preserve">4-W04</ns0:t>
            </ns0:r>
          </ns0:p>
        </ns0:tc>
        <ns0:tc>
          <ns0:tcPr/>
          <ns0:p>
            <ns0:pPr>
              <ns0:pStyle ns0:val="Compact"/>
              <ns0:jc ns0:val="left"/>
            </ns0:pPr>
            <ns0:r>
              <ns0:t xml:space="preserve">Updated panel schedules (MDP + EVSP-1)</ns0:t>
            </ns0:r>
          </ns0:p>
        </ns0:tc>
        <ns0:tc>
          <ns0:tcPr/>
          <ns0:p>
            <ns0:pPr>
              <ns0:pStyle ns0:val="Compact"/>
              <ns0:jc ns0:val="left"/>
            </ns0:pPr>
            <ns0:r>
              <ns0:t xml:space="preserve">Priya Shah, PE</ns0:t>
            </ns0:r>
            <ns0:r>
              <ns0:t xml:space="preserve"> </ns0:t>
            </ns0:r>
            <ns0:r>
              <ns0:t xml:space="preserve">Spreadsheet + PDF export</ns0:t>
            </ns0:r>
            <ns0:r>
              <ns0:t xml:space="preserve">Date: 2026-01-26 (v1.0)</ns0:t>
            </ns0:r>
          </ns0:p>
        </ns0:tc>
        <ns0:tc>
          <ns0:tcPr/>
          <ns0:p>
            <ns0:pPr>
              <ns0:pStyle ns0:val="Compact"/>
              <ns0:jc ns0:val="left"/>
            </ns0:pPr>
            <ns0:hyperlink ns1:id="rId95">
              <ns0:r>
                <ns0:rPr>
                  <ns0:rStyle ns0:val="VerbatimChar"/>
                </ns0:rPr>
                <ns0:t xml:space="preserve">phases/P3/Outputs/P3.4_PanelSchedules_Updated_MDP_and_EVSP_2026-01-26.pdf</ns0:t>
              </ns0:r>
            </ns0:hyperlink>
          </ns0:p>
        </ns0:tc>
        <ns0:tc>
          <ns0:tcPr/>
          <ns0:p>
            <ns0:pPr>
              <ns0:pStyle ns0:val="Compact"/>
              <ns0:jc ns0:val="left"/>
            </ns0:pPr>
            <ns0:r>
              <ns0:t xml:space="preserve">Inputs: Phase 2 schedules + Phase 3 + Phase 3</ns0:t>
            </ns0:r>
            <ns0:r>
              <ns0:t xml:space="preserve">Used in: Phase 4, Phase 4</ns0:t>
            </ns0:r>
          </ns0:p>
        </ns0:tc>
      </ns0:tr>
      <ns0:tr>
        <ns0:tc>
          <ns0:tcPr/>
          <ns0:p>
            <ns0:pPr>
              <ns0:pStyle ns0:val="Compact"/>
              <ns0:jc ns0:val="left"/>
            </ns0:pPr>
            <ns0:r>
              <ns0:t xml:space="preserve">4-W05</ns0:t>
            </ns0:r>
          </ns0:p>
        </ns0:tc>
        <ns0:tc>
          <ns0:tcPr/>
          <ns0:p>
            <ns0:pPr>
              <ns0:pStyle ns0:val="Compact"/>
              <ns0:jc ns0:val="left"/>
            </ns0:pPr>
            <ns0:r>
              <ns0:t xml:space="preserve">Electrical notes &amp; code sheets</ns0:t>
            </ns0:r>
          </ns0:p>
        </ns0:tc>
        <ns0:tc>
          <ns0:tcPr/>
          <ns0:p>
            <ns0:pPr>
              <ns0:pStyle ns0:val="Compact"/>
              <ns0:jc ns0:val="left"/>
            </ns0:pPr>
            <ns0:r>
              <ns0:t xml:space="preserve">Priya Shah, PE</ns0:t>
            </ns0:r>
            <ns0:r>
              <ns0:t xml:space="preserve"> </ns0:t>
            </ns0:r>
            <ns0:r>
              <ns0:t xml:space="preserve">Template + PDF export</ns0:t>
            </ns0:r>
            <ns0:r>
              <ns0:t xml:space="preserve">Date: 2026-01-26 (v1.0)</ns0:t>
            </ns0:r>
          </ns0:p>
        </ns0:tc>
        <ns0:tc>
          <ns0:tcPr/>
          <ns0:p>
            <ns0:pPr>
              <ns0:pStyle ns0:val="Compact"/>
              <ns0:jc ns0:val="left"/>
            </ns0:pPr>
            <ns0:hyperlink ns1:id="rId96">
              <ns0:r>
                <ns0:rPr>
                  <ns0:rStyle ns0:val="VerbatimChar"/>
                </ns0:rPr>
                <ns0:t xml:space="preserve">phases/P3/Outputs/P3.5_ElectricalNotes_CodeSheets_2026-01-26.pdf</ns0:t>
              </ns0:r>
            </ns0:hyperlink>
          </ns0:p>
        </ns0:tc>
        <ns0:tc>
          <ns0:tcPr/>
          <ns0:p>
            <ns0:pPr>
              <ns0:pStyle ns0:val="Compact"/>
              <ns0:jc ns0:val="left"/>
            </ns0:pPr>
            <ns0:r>
              <ns0:t xml:space="preserve">Inputs: Phase 2 code basis + P2 decision + EMS brief</ns0:t>
            </ns0:r>
            <ns0:r>
              <ns0:t xml:space="preserve">Used in: Phase 4, Phase 4</ns0:t>
            </ns0:r>
          </ns0:p>
        </ns0:tc>
      </ns0:tr>
      <ns0:tr>
        <ns0:tc>
          <ns0:tcPr/>
          <ns0:p>
            <ns0:pPr>
              <ns0:pStyle ns0:val="Compact"/>
              <ns0:jc ns0:val="left"/>
            </ns0:pPr>
            <ns0:r>
              <ns0:t xml:space="preserve">4-W06</ns0:t>
            </ns0:r>
          </ns0:p>
        </ns0:tc>
        <ns0:tc>
          <ns0:tcPr/>
          <ns0:p>
            <ns0:pPr>
              <ns0:pStyle ns0:val="Compact"/>
              <ns0:jc ns0:val="left"/>
            </ns0:pPr>
            <ns0:r>
              <ns0:t xml:space="preserve">Permit drawing set (unstamped, compiled)</ns0:t>
            </ns0:r>
          </ns0:p>
        </ns0:tc>
        <ns0:tc>
          <ns0:tcPr/>
          <ns0:p>
            <ns0:pPr>
              <ns0:pStyle ns0:val="Compact"/>
              <ns0:jc ns0:val="left"/>
            </ns0:pPr>
            <ns0:r>
              <ns0:t xml:space="preserve">Ethan Brooks (Document Control)</ns0:t>
            </ns0:r>
            <ns0:r>
              <ns0:t xml:space="preserve">PDF compilation</ns0:t>
            </ns0:r>
            <ns0:r>
              <ns0:t xml:space="preserve">Date: 2026-01-26 (v1.0)</ns0:t>
            </ns0:r>
          </ns0:p>
        </ns0:tc>
        <ns0:tc>
          <ns0:tcPr/>
          <ns0:p>
            <ns0:pPr>
              <ns0:pStyle ns0:val="Compact"/>
              <ns0:jc ns0:val="left"/>
            </ns0:pPr>
            <ns0:hyperlink ns1:id="rId97">
              <ns0:r>
                <ns0:rPr>
                  <ns0:rStyle ns0:val="VerbatimChar"/>
                </ns0:rPr>
                <ns0:t xml:space="preserve">phases/P3/Outputs/P3.6_PermitSet_Unstamped_2026-01-26.pdf</ns0:t>
              </ns0:r>
            </ns0:hyperlink>
          </ns0:p>
        </ns0:tc>
        <ns0:tc>
          <ns0:tcPr/>
          <ns0:p>
            <ns0:pPr>
              <ns0:pStyle ns0:val="Compact"/>
              <ns0:jc ns0:val="left"/>
            </ns0:pPr>
            <ns0:r>
              <ns0:t xml:space="preserve">Inputs: 4-W01..4-W05</ns0:t>
            </ns0:r>
            <ns0:r>
              <ns0:t xml:space="preserve">Used in: Phase 4, Phase 5</ns0:t>
            </ns0:r>
          </ns0:p>
        </ns0:tc>
      </ns0:tr>
    </ns0:tbl>
    <ns0:bookmarkEnd ns0:id="98"/>
    <ns0:bookmarkStart ns0:id="103" ns0:name="key-excerpts-electrical-only-2"/>
    <ns0:p>
      <ns0:pPr>
        <ns0:pStyle ns0:val="Heading3"/>
      </ns0:pPr>
      <ns0:r>
        <ns0:t xml:space="preserve">4.4 Key Excerpts (Electrical-Only)</ns0:t>
      </ns0:r>
    </ns0:p>
    <ns0:bookmarkStart ns0:id="99" ns0:name="one-line-diagram-excerpt-4-w01"/>
    <ns0:p>
      <ns0:pPr>
        <ns0:pStyle ns0:val="Heading4"/>
      </ns0:pPr>
      <ns0:r>
        <ns0:t xml:space="preserve">4.4.1 One-Line Diagram Excerpt (4-W01)</ns0:t>
      </ns0:r>
    </ns0:p>
    <ns0:p>
      <ns0:pPr>
        <ns0:pStyle ns0:val="FirstParagraph"/>
      </ns0:pPr>
      <ns0:r>
        <ns0:rPr>
          <ns0:b/>
          <ns0:bCs/>
        </ns0:rPr>
        <ns0:t xml:space="preserve">Excerpted design basis:</ns0:t>
      </ns0:r>
    </ns0:p>
    <ns0:p>
      <ns0:pPr>
        <ns0:pStyle ns0:val="Compact"/>
        <ns0:numPr>
          <ns0:ilvl ns0:val="0"/>
          <ns0:numId ns0:val="1025"/>
        </ns0:numPr>
      </ns0:pPr>
      <ns0:r>
        <ns0:t xml:space="preserve">Existing service:</ns0:t>
      </ns0:r>
      <ns0:r>
        <ns0:t xml:space="preserve"> </ns0:t>
      </ns0:r>
      <ns0:r>
        <ns0:rPr>
          <ns0:b/>
          <ns0:bCs/>
        </ns0:rPr>
        <ns0:t xml:space="preserve">800A, 208Y/120V, 3Φ</ns0:t>
      </ns0:r>
      <ns0:r>
        <ns0:t xml:space="preserve"> </ns0:t>
      </ns0:r>
      <ns0:r>
        <ns0:t xml:space="preserve">(Phase 2 evidence)</ns0:t>
      </ns0:r>
    </ns0:p>
    <ns0:p>
      <ns0:pPr>
        <ns0:pStyle ns0:val="Compact"/>
        <ns0:numPr>
          <ns0:ilvl ns0:val="0"/>
          <ns0:numId ns0:val="1025"/>
        </ns0:numPr>
      </ns0:pPr>
      <ns0:r>
        <ns0:t xml:space="preserve">New EV subpanel:</ns0:t>
      </ns0:r>
      <ns0:r>
        <ns0:t xml:space="preserve"> </ns0:t>
      </ns0:r>
      <ns0:r>
        <ns0:rPr>
          <ns0:b/>
          <ns0:bCs/>
        </ns0:rPr>
        <ns0:t xml:space="preserve">400A bus</ns0:t>
      </ns0:r>
      <ns0:r>
        <ns0:t xml:space="preserve">; feeder OCPD:</ns0:t>
      </ns0:r>
      <ns0:r>
        <ns0:t xml:space="preserve"> </ns0:t>
      </ns0:r>
      <ns0:r>
        <ns0:rPr>
          <ns0:b/>
          <ns0:bCs/>
        </ns0:rPr>
        <ns0:t xml:space="preserve">350A, 3-pole</ns0:t>
      </ns0:r>
    </ns0:p>
    <ns0:p>
      <ns0:pPr>
        <ns0:pStyle ns0:val="Compact"/>
        <ns0:numPr>
          <ns0:ilvl ns0:val="0"/>
          <ns0:numId ns0:val="1025"/>
        </ns0:numPr>
      </ns0:pPr>
      <ns0:r>
        <ns0:t xml:space="preserve">EVSE branch circuits:</ns0:t>
      </ns0:r>
      <ns0:r>
        <ns0:t xml:space="preserve"> </ns0:t>
      </ns0:r>
      <ns0:r>
        <ns0:rPr>
          <ns0:b/>
          <ns0:bCs/>
        </ns0:rPr>
        <ns0:t xml:space="preserve">8 circuits</ns0:t>
      </ns0:r>
      <ns0:r>
        <ns0:t xml:space="preserve">, each</ns0:t>
      </ns0:r>
      <ns0:r>
        <ns0:t xml:space="preserve"> </ns0:t>
      </ns0:r>
      <ns0:r>
        <ns0:rPr>
          <ns0:b/>
          <ns0:bCs/>
        </ns0:rPr>
        <ns0:t xml:space="preserve">40A OCPD</ns0:t>
      </ns0:r>
      <ns0:r>
        <ns0:t xml:space="preserve"> </ns0:t>
      </ns0:r>
      <ns0:r>
        <ns0:t xml:space="preserve">for</ns0:t>
      </ns0:r>
      <ns0:r>
        <ns0:t xml:space="preserve"> </ns0:t>
      </ns0:r>
      <ns0:r>
        <ns0:rPr>
          <ns0:b/>
          <ns0:bCs/>
        </ns0:rPr>
        <ns0:t xml:space="preserve">32A continuous</ns0:t>
      </ns0:r>
      <ns0:r>
        <ns0:t xml:space="preserve"> </ns0:t>
      </ns0:r>
      <ns0:r>
        <ns0:t xml:space="preserve">ports</ns0:t>
      </ns0:r>
    </ns0:p>
    <ns0:p>
      <ns0:pPr>
        <ns0:pStyle ns0:val="Compact"/>
        <ns0:numPr>
          <ns0:ilvl ns0:val="0"/>
          <ns0:numId ns0:val="1025"/>
        </ns0:numPr>
      </ns0:pPr>
      <ns0:r>
        <ns0:t xml:space="preserve">Load management:</ns0:t>
      </ns0:r>
      <ns0:r>
        <ns0:t xml:space="preserve"> </ns0:t>
      </ns0:r>
      <ns0:r>
        <ns0:rPr>
          <ns0:b/>
          <ns0:bCs/>
        </ns0:rPr>
        <ns0:t xml:space="preserve">EMS caps aggregate EV demand to ≤250A</ns0:t>
      </ns0:r>
      <ns0:r>
        <ns0:t xml:space="preserve"> </ns0:t>
      </ns0:r>
      <ns0:r>
        <ns0:t xml:space="preserve">per Phase 3 decision</ns0:t>
      </ns0:r>
    </ns0:p>
    <ns0:bookmarkEnd ns0:id="99"/>
    <ns0:bookmarkStart ns0:id="100" ns0:name="site-plan-w-evse-locations-excerpt-4-w02"/>
    <ns0:p>
      <ns0:pPr>
        <ns0:pStyle ns0:val="Heading4"/>
      </ns0:pPr>
      <ns0:r>
        <ns0:t xml:space="preserve">4.4.2 Site Plan w/ EVSE Locations Excerpt (4-W02)</ns0:t>
      </ns0:r>
    </ns0:p>
    <ns0:p>
      <ns0:pPr>
        <ns0:pStyle ns0:val="FirstParagraph"/>
      </ns0:pPr>
      <ns0:r>
        <ns0:rPr>
          <ns0:b/>
          <ns0:bCs/>
        </ns0:rPr>
        <ns0:t xml:space="preserve">Excerpted content:</ns0:t>
      </ns0:r>
      <ns0:r>
        <ns0:t xml:space="preserve"> </ns0:t>
      </ns0:r>
      <ns0:r>
        <ns0:t xml:space="preserve">EVSE locations are shown based on owner/parking layout inputs, along with electrical equipment identifiers. Only items that affect electrical design are called out (equipment locations, electrical room reference, and design-relevant constraints).</ns0:t>
      </ns0:r>
    </ns0:p>
    <ns0:bookmarkEnd ns0:id="100"/>
    <ns0:bookmarkStart ns0:id="101" ns0:name="conduit-trenching-details-excerpt-4-w03"/>
    <ns0:p>
      <ns0:pPr>
        <ns0:pStyle ns0:val="Heading4"/>
      </ns0:pPr>
      <ns0:r>
        <ns0:t xml:space="preserve">4.4.3 Conduit &amp; Trenching Details Excerpt (4-W03)</ns0:t>
      </ns0:r>
    </ns0:p>
    <ns0:p>
      <ns0:pPr>
        <ns0:pStyle ns0:val="FirstParagraph"/>
      </ns0:pPr>
      <ns0:r>
        <ns0:rPr>
          <ns0:b/>
          <ns0:bCs/>
        </ns0:rPr>
        <ns0:t xml:space="preserve">Excerpted content:</ns0:t>
      </ns0:r>
      <ns0:r>
        <ns0:t xml:space="preserve"> </ns0:t>
      </ns0:r>
      <ns0:r>
        <ns0:t xml:space="preserve">Electrical-impacting routing assumptions and site-condition constraints are documented for engineering use (e.g., feeder length basis for voltage drop/derating), without specifying construction means-and-methods.</ns0:t>
      </ns0:r>
    </ns0:p>
    <ns0:bookmarkEnd ns0:id="101"/>
    <ns0:bookmarkStart ns0:id="102" ns0:name="drawing-set-compilation-excerpt-4-w06"/>
    <ns0:p>
      <ns0:pPr>
        <ns0:pStyle ns0:val="Heading4"/>
      </ns0:pPr>
      <ns0:r>
        <ns0:t xml:space="preserve">4.4.4 Drawing Set Compilation Excerpt (4-W06)</ns0:t>
      </ns0:r>
    </ns0:p>
    <ns0:p>
      <ns0:pPr>
        <ns0:pStyle ns0:val="FirstParagraph"/>
      </ns0:pPr>
      <ns0:r>
        <ns0:rPr>
          <ns0:b/>
          <ns0:bCs/>
        </ns0:rPr>
        <ns0:t xml:space="preserve">Excerpted compilation rule:</ns0:t>
      </ns0:r>
      <ns0:r>
        <ns0:t xml:space="preserve"> </ns0:t>
      </ns0:r>
      <ns0:r>
        <ns0:t xml:space="preserve">“Phase 4 includes Phase 4–Phase 4 in the sheet order defined below; filenames and sheet titles must match the evidence pointers exactly.”</ns0:t>
      </ns0:r>
    </ns0:p>
    <ns0:bookmarkEnd ns0:id="102"/>
    <ns0:bookmarkEnd ns0:id="103"/>
    <ns0:bookmarkStart ns0:id="114" ns0:name="preliminary-one-line-diagram"/>
    <ns0:p>
      <ns0:pPr>
        <ns0:pStyle ns0:val="Heading3"/>
      </ns0:pPr>
      <ns0:r>
        <ns0:t xml:space="preserve">4.5 Preliminary One-Line Diagram</ns0:t>
      </ns0:r>
    </ns0:p>
    <ns0:p>
      <ns0:pPr>
        <ns0:pStyle ns0:val="FirstParagraph"/>
      </ns0:pPr>
      <ns0:r>
        <ns0:t xml:space="preserve">This one-line diagram depicts the complete electrical system from the utility source to the EV charging equipment. It defines major equipment, ratings, overcurrent protection, grounding intent, and the Energy Management System (EMS) used to manage aggregate EV load.</ns0:t>
      </ns0:r>
    </ns0:p>
    <ns0:bookmarkStart ns0:id="104" ns0:name="inputs-traceable"/>
    <ns0:p>
      <ns0:pPr>
        <ns0:pStyle ns0:val="Heading4"/>
      </ns0:pPr>
      <ns0:r>
        <ns0:t xml:space="preserve">4.5.1 Inputs (traceable)</ns0:t>
      </ns0:r>
    </ns0:p>
    <ns0:p>
      <ns0:pPr>
        <ns0:numPr>
          <ns0:ilvl ns0:val="0"/>
          <ns0:numId ns0:val="1026"/>
        </ns0:numPr>
      </ns0:pPr>
      <ns0:r>
        <ns0:t xml:space="preserve">Architecture Decision: 3-W03 (see Addendum A for filenames)</ns0:t>
      </ns0:r>
    </ns0:p>
    <ns0:p>
      <ns0:pPr>
        <ns0:numPr>
          <ns0:ilvl ns0:val="0"/>
          <ns0:numId ns0:val="1026"/>
        </ns0:numPr>
      </ns0:pPr>
      <ns0:r>
        <ns0:t xml:space="preserve">Service / MDP information: 2-I02 + 2-I03 (see Addendum A for filenames)</ns0:t>
      </ns0:r>
    </ns0:p>
    <ns0:p>
      <ns0:pPr>
        <ns0:numPr>
          <ns0:ilvl ns0:val="0"/>
          <ns0:numId ns0:val="1026"/>
        </ns0:numPr>
      </ns0:pPr>
      <ns0:r>
        <ns0:t xml:space="preserve">EVSE cut sheet (design basis): 2-I04 (see Addendum A for filenames)</ns0:t>
      </ns0:r>
    </ns0:p>
    <ns0:bookmarkEnd ns0:id="104"/>
    <ns0:bookmarkStart ns0:id="105" ns0:name="system-description-summary"/>
    <ns0:p>
      <ns0:pPr>
        <ns0:pStyle ns0:val="Heading4"/>
      </ns0:pPr>
      <ns0:r>
        <ns0:t xml:space="preserve">4.5.2 System Description (summary)</ns0:t>
      </ns0:r>
    </ns0:p>
    <ns0:p>
      <ns0:pPr>
        <ns0:pStyle ns0:val="FirstParagraph"/>
      </ns0:pPr>
      <ns0:r>
        <ns0:t xml:space="preserve">The one-line diagram shows a new</ns0:t>
      </ns0:r>
      <ns0:r>
        <ns0:t xml:space="preserve"> </ns0:t>
      </ns0:r>
      <ns0:r>
        <ns0:rPr>
          <ns0:b/>
          <ns0:bCs/>
        </ns0:rPr>
        <ns0:t xml:space="preserve">400A, 120/208V, 3-phase EV subpanel</ns0:t>
      </ns0:r>
      <ns0:r>
        <ns0:t xml:space="preserve"> </ns0:t>
      </ns0:r>
      <ns0:r>
        <ns0:t xml:space="preserve">connected to the existing</ns0:t>
      </ns0:r>
      <ns0:r>
        <ns0:t xml:space="preserve"> </ns0:t>
      </ns0:r>
      <ns0:r>
        <ns0:rPr>
          <ns0:b/>
          <ns0:bCs/>
        </ns0:rPr>
        <ns0:t xml:space="preserve">800A MDP</ns0:t>
      </ns0:r>
      <ns0:r>
        <ns0:t xml:space="preserve"> </ns0:t>
      </ns0:r>
      <ns0:r>
        <ns0:t xml:space="preserve">via a</ns0:t>
      </ns0:r>
      <ns0:r>
        <ns0:t xml:space="preserve"> </ns0:t>
      </ns0:r>
      <ns0:r>
        <ns0:rPr>
          <ns0:b/>
          <ns0:bCs/>
        </ns0:rPr>
        <ns0:t xml:space="preserve">350A, 3-pole feeder OCPD</ns0:t>
      </ns0:r>
      <ns0:r>
        <ns0:t xml:space="preserve">. A listed</ns0:t>
      </ns0:r>
      <ns0:r>
        <ns0:t xml:space="preserve"> </ns0:t>
      </ns0:r>
      <ns0:r>
        <ns0:rPr>
          <ns0:b/>
          <ns0:bCs/>
        </ns0:rPr>
        <ns0:t xml:space="preserve">Energy Management System (EMS)</ns0:t>
      </ns0:r>
      <ns0:r>
        <ns0:t xml:space="preserve"> </ns0:t>
      </ns0:r>
      <ns0:r>
        <ns0:t xml:space="preserve">is shown controlling aggregate EV demand to</ns0:t>
      </ns0:r>
      <ns0:r>
        <ns0:t xml:space="preserve"> </ns0:t>
      </ns0:r>
      <ns0:r>
        <ns0:rPr>
          <ns0:b/>
          <ns0:bCs/>
        </ns0:rPr>
        <ns0:t xml:space="preserve">≤250A</ns0:t>
      </ns0:r>
      <ns0:r>
        <ns0:t xml:space="preserve"> </ns0:t>
      </ns0:r>
      <ns0:r>
        <ns0:t xml:space="preserve">in accordance with the managed-load approach documented in Phase 3.</ns0:t>
      </ns0:r>
    </ns0:p>
    <ns0:bookmarkEnd ns0:id="105"/>
    <ns0:bookmarkStart ns0:id="106" ns0:name="X39d35dd6c25474e7176aae4858a4d08bd4fd7a3"/>
    <ns0:p>
      <ns0:pPr>
        <ns0:pStyle ns0:val="Heading4"/>
      </ns0:pPr>
      <ns0:r>
        <ns0:t xml:space="preserve">4.5.3 Technical Specifications Shown on the Diagram (excerpt list)</ns0:t>
      </ns0:r>
    </ns0:p>
    <ns0:bookmarkEnd ns0:id="106"/>
    <ns0:bookmarkStart ns0:id="107" ns0:name="X40626c4295e1c63bea3627c670273d7b8a5f662"/>
    <ns0:p>
      <ns0:pPr>
        <ns0:pStyle ns0:val="Heading4"/>
      </ns0:pPr>
      <ns0:r>
        <ns0:t xml:space="preserve">4.5.4 Utility Source and Fault Data ( design inputs)</ns0:t>
      </ns0:r>
    </ns0:p>
    <ns0:p>
      <ns0:pPr>
        <ns0:numPr>
          <ns0:ilvl ns0:val="0"/>
          <ns0:numId ns0:val="1027"/>
        </ns0:numPr>
      </ns0:pPr>
      <ns0:r>
        <ns0:t xml:space="preserve">Utility transformer identifier: TX-485-A</ns0:t>
      </ns0:r>
    </ns0:p>
    <ns0:p>
      <ns0:pPr>
        <ns0:numPr>
          <ns0:ilvl ns0:val="0"/>
          <ns0:numId ns0:val="1027"/>
        </ns0:numPr>
      </ns0:pPr>
      <ns0:r>
        <ns0:t xml:space="preserve">Available fault current at MDP bus: 42 kA (utility-provided short-circuit data)</ns0:t>
      </ns0:r>
    </ns0:p>
    <ns0:p>
      <ns0:pPr>
        <ns0:numPr>
          <ns0:ilvl ns0:val="0"/>
          <ns0:numId ns0:val="1027"/>
        </ns0:numPr>
      </ns0:pPr>
      <ns0:r>
        <ns0:t xml:space="preserve">Calculated available fault current at EV subpanel bus: 38 kA (based on feeder impedance)</ns0:t>
      </ns0:r>
    </ns0:p>
    <ns0:bookmarkEnd ns0:id="107"/>
    <ns0:bookmarkStart ns0:id="108" ns0:name="panel-and-protection-ratings"/>
    <ns0:p>
      <ns0:pPr>
        <ns0:pStyle ns0:val="Heading4"/>
      </ns0:pPr>
      <ns0:r>
        <ns0:t xml:space="preserve">4.5.5 Panel and Protection Ratings</ns0:t>
      </ns0:r>
    </ns0:p>
    <ns0:p>
      <ns0:pPr>
        <ns0:numPr>
          <ns0:ilvl ns0:val="0"/>
          <ns0:numId ns0:val="1028"/>
        </ns0:numPr>
      </ns0:pPr>
      <ns0:r>
        <ns0:t xml:space="preserve">MDP bus rating: 800 A</ns0:t>
      </ns0:r>
    </ns0:p>
    <ns0:p>
      <ns0:pPr>
        <ns0:numPr>
          <ns0:ilvl ns0:val="0"/>
          <ns0:numId ns0:val="1028"/>
        </ns0:numPr>
      </ns0:pPr>
      <ns0:r>
        <ns0:t xml:space="preserve">EV subpanel bus rating: 400 A</ns0:t>
      </ns0:r>
    </ns0:p>
    <ns0:p>
      <ns0:pPr>
        <ns0:numPr>
          <ns0:ilvl ns0:val="0"/>
          <ns0:numId ns0:val="1028"/>
        </ns0:numPr>
      </ns0:pPr>
      <ns0:r>
        <ns0:t xml:space="preserve">EV feeder OCPD: 350 A, 3-pole</ns0:t>
      </ns0:r>
    </ns0:p>
    <ns0:p>
      <ns0:pPr>
        <ns0:numPr>
          <ns0:ilvl ns0:val="0"/>
          <ns0:numId ns0:val="1028"/>
        </ns0:numPr>
      </ns0:pPr>
      <ns0:r>
        <ns0:t xml:space="preserve">Breaker interrupting rating: 65 kAIC minimum at 120/208 V</ns0:t>
      </ns0:r>
    </ns0:p>
    <ns0:bookmarkEnd ns0:id="108"/>
    <ns0:bookmarkStart ns0:id="109" ns0:name="feeder-conductors-design-basis"/>
    <ns0:p>
      <ns0:pPr>
        <ns0:pStyle ns0:val="Heading4"/>
      </ns0:pPr>
      <ns0:r>
        <ns0:t xml:space="preserve">4.5.6 Feeder Conductors (design basis)</ns0:t>
      </ns0:r>
    </ns0:p>
    <ns0:p>
      <ns0:pPr>
        <ns0:numPr>
          <ns0:ilvl ns0:val="0"/>
          <ns0:numId ns0:val="1029"/>
        </ns0:numPr>
      </ns0:pPr>
      <ns0:r>
        <ns0:t xml:space="preserve">Phase conductors: three (3) parallel sets per phase of 250 kcmil copper, THHN/THWN-2 (design basis)</ns0:t>
      </ns0:r>
    </ns0:p>
    <ns0:p>
      <ns0:pPr>
        <ns0:numPr>
          <ns0:ilvl ns0:val="0"/>
          <ns0:numId ns0:val="1029"/>
        </ns0:numPr>
      </ns0:pPr>
      <ns0:r>
        <ns0:t xml:space="preserve">Neutral conductor: not required (EVSE loads are line-to-line only)</ns0:t>
      </ns0:r>
    </ns0:p>
    <ns0:p>
      <ns0:pPr>
        <ns0:numPr>
          <ns0:ilvl ns0:val="0"/>
          <ns0:numId ns0:val="1029"/>
        </ns0:numPr>
      </ns0:pPr>
      <ns0:r>
        <ns0:t xml:space="preserve">Equipment grounding conductor: one (1) 4/0 AWG copper (design basis)</ns0:t>
      </ns0:r>
    </ns0:p>
    <ns0:p>
      <ns0:pPr>
        <ns0:numPr>
          <ns0:ilvl ns0:val="0"/>
          <ns0:numId ns0:val="1029"/>
        </ns0:numPr>
      </ns0:pPr>
      <ns0:r>
        <ns0:t xml:space="preserve">Ampacity basis: sized at 75°C terminal rating per applicable code requirements; final conductor sizing to be confirmed in stamped set</ns0:t>
      </ns0:r>
    </ns0:p>
    <ns0:bookmarkEnd ns0:id="109"/>
    <ns0:bookmarkStart ns0:id="110" ns0:name="wiring-method-electrical-only"/>
    <ns0:p>
      <ns0:pPr>
        <ns0:pStyle ns0:val="Heading4"/>
      </ns0:pPr>
      <ns0:r>
        <ns0:t xml:space="preserve">4.5.7 Wiring Method (electrical-only)</ns0:t>
      </ns0:r>
    </ns0:p>
    <ns0:p>
      <ns0:pPr>
        <ns0:pStyle ns0:val="Compact"/>
        <ns0:numPr>
          <ns0:ilvl ns0:val="0"/>
          <ns0:numId ns0:val="1030"/>
        </ns0:numPr>
      </ns0:pPr>
      <ns0:r>
        <ns0:t xml:space="preserve">Wiring method is specified as a code-compliant raceway system sized per NEC Chapter 9 and applicable articles.</ns0:t>
      </ns0:r>
      <ns0:r>
        <ns0:t xml:space="preserve"> </ns0:t>
      </ns0:r>
      <ns0:r>
        <ns0:rPr>
          <ns0:b/>
          <ns0:bCs/>
        </ns0:rPr>
        <ns0:t xml:space="preserve">No routing/trenching/constructability means-and-methods are specified in this master deliverable.</ns0:t>
      </ns0:r>
    </ns0:p>
    <ns0:bookmarkEnd ns0:id="110"/>
    <ns0:bookmarkStart ns0:id="111" ns0:name="grounding-and-bonding-intent"/>
    <ns0:p>
      <ns0:pPr>
        <ns0:pStyle ns0:val="Heading4"/>
      </ns0:pPr>
      <ns0:r>
        <ns0:t xml:space="preserve">4.5.8 Grounding and Bonding (intent)</ns0:t>
      </ns0:r>
    </ns0:p>
    <ns0:p>
      <ns0:pPr>
        <ns0:numPr>
          <ns0:ilvl ns0:val="0"/>
          <ns0:numId ns0:val="1031"/>
        </ns0:numPr>
      </ns0:pPr>
      <ns0:r>
        <ns0:t xml:space="preserve">Equipment grounding conductor routed with feeder conductors in all raceways</ns0:t>
      </ns0:r>
    </ns0:p>
    <ns0:p>
      <ns0:pPr>
        <ns0:numPr>
          <ns0:ilvl ns0:val="0"/>
          <ns0:numId ns0:val="1031"/>
        </ns0:numPr>
      </ns0:pPr>
      <ns0:r>
        <ns0:t xml:space="preserve">Bonding jumpers provided where required by wiring method and transitions</ns0:t>
      </ns0:r>
    </ns0:p>
    <ns0:p>
      <ns0:pPr>
        <ns0:numPr>
          <ns0:ilvl ns0:val="0"/>
          <ns0:numId ns0:val="1031"/>
        </ns0:numPr>
      </ns0:pPr>
      <ns0:r>
        <ns0:t xml:space="preserve">EV subpanel grounding bar bonded to the building grounding electrode system (referenced on details sheet)</ns0:t>
      </ns0:r>
    </ns0:p>
    <ns0:bookmarkEnd ns0:id="111"/>
    <ns0:bookmarkStart ns0:id="112" ns0:name="energy-management-system-ems"/>
    <ns0:p>
      <ns0:pPr>
        <ns0:pStyle ns0:val="Heading4"/>
      </ns0:pPr>
      <ns0:r>
        <ns0:t xml:space="preserve">4.5.9 Energy Management System (EMS)</ns0:t>
      </ns0:r>
    </ns0:p>
    <ns0:p>
      <ns0:pPr>
        <ns0:numPr>
          <ns0:ilvl ns0:val="0"/>
          <ns0:numId ns0:val="1032"/>
        </ns0:numPr>
      </ns0:pPr>
      <ns0:r>
        <ns0:t xml:space="preserve">EMS device identified on the diagram as “Schlage / ChargePoint EMS Unit”</ns0:t>
      </ns0:r>
    </ns0:p>
    <ns0:p>
      <ns0:pPr>
        <ns0:numPr>
          <ns0:ilvl ns0:val="0"/>
          <ns0:numId ns0:val="1032"/>
        </ns0:numPr>
      </ns0:pPr>
      <ns0:r>
        <ns0:t xml:space="preserve">Dedicated EMS symbol legend included</ns0:t>
      </ns0:r>
    </ns0:p>
    <ns0:p>
      <ns0:pPr>
        <ns0:numPr>
          <ns0:ilvl ns0:val="0"/>
          <ns0:numId ns0:val="1032"/>
        </ns0:numPr>
      </ns0:pPr>
      <ns0:r>
        <ns0:t xml:space="preserve">Control interface shown between EMS and EV feeder/EVSE branch circuits</ns0:t>
      </ns0:r>
    </ns0:p>
    <ns0:p>
      <ns0:pPr>
        <ns0:numPr>
          <ns0:ilvl ns0:val="0"/>
          <ns0:numId ns0:val="1032"/>
        </ns0:numPr>
      </ns0:pPr>
      <ns0:r>
        <ns0:t xml:space="preserve">Fail-safe behavior note: on EMS fault/loss of comms, system defaults to a safe state that prevents EV feeder demand from exceeding the configured cap</ns0:t>
      </ns0:r>
    </ns0:p>
    <ns0:bookmarkEnd ns0:id="112"/>
    <ns0:bookmarkStart ns0:id="113" ns0:name="coordination-and-selectivity"/>
    <ns0:p>
      <ns0:pPr>
        <ns0:pStyle ns0:val="Heading4"/>
      </ns0:pPr>
      <ns0:r>
        <ns0:t xml:space="preserve">4.5.10 Coordination and Selectivity</ns0:t>
      </ns0:r>
    </ns0:p>
    <ns0:p>
      <ns0:pPr>
        <ns0:pStyle ns0:val="Compact"/>
        <ns0:numPr>
          <ns0:ilvl ns0:val="0"/>
          <ns0:numId ns0:val="1033"/>
        </ns0:numPr>
      </ns0:pPr>
      <ns0:r>
        <ns0:t xml:space="preserve">Coordination note: verify time-current coordination between feeder OCPD and downstream branch OCPD in final stamped set</ns0:t>
      </ns0:r>
    </ns0:p>
    <ns0:p>
      <ns0:pPr>
        <ns0:pStyle ns0:val="FirstParagraph"/>
      </ns0:pPr>
      <ns0:r>
        <ns0:t xml:space="preserve">This one-line diagram is intended to be code-complete for permit review, subject to final PE stamp and any jurisdiction-specific refinements identified during Phase 5.</ns0:t>
      </ns0:r>
    </ns0:p>
    <ns0:bookmarkEnd ns0:id="113"/>
    <ns0:bookmarkEnd ns0:id="114"/>
    <ns0:bookmarkStart ns0:id="115" ns0:name="site-plan-w-evse-locations"/>
    <ns0:p>
      <ns0:pPr>
        <ns0:pStyle ns0:val="Heading3"/>
      </ns0:pPr>
      <ns0:r>
        <ns0:t xml:space="preserve">4.6 Site Plan w/ EVSE Locations</ns0:t>
      </ns0:r>
    </ns0:p>
    <ns0:p>
      <ns0:pPr>
        <ns0:pStyle ns0:val="FirstParagraph"/>
      </ns0:pPr>
      <ns0:r>
        <ns0:t xml:space="preserve">This plan overlays EVSE and electrical equipment identifiers onto the base plan to show EVSE locations provided by the owner/parking layout inputs and to capture any</ns0:t>
      </ns0:r>
      <ns0:r>
        <ns0:t xml:space="preserve"> </ns0:t>
      </ns0:r>
      <ns0:r>
        <ns0:rPr>
          <ns0:b/>
          <ns0:bCs/>
        </ns0:rPr>
        <ns0:t xml:space="preserve">site placement constraints that affect electrical design</ns0:t>
      </ns0:r>
      <ns0:r>
        <ns0:t xml:space="preserve"> </ns0:t>
      </ns0:r>
      <ns0:r>
        <ns0:t xml:space="preserve">(equipment adjacency, electrical-room reference, and plan-check clarity). It intentionally does</ns0:t>
      </ns0:r>
      <ns0:r>
        <ns0:t xml:space="preserve"> </ns0:t>
      </ns0:r>
      <ns0:r>
        <ns0:rPr>
          <ns0:b/>
          <ns0:bCs/>
        </ns0:rPr>
        <ns0:t xml:space="preserve">not</ns0:t>
      </ns0:r>
      <ns0:r>
        <ns0:t xml:space="preserve"> </ns0:t>
      </ns0:r>
      <ns0:r>
        <ns0:t xml:space="preserve">provide constructability means-and-methods.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Base site plan</ns0:t>
            </ns0:r>
          </ns0:p>
        </ns0:tc>
        <ns0:tc>
          <ns0:tcPr/>
          <ns0:p>
            <ns0:pPr>
              <ns0:pStyle ns0:val="Compact"/>
              <ns0:jc ns0:val="left"/>
            </ns0:pPr>
            <ns0:r>
              <ns0:t xml:space="preserve">2-I01 (normalized in Phase 2)</ns0:t>
            </ns0:r>
          </ns0:p>
        </ns0:tc>
      </ns0:tr>
      <ns0:tr>
        <ns0:tc>
          <ns0:tcPr/>
          <ns0:p>
            <ns0:pPr>
              <ns0:pStyle ns0:val="Compact"/>
              <ns0:jc ns0:val="left"/>
            </ns0:pPr>
            <ns0:r>
              <ns0:t xml:space="preserve">Parking layout</ns0:t>
            </ns0:r>
          </ns0:p>
        </ns0:tc>
        <ns0:tc>
          <ns0:tcPr/>
          <ns0:p>
            <ns0:pPr>
              <ns0:pStyle ns0:val="Compact"/>
              <ns0:jc ns0:val="left"/>
            </ns0:pPr>
            <ns0:r>
              <ns0:t xml:space="preserve">P3-PARK (see Addendum A)</ns0:t>
            </ns0:r>
          </ns0:p>
        </ns0:tc>
      </ns0:tr>
      <ns0:tr>
        <ns0:tc>
          <ns0:tcPr/>
          <ns0:p>
            <ns0:pPr>
              <ns0:pStyle ns0:val="Compact"/>
              <ns0:jc ns0:val="left"/>
            </ns0:pPr>
            <ns0:r>
              <ns0:t xml:space="preserve">Photo context (verification)</ns0:t>
            </ns0:r>
          </ns0:p>
        </ns0:tc>
        <ns0:tc>
          <ns0:tcPr/>
          <ns0:p>
            <ns0:pPr>
              <ns0:pStyle ns0:val="Compact"/>
              <ns0:jc ns0:val="left"/>
            </ns0:pPr>
            <ns0:r>
              <ns0:t xml:space="preserve">2-I03 (normalized in Phase 2)</ns0:t>
            </ns0:r>
          </ns0:p>
        </ns0:tc>
      </ns0:tr>
    </ns0:tbl>
    <ns0:p>
      <ns0:pPr>
        <ns0:pStyle ns0:val="BodyText"/>
      </ns0:pPr>
      <ns0:r>
        <ns0:t xml:space="preserve">Electrical-impacting plan outputs (excerpt):</ns0:t>
      </ns0:r>
    </ns0:p>
    <ns0:p>
      <ns0:pPr>
        <ns0:pStyle ns0:val="Compact"/>
        <ns0:numPr>
          <ns0:ilvl ns0:val="0"/>
          <ns0:numId ns0:val="1034"/>
        </ns0:numPr>
      </ns0:pPr>
      <ns0:r>
        <ns0:t xml:space="preserve">EVSE locations labeled</ns0:t>
      </ns0:r>
      <ns0:r>
        <ns0:t xml:space="preserve"> </ns0:t>
      </ns0:r>
      <ns0:r>
        <ns0:rPr>
          <ns0:b/>
          <ns0:bCs/>
        </ns0:rPr>
        <ns0:t xml:space="preserve">EVSE-01</ns0:t>
      </ns0:r>
      <ns0:r>
        <ns0:t xml:space="preserve"> </ns0:t>
      </ns0:r>
      <ns0:r>
        <ns0:t xml:space="preserve">through</ns0:t>
      </ns0:r>
      <ns0:r>
        <ns0:t xml:space="preserve"> </ns0:t>
      </ns0:r>
      <ns0:r>
        <ns0:rPr>
          <ns0:b/>
          <ns0:bCs/>
        </ns0:rPr>
        <ns0:t xml:space="preserve">EVSE-08</ns0:t>
      </ns0:r>
      <ns0:r>
        <ns0:t xml:space="preserve"> </ns0:t>
      </ns0:r>
      <ns0:r>
        <ns0:t xml:space="preserve">per owner parking layout input</ns0:t>
      </ns0:r>
    </ns0:p>
    <ns0:p>
      <ns0:pPr>
        <ns0:pStyle ns0:val="Compact"/>
        <ns0:numPr>
          <ns0:ilvl ns0:val="0"/>
          <ns0:numId ns0:val="1034"/>
        </ns0:numPr>
      </ns0:pPr>
      <ns0:r>
        <ns0:t xml:space="preserve">EV subpanel identified as</ns0:t>
      </ns0:r>
      <ns0:r>
        <ns0:t xml:space="preserve"> </ns0:t>
      </ns0:r>
      <ns0:r>
        <ns0:rPr>
          <ns0:b/>
          <ns0:bCs/>
        </ns0:rPr>
        <ns0:t xml:space="preserve">EVSP-1</ns0:t>
      </ns0:r>
      <ns0:r>
        <ns0:t xml:space="preserve"> </ns0:t>
      </ns0:r>
      <ns0:r>
        <ns0:t xml:space="preserve">relative to the existing</ns0:t>
      </ns0:r>
      <ns0:r>
        <ns0:t xml:space="preserve"> </ns0:t>
      </ns0:r>
      <ns0:r>
        <ns0:rPr>
          <ns0:b/>
          <ns0:bCs/>
        </ns0:rPr>
        <ns0:t xml:space="preserve">MDP</ns0:t>
      </ns0:r>
      <ns0:r>
        <ns0:t xml:space="preserve"> </ns0:t>
      </ns0:r>
      <ns0:r>
        <ns0:t xml:space="preserve">room (reference only)</ns0:t>
      </ns0:r>
    </ns0:p>
    <ns0:p>
      <ns0:pPr>
        <ns0:pStyle ns0:val="Compact"/>
        <ns0:numPr>
          <ns0:ilvl ns0:val="0"/>
          <ns0:numId ns0:val="1034"/>
        </ns0:numPr>
      </ns0:pPr>
      <ns0:r>
        <ns0:t xml:space="preserve">Notes call out placement constraints that affect electrical design only (e.g., maximum assumed feeder path length basis for voltage drop checks; any “no-penetration” zones that constrain electrical routing)</ns0:t>
      </ns0:r>
    </ns0:p>
    <ns0:bookmarkEnd ns0:id="115"/>
    <ns0:bookmarkStart ns0:id="116" ns0:name="Xb3bd3bd70b7f0f0c7ba4cb123b8f03a0ee4730a"/>
    <ns0:p>
      <ns0:pPr>
        <ns0:pStyle ns0:val="Heading3"/>
      </ns0:pPr>
      <ns0:r>
        <ns0:t xml:space="preserve">4.7 Conduit &amp; Trenching Details (Electrical-Impacting)</ns0:t>
      </ns0:r>
    </ns0:p>
    <ns0:p>
      <ns0:pPr>
        <ns0:pStyle ns0:val="FirstParagraph"/>
      </ns0:pPr>
      <ns0:r>
        <ns0:t xml:space="preserve">This detail sheet documents</ns0:t>
      </ns0:r>
      <ns0:r>
        <ns0:t xml:space="preserve"> </ns0:t>
      </ns0:r>
      <ns0:r>
        <ns0:rPr>
          <ns0:b/>
          <ns0:bCs/>
        </ns0:rPr>
        <ns0:t xml:space="preserve">routing assumptions</ns0:t>
      </ns0:r>
      <ns0:r>
        <ns0:t xml:space="preserve"> </ns0:t>
      </ns0:r>
      <ns0:r>
        <ns0:t xml:space="preserve">and</ns0:t>
      </ns0:r>
      <ns0:r>
        <ns0:t xml:space="preserve"> </ns0:t>
      </ns0:r>
      <ns0:r>
        <ns0:rPr>
          <ns0:b/>
          <ns0:bCs/>
        </ns0:rPr>
        <ns0:t xml:space="preserve">site-condition constraints</ns0:t>
      </ns0:r>
      <ns0:r>
        <ns0:t xml:space="preserve"> </ns0:t>
      </ns0:r>
      <ns0:r>
        <ns0:t xml:space="preserve">that affect electrical design outcomes (feeder length basis, voltage drop basis, conductor derating basis, separation requirements, and transition points), using installer-provided assumptions and Phase 2 site photos. It intentionally avoids non-electrical constructability means-and-methods.</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Routing assumptions</ns0:t>
            </ns0:r>
          </ns0:p>
        </ns0:tc>
        <ns0:tc>
          <ns0:tcPr/>
          <ns0:p>
            <ns0:pPr>
              <ns0:pStyle ns0:val="Compact"/>
              <ns0:jc ns0:val="left"/>
            </ns0:pPr>
            <ns0:r>
              <ns0:t xml:space="preserve">4-I03 (see Addendum A)</ns0:t>
            </ns0:r>
          </ns0:p>
        </ns0:tc>
      </ns0:tr>
      <ns0:tr>
        <ns0:tc>
          <ns0:tcPr/>
          <ns0:p>
            <ns0:pPr>
              <ns0:pStyle ns0:val="Compact"/>
              <ns0:jc ns0:val="left"/>
            </ns0:pPr>
            <ns0:r>
              <ns0:t xml:space="preserve">Site conditions</ns0:t>
            </ns0:r>
          </ns0:p>
        </ns0:tc>
        <ns0:tc>
          <ns0:tcPr/>
          <ns0:p>
            <ns0:pPr>
              <ns0:pStyle ns0:val="Compact"/>
              <ns0:jc ns0:val="left"/>
            </ns0:pPr>
            <ns0:r>
              <ns0:t xml:space="preserve">2-I03 (normalized in Phase 2)</ns0:t>
            </ns0:r>
          </ns0:p>
        </ns0:tc>
      </ns0:tr>
      <ns0:tr>
        <ns0:tc>
          <ns0:tcPr/>
          <ns0:p>
            <ns0:pPr>
              <ns0:pStyle ns0:val="Compact"/>
              <ns0:jc ns0:val="left"/>
            </ns0:pPr>
            <ns0:r>
              <ns0:t xml:space="preserve">Code basis (separation/wiring method references)</ns0:t>
            </ns0:r>
          </ns0:p>
        </ns0:tc>
        <ns0:tc>
          <ns0:tcPr/>
          <ns0:p>
            <ns0:pPr>
              <ns0:pStyle ns0:val="Compact"/>
              <ns0:jc ns0:val="left"/>
            </ns0:pPr>
            <ns0:r>
              <ns0:t xml:space="preserve">2-I05 (normalized in Phase 2)</ns0:t>
            </ns0:r>
          </ns0:p>
        </ns0:tc>
      </ns0:tr>
    </ns0:tbl>
    <ns0:p>
      <ns0:pPr>
        <ns0:pStyle ns0:val="BodyText"/>
      </ns0:pPr>
      <ns0:r>
        <ns0:t xml:space="preserve">Electrical-impacting detail content (excerpt):</ns0:t>
      </ns0:r>
    </ns0:p>
    <ns0:p>
      <ns0:pPr>
        <ns0:pStyle ns0:val="Compact"/>
        <ns0:numPr>
          <ns0:ilvl ns0:val="0"/>
          <ns0:numId ns0:val="1035"/>
        </ns0:numPr>
      </ns0:pPr>
      <ns0:r>
        <ns0:rPr>
          <ns0:b/>
          <ns0:bCs/>
        </ns0:rPr>
        <ns0:t xml:space="preserve">Feeder length basis:</ns0:t>
      </ns0:r>
      <ns0:r>
        <ns0:t xml:space="preserve"> </ns0:t>
      </ns0:r>
      <ns0:r>
        <ns0:t xml:space="preserve">165 ft electrical path length used for voltage-drop checks and fault/impedance assumptions (final field-verified)</ns0:t>
      </ns0:r>
    </ns0:p>
    <ns0:p>
      <ns0:pPr>
        <ns0:pStyle ns0:val="Compact"/>
        <ns0:numPr>
          <ns0:ilvl ns0:val="0"/>
          <ns0:numId ns0:val="1035"/>
        </ns0:numPr>
      </ns0:pPr>
      <ns0:r>
        <ns0:rPr>
          <ns0:b/>
          <ns0:bCs/>
        </ns0:rPr>
        <ns0:t xml:space="preserve">Wiring method basis:</ns0:t>
      </ns0:r>
      <ns0:r>
        <ns0:t xml:space="preserve"> </ns0:t>
      </ns0:r>
      <ns0:r>
        <ns0:t xml:space="preserve">raceway system sized per NEC Chapter 9 and applicable articles; conductor temperature/termination basis 75°C unless equipment requires otherwise</ns0:t>
      </ns0:r>
    </ns0:p>
    <ns0:p>
      <ns0:pPr>
        <ns0:pStyle ns0:val="Compact"/>
        <ns0:numPr>
          <ns0:ilvl ns0:val="0"/>
          <ns0:numId ns0:val="1035"/>
        </ns0:numPr>
      </ns0:pPr>
      <ns0:r>
        <ns0:rPr>
          <ns0:b/>
          <ns0:bCs/>
        </ns0:rPr>
        <ns0:t xml:space="preserve">Derating basis:</ns0:t>
      </ns0:r>
      <ns0:r>
        <ns0:t xml:space="preserve"> </ns0:t>
      </ns0:r>
      <ns0:r>
        <ns0:t xml:space="preserve">parallel conductors and conduit fill assumptions documented for engineering sizing; final installation must comply with applicable adjustment factors</ns0:t>
      </ns0:r>
    </ns0:p>
    <ns0:p>
      <ns0:pPr>
        <ns0:pStyle ns0:val="Compact"/>
        <ns0:numPr>
          <ns0:ilvl ns0:val="0"/>
          <ns0:numId ns0:val="1035"/>
        </ns0:numPr>
      </ns0:pPr>
      <ns0:r>
        <ns0:rPr>
          <ns0:b/>
          <ns0:bCs/>
        </ns0:rPr>
        <ns0:t xml:space="preserve">Separation:</ns0:t>
      </ns0:r>
      <ns0:r>
        <ns0:t xml:space="preserve"> </ns0:t>
      </ns0:r>
      <ns0:r>
        <ns0:t xml:space="preserve">power/communications separation and grounding/bonding intent documented for electrical compliance (final routing by installer)</ns0:t>
      </ns0:r>
    </ns0:p>
    <ns0:p>
      <ns0:pPr>
        <ns0:pStyle ns0:val="Compact"/>
        <ns0:numPr>
          <ns0:ilvl ns0:val="0"/>
          <ns0:numId ns0:val="1035"/>
        </ns0:numPr>
      </ns0:pPr>
      <ns0:r>
        <ns0:rPr>
          <ns0:b/>
          <ns0:bCs/>
        </ns0:rPr>
        <ns0:t xml:space="preserve">Transitions/constraints:</ns0:t>
      </ns0:r>
      <ns0:r>
        <ns0:t xml:space="preserve"> </ns0:t>
      </ns0:r>
      <ns0:r>
        <ns0:t xml:space="preserve">identifies electrical-impacting transition points (e.g., “MDP room exit point” and “EVSP-1 entry point”) and any photo-identified constraints impacting electrical routing decisions</ns0:t>
      </ns0:r>
    </ns0:p>
    <ns0:bookmarkEnd ns0:id="116"/>
    <ns0:bookmarkStart ns0:id="117" ns0:name="updated-panel-schedules"/>
    <ns0:p>
      <ns0:pPr>
        <ns0:pStyle ns0:val="Heading3"/>
      </ns0:pPr>
      <ns0:r>
        <ns0:t xml:space="preserve">4.8 Updated Panel Schedules</ns0:t>
      </ns0:r>
    </ns0:p>
    <ns0:p>
      <ns0:pPr>
        <ns0:pStyle ns0:val="FirstParagraph"/>
      </ns0:pPr>
      <ns0:r>
        <ns0:t xml:space="preserve">The existing panel schedule for the MDP is updated to reflect the new downstream load (the 350A breaker for the EV subpanel), and a new schedule for the EV subpanel is created.</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Existing schedules</ns0:t>
            </ns0:r>
          </ns0:p>
        </ns0:tc>
        <ns0:tc>
          <ns0:tcPr/>
          <ns0:p>
            <ns0:pPr>
              <ns0:pStyle ns0:val="Compact"/>
              <ns0:jc ns0:val="left"/>
            </ns0:pPr>
            <ns0:r>
              <ns0:t xml:space="preserve">2-I02 (normalized in Phase 2)</ns0:t>
            </ns0:r>
          </ns0:p>
        </ns0:tc>
      </ns0:tr>
      <ns0:tr>
        <ns0:tc>
          <ns0:tcPr/>
          <ns0:p>
            <ns0:pPr>
              <ns0:pStyle ns0:val="Compact"/>
              <ns0:jc ns0:val="left"/>
            </ns0:pPr>
            <ns0:r>
              <ns0:t xml:space="preserve">New EV loads (calc + decision)</ns0:t>
            </ns0:r>
          </ns0:p>
        </ns0:tc>
        <ns0:tc>
          <ns0:tcPr/>
          <ns0:p>
            <ns0:pPr>
              <ns0:pStyle ns0:val="Compact"/>
              <ns0:jc ns0:val="left"/>
            </ns0:pPr>
            <ns0:r>
              <ns0:t xml:space="preserve">3-W01 + 3-W03</ns0:t>
            </ns0:r>
          </ns0:p>
        </ns0:tc>
      </ns0:tr>
    </ns0:tbl>
    <ns0:p>
      <ns0:pPr>
        <ns0:pStyle ns0:val="BodyText"/>
      </ns0:pPr>
      <ns0:r>
        <ns0:t xml:space="preserve">The updated MDP schedule shows:</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Slot</ns0:t>
            </ns0:r>
          </ns0:p>
        </ns0:tc>
        <ns0:tc>
          <ns0:tcPr/>
          <ns0:p>
            <ns0:pPr>
              <ns0:pStyle ns0:val="Compact"/>
              <ns0:jc ns0:val="left"/>
            </ns0:pPr>
            <ns0:r>
              <ns0:t xml:space="preserve">Breaker</ns0:t>
            </ns0:r>
          </ns0:p>
        </ns0:tc>
        <ns0:tc>
          <ns0:tcPr/>
          <ns0:p>
            <ns0:pPr>
              <ns0:pStyle ns0:val="Compact"/>
              <ns0:jc ns0:val="left"/>
            </ns0:pPr>
            <ns0:r>
              <ns0:t xml:space="preserve">Load</ns0:t>
            </ns0:r>
          </ns0:p>
        </ns0:tc>
        <ns0:tc>
          <ns0:tcPr/>
          <ns0:p>
            <ns0:pPr>
              <ns0:pStyle ns0:val="Compact"/>
              <ns0:jc ns0:val="left"/>
            </ns0:pPr>
            <ns0:r>
              <ns0:t xml:space="preserve">Amps</ns0:t>
            </ns0:r>
          </ns0:p>
        </ns0:tc>
        <ns0:tc>
          <ns0:tcPr/>
          <ns0:p>
            <ns0:pPr>
              <ns0:pStyle ns0:val="Compact"/>
              <ns0:jc ns0:val="left"/>
            </ns0:pPr>
            <ns0:r>
              <ns0:t xml:space="preserve">Notes</ns0:t>
            </ns0:r>
          </ns0:p>
        </ns0:tc>
      </ns0:tr>
      <ns0:tr>
        <ns0:tc>
          <ns0:tcPr/>
          <ns0:p>
            <ns0:pPr>
              <ns0:pStyle ns0:val="Compact"/>
              <ns0:jc ns0:val="left"/>
            </ns0:pPr>
            <ns0:r>
              <ns0:t xml:space="preserve">40, 42, 44</ns0:t>
            </ns0:r>
          </ns0:p>
        </ns0:tc>
        <ns0:tc>
          <ns0:tcPr/>
          <ns0:p>
            <ns0:pPr>
              <ns0:pStyle ns0:val="Compact"/>
              <ns0:jc ns0:val="left"/>
            </ns0:pPr>
            <ns0:r>
              <ns0:t xml:space="preserve">3-Pole, 350A</ns0:t>
            </ns0:r>
          </ns0:p>
        </ns0:tc>
        <ns0:tc>
          <ns0:tcPr/>
          <ns0:p>
            <ns0:pPr>
              <ns0:pStyle ns0:val="Compact"/>
              <ns0:jc ns0:val="left"/>
            </ns0:pPr>
            <ns0:r>
              <ns0:t xml:space="preserve">EV Subpanel</ns0:t>
            </ns0:r>
          </ns0:p>
        </ns0:tc>
        <ns0:tc>
          <ns0:tcPr/>
          <ns0:p>
            <ns0:pPr>
              <ns0:pStyle ns0:val="Compact"/>
              <ns0:jc ns0:val="left"/>
            </ns0:pPr>
            <ns0:r>
              <ns0:t xml:space="preserve">250A Managed</ns0:t>
            </ns0:r>
          </ns0:p>
        </ns0:tc>
        <ns0:tc>
          <ns0:tcPr/>
          <ns0:p>
            <ns0:pPr>
              <ns0:pStyle ns0:val="Compact"/>
              <ns0:jc ns0:val="left"/>
            </ns0:pPr>
            <ns0:r>
              <ns0:t xml:space="preserve">Connection to New EV Subpanel</ns0:t>
            </ns0:r>
          </ns0:p>
        </ns0:tc>
      </ns0:tr>
    </ns0:tbl>
    <ns0:p>
      <ns0:pPr>
        <ns0:pStyle ns0:val="BodyText"/>
      </ns0:pPr>
      <ns0:r>
        <ns0:t xml:space="preserve">The New EV Subpanel schedule shows:</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Slot</ns0:t>
            </ns0:r>
          </ns0:p>
        </ns0:tc>
        <ns0:tc>
          <ns0:tcPr/>
          <ns0:p>
            <ns0:pPr>
              <ns0:pStyle ns0:val="Compact"/>
              <ns0:jc ns0:val="left"/>
            </ns0:pPr>
            <ns0:r>
              <ns0:t xml:space="preserve">Breaker</ns0:t>
            </ns0:r>
          </ns0:p>
        </ns0:tc>
        <ns0:tc>
          <ns0:tcPr/>
          <ns0:p>
            <ns0:pPr>
              <ns0:pStyle ns0:val="Compact"/>
              <ns0:jc ns0:val="left"/>
            </ns0:pPr>
            <ns0:r>
              <ns0:t xml:space="preserve">Load</ns0:t>
            </ns0:r>
          </ns0:p>
        </ns0:tc>
        <ns0:tc>
          <ns0:tcPr/>
          <ns0:p>
            <ns0:pPr>
              <ns0:pStyle ns0:val="Compact"/>
              <ns0:jc ns0:val="left"/>
            </ns0:pPr>
            <ns0:r>
              <ns0:t xml:space="preserve">Amps</ns0:t>
            </ns0:r>
          </ns0:p>
        </ns0:tc>
        <ns0:tc>
          <ns0:tcPr/>
          <ns0:p>
            <ns0:pPr>
              <ns0:pStyle ns0:val="Compact"/>
              <ns0:jc ns0:val="left"/>
            </ns0:pPr>
            <ns0:r>
              <ns0:t xml:space="preserve">Notes</ns0:t>
            </ns0:r>
          </ns0:p>
        </ns0:tc>
      </ns0:tr>
      <ns0:tr>
        <ns0:tc>
          <ns0:tcPr/>
          <ns0:p>
            <ns0:pPr>
              <ns0:pStyle ns0:val="Compact"/>
              <ns0:jc ns0:val="left"/>
            </ns0:pPr>
            <ns0:r>
              <ns0:t xml:space="preserve">1, 3, 5</ns0:t>
            </ns0:r>
          </ns0:p>
        </ns0:tc>
        <ns0:tc>
          <ns0:tcPr/>
          <ns0:p>
            <ns0:pPr>
              <ns0:pStyle ns0:val="Compact"/>
              <ns0:jc ns0:val="left"/>
            </ns0:pPr>
            <ns0:r>
              <ns0:t xml:space="preserve">3-Pole, 40A</ns0:t>
            </ns0:r>
          </ns0:p>
        </ns0:tc>
        <ns0:tc>
          <ns0:tcPr/>
          <ns0:p>
            <ns0:pPr>
              <ns0:pStyle ns0:val="Compact"/>
              <ns0:jc ns0:val="left"/>
            </ns0:pPr>
            <ns0:r>
              <ns0:t xml:space="preserve">EVSE #1</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7, 9, 11</ns0:t>
            </ns0:r>
          </ns0:p>
        </ns0:tc>
        <ns0:tc>
          <ns0:tcPr/>
          <ns0:p>
            <ns0:pPr>
              <ns0:pStyle ns0:val="Compact"/>
              <ns0:jc ns0:val="left"/>
            </ns0:pPr>
            <ns0:r>
              <ns0:t xml:space="preserve">3-Pole, 40A</ns0:t>
            </ns0:r>
          </ns0:p>
        </ns0:tc>
        <ns0:tc>
          <ns0:tcPr/>
          <ns0:p>
            <ns0:pPr>
              <ns0:pStyle ns0:val="Compact"/>
              <ns0:jc ns0:val="left"/>
            </ns0:pPr>
            <ns0:r>
              <ns0:t xml:space="preserve">EVSE #2</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13, 15, 17</ns0:t>
            </ns0:r>
          </ns0:p>
        </ns0:tc>
        <ns0:tc>
          <ns0:tcPr/>
          <ns0:p>
            <ns0:pPr>
              <ns0:pStyle ns0:val="Compact"/>
              <ns0:jc ns0:val="left"/>
            </ns0:pPr>
            <ns0:r>
              <ns0:t xml:space="preserve">3-Pole, 40A</ns0:t>
            </ns0:r>
          </ns0:p>
        </ns0:tc>
        <ns0:tc>
          <ns0:tcPr/>
          <ns0:p>
            <ns0:pPr>
              <ns0:pStyle ns0:val="Compact"/>
              <ns0:jc ns0:val="left"/>
            </ns0:pPr>
            <ns0:r>
              <ns0:t xml:space="preserve">EVSE #3</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19, 21, 23</ns0:t>
            </ns0:r>
          </ns0:p>
        </ns0:tc>
        <ns0:tc>
          <ns0:tcPr/>
          <ns0:p>
            <ns0:pPr>
              <ns0:pStyle ns0:val="Compact"/>
              <ns0:jc ns0:val="left"/>
            </ns0:pPr>
            <ns0:r>
              <ns0:t xml:space="preserve">3-Pole, 40A</ns0:t>
            </ns0:r>
          </ns0:p>
        </ns0:tc>
        <ns0:tc>
          <ns0:tcPr/>
          <ns0:p>
            <ns0:pPr>
              <ns0:pStyle ns0:val="Compact"/>
              <ns0:jc ns0:val="left"/>
            </ns0:pPr>
            <ns0:r>
              <ns0:t xml:space="preserve">EVSE #4</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25, 27, 29</ns0:t>
            </ns0:r>
          </ns0:p>
        </ns0:tc>
        <ns0:tc>
          <ns0:tcPr/>
          <ns0:p>
            <ns0:pPr>
              <ns0:pStyle ns0:val="Compact"/>
              <ns0:jc ns0:val="left"/>
            </ns0:pPr>
            <ns0:r>
              <ns0:t xml:space="preserve">3-Pole, 40A</ns0:t>
            </ns0:r>
          </ns0:p>
        </ns0:tc>
        <ns0:tc>
          <ns0:tcPr/>
          <ns0:p>
            <ns0:pPr>
              <ns0:pStyle ns0:val="Compact"/>
              <ns0:jc ns0:val="left"/>
            </ns0:pPr>
            <ns0:r>
              <ns0:t xml:space="preserve">EVSE #5</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31, 33, 35</ns0:t>
            </ns0:r>
          </ns0:p>
        </ns0:tc>
        <ns0:tc>
          <ns0:tcPr/>
          <ns0:p>
            <ns0:pPr>
              <ns0:pStyle ns0:val="Compact"/>
              <ns0:jc ns0:val="left"/>
            </ns0:pPr>
            <ns0:r>
              <ns0:t xml:space="preserve">3-Pole, 40A</ns0:t>
            </ns0:r>
          </ns0:p>
        </ns0:tc>
        <ns0:tc>
          <ns0:tcPr/>
          <ns0:p>
            <ns0:pPr>
              <ns0:pStyle ns0:val="Compact"/>
              <ns0:jc ns0:val="left"/>
            </ns0:pPr>
            <ns0:r>
              <ns0:t xml:space="preserve">EVSE #6</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37, 39, 41</ns0:t>
            </ns0:r>
          </ns0:p>
        </ns0:tc>
        <ns0:tc>
          <ns0:tcPr/>
          <ns0:p>
            <ns0:pPr>
              <ns0:pStyle ns0:val="Compact"/>
              <ns0:jc ns0:val="left"/>
            </ns0:pPr>
            <ns0:r>
              <ns0:t xml:space="preserve">3-Pole, 40A</ns0:t>
            </ns0:r>
          </ns0:p>
        </ns0:tc>
        <ns0:tc>
          <ns0:tcPr/>
          <ns0:p>
            <ns0:pPr>
              <ns0:pStyle ns0:val="Compact"/>
              <ns0:jc ns0:val="left"/>
            </ns0:pPr>
            <ns0:r>
              <ns0:t xml:space="preserve">EVSE #7</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r>
        <ns0:tc>
          <ns0:tcPr/>
          <ns0:p>
            <ns0:pPr>
              <ns0:pStyle ns0:val="Compact"/>
              <ns0:jc ns0:val="left"/>
            </ns0:pPr>
            <ns0:r>
              <ns0:t xml:space="preserve">43, 45, 47</ns0:t>
            </ns0:r>
          </ns0:p>
        </ns0:tc>
        <ns0:tc>
          <ns0:tcPr/>
          <ns0:p>
            <ns0:pPr>
              <ns0:pStyle ns0:val="Compact"/>
              <ns0:jc ns0:val="left"/>
            </ns0:pPr>
            <ns0:r>
              <ns0:t xml:space="preserve">3-Pole, 40A</ns0:t>
            </ns0:r>
          </ns0:p>
        </ns0:tc>
        <ns0:tc>
          <ns0:tcPr/>
          <ns0:p>
            <ns0:pPr>
              <ns0:pStyle ns0:val="Compact"/>
              <ns0:jc ns0:val="left"/>
            </ns0:pPr>
            <ns0:r>
              <ns0:t xml:space="preserve">EVSE #8</ns0:t>
            </ns0:r>
          </ns0:p>
        </ns0:tc>
        <ns0:tc>
          <ns0:tcPr/>
          <ns0:p>
            <ns0:pPr>
              <ns0:pStyle ns0:val="Compact"/>
              <ns0:jc ns0:val="left"/>
            </ns0:pPr>
            <ns0:r>
              <ns0:t xml:space="preserve">40A</ns0:t>
            </ns0:r>
          </ns0:p>
        </ns0:tc>
        <ns0:tc>
          <ns0:tcPr/>
          <ns0:p>
            <ns0:pPr>
              <ns0:pStyle ns0:val="Compact"/>
              <ns0:jc ns0:val="left"/>
            </ns0:pPr>
            <ns0:r>
              <ns0:t xml:space="preserve">Dedicated Circuit for Continuous Load</ns0:t>
            </ns0:r>
          </ns0:p>
        </ns0:tc>
      </ns0:tr>
    </ns0:tbl>
    <ns0:bookmarkEnd ns0:id="117"/>
    <ns0:bookmarkStart ns0:id="118" ns0:name="electrical-notes-code-sheets"/>
    <ns0:p>
      <ns0:pPr>
        <ns0:pStyle ns0:val="Heading3"/>
      </ns0:pPr>
      <ns0:r>
        <ns0:t xml:space="preserve">4.9 Electrical Notes &amp; Code Sheets</ns0:t>
      </ns0:r>
    </ns0:p>
    <ns0:p>
      <ns0:pPr>
        <ns0:pStyle ns0:val="FirstParagraph"/>
      </ns0:pPr>
      <ns0:r>
        <ns0:t xml:space="preserve">This document compiles the necessary general and project-specific notes, ensuring the construction documents clearly articulate the applicable codes, standards, and installation methods.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AHJ/code basis</ns0:t>
            </ns0:r>
          </ns0:p>
        </ns0:tc>
        <ns0:tc>
          <ns0:tcPr/>
          <ns0:p>
            <ns0:pPr>
              <ns0:pStyle ns0:val="Compact"/>
              <ns0:jc ns0:val="left"/>
            </ns0:pPr>
            <ns0:r>
              <ns0:t xml:space="preserve">2-I05 (normalized in Phase 2)</ns0:t>
            </ns0:r>
          </ns0:p>
        </ns0:tc>
      </ns0:tr>
      <ns0:tr>
        <ns0:tc>
          <ns0:tcPr/>
          <ns0:p>
            <ns0:pPr>
              <ns0:pStyle ns0:val="Compact"/>
              <ns0:jc ns0:val="left"/>
            </ns0:pPr>
            <ns0:r>
              <ns0:t xml:space="preserve">Architecture decision</ns0:t>
            </ns0:r>
          </ns0:p>
        </ns0:tc>
        <ns0:tc>
          <ns0:tcPr/>
          <ns0:p>
            <ns0:pPr>
              <ns0:pStyle ns0:val="Compact"/>
              <ns0:jc ns0:val="left"/>
            </ns0:pPr>
            <ns0:r>
              <ns0:t xml:space="preserve">3-W03</ns0:t>
            </ns0:r>
          </ns0:p>
        </ns0:tc>
      </ns0:tr>
      <ns0:tr>
        <ns0:tc>
          <ns0:tcPr/>
          <ns0:p>
            <ns0:pPr>
              <ns0:pStyle ns0:val="Compact"/>
              <ns0:jc ns0:val="left"/>
            </ns0:pPr>
            <ns0:r>
              <ns0:t xml:space="preserve">Standard templates</ns0:t>
            </ns0:r>
          </ns0:p>
        </ns0:tc>
        <ns0:tc>
          <ns0:tcPr/>
          <ns0:p>
            <ns0:pPr>
              <ns0:pStyle ns0:val="Compact"/>
              <ns0:jc ns0:val="left"/>
            </ns0:pPr>
            <ns0:r>
              <ns0:t xml:space="preserve">Internal</ns0:t>
            </ns0:r>
          </ns0:p>
        </ns0:tc>
      </ns0:tr>
    </ns0:tbl>
    <ns0:p>
      <ns0:pPr>
        <ns0:pStyle ns0:val="BodyText"/>
      </ns0:pPr>
      <ns0:r>
        <ns0:t xml:space="preserve">The notes sheet explicitly references the</ns0:t>
      </ns0:r>
      <ns0:r>
        <ns0:t xml:space="preserve"> </ns0:t>
      </ns0:r>
      <ns0:r>
        <ns0:rPr>
          <ns0:b/>
          <ns0:bCs/>
        </ns0:rPr>
        <ns0:t xml:space="preserve">2022 California Electrical Code (CEC)</ns0:t>
      </ns0:r>
      <ns0:r>
        <ns0:t xml:space="preserve"> </ns0:t>
      </ns0:r>
      <ns0:r>
        <ns0:t xml:space="preserve">and the use of the</ns0:t>
      </ns0:r>
      <ns0:r>
        <ns0:t xml:space="preserve"> </ns0:t>
      </ns0:r>
      <ns0:r>
        <ns0:rPr>
          <ns0:b/>
          <ns0:bCs/>
        </ns0:rPr>
        <ns0:t xml:space="preserve">NEC 625.42(A)(2)</ns0:t>
      </ns0:r>
      <ns0:r>
        <ns0:t xml:space="preserve"> </ns0:t>
      </ns0:r>
      <ns0:r>
        <ns0:t xml:space="preserve">method (EMS) to justify the 250A managed load. Key notes include:</ns0:t>
      </ns0:r>
    </ns0:p>
    <ns0:p>
      <ns0:pPr>
        <ns0:pStyle ns0:val="Compact"/>
        <ns0:numPr>
          <ns0:ilvl ns0:val="0"/>
          <ns0:numId ns0:val="1036"/>
        </ns0:numPr>
      </ns0:pPr>
      <ns0:r>
        <ns0:rPr>
          <ns0:b/>
          <ns0:bCs/>
        </ns0:rPr>
        <ns0:t xml:space="preserve">A. Load Management:</ns0:t>
      </ns0:r>
      <ns0:r>
        <ns0:t xml:space="preserve"> </ns0:t>
      </ns0:r>
      <ns0:r>
        <ns0:t xml:space="preserve">The EV subpanel utilizes a listed Energy Management System (EMS) to cap the maximum aggregate demand at 250 Amps to prevent exceeding the available service headroom.</ns0:t>
      </ns0:r>
    </ns0:p>
    <ns0:p>
      <ns0:pPr>
        <ns0:pStyle ns0:val="Compact"/>
        <ns0:numPr>
          <ns0:ilvl ns0:val="0"/>
          <ns0:numId ns0:val="1036"/>
        </ns0:numPr>
      </ns0:pPr>
      <ns0:r>
        <ns0:rPr>
          <ns0:b/>
          <ns0:bCs/>
        </ns0:rPr>
        <ns0:t xml:space="preserve">B. Continuous Loads:</ns0:t>
      </ns0:r>
      <ns0:r>
        <ns0:t xml:space="preserve"> </ns0:t>
      </ns0:r>
      <ns0:r>
        <ns0:t xml:space="preserve">All EV loads are calculated at 125% demand factor per NEC 625.42.</ns0:t>
      </ns0:r>
    </ns0:p>
    <ns0:p>
      <ns0:pPr>
        <ns0:pStyle ns0:val="Compact"/>
        <ns0:numPr>
          <ns0:ilvl ns0:val="0"/>
          <ns0:numId ns0:val="1036"/>
        </ns0:numPr>
      </ns0:pPr>
      <ns0:r>
        <ns0:rPr>
          <ns0:b/>
          <ns0:bCs/>
        </ns0:rPr>
        <ns0:t xml:space="preserve">C. Wiring:</ns0:t>
      </ns0:r>
      <ns0:r>
        <ns0:t xml:space="preserve"> </ns0:t>
      </ns0:r>
      <ns0:r>
        <ns0:t xml:space="preserve">All conductors shall be sized per NEC 310 and rated for 75°C minimum.</ns0:t>
      </ns0:r>
    </ns0:p>
    <ns0:bookmarkEnd ns0:id="118"/>
    <ns0:bookmarkStart ns0:id="119" ns0:name="permit-drawing-set-unstamped"/>
    <ns0:p>
      <ns0:pPr>
        <ns0:pStyle ns0:val="Heading3"/>
      </ns0:pPr>
      <ns0:r>
        <ns0:t xml:space="preserve">4.10 Permit Drawing Set – Unstamped</ns0:t>
      </ns0:r>
    </ns0:p>
    <ns0:p>
      <ns0:pPr>
        <ns0:pStyle ns0:val="FirstParagraph"/>
      </ns0:pPr>
      <ns0:r>
        <ns0:t xml:space="preserve">This deliverable is the compiled</ns0:t>
      </ns0:r>
      <ns0:r>
        <ns0:t xml:space="preserve"> </ns0:t>
      </ns0:r>
      <ns0:r>
        <ns0:rPr>
          <ns0:b/>
          <ns0:bCs/>
        </ns0:rPr>
        <ns0:t xml:space="preserve">electrical permit drawing set</ns0:t>
      </ns0:r>
      <ns0:r>
        <ns0:t xml:space="preserve"> </ns0:t>
      </ns0:r>
      <ns0:r>
        <ns0:t xml:space="preserve">(unstamped), finalized and ready for the engineer of record’s final stamp.</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One-line</ns0:t>
            </ns0:r>
          </ns0:p>
        </ns0:tc>
        <ns0:tc>
          <ns0:tcPr/>
          <ns0:p>
            <ns0:pPr>
              <ns0:pStyle ns0:val="Compact"/>
              <ns0:jc ns0:val="left"/>
            </ns0:pPr>
            <ns0:r>
              <ns0:t xml:space="preserve">Phase 4</ns0:t>
            </ns0:r>
          </ns0:p>
        </ns0:tc>
      </ns0:tr>
      <ns0:tr>
        <ns0:tc>
          <ns0:tcPr/>
          <ns0:p>
            <ns0:pPr>
              <ns0:pStyle ns0:val="Compact"/>
              <ns0:jc ns0:val="left"/>
            </ns0:pPr>
            <ns0:r>
              <ns0:t xml:space="preserve">Site plan</ns0:t>
            </ns0:r>
          </ns0:p>
        </ns0:tc>
        <ns0:tc>
          <ns0:tcPr/>
          <ns0:p>
            <ns0:pPr>
              <ns0:pStyle ns0:val="Compact"/>
              <ns0:jc ns0:val="left"/>
            </ns0:pPr>
            <ns0:r>
              <ns0:t xml:space="preserve">Phase 4</ns0:t>
            </ns0:r>
          </ns0:p>
        </ns0:tc>
      </ns0:tr>
      <ns0:tr>
        <ns0:tc>
          <ns0:tcPr/>
          <ns0:p>
            <ns0:pPr>
              <ns0:pStyle ns0:val="Compact"/>
              <ns0:jc ns0:val="left"/>
            </ns0:pPr>
            <ns0:r>
              <ns0:t xml:space="preserve">Details</ns0:t>
            </ns0:r>
          </ns0:p>
        </ns0:tc>
        <ns0:tc>
          <ns0:tcPr/>
          <ns0:p>
            <ns0:pPr>
              <ns0:pStyle ns0:val="Compact"/>
              <ns0:jc ns0:val="left"/>
            </ns0:pPr>
            <ns0:r>
              <ns0:t xml:space="preserve">Phase 4</ns0:t>
            </ns0:r>
          </ns0:p>
        </ns0:tc>
      </ns0:tr>
      <ns0:tr>
        <ns0:tc>
          <ns0:tcPr/>
          <ns0:p>
            <ns0:pPr>
              <ns0:pStyle ns0:val="Compact"/>
              <ns0:jc ns0:val="left"/>
            </ns0:pPr>
            <ns0:r>
              <ns0:t xml:space="preserve">Schedules</ns0:t>
            </ns0:r>
          </ns0:p>
        </ns0:tc>
        <ns0:tc>
          <ns0:tcPr/>
          <ns0:p>
            <ns0:pPr>
              <ns0:pStyle ns0:val="Compact"/>
              <ns0:jc ns0:val="left"/>
            </ns0:pPr>
            <ns0:r>
              <ns0:t xml:space="preserve">Phase 4</ns0:t>
            </ns0:r>
          </ns0:p>
        </ns0:tc>
      </ns0:tr>
      <ns0:tr>
        <ns0:tc>
          <ns0:tcPr/>
          <ns0:p>
            <ns0:pPr>
              <ns0:pStyle ns0:val="Compact"/>
              <ns0:jc ns0:val="left"/>
            </ns0:pPr>
            <ns0:r>
              <ns0:t xml:space="preserve">Notes</ns0:t>
            </ns0:r>
          </ns0:p>
        </ns0:tc>
        <ns0:tc>
          <ns0:tcPr/>
          <ns0:p>
            <ns0:pPr>
              <ns0:pStyle ns0:val="Compact"/>
              <ns0:jc ns0:val="left"/>
            </ns0:pPr>
            <ns0:r>
              <ns0:t xml:space="preserve">Phase 4</ns0:t>
            </ns0:r>
          </ns0:p>
        </ns0:tc>
      </ns0:tr>
    </ns0:tbl>
    <ns0:p>
      <ns0:pPr>
        <ns0:pStyle ns0:val="BodyText"/>
      </ns0:pPr>
      <ns0:r>
        <ns0:t xml:space="preserve">This complete set, reserved as a File, is the primary output of Phase 4 and serves as the input for Phase 5.</ns0:t>
      </ns0:r>
    </ns0:p>
    <ns0:bookmarkEnd ns0:id="119"/>
    <ns0:bookmarkStart ns0:id="120" ns0:name="compilation-qa-log"/>
    <ns0:p>
      <ns0:pPr>
        <ns0:pStyle ns0:val="Heading3"/>
      </ns0:pPr>
      <ns0:r>
        <ns0:t xml:space="preserve">4.11 Compilation / QA Log</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QA Item</ns0:t>
            </ns0:r>
          </ns0:p>
        </ns0:tc>
        <ns0:tc>
          <ns0:tcPr/>
          <ns0:p>
            <ns0:pPr>
              <ns0:pStyle ns0:val="Compact"/>
              <ns0:jc ns0:val="left"/>
            </ns0:pPr>
            <ns0:r>
              <ns0:t xml:space="preserve">Check performed</ns0:t>
            </ns0:r>
          </ns0:p>
        </ns0:tc>
        <ns0:tc>
          <ns0:tcPr/>
          <ns0:p>
            <ns0:pPr>
              <ns0:pStyle ns0:val="Compact"/>
              <ns0:jc ns0:val="left"/>
            </ns0:pPr>
            <ns0:r>
              <ns0:t xml:space="preserve">Result</ns0:t>
            </ns0:r>
          </ns0:p>
        </ns0:tc>
        <ns0:tc>
          <ns0:tcPr/>
          <ns0:p>
            <ns0:pPr>
              <ns0:pStyle ns0:val="Compact"/>
              <ns0:jc ns0:val="left"/>
            </ns0:pPr>
            <ns0:r>
              <ns0:t xml:space="preserve">Checked by</ns0:t>
            </ns0:r>
          </ns0:p>
        </ns0:tc>
        <ns0:tc>
          <ns0:tcPr/>
          <ns0:p>
            <ns0:pPr>
              <ns0:pStyle ns0:val="Compact"/>
              <ns0:jc ns0:val="left"/>
            </ns0:pPr>
            <ns0:r>
              <ns0:t xml:space="preserve">Date</ns0:t>
            </ns0:r>
          </ns0:p>
        </ns0:tc>
      </ns0:tr>
      <ns0:tr>
        <ns0:tc>
          <ns0:tcPr/>
          <ns0:p>
            <ns0:pPr>
              <ns0:pStyle ns0:val="Compact"/>
              <ns0:jc ns0:val="left"/>
            </ns0:pPr>
            <ns0:r>
              <ns0:t xml:space="preserve">Sheet inclusion</ns0:t>
            </ns0:r>
          </ns0:p>
        </ns0:tc>
        <ns0:tc>
          <ns0:tcPr/>
          <ns0:p>
            <ns0:pPr>
              <ns0:pStyle ns0:val="Compact"/>
              <ns0:jc ns0:val="left"/>
            </ns0:pPr>
            <ns0:r>
              <ns0:t xml:space="preserve">Phase 4–Phase 4 present in compiled PDF</ns0:t>
            </ns0:r>
          </ns0:p>
        </ns0:tc>
        <ns0:tc>
          <ns0:tcPr/>
          <ns0:p>
            <ns0:pPr>
              <ns0:pStyle ns0:val="Compact"/>
              <ns0:jc ns0:val="left"/>
            </ns0:pPr>
            <ns0:r>
              <ns0:t xml:space="preserve">Pass</ns0:t>
            </ns0:r>
          </ns0:p>
        </ns0:tc>
        <ns0:tc>
          <ns0:tcPr/>
          <ns0:p>
            <ns0:pPr>
              <ns0:pStyle ns0:val="Compact"/>
              <ns0:jc ns0:val="left"/>
            </ns0:pPr>
            <ns0:r>
              <ns0:t xml:space="preserve">Ethan Brooks (Document Control)</ns0:t>
            </ns0:r>
          </ns0:p>
        </ns0:tc>
        <ns0:tc>
          <ns0:tcPr/>
          <ns0:p>
            <ns0:pPr>
              <ns0:pStyle ns0:val="Compact"/>
              <ns0:jc ns0:val="left"/>
            </ns0:pPr>
            <ns0:r>
              <ns0:t xml:space="preserve">2026-01-26</ns0:t>
            </ns0:r>
          </ns0:p>
        </ns0:tc>
      </ns0:tr>
      <ns0:tr>
        <ns0:tc>
          <ns0:tcPr/>
          <ns0:p>
            <ns0:pPr>
              <ns0:pStyle ns0:val="Compact"/>
              <ns0:jc ns0:val="left"/>
            </ns0:pPr>
            <ns0:r>
              <ns0:t xml:space="preserve">Stable filenames</ns0:t>
            </ns0:r>
          </ns0:p>
        </ns0:tc>
        <ns0:tc>
          <ns0:tcPr/>
          <ns0:p>
            <ns0:pPr>
              <ns0:pStyle ns0:val="Compact"/>
              <ns0:jc ns0:val="left"/>
            </ns0:pPr>
            <ns0:r>
              <ns0:t xml:space="preserve">Output filenames match Phase 4 evidence pointers</ns0:t>
            </ns0:r>
          </ns0:p>
        </ns0:tc>
        <ns0:tc>
          <ns0:tcPr/>
          <ns0:p>
            <ns0:pPr>
              <ns0:pStyle ns0:val="Compact"/>
              <ns0:jc ns0:val="left"/>
            </ns0:pPr>
            <ns0:r>
              <ns0:t xml:space="preserve">Pass</ns0:t>
            </ns0:r>
          </ns0:p>
        </ns0:tc>
        <ns0:tc>
          <ns0:tcPr/>
          <ns0:p>
            <ns0:pPr>
              <ns0:pStyle ns0:val="Compact"/>
              <ns0:jc ns0:val="left"/>
            </ns0:pPr>
            <ns0:r>
              <ns0:t xml:space="preserve">Ethan Brooks (Document Control)</ns0:t>
            </ns0:r>
          </ns0:p>
        </ns0:tc>
        <ns0:tc>
          <ns0:tcPr/>
          <ns0:p>
            <ns0:pPr>
              <ns0:pStyle ns0:val="Compact"/>
              <ns0:jc ns0:val="left"/>
            </ns0:pPr>
            <ns0:r>
              <ns0:t xml:space="preserve">2026-01-26</ns0:t>
            </ns0:r>
          </ns0:p>
        </ns0:tc>
      </ns0:tr>
      <ns0:tr>
        <ns0:tc>
          <ns0:tcPr/>
          <ns0:p>
            <ns0:pPr>
              <ns0:pStyle ns0:val="Compact"/>
              <ns0:jc ns0:val="left"/>
            </ns0:pPr>
            <ns0:r>
              <ns0:t xml:space="preserve">Title block consistency</ns0:t>
            </ns0:r>
          </ns0:p>
        </ns0:tc>
        <ns0:tc>
          <ns0:tcPr/>
          <ns0:p>
            <ns0:pPr>
              <ns0:pStyle ns0:val="Compact"/>
              <ns0:jc ns0:val="left"/>
            </ns0:pPr>
            <ns0:r>
              <ns0:t xml:space="preserve">Sheet titles/IDs consistent across set</ns0:t>
            </ns0:r>
          </ns0:p>
        </ns0:tc>
        <ns0:tc>
          <ns0:tcPr/>
          <ns0:p>
            <ns0:pPr>
              <ns0:pStyle ns0:val="Compact"/>
              <ns0:jc ns0:val="left"/>
            </ns0:pPr>
            <ns0:r>
              <ns0:t xml:space="preserve">Pass</ns0:t>
            </ns0:r>
          </ns0:p>
        </ns0:tc>
        <ns0:tc>
          <ns0:tcPr/>
          <ns0:p>
            <ns0:pPr>
              <ns0:pStyle ns0:val="Compact"/>
              <ns0:jc ns0:val="left"/>
            </ns0:pPr>
            <ns0:r>
              <ns0:t xml:space="preserve">Sam Ortega (CAD Tech, )</ns0:t>
            </ns0:r>
          </ns0:p>
        </ns0:tc>
        <ns0:tc>
          <ns0:tcPr/>
          <ns0:p>
            <ns0:pPr>
              <ns0:pStyle ns0:val="Compact"/>
              <ns0:jc ns0:val="left"/>
            </ns0:pPr>
            <ns0:r>
              <ns0:t xml:space="preserve">2026-01-26</ns0:t>
            </ns0:r>
          </ns0:p>
        </ns0:tc>
      </ns0:tr>
      <ns0:tr>
        <ns0:tc>
          <ns0:tcPr/>
          <ns0:p>
            <ns0:pPr>
              <ns0:pStyle ns0:val="Compact"/>
              <ns0:jc ns0:val="left"/>
            </ns0:pPr>
            <ns0:r>
              <ns0:t xml:space="preserve">Cross-references</ns0:t>
            </ns0:r>
          </ns0:p>
        </ns0:tc>
        <ns0:tc>
          <ns0:tcPr/>
          <ns0:p>
            <ns0:pPr>
              <ns0:pStyle ns0:val="Compact"/>
              <ns0:jc ns0:val="left"/>
            </ns0:pPr>
            <ns0:r>
              <ns0:t xml:space="preserve">Notes reference correct sheet IDs</ns0:t>
            </ns0:r>
          </ns0:p>
        </ns0:tc>
        <ns0:tc>
          <ns0:tcPr/>
          <ns0:p>
            <ns0:pPr>
              <ns0:pStyle ns0:val="Compact"/>
              <ns0:jc ns0:val="left"/>
            </ns0:pPr>
            <ns0:r>
              <ns0:t xml:space="preserve">Pass</ns0:t>
            </ns0:r>
          </ns0:p>
        </ns0:tc>
        <ns0:tc>
          <ns0:tcPr/>
          <ns0:p>
            <ns0:pPr>
              <ns0:pStyle ns0:val="Compact"/>
              <ns0:jc ns0:val="left"/>
            </ns0:pPr>
            <ns0:r>
              <ns0:t xml:space="preserve">Priya Shah, PE</ns0:t>
            </ns0:r>
          </ns0:p>
        </ns0:tc>
        <ns0:tc>
          <ns0:tcPr/>
          <ns0:p>
            <ns0:pPr>
              <ns0:pStyle ns0:val="Compact"/>
              <ns0:jc ns0:val="left"/>
            </ns0:pPr>
            <ns0:r>
              <ns0:t xml:space="preserve">2026-01-26</ns0:t>
            </ns0:r>
          </ns0:p>
        </ns0:tc>
      </ns0:tr>
    </ns0:tbl>
    <ns0:bookmarkEnd ns0:id="120"/>
    <ns0:bookmarkStart ns0:id="121" ns0:name="phase-4-drawing-package-certification"/>
    <ns0:p>
      <ns0:pPr>
        <ns0:pStyle ns0:val="Heading3"/>
      </ns0:pPr>
      <ns0:r>
        <ns0:t xml:space="preserve">4.12 Phase 4 Drawing Package Certification</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Certification Point</ns0:t>
            </ns0:r>
          </ns0:p>
        </ns0:tc>
        <ns0:tc>
          <ns0:tcPr/>
          <ns0:p>
            <ns0:pPr>
              <ns0:pStyle ns0:val="Compact"/>
              <ns0:jc ns0:val="left"/>
            </ns0:pPr>
            <ns0:r>
              <ns0:t xml:space="preserve">Status</ns0:t>
            </ns0:r>
          </ns0:p>
        </ns0:tc>
        <ns0:tc>
          <ns0:tcPr/>
          <ns0:p>
            <ns0:pPr>
              <ns0:pStyle ns0:val="Compact"/>
              <ns0:jc ns0:val="left"/>
            </ns0:pPr>
            <ns0:r>
              <ns0:t xml:space="preserve">Certified By</ns0:t>
            </ns0:r>
          </ns0:p>
        </ns0:tc>
        <ns0:tc>
          <ns0:tcPr/>
          <ns0:p>
            <ns0:pPr>
              <ns0:pStyle ns0:val="Compact"/>
              <ns0:jc ns0:val="left"/>
            </ns0:pPr>
            <ns0:r>
              <ns0:t xml:space="preserve">Date</ns0:t>
            </ns0:r>
          </ns0:p>
        </ns0:tc>
      </ns0:tr>
      <ns0:tr>
        <ns0:tc>
          <ns0:tcPr/>
          <ns0:p>
            <ns0:pPr>
              <ns0:pStyle ns0:val="Compact"/>
              <ns0:jc ns0:val="left"/>
            </ns0:pPr>
            <ns0:r>
              <ns0:t xml:space="preserve">Drawing set compiled (unstamped)</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2026-01-26</ns0:t>
            </ns0:r>
          </ns0:p>
        </ns0:tc>
      </ns0:tr>
      <ns0:tr>
        <ns0:tc>
          <ns0:tcPr/>
          <ns0:p>
            <ns0:pPr>
              <ns0:pStyle ns0:val="Compact"/>
              <ns0:jc ns0:val="left"/>
            </ns0:pPr>
            <ns0:r>
              <ns0:t xml:space="preserve">Electrical content aligns to Phase 3 decision</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2026-01-26</ns0:t>
            </ns0:r>
          </ns0:p>
        </ns0:tc>
      </ns0:tr>
      <ns0:tr>
        <ns0:tc>
          <ns0:tcPr/>
          <ns0:p>
            <ns0:pPr>
              <ns0:pStyle ns0:val="Compact"/>
              <ns0:jc ns0:val="left"/>
            </ns0:pPr>
            <ns0:r>
              <ns0:t xml:space="preserve">Inputs traceable to Phase 2 evidence pointers</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2026-01-26</ns0:t>
            </ns0:r>
          </ns0:p>
        </ns0:tc>
      </ns0:tr>
    </ns0:tbl>
    <ns0:bookmarkEnd ns0:id="121"/>
    <ns0:bookmarkStart ns0:id="122" ns0:name="next-steps-3"/>
    <ns0:p>
      <ns0:pPr>
        <ns0:pStyle ns0:val="Heading3"/>
      </ns0:pPr>
      <ns0:r>
        <ns0:t xml:space="preserve">4.13 Next Steps</ns0:t>
      </ns0:r>
    </ns0:p>
    <ns0:p>
      <ns0:pPr>
        <ns0:pStyle ns0:val="FirstParagraph"/>
      </ns0:pPr>
      <ns0:r>
        <ns0:t xml:space="preserve">Phase 4 is complete. The</ns0:t>
      </ns0:r>
      <ns0:r>
        <ns0:t xml:space="preserve"> </ns0:t>
      </ns0:r>
      <ns0:r>
        <ns0:rPr>
          <ns0:b/>
          <ns0:bCs/>
        </ns0:rPr>
        <ns0:t xml:space="preserve">Unstamped Permit Drawing Set (Phase 4)</ns0:t>
      </ns0:r>
      <ns0:r>
        <ns0:t xml:space="preserve"> </ns0:t>
      </ns0:r>
      <ns0:r>
        <ns0:t xml:space="preserve">is finalized.</ns0:t>
      </ns0:r>
    </ns0:p>
    <ns0:p>
      <ns0:pPr>
        <ns0:pStyle ns0:val="BodyText"/>
      </ns0:pPr>
      <ns0:r>
        <ns0:t xml:space="preserve">The project proceeds to</ns0:t>
      </ns0:r>
      <ns0:r>
        <ns0:t xml:space="preserve"> </ns0:t>
      </ns0:r>
      <ns0:r>
        <ns0:rPr>
          <ns0:b/>
          <ns0:bCs/>
        </ns0:rPr>
        <ns0:t xml:space="preserve">Phase 5: Permitting Submission</ns0:t>
      </ns0:r>
      <ns0:r>
        <ns0:t xml:space="preserve"> </ns0:t>
      </ns0:r>
      <ns0:r>
        <ns0:t xml:space="preserve">to obtain the</ns0:t>
      </ns0:r>
      <ns0:r>
        <ns0:t xml:space="preserve"> </ns0:t>
      </ns0:r>
      <ns0:r>
        <ns0:rPr>
          <ns0:b/>
          <ns0:bCs/>
        </ns0:rPr>
        <ns0:t xml:space="preserve">Stamped Permit Drawings (Phase 5)</ns0:t>
      </ns0:r>
      <ns0:r>
        <ns0:t xml:space="preserve"> </ns0:t>
      </ns0:r>
      <ns0:r>
        <ns0:t xml:space="preserve">and assemble the permit application package (Phase 5).</ns0:t>
      </ns0:r>
    </ns0:p>
    <ns0:p>
      <ns0:pPr>
        <ns0:pStyle ns0:val="BodyText"/>
      </ns0:pPr>
    </ns0:p>
    <ns0:bookmarkEnd ns0:id="122"/>
    <ns0:bookmarkEnd ns0:id="123"/>
    <ns0:bookmarkStart ns0:id="142" ns0:name="phase-5-permitting-submission-1"/>
    <ns0:p>
      <ns0:pPr>
        <ns0:pStyle ns0:val="Heading2"/>
        <ns0:pageBreakBefore/>
      </ns0:pPr>
      <ns0:r>
        <ns0:t xml:space="preserve">Phase 5: Permitting Submission</ns0:t>
      </ns0:r>
    </ns0:p>
    <ns0:bookmarkStart ns0:id="124" ns0:name="phase-5-purpose"/>
    <ns0:p>
      <ns0:pPr>
        <ns0:pStyle ns0:val="Heading3"/>
      </ns0:pPr>
      <ns0:r>
        <ns0:t xml:space="preserve">5.1 Phase 5 Purpose</ns0:t>
      </ns0:r>
    </ns0:p>
    <ns0:p>
      <ns0:pPr>
        <ns0:pStyle ns0:val="FirstParagraph"/>
      </ns0:pPr>
      <ns0:r>
        <ns0:t xml:space="preserve">Phase 5 documents the formal submission of the electrical permit package to the AHJ, including the stamped drawing set, required forms, and submission receipts/tracking.</ns0:t>
      </ns0:r>
    </ns0:p>
    <ns0:p>
      <ns0:pPr>
        <ns0:pStyle ns0:val="BodyText"/>
      </ns0:pPr>
      <ns0:r>
        <ns0:rPr>
          <ns0:b/>
          <ns0:bCs/>
        </ns0:rPr>
        <ns0:t xml:space="preserve">NOTE:</ns0:t>
      </ns0:r>
      <ns0:r>
        <ns0:t xml:space="preserve"> </ns0:t>
      </ns0:r>
      <ns0:r>
        <ns0:t xml:space="preserve">The Phase 5 fields below are filled with</ns0:t>
      </ns0:r>
      <ns0:r>
        <ns0:t xml:space="preserve"> </ns0:t>
      </ns0:r>
      <ns0:r>
        <ns0:rPr>
          <ns0:b/>
          <ns0:bCs/>
        </ns0:rPr>
        <ns0:t xml:space="preserve">example data</ns0:t>
      </ns0:r>
      <ns0:r>
        <ns0:t xml:space="preserve"> </ns0:t>
      </ns0:r>
      <ns0:r>
        <ns0:t xml:space="preserve">to demonstrate a “completed” master deliverable package (provenance, stable filenames, and submission logs). Replace all names, dates, and evidence pointers with real project records before using this document externally.</ns0:t>
      </ns0:r>
    </ns0:p>
    <ns0:bookmarkEnd ns0:id="124"/>
    <ns0:bookmarkStart ns0:id="125" ns0:name="phase-5-boundaries-electrical-only"/>
    <ns0:p>
      <ns0:pPr>
        <ns0:pStyle ns0:val="Heading3"/>
      </ns0:pPr>
      <ns0:r>
        <ns0:t xml:space="preserve">5.2 Phase 5 Boundaries (Electrical-Only)</ns0:t>
      </ns0:r>
    </ns0:p>
    <ns0:p>
      <ns0:pPr>
        <ns0:pStyle ns0:val="FirstParagraph"/>
      </ns0:pPr>
      <ns0:r>
        <ns0:t xml:space="preserve">Phase 5 captures the electrical permitting submission artifacts. It intentionally excludes:</ns0:t>
      </ns0:r>
    </ns0:p>
    <ns0:p>
      <ns0:pPr>
        <ns0:pStyle ns0:val="Compact"/>
        <ns0:numPr>
          <ns0:ilvl ns0:val="0"/>
          <ns0:numId ns0:val="1037"/>
        </ns0:numPr>
      </ns0:pPr>
      <ns0:r>
        <ns0:rPr>
          <ns0:b/>
          <ns0:bCs/>
        </ns0:rPr>
        <ns0:t xml:space="preserve">Civil / constructability</ns0:t>
      </ns0:r>
      <ns0:r>
        <ns0:t xml:space="preserve"> </ns0:t>
      </ns0:r>
      <ns0:r>
        <ns0:t xml:space="preserve">topics (routing/trenching/means-and-methods, installation sequencing, etc.)</ns0:t>
      </ns0:r>
    </ns0:p>
    <ns0:bookmarkEnd ns0:id="125"/>
    <ns0:bookmarkStart ns0:id="132" ns0:name="X3578451a9878dac74814f7b9f0c91784b38b55d"/>
    <ns0:p>
      <ns0:pPr>
        <ns0:pStyle ns0:val="Heading3"/>
      </ns0:pPr>
      <ns0:r>
        <ns0:t xml:space="preserve">5.3 Evidence Index + Submission Work Products (Stable Filenames)</ns0:t>
      </ns0:r>
    </ns0:p>
    <ns0:tbl>
      <ns0:tblPr>
        <ns0:tblStyle ns0:val="Table"/>
        <ns0:tblW ns0:type="pct" ns0:w="5000"/>
        <ns0:tblLayout ns0:type="fixed"/>
        <ns0:tblLook ns0:firstRow="1" ns0:lastRow="0" ns0:firstColumn="0" ns0:lastColumn="0" ns0:noHBand="0" ns0:noVBand="0" ns0:val="0020"/>
      </ns0:tblPr>
      <ns0:tblGrid>
        <ns0:gridCol ns0:w="700"/>
        <ns0:gridCol ns0:w="2200"/>
        <ns0:gridCol ns0:w="2600"/>
        <ns0:gridCol ns0:w="2200"/>
        <ns0:gridCol ns0:w="3500"/>
      </ns0:tblGrid>
      <ns0:tr>
        <ns0:trPr>
          <ns0:tblHeader ns0:val="1"/>
        </ns0:trPr>
        <ns0:tc>
          <ns0:tcPr/>
          <ns0:p>
            <ns0:pPr>
              <ns0:pStyle ns0:val="Compact"/>
              <ns0:jc ns0:val="left"/>
            </ns0:pPr>
            <ns0:r>
              <ns0:t xml:space="preserve">Item ID</ns0:t>
            </ns0:r>
          </ns0:p>
        </ns0:tc>
        <ns0:tc>
          <ns0:tcPr/>
          <ns0:p>
            <ns0:pPr>
              <ns0:pStyle ns0:val="Compact"/>
              <ns0:jc ns0:val="left"/>
            </ns0:pPr>
            <ns0:r>
              <ns0:t xml:space="preserve">Work product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Inputs + downstream use</ns0:t>
            </ns0:r>
          </ns0:p>
        </ns0:tc>
      </ns0:tr>
      <ns0:tr>
        <ns0:tc>
          <ns0:tcPr/>
          <ns0:p>
            <ns0:pPr>
              <ns0:pStyle ns0:val="Compact"/>
              <ns0:jc ns0:val="left"/>
            </ns0:pPr>
            <ns0:r>
              <ns0:t xml:space="preserve">5-W01</ns0:t>
            </ns0:r>
          </ns0:p>
        </ns0:tc>
        <ns0:tc>
          <ns0:tcPr/>
          <ns0:p>
            <ns0:pPr>
              <ns0:pStyle ns0:val="Compact"/>
              <ns0:jc ns0:val="left"/>
            </ns0:pPr>
            <ns0:r>
              <ns0:t xml:space="preserve">Stamped permit drawings (electrical set)</ns0:t>
            </ns0:r>
          </ns0:p>
        </ns0:tc>
        <ns0:tc>
          <ns0:tcPr/>
          <ns0:p>
            <ns0:pPr>
              <ns0:pStyle ns0:val="Compact"/>
              <ns0:jc ns0:val="left"/>
            </ns0:pPr>
            <ns0:r>
              <ns0:t xml:space="preserve">Priya Shah, PE (EOR)</ns0:t>
            </ns0:r>
            <ns0:r>
              <ns0:t xml:space="preserve">Stamp + PDF</ns0:t>
            </ns0:r>
            <ns0:r>
              <ns0:t xml:space="preserve">Date: 2026-01-29 (v1.0)</ns0:t>
            </ns0:r>
          </ns0:p>
        </ns0:tc>
        <ns0:tc>
          <ns0:tcPr/>
          <ns0:p>
            <ns0:pPr>
              <ns0:pStyle ns0:val="Compact"/>
              <ns0:jc ns0:val="left"/>
            </ns0:pPr>
            <ns0:hyperlink ns1:id="rId126">
              <ns0:r>
                <ns0:rPr>
                  <ns0:rStyle ns0:val="VerbatimChar"/>
                </ns0:rPr>
                <ns0:t xml:space="preserve">phases/P4/Outputs/P4.1_PermitSet_Stamped_2026-01-29.pdf</ns0:t>
              </ns0:r>
            </ns0:hyperlink>
          </ns0:p>
        </ns0:tc>
        <ns0:tc>
          <ns0:tcPr/>
          <ns0:p>
            <ns0:pPr>
              <ns0:pStyle ns0:val="Compact"/>
              <ns0:jc ns0:val="left"/>
            </ns0:pPr>
            <ns0:r>
              <ns0:t xml:space="preserve">Inputs: Phase 4 unstamped set</ns0:t>
            </ns0:r>
            <ns0:r>
              <ns0:t xml:space="preserve">Used in: Phase 5, Phase 5</ns0:t>
            </ns0:r>
          </ns0:p>
        </ns0:tc>
      </ns0:tr>
      <ns0:tr>
        <ns0:tc>
          <ns0:tcPr/>
          <ns0:p>
            <ns0:pPr>
              <ns0:pStyle ns0:val="Compact"/>
              <ns0:jc ns0:val="left"/>
            </ns0:pPr>
            <ns0:r>
              <ns0:t xml:space="preserve">5-W02</ns0:t>
            </ns0:r>
          </ns0:p>
        </ns0:tc>
        <ns0:tc>
          <ns0:tcPr/>
          <ns0:p>
            <ns0:pPr>
              <ns0:pStyle ns0:val="Compact"/>
              <ns0:jc ns0:val="left"/>
            </ns0:pPr>
            <ns0:r>
              <ns0:t xml:space="preserve">AHJ permit application form(s)</ns0:t>
            </ns0:r>
          </ns0:p>
        </ns0:tc>
        <ns0:tc>
          <ns0:tcPr/>
          <ns0:p>
            <ns0:pPr>
              <ns0:pStyle ns0:val="Compact"/>
              <ns0:jc ns0:val="left"/>
            </ns0:pPr>
            <ns0:r>
              <ns0:t xml:space="preserve">Jordan Lee (PM)</ns0:t>
            </ns0:r>
            <ns0:r>
              <ns0:t xml:space="preserve">AHJ portal form + PDF export</ns0:t>
            </ns0:r>
            <ns0:r>
              <ns0:t xml:space="preserve">Date: 2026-01-29 (v1.0)</ns0:t>
            </ns0:r>
          </ns0:p>
        </ns0:tc>
        <ns0:tc>
          <ns0:tcPr/>
          <ns0:p>
            <ns0:pPr>
              <ns0:pStyle ns0:val="Compact"/>
              <ns0:jc ns0:val="left"/>
            </ns0:pPr>
            <ns0:hyperlink ns1:id="rId127">
              <ns0:r>
                <ns0:rPr>
                  <ns0:rStyle ns0:val="VerbatimChar"/>
                </ns0:rPr>
                <ns0:t xml:space="preserve">phases/P4/Outputs/P4.2_AHJ_ApplicationForms_2026-01-29.pdf</ns0:t>
              </ns0:r>
            </ns0:hyperlink>
          </ns0:p>
        </ns0:tc>
        <ns0:tc>
          <ns0:tcPr/>
          <ns0:p>
            <ns0:pPr>
              <ns0:pStyle ns0:val="Compact"/>
              <ns0:jc ns0:val="left"/>
            </ns0:pPr>
            <ns0:r>
              <ns0:t xml:space="preserve">Inputs: AHJ requirements + project metadata</ns0:t>
            </ns0:r>
            <ns0:r>
              <ns0:t xml:space="preserve">Used in: Phase 5</ns0:t>
            </ns0:r>
          </ns0:p>
        </ns0:tc>
      </ns0:tr>
      <ns0:tr>
        <ns0:tc>
          <ns0:tcPr/>
          <ns0:p>
            <ns0:pPr>
              <ns0:pStyle ns0:val="Compact"/>
              <ns0:jc ns0:val="left"/>
            </ns0:pPr>
            <ns0:r>
              <ns0:t xml:space="preserve">5-W03</ns0:t>
            </ns0:r>
          </ns0:p>
        </ns0:tc>
        <ns0:tc>
          <ns0:tcPr/>
          <ns0:p>
            <ns0:pPr>
              <ns0:pStyle ns0:val="Compact"/>
              <ns0:jc ns0:val="left"/>
            </ns0:pPr>
            <ns0:r>
              <ns0:t xml:space="preserve">Permit application package (compiled)</ns0:t>
            </ns0:r>
          </ns0:p>
        </ns0:tc>
        <ns0:tc>
          <ns0:tcPr/>
          <ns0:p>
            <ns0:pPr>
              <ns0:pStyle ns0:val="Compact"/>
              <ns0:jc ns0:val="left"/>
            </ns0:pPr>
            <ns0:r>
              <ns0:t xml:space="preserve">Ethan Brooks (Document Control)</ns0:t>
            </ns0:r>
            <ns0:r>
              <ns0:t xml:space="preserve">PDF compilation</ns0:t>
            </ns0:r>
            <ns0:r>
              <ns0:t xml:space="preserve">Date: 2026-01-29 (v1.0)</ns0:t>
            </ns0:r>
          </ns0:p>
        </ns0:tc>
        <ns0:tc>
          <ns0:tcPr/>
          <ns0:p>
            <ns0:pPr>
              <ns0:pStyle ns0:val="Compact"/>
              <ns0:jc ns0:val="left"/>
            </ns0:pPr>
            <ns0:hyperlink ns1:id="rId128">
              <ns0:r>
                <ns0:rPr>
                  <ns0:rStyle ns0:val="VerbatimChar"/>
                </ns0:rPr>
                <ns0:t xml:space="preserve">phases/P4/Outputs/P4.2_PermitApplication_Package_Compiled_2026-01-29.pdf</ns0:t>
              </ns0:r>
            </ns0:hyperlink>
          </ns0:p>
        </ns0:tc>
        <ns0:tc>
          <ns0:tcPr/>
          <ns0:p>
            <ns0:pPr>
              <ns0:pStyle ns0:val="Compact"/>
              <ns0:jc ns0:val="left"/>
            </ns0:pPr>
            <ns0:r>
              <ns0:t xml:space="preserve">Inputs: Phase 5 + 5-W02 + supporting attachments</ns0:t>
            </ns0:r>
            <ns0:r>
              <ns0:t xml:space="preserve">Used in: Phase 5, Phase 6</ns0:t>
            </ns0:r>
          </ns0:p>
        </ns0:tc>
      </ns0:tr>
      <ns0:tr>
        <ns0:tc>
          <ns0:tcPr/>
          <ns0:p>
            <ns0:pPr>
              <ns0:pStyle ns0:val="Compact"/>
              <ns0:jc ns0:val="left"/>
            </ns0:pPr>
            <ns0:r>
              <ns0:t xml:space="preserve">5-W04</ns0:t>
            </ns0:r>
          </ns0:p>
        </ns0:tc>
        <ns0:tc>
          <ns0:tcPr/>
          <ns0:p>
            <ns0:pPr>
              <ns0:pStyle ns0:val="Compact"/>
              <ns0:jc ns0:val="left"/>
            </ns0:pPr>
            <ns0:r>
              <ns0:t xml:space="preserve">Supporting attachments bundle (electrical)</ns0:t>
            </ns0:r>
          </ns0:p>
        </ns0:tc>
        <ns0:tc>
          <ns0:tcPr/>
          <ns0:p>
            <ns0:pPr>
              <ns0:pStyle ns0:val="Compact"/>
              <ns0:jc ns0:val="left"/>
            </ns0:pPr>
            <ns0:r>
              <ns0:t xml:space="preserve">Ethan Brooks (Document Control)</ns0:t>
            </ns0:r>
            <ns0:r>
              <ns0:t xml:space="preserve">PDF compilation</ns0:t>
            </ns0:r>
            <ns0:r>
              <ns0:t xml:space="preserve">Date: 2026-01-29 (v1.0)</ns0:t>
            </ns0:r>
          </ns0:p>
        </ns0:tc>
        <ns0:tc>
          <ns0:tcPr/>
          <ns0:p>
            <ns0:pPr>
              <ns0:pStyle ns0:val="Compact"/>
              <ns0:jc ns0:val="left"/>
            </ns0:pPr>
            <ns0:hyperlink ns1:id="rId129">
              <ns0:r>
                <ns0:rPr>
                  <ns0:rStyle ns0:val="VerbatimChar"/>
                </ns0:rPr>
                <ns0:t xml:space="preserve">phases/P4/Outputs/P4.SupportingAttachments_Electrical_2026-01-29.pdf</ns0:t>
              </ns0:r>
            </ns0:hyperlink>
          </ns0:p>
        </ns0:tc>
        <ns0:tc>
          <ns0:tcPr/>
          <ns0:p>
            <ns0:pPr>
              <ns0:pStyle ns0:val="Compact"/>
              <ns0:jc ns0:val="left"/>
            </ns0:pPr>
            <ns0:r>
              <ns0:t xml:space="preserve">Inputs: Phase 3 + Phase 3 + EVSE/EMS + code basis</ns0:t>
            </ns0:r>
            <ns0:r>
              <ns0:t xml:space="preserve">Used in: Phase 5</ns0:t>
            </ns0:r>
          </ns0:p>
        </ns0:tc>
      </ns0:tr>
      <ns0:tr>
        <ns0:tc>
          <ns0:tcPr/>
          <ns0:p>
            <ns0:pPr>
              <ns0:pStyle ns0:val="Compact"/>
              <ns0:jc ns0:val="left"/>
            </ns0:pPr>
            <ns0:r>
              <ns0:t xml:space="preserve">5-W05</ns0:t>
            </ns0:r>
          </ns0:p>
        </ns0:tc>
        <ns0:tc>
          <ns0:tcPr/>
          <ns0:p>
            <ns0:pPr>
              <ns0:pStyle ns0:val="Compact"/>
              <ns0:jc ns0:val="left"/>
            </ns0:pPr>
            <ns0:r>
              <ns0:t xml:space="preserve">AHJ submission receipt / confirmation</ns0:t>
            </ns0:r>
          </ns0:p>
        </ns0:tc>
        <ns0:tc>
          <ns0:tcPr/>
          <ns0:p>
            <ns0:pPr>
              <ns0:pStyle ns0:val="Compact"/>
              <ns0:jc ns0:val="left"/>
            </ns0:pPr>
            <ns0:r>
              <ns0:t xml:space="preserve">Jordan Lee (PM)</ns0:t>
            </ns0:r>
            <ns0:r>
              <ns0:t xml:space="preserve">Portal download + screenshot PDF</ns0:t>
            </ns0:r>
            <ns0:r>
              <ns0:t xml:space="preserve">Date: 2026-01-29 (v1.0)</ns0:t>
            </ns0:r>
          </ns0:p>
        </ns0:tc>
        <ns0:tc>
          <ns0:tcPr/>
          <ns0:p>
            <ns0:pPr>
              <ns0:pStyle ns0:val="Compact"/>
              <ns0:jc ns0:val="left"/>
            </ns0:pPr>
            <ns0:hyperlink ns1:id="rId130">
              <ns0:r>
                <ns0:rPr>
                  <ns0:rStyle ns0:val="VerbatimChar"/>
                </ns0:rPr>
                <ns0:t xml:space="preserve">phases/P4/Outputs/P4.SubmissionReceipt_AHJ_Confirmation_2026-01-29.pdf</ns0:t>
              </ns0:r>
            </ns0:hyperlink>
          </ns0:p>
        </ns0:tc>
        <ns0:tc>
          <ns0:tcPr/>
          <ns0:p>
            <ns0:pPr>
              <ns0:pStyle ns0:val="Compact"/>
              <ns0:jc ns0:val="left"/>
            </ns0:pPr>
            <ns0:r>
              <ns0:t xml:space="preserve">Inputs: portal submission</ns0:t>
            </ns0:r>
            <ns0:r>
              <ns0:t xml:space="preserve">Used in: Phase 5, Phase 6</ns0:t>
            </ns0:r>
          </ns0:p>
        </ns0:tc>
      </ns0:tr>
      <ns0:tr>
        <ns0:tc>
          <ns0:tcPr/>
          <ns0:p>
            <ns0:pPr>
              <ns0:pStyle ns0:val="Compact"/>
              <ns0:jc ns0:val="left"/>
            </ns0:pPr>
            <ns0:r>
              <ns0:t xml:space="preserve">5-W06</ns0:t>
            </ns0:r>
          </ns0:p>
        </ns0:tc>
        <ns0:tc>
          <ns0:tcPr/>
          <ns0:p>
            <ns0:pPr>
              <ns0:pStyle ns0:val="Compact"/>
              <ns0:jc ns0:val="left"/>
            </ns0:pPr>
            <ns0:r>
              <ns0:t xml:space="preserve">Permit tracking log (submission metadata)</ns0:t>
            </ns0:r>
          </ns0:p>
        </ns0:tc>
        <ns0:tc>
          <ns0:tcPr/>
          <ns0:p>
            <ns0:pPr>
              <ns0:pStyle ns0:val="Compact"/>
              <ns0:jc ns0:val="left"/>
            </ns0:pPr>
            <ns0:r>
              <ns0:t xml:space="preserve">Jordan Lee (PM)</ns0:t>
            </ns0:r>
            <ns0:r>
              <ns0:t xml:space="preserve">Spreadsheet</ns0:t>
            </ns0:r>
            <ns0:r>
              <ns0:t xml:space="preserve">Date: 2026-01-29 (v1.0)</ns0:t>
            </ns0:r>
          </ns0:p>
        </ns0:tc>
        <ns0:tc>
          <ns0:tcPr/>
          <ns0:p>
            <ns0:pPr>
              <ns0:pStyle ns0:val="Compact"/>
              <ns0:jc ns0:val="left"/>
            </ns0:pPr>
            <ns0:hyperlink ns1:id="rId131">
              <ns0:r>
                <ns0:rPr>
                  <ns0:rStyle ns0:val="VerbatimChar"/>
                </ns0:rPr>
                <ns0:t xml:space="preserve">phases/P4/Outputs/P4.PermitTrackingLog_2026-01-29.xlsx</ns0:t>
              </ns0:r>
            </ns0:hyperlink>
          </ns0:p>
        </ns0:tc>
        <ns0:tc>
          <ns0:tcPr/>
          <ns0:p>
            <ns0:pPr>
              <ns0:pStyle ns0:val="Compact"/>
              <ns0:jc ns0:val="left"/>
            </ns0:pPr>
            <ns0:r>
              <ns0:t xml:space="preserve">Inputs: portal submission data</ns0:t>
            </ns0:r>
            <ns0:r>
              <ns0:t xml:space="preserve">Used in: Phase 6</ns0:t>
            </ns0:r>
          </ns0:p>
        </ns0:tc>
      </ns0:tr>
    </ns0:tbl>
    <ns0:bookmarkEnd ns0:id="132"/>
    <ns0:bookmarkStart ns0:id="135" ns0:name="key-excerpts-electrical-only-3"/>
    <ns0:p>
      <ns0:pPr>
        <ns0:pStyle ns0:val="Heading3"/>
      </ns0:pPr>
      <ns0:r>
        <ns0:t xml:space="preserve">5.4 Key Excerpts (Electrical-Only)</ns0:t>
      </ns0:r>
    </ns0:p>
    <ns0:bookmarkStart ns0:id="133" ns0:name="submission-confirmation-excerpt-5-w05"/>
    <ns0:p>
      <ns0:pPr>
        <ns0:pStyle ns0:val="Heading4"/>
      </ns0:pPr>
      <ns0:r>
        <ns0:t xml:space="preserve">5.4.1 Submission Confirmation Excerpt (5-W05)</ns0:t>
      </ns0:r>
    </ns0:p>
    <ns0:p>
      <ns0:pPr>
        <ns0:pStyle ns0:val="FirstParagraph"/>
      </ns0:pPr>
      <ns0:r>
        <ns0:rPr>
          <ns0:b/>
          <ns0:bCs/>
        </ns0:rPr>
        <ns0:t xml:space="preserve">Excerpted receipt fields:</ns0:t>
      </ns0:r>
    </ns0:p>
    <ns0:p>
      <ns0:pPr>
        <ns0:pStyle ns0:val="Compact"/>
        <ns0:numPr>
          <ns0:ilvl ns0:val="0"/>
          <ns0:numId ns0:val="1038"/>
        </ns0:numPr>
      </ns0:pPr>
      <ns0:r>
        <ns0:t xml:space="preserve">AHJ: City of Palo Alto – Building Division (Electrical Permits)</ns0:t>
      </ns0:r>
    </ns0:p>
    <ns0:p>
      <ns0:pPr>
        <ns0:pStyle ns0:val="Compact"/>
        <ns0:numPr>
          <ns0:ilvl ns0:val="0"/>
          <ns0:numId ns0:val="1038"/>
        </ns0:numPr>
      </ns0:pPr>
      <ns0:r>
        <ns0:t xml:space="preserve">Submission method: Online portal upload</ns0:t>
      </ns0:r>
    </ns0:p>
    <ns0:p>
      <ns0:pPr>
        <ns0:pStyle ns0:val="Compact"/>
        <ns0:numPr>
          <ns0:ilvl ns0:val="0"/>
          <ns0:numId ns0:val="1038"/>
        </ns0:numPr>
      </ns0:pPr>
      <ns0:r>
        <ns0:t xml:space="preserve">Permit application number:</ns0:t>
      </ns0:r>
      <ns0:r>
        <ns0:t xml:space="preserve"> </ns0:t>
      </ns0:r>
      <ns0:r>
        <ns0:rPr>
          <ns0:b/>
          <ns0:bCs/>
        </ns0:rPr>
        <ns0:t xml:space="preserve">EL-2026-01472</ns0:t>
      </ns0:r>
    </ns0:p>
    <ns0:p>
      <ns0:pPr>
        <ns0:pStyle ns0:val="Compact"/>
        <ns0:numPr>
          <ns0:ilvl ns0:val="0"/>
          <ns0:numId ns0:val="1038"/>
        </ns0:numPr>
      </ns0:pPr>
      <ns0:r>
        <ns0:t xml:space="preserve">Submission date/time:</ns0:t>
      </ns0:r>
      <ns0:r>
        <ns0:t xml:space="preserve"> </ns0:t>
      </ns0:r>
      <ns0:r>
        <ns0:rPr>
          <ns0:b/>
          <ns0:bCs/>
        </ns0:rPr>
        <ns0:t xml:space="preserve">2026-01-29 14:18 PT</ns0:t>
      </ns0:r>
    </ns0:p>
    <ns0:p>
      <ns0:pPr>
        <ns0:pStyle ns0:val="Compact"/>
        <ns0:numPr>
          <ns0:ilvl ns0:val="0"/>
          <ns0:numId ns0:val="1038"/>
        </ns0:numPr>
      </ns0:pPr>
      <ns0:r>
        <ns0:t xml:space="preserve">Submitted by:</ns0:t>
      </ns0:r>
      <ns0:r>
        <ns0:t xml:space="preserve"> </ns0:t>
      </ns0:r>
      <ns0:r>
        <ns0:rPr>
          <ns0:b/>
          <ns0:bCs/>
        </ns0:rPr>
        <ns0:t xml:space="preserve">Jordan Lee (PM)</ns0:t>
      </ns0:r>
    </ns0:p>
    <ns0:bookmarkEnd ns0:id="133"/>
    <ns0:bookmarkStart ns0:id="134" ns0:name="stamped-set-excerpt-5-w01"/>
    <ns0:p>
      <ns0:pPr>
        <ns0:pStyle ns0:val="Heading4"/>
      </ns0:pPr>
      <ns0:r>
        <ns0:t xml:space="preserve">5.4.2 Stamped Set Excerpt (5-W01)</ns0:t>
      </ns0:r>
    </ns0:p>
    <ns0:p>
      <ns0:pPr>
        <ns0:pStyle ns0:val="FirstParagraph"/>
      </ns0:pPr>
      <ns0:r>
        <ns0:rPr>
          <ns0:b/>
          <ns0:bCs/>
        </ns0:rPr>
        <ns0:t xml:space="preserve">Excerpted stamp fields:</ns0:t>
      </ns0:r>
    </ns0:p>
    <ns0:p>
      <ns0:pPr>
        <ns0:pStyle ns0:val="Compact"/>
        <ns0:numPr>
          <ns0:ilvl ns0:val="0"/>
          <ns0:numId ns0:val="1039"/>
        </ns0:numPr>
      </ns0:pPr>
      <ns0:r>
        <ns0:t xml:space="preserve">Engineer-of-Record:</ns0:t>
      </ns0:r>
      <ns0:r>
        <ns0:t xml:space="preserve"> </ns0:t>
      </ns0:r>
      <ns0:r>
        <ns0:rPr>
          <ns0:b/>
          <ns0:bCs/>
        </ns0:rPr>
        <ns0:t xml:space="preserve">Priya Shah, PE</ns0:t>
      </ns0:r>
    </ns0:p>
    <ns0:p>
      <ns0:pPr>
        <ns0:pStyle ns0:val="Compact"/>
        <ns0:numPr>
          <ns0:ilvl ns0:val="0"/>
          <ns0:numId ns0:val="1039"/>
        </ns0:numPr>
      </ns0:pPr>
      <ns0:r>
        <ns0:t xml:space="preserve">Stamp date:</ns0:t>
      </ns0:r>
      <ns0:r>
        <ns0:t xml:space="preserve"> </ns0:t>
      </ns0:r>
      <ns0:r>
        <ns0:rPr>
          <ns0:b/>
          <ns0:bCs/>
        </ns0:rPr>
        <ns0:t xml:space="preserve">2026-01-29</ns0:t>
      </ns0:r>
    </ns0:p>
    <ns0:p>
      <ns0:pPr>
        <ns0:pStyle ns0:val="Compact"/>
        <ns0:numPr>
          <ns0:ilvl ns0:val="0"/>
          <ns0:numId ns0:val="1039"/>
        </ns0:numPr>
      </ns0:pPr>
      <ns0:r>
        <ns0:t xml:space="preserve">Set:</ns0:t>
      </ns0:r>
      <ns0:r>
        <ns0:t xml:space="preserve"> </ns0:t>
      </ns0:r>
      <ns0:r>
        <ns0:rPr>
          <ns0:b/>
          <ns0:bCs/>
        </ns0:rPr>
        <ns0:t xml:space="preserve">P4.1_PermitSet_Stamped_2026-01-29.pdf</ns0:t>
      </ns0:r>
      <ns0:r>
        <ns0:t xml:space="preserve"> </ns0:t>
      </ns0:r>
      <ns0:r>
        <ns0:t xml:space="preserve">derived from</ns0:t>
      </ns0:r>
      <ns0:r>
        <ns0:t xml:space="preserve"> </ns0:t>
      </ns0:r>
      <ns0:r>
        <ns0:rPr>
          <ns0:b/>
          <ns0:bCs/>
        </ns0:rPr>
        <ns0:t xml:space="preserve">Phase 4</ns0:t>
      </ns0:r>
      <ns0:r>
        <ns0:t xml:space="preserve"> </ns0:t>
      </ns0:r>
      <ns0:r>
        <ns0:t xml:space="preserve">with no content changes other than stamp block and any required administrative cover sheet</ns0:t>
      </ns0:r>
    </ns0:p>
    <ns0:bookmarkEnd ns0:id="134"/>
    <ns0:bookmarkEnd ns0:id="135"/>
    <ns0:bookmarkStart ns0:id="136" ns0:name="stamped-permit-drawings"/>
    <ns0:p>
      <ns0:pPr>
        <ns0:pStyle ns0:val="Heading3"/>
      </ns0:pPr>
      <ns0:r>
        <ns0:t xml:space="preserve">5.5 Stamped Permit Drawings</ns0:t>
      </ns0:r>
    </ns0:p>
    <ns0:p>
      <ns0:pPr>
        <ns0:pStyle ns0:val="FirstParagraph"/>
      </ns0:pPr>
      <ns0:r>
        <ns0:t xml:space="preserve">This deliverable is the Phase 4 compiled set (Phase 4) reviewed and stamped by the Engineer-of-Record for submission to the AHJ.</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Unstamped permit set</ns0:t>
            </ns0:r>
          </ns0:p>
        </ns0:tc>
        <ns0:tc>
          <ns0:tcPr/>
          <ns0:p>
            <ns0:pPr>
              <ns0:pStyle ns0:val="Compact"/>
              <ns0:jc ns0:val="left"/>
            </ns0:pPr>
            <ns0:r>
              <ns0:t xml:space="preserve">4-W06</ns0:t>
            </ns0:r>
          </ns0:p>
        </ns0:tc>
      </ns0:tr>
      <ns0:tr>
        <ns0:tc>
          <ns0:tcPr/>
          <ns0:p>
            <ns0:pPr>
              <ns0:pStyle ns0:val="Compact"/>
              <ns0:jc ns0:val="left"/>
            </ns0:pPr>
            <ns0:r>
              <ns0:t xml:space="preserve">EOR review notes</ns0:t>
            </ns0:r>
          </ns0:p>
        </ns0:tc>
        <ns0:tc>
          <ns0:tcPr/>
          <ns0:p>
            <ns0:pPr>
              <ns0:pStyle ns0:val="Compact"/>
              <ns0:jc ns0:val="left"/>
            </ns0:pPr>
            <ns0:r>
              <ns0:t xml:space="preserve">P4-EOR (see Addendum A)</ns0:t>
            </ns0:r>
          </ns0:p>
        </ns0:tc>
      </ns0:tr>
    </ns0:tbl>
    <ns0:p>
      <ns0:pPr>
        <ns0:pStyle ns0:val="BodyText"/>
      </ns0:pPr>
      <ns0:r>
        <ns0:rPr>
          <ns0:b/>
          <ns0:bCs/>
        </ns0:rPr>
        <ns0:t xml:space="preserve">Output (reference ID):</ns0:t>
      </ns0:r>
      <ns0:r>
        <ns0:t xml:space="preserve"> </ns0:t>
      </ns0:r>
      <ns0:r>
        <ns0:t xml:space="preserve">5-W01</ns0:t>
      </ns0:r>
    </ns0:p>
    <ns0:bookmarkEnd ns0:id="136"/>
    <ns0:bookmarkStart ns0:id="138" ns0:name="permit-application-package"/>
    <ns0:p>
      <ns0:pPr>
        <ns0:pStyle ns0:val="Heading3"/>
      </ns0:pPr>
      <ns0:r>
        <ns0:t xml:space="preserve">5.6 Permit Application Package</ns0:t>
      </ns0:r>
    </ns0:p>
    <ns0:p>
      <ns0:pPr>
        <ns0:pStyle ns0:val="FirstParagraph"/>
      </ns0:pPr>
      <ns0:r>
        <ns0:t xml:space="preserve">This deliverable is the complete electrical permit submission package as provided to the AHJ, including forms, stamped drawings, and electrical support documents commonly required for plan check.</ns0:t>
      </ns0:r>
    </ns0:p>
    <ns0:bookmarkStart ns0:id="137" ns0:name="package-contents-electrical-only"/>
    <ns0:p>
      <ns0:pPr>
        <ns0:pStyle ns0:val="Heading4"/>
      </ns0:pPr>
      <ns0:r>
        <ns0:t xml:space="preserve">5.6.1 Package contents (electrical-only)</ns0:t>
      </ns0:r>
    </ns0:p>
    <ns0:p>
      <ns0:pPr>
        <ns0:pStyle ns0:val="Compact"/>
        <ns0:numPr>
          <ns0:ilvl ns0:val="0"/>
          <ns0:numId ns0:val="1040"/>
        </ns0:numPr>
      </ns0:pPr>
      <ns0:r>
        <ns0:rPr>
          <ns0:b/>
          <ns0:bCs/>
        </ns0:rPr>
        <ns0:t xml:space="preserve">Stamped drawings</ns0:t>
      </ns0:r>
      <ns0:r>
        <ns0:t xml:space="preserve">: 5-W01</ns0:t>
      </ns0:r>
    </ns0:p>
    <ns0:p>
      <ns0:pPr>
        <ns0:pStyle ns0:val="Compact"/>
        <ns0:numPr>
          <ns0:ilvl ns0:val="0"/>
          <ns0:numId ns0:val="1040"/>
        </ns0:numPr>
      </ns0:pPr>
      <ns0:r>
        <ns0:rPr>
          <ns0:b/>
          <ns0:bCs/>
        </ns0:rPr>
        <ns0:t xml:space="preserve">AHJ application forms</ns0:t>
      </ns0:r>
      <ns0:r>
        <ns0:t xml:space="preserve">: 5-W02</ns0:t>
      </ns0:r>
    </ns0:p>
    <ns0:p>
      <ns0:pPr>
        <ns0:pStyle ns0:val="Compact"/>
        <ns0:numPr>
          <ns0:ilvl ns0:val="0"/>
          <ns0:numId ns0:val="1040"/>
        </ns0:numPr>
      </ns0:pPr>
      <ns0:r>
        <ns0:rPr>
          <ns0:b/>
          <ns0:bCs/>
        </ns0:rPr>
        <ns0:t xml:space="preserve">Supporting attachments (electrical)</ns0:t>
      </ns0:r>
      <ns0:r>
        <ns0:t xml:space="preserve">: 5-W04</ns0:t>
      </ns0:r>
    </ns0:p>
    <ns0:p>
      <ns0:pPr>
        <ns0:pStyle ns0:val="Compact"/>
        <ns0:numPr>
          <ns0:ilvl ns0:val="1"/>
          <ns0:numId ns0:val="1041"/>
        </ns0:numPr>
      </ns0:pPr>
      <ns0:r>
        <ns0:t xml:space="preserve">Load calculation summary (Phase 3): 3-W01</ns0:t>
      </ns0:r>
    </ns0:p>
    <ns0:p>
      <ns0:pPr>
        <ns0:pStyle ns0:val="Compact"/>
        <ns0:numPr>
          <ns0:ilvl ns0:val="1"/>
          <ns0:numId ns0:val="1041"/>
        </ns0:numPr>
      </ns0:pPr>
      <ns0:r>
        <ns0:t xml:space="preserve">Architecture decision record (Phase 3): 3-W03</ns0:t>
      </ns0:r>
    </ns0:p>
    <ns0:p>
      <ns0:pPr>
        <ns0:pStyle ns0:val="Compact"/>
        <ns0:numPr>
          <ns0:ilvl ns0:val="1"/>
          <ns0:numId ns0:val="1041"/>
        </ns0:numPr>
      </ns0:pPr>
      <ns0:r>
        <ns0:t xml:space="preserve">EVSE cut sheet (design basis): 2-I04</ns0:t>
      </ns0:r>
    </ns0:p>
    <ns0:p>
      <ns0:pPr>
        <ns0:pStyle ns0:val="Compact"/>
        <ns0:numPr>
          <ns0:ilvl ns0:val="1"/>
          <ns0:numId ns0:val="1041"/>
        </ns0:numPr>
      </ns0:pPr>
      <ns0:r>
        <ns0:t xml:space="preserve">EMS technical brief: 3-W04</ns0:t>
      </ns0:r>
    </ns0:p>
    <ns0:p>
      <ns0:pPr>
        <ns0:pStyle ns0:val="Compact"/>
        <ns0:numPr>
          <ns0:ilvl ns0:val="1"/>
          <ns0:numId ns0:val="1041"/>
        </ns0:numPr>
      </ns0:pPr>
      <ns0:r>
        <ns0:t xml:space="preserve">AHJ/code basis evidence: 2-I05</ns0:t>
      </ns0:r>
    </ns0:p>
    <ns0:p>
      <ns0:pPr>
        <ns0:pStyle ns0:val="FirstParagraph"/>
      </ns0:pPr>
      <ns0:r>
        <ns0:rPr>
          <ns0:b/>
          <ns0:bCs/>
        </ns0:rPr>
        <ns0:t xml:space="preserve">Output (reference ID):</ns0:t>
      </ns0:r>
      <ns0:r>
        <ns0:t xml:space="preserve"> </ns0:t>
      </ns0:r>
      <ns0:r>
        <ns0:t xml:space="preserve">5-W03</ns0:t>
      </ns0:r>
    </ns0:p>
    <ns0:bookmarkEnd ns0:id="137"/>
    <ns0:bookmarkEnd ns0:id="138"/>
    <ns0:bookmarkStart ns0:id="139" ns0:name="p4-submission-qa-log"/>
    <ns0:p>
      <ns0:pPr>
        <ns0:pStyle ns0:val="Heading3"/>
      </ns0:pPr>
      <ns0:r>
        <ns0:t xml:space="preserve">5.7 P4 Submission / QA Log</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QA Item</ns0:t>
            </ns0:r>
          </ns0:p>
        </ns0:tc>
        <ns0:tc>
          <ns0:tcPr/>
          <ns0:p>
            <ns0:pPr>
              <ns0:pStyle ns0:val="Compact"/>
              <ns0:jc ns0:val="left"/>
            </ns0:pPr>
            <ns0:r>
              <ns0:t xml:space="preserve">Check performed</ns0:t>
            </ns0:r>
          </ns0:p>
        </ns0:tc>
        <ns0:tc>
          <ns0:tcPr/>
          <ns0:p>
            <ns0:pPr>
              <ns0:pStyle ns0:val="Compact"/>
              <ns0:jc ns0:val="left"/>
            </ns0:pPr>
            <ns0:r>
              <ns0:t xml:space="preserve">Result</ns0:t>
            </ns0:r>
          </ns0:p>
        </ns0:tc>
        <ns0:tc>
          <ns0:tcPr/>
          <ns0:p>
            <ns0:pPr>
              <ns0:pStyle ns0:val="Compact"/>
              <ns0:jc ns0:val="left"/>
            </ns0:pPr>
            <ns0:r>
              <ns0:t xml:space="preserve">Checked by</ns0:t>
            </ns0:r>
          </ns0:p>
        </ns0:tc>
        <ns0:tc>
          <ns0:tcPr/>
          <ns0:p>
            <ns0:pPr>
              <ns0:pStyle ns0:val="Compact"/>
              <ns0:jc ns0:val="left"/>
            </ns0:pPr>
            <ns0:r>
              <ns0:t xml:space="preserve">Date</ns0:t>
            </ns0:r>
          </ns0:p>
        </ns0:tc>
      </ns0:tr>
      <ns0:tr>
        <ns0:tc>
          <ns0:tcPr/>
          <ns0:p>
            <ns0:pPr>
              <ns0:pStyle ns0:val="Compact"/>
              <ns0:jc ns0:val="left"/>
            </ns0:pPr>
            <ns0:r>
              <ns0:t xml:space="preserve">Stamped set included</ns0:t>
            </ns0:r>
          </ns0:p>
        </ns0:tc>
        <ns0:tc>
          <ns0:tcPr/>
          <ns0:p>
            <ns0:pPr>
              <ns0:pStyle ns0:val="Compact"/>
              <ns0:jc ns0:val="left"/>
            </ns0:pPr>
            <ns0:r>
              <ns0:t xml:space="preserve">Phase 5 stamped drawings included in package</ns0:t>
            </ns0:r>
          </ns0:p>
        </ns0:tc>
        <ns0:tc>
          <ns0:tcPr/>
          <ns0:p>
            <ns0:pPr>
              <ns0:pStyle ns0:val="Compact"/>
              <ns0:jc ns0:val="left"/>
            </ns0:pPr>
            <ns0:r>
              <ns0:t xml:space="preserve">Pass</ns0:t>
            </ns0:r>
          </ns0:p>
        </ns0:tc>
        <ns0:tc>
          <ns0:tcPr/>
          <ns0:p>
            <ns0:pPr>
              <ns0:pStyle ns0:val="Compact"/>
              <ns0:jc ns0:val="left"/>
            </ns0:pPr>
            <ns0:r>
              <ns0:t xml:space="preserve">Ethan Brooks (Document Control)</ns0:t>
            </ns0:r>
          </ns0:p>
        </ns0:tc>
        <ns0:tc>
          <ns0:tcPr/>
          <ns0:p>
            <ns0:pPr>
              <ns0:pStyle ns0:val="Compact"/>
              <ns0:jc ns0:val="left"/>
            </ns0:pPr>
            <ns0:r>
              <ns0:t xml:space="preserve">2026-01-29</ns0:t>
            </ns0:r>
          </ns0:p>
        </ns0:tc>
      </ns0:tr>
      <ns0:tr>
        <ns0:tc>
          <ns0:tcPr/>
          <ns0:p>
            <ns0:pPr>
              <ns0:pStyle ns0:val="Compact"/>
              <ns0:jc ns0:val="left"/>
            </ns0:pPr>
            <ns0:r>
              <ns0:t xml:space="preserve">Stable filenames</ns0:t>
            </ns0:r>
          </ns0:p>
        </ns0:tc>
        <ns0:tc>
          <ns0:tcPr/>
          <ns0:p>
            <ns0:pPr>
              <ns0:pStyle ns0:val="Compact"/>
              <ns0:jc ns0:val="left"/>
            </ns0:pPr>
            <ns0:r>
              <ns0:t xml:space="preserve">Package references match evidence pointers</ns0:t>
            </ns0:r>
          </ns0:p>
        </ns0:tc>
        <ns0:tc>
          <ns0:tcPr/>
          <ns0:p>
            <ns0:pPr>
              <ns0:pStyle ns0:val="Compact"/>
              <ns0:jc ns0:val="left"/>
            </ns0:pPr>
            <ns0:r>
              <ns0:t xml:space="preserve">Pass</ns0:t>
            </ns0:r>
          </ns0:p>
        </ns0:tc>
        <ns0:tc>
          <ns0:tcPr/>
          <ns0:p>
            <ns0:pPr>
              <ns0:pStyle ns0:val="Compact"/>
              <ns0:jc ns0:val="left"/>
            </ns0:pPr>
            <ns0:r>
              <ns0:t xml:space="preserve">Ethan Brooks (Document Control)</ns0:t>
            </ns0:r>
          </ns0:p>
        </ns0:tc>
        <ns0:tc>
          <ns0:tcPr/>
          <ns0:p>
            <ns0:pPr>
              <ns0:pStyle ns0:val="Compact"/>
              <ns0:jc ns0:val="left"/>
            </ns0:pPr>
            <ns0:r>
              <ns0:t xml:space="preserve">2026-01-29</ns0:t>
            </ns0:r>
          </ns0:p>
        </ns0:tc>
      </ns0:tr>
      <ns0:tr>
        <ns0:tc>
          <ns0:tcPr/>
          <ns0:p>
            <ns0:pPr>
              <ns0:pStyle ns0:val="Compact"/>
              <ns0:jc ns0:val="left"/>
            </ns0:pPr>
            <ns0:r>
              <ns0:t xml:space="preserve">Attachment completeness</ns0:t>
            </ns0:r>
          </ns0:p>
        </ns0:tc>
        <ns0:tc>
          <ns0:tcPr/>
          <ns0:p>
            <ns0:pPr>
              <ns0:pStyle ns0:val="Compact"/>
              <ns0:jc ns0:val="left"/>
            </ns0:pPr>
            <ns0:r>
              <ns0:t xml:space="preserve">Load calc, EVSE, EMS, and code basis included</ns0:t>
            </ns0:r>
          </ns0:p>
        </ns0:tc>
        <ns0:tc>
          <ns0:tcPr/>
          <ns0:p>
            <ns0:pPr>
              <ns0:pStyle ns0:val="Compact"/>
              <ns0:jc ns0:val="left"/>
            </ns0:pPr>
            <ns0:r>
              <ns0:t xml:space="preserve">Pass</ns0:t>
            </ns0:r>
          </ns0:p>
        </ns0:tc>
        <ns0:tc>
          <ns0:tcPr/>
          <ns0:p>
            <ns0:pPr>
              <ns0:pStyle ns0:val="Compact"/>
              <ns0:jc ns0:val="left"/>
            </ns0:pPr>
            <ns0:r>
              <ns0:t xml:space="preserve">Jordan Lee (PM)</ns0:t>
            </ns0:r>
          </ns0:p>
        </ns0:tc>
        <ns0:tc>
          <ns0:tcPr/>
          <ns0:p>
            <ns0:pPr>
              <ns0:pStyle ns0:val="Compact"/>
              <ns0:jc ns0:val="left"/>
            </ns0:pPr>
            <ns0:r>
              <ns0:t xml:space="preserve">2026-01-29</ns0:t>
            </ns0:r>
          </ns0:p>
        </ns0:tc>
      </ns0:tr>
      <ns0:tr>
        <ns0:tc>
          <ns0:tcPr/>
          <ns0:p>
            <ns0:pPr>
              <ns0:pStyle ns0:val="Compact"/>
              <ns0:jc ns0:val="left"/>
            </ns0:pPr>
            <ns0:r>
              <ns0:t xml:space="preserve">Portal upload verification</ns0:t>
            </ns0:r>
          </ns0:p>
        </ns0:tc>
        <ns0:tc>
          <ns0:tcPr/>
          <ns0:p>
            <ns0:pPr>
              <ns0:pStyle ns0:val="Compact"/>
              <ns0:jc ns0:val="left"/>
            </ns0:pPr>
            <ns0:r>
              <ns0:t xml:space="preserve">Receipt downloaded; application number captured</ns0:t>
            </ns0:r>
          </ns0:p>
        </ns0:tc>
        <ns0:tc>
          <ns0:tcPr/>
          <ns0:p>
            <ns0:pPr>
              <ns0:pStyle ns0:val="Compact"/>
              <ns0:jc ns0:val="left"/>
            </ns0:pPr>
            <ns0:r>
              <ns0:t xml:space="preserve">Pass</ns0:t>
            </ns0:r>
          </ns0:p>
        </ns0:tc>
        <ns0:tc>
          <ns0:tcPr/>
          <ns0:p>
            <ns0:pPr>
              <ns0:pStyle ns0:val="Compact"/>
              <ns0:jc ns0:val="left"/>
            </ns0:pPr>
            <ns0:r>
              <ns0:t xml:space="preserve">Jordan Lee (PM)</ns0:t>
            </ns0:r>
          </ns0:p>
        </ns0:tc>
        <ns0:tc>
          <ns0:tcPr/>
          <ns0:p>
            <ns0:pPr>
              <ns0:pStyle ns0:val="Compact"/>
              <ns0:jc ns0:val="left"/>
            </ns0:pPr>
            <ns0:r>
              <ns0:t xml:space="preserve">2026-01-29</ns0:t>
            </ns0:r>
          </ns0:p>
        </ns0:tc>
      </ns0:tr>
    </ns0:tbl>
    <ns0:bookmarkEnd ns0:id="139"/>
    <ns0:bookmarkStart ns0:id="140" ns0:name="phase-5-certification"/>
    <ns0:p>
      <ns0:pPr>
        <ns0:pStyle ns0:val="Heading3"/>
      </ns0:pPr>
      <ns0:r>
        <ns0:t xml:space="preserve">5.8 Phase 5 Certification</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Certification Point</ns0:t>
            </ns0:r>
          </ns0:p>
        </ns0:tc>
        <ns0:tc>
          <ns0:tcPr/>
          <ns0:p>
            <ns0:pPr>
              <ns0:pStyle ns0:val="Compact"/>
              <ns0:jc ns0:val="left"/>
            </ns0:pPr>
            <ns0:r>
              <ns0:t xml:space="preserve">Status</ns0:t>
            </ns0:r>
          </ns0:p>
        </ns0:tc>
        <ns0:tc>
          <ns0:tcPr/>
          <ns0:p>
            <ns0:pPr>
              <ns0:pStyle ns0:val="Compact"/>
              <ns0:jc ns0:val="left"/>
            </ns0:pPr>
            <ns0:r>
              <ns0:t xml:space="preserve">Certified By</ns0:t>
            </ns0:r>
          </ns0:p>
        </ns0:tc>
        <ns0:tc>
          <ns0:tcPr/>
          <ns0:p>
            <ns0:pPr>
              <ns0:pStyle ns0:val="Compact"/>
              <ns0:jc ns0:val="left"/>
            </ns0:pPr>
            <ns0:r>
              <ns0:t xml:space="preserve">Date</ns0:t>
            </ns0:r>
          </ns0:p>
        </ns0:tc>
      </ns0:tr>
      <ns0:tr>
        <ns0:tc>
          <ns0:tcPr/>
          <ns0:p>
            <ns0:pPr>
              <ns0:pStyle ns0:val="Compact"/>
              <ns0:jc ns0:val="left"/>
            </ns0:pPr>
            <ns0:r>
              <ns0:t xml:space="preserve">Stamped drawings issued (Phase 5)</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2026-01-29</ns0:t>
            </ns0:r>
          </ns0:p>
        </ns0:tc>
      </ns0:tr>
      <ns0:tr>
        <ns0:tc>
          <ns0:tcPr/>
          <ns0:p>
            <ns0:pPr>
              <ns0:pStyle ns0:val="Compact"/>
              <ns0:jc ns0:val="left"/>
            </ns0:pPr>
            <ns0:r>
              <ns0:t xml:space="preserve">Permit application package submitted (Phase 5)</ns0:t>
            </ns0:r>
          </ns0:p>
        </ns0:tc>
        <ns0:tc>
          <ns0:tcPr/>
          <ns0:p>
            <ns0:pPr>
              <ns0:pStyle ns0:val="Compact"/>
              <ns0:jc ns0:val="left"/>
            </ns0:pPr>
            <ns0:r>
              <ns0:t xml:space="preserve">Certified</ns0:t>
            </ns0:r>
          </ns0:p>
        </ns0:tc>
        <ns0:tc>
          <ns0:tcPr/>
          <ns0:p>
            <ns0:pPr>
              <ns0:pStyle ns0:val="Compact"/>
              <ns0:jc ns0:val="left"/>
            </ns0:pPr>
            <ns0:r>
              <ns0:t xml:space="preserve">Jordan Lee (PM)</ns0:t>
            </ns0:r>
          </ns0:p>
        </ns0:tc>
        <ns0:tc>
          <ns0:tcPr/>
          <ns0:p>
            <ns0:pPr>
              <ns0:pStyle ns0:val="Compact"/>
              <ns0:jc ns0:val="left"/>
            </ns0:pPr>
            <ns0:r>
              <ns0:t xml:space="preserve">2026-01-29</ns0:t>
            </ns0:r>
          </ns0:p>
        </ns0:tc>
      </ns0:tr>
      <ns0:tr>
        <ns0:tc>
          <ns0:tcPr/>
          <ns0:p>
            <ns0:pPr>
              <ns0:pStyle ns0:val="Compact"/>
              <ns0:jc ns0:val="left"/>
            </ns0:pPr>
            <ns0:r>
              <ns0:t xml:space="preserve">Submission receipt archived and traceable</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2026-01-29</ns0:t>
            </ns0:r>
          </ns0:p>
        </ns0:tc>
      </ns0:tr>
    </ns0:tbl>
    <ns0:bookmarkEnd ns0:id="140"/>
    <ns0:bookmarkStart ns0:id="141" ns0:name="phase-5-closeout-confirmation-completed"/>
    <ns0:p>
      <ns0:pPr>
        <ns0:pStyle ns0:val="Heading3"/>
      </ns0:pPr>
      <ns0:r>
        <ns0:t xml:space="preserve">5.9 Phase 5 Closeout Confirmation (Completed)</ns0:t>
      </ns0:r>
    </ns0:p>
    <ns0:p>
      <ns0:pPr>
        <ns0:pStyle ns0:val="FirstParagraph"/>
      </ns0:pPr>
      <ns0:r>
        <ns0:t xml:space="preserve">Phase 5 is considered</ns0:t>
      </ns0:r>
      <ns0:r>
        <ns0:t xml:space="preserve"> </ns0:t>
      </ns0:r>
      <ns0:r>
        <ns0:rPr>
          <ns0:b/>
          <ns0:bCs/>
        </ns0:rPr>
        <ns0:t xml:space="preserve">complete</ns0:t>
      </ns0:r>
      <ns0:r>
        <ns0:t xml:space="preserve"> </ns0:t>
      </ns0:r>
      <ns0:r>
        <ns0:t xml:space="preserve">and closed out because all submission artifacts are archived under stable filenames:</ns0:t>
      </ns0:r>
    </ns0:p>
    <ns0:p>
      <ns0:pPr>
        <ns0:pStyle ns0:val="Compact"/>
        <ns0:numPr>
          <ns0:ilvl ns0:val="0"/>
          <ns0:numId ns0:val="1042"/>
        </ns0:numPr>
      </ns0:pPr>
      <ns0:r>
        <ns0:rPr>
          <ns0:b/>
          <ns0:bCs/>
        </ns0:rPr>
        <ns0:t xml:space="preserve">Stamped drawing set issued</ns0:t>
      </ns0:r>
      <ns0:r>
        <ns0:t xml:space="preserve">:</ns0:t>
      </ns0:r>
      <ns0:r>
        <ns0:t xml:space="preserve"> </ns0:t>
      </ns0:r>
      <ns0:hyperlink ns1:id="rId126">
        <ns0:r>
          <ns0:rPr>
            <ns0:rStyle ns0:val="VerbatimChar"/>
          </ns0:rPr>
          <ns0:t xml:space="preserve">phases/P4/Outputs/P4.1_PermitSet_Stamped_2026-01-29.pdf</ns0:t>
        </ns0:r>
      </ns0:hyperlink>
    </ns0:p>
    <ns0:p>
      <ns0:pPr>
        <ns0:pStyle ns0:val="Compact"/>
        <ns0:numPr>
          <ns0:ilvl ns0:val="0"/>
          <ns0:numId ns0:val="1042"/>
        </ns0:numPr>
      </ns0:pPr>
      <ns0:r>
        <ns0:rPr>
          <ns0:b/>
          <ns0:bCs/>
        </ns0:rPr>
        <ns0:t xml:space="preserve">Permit forms archived</ns0:t>
      </ns0:r>
      <ns0:r>
        <ns0:t xml:space="preserve">:</ns0:t>
      </ns0:r>
      <ns0:r>
        <ns0:t xml:space="preserve"> </ns0:t>
      </ns0:r>
      <ns0:hyperlink ns1:id="rId127">
        <ns0:r>
          <ns0:rPr>
            <ns0:rStyle ns0:val="VerbatimChar"/>
          </ns0:rPr>
          <ns0:t xml:space="preserve">phases/P4/Outputs/P4.2_AHJ_ApplicationForms_2026-01-29.pdf</ns0:t>
        </ns0:r>
      </ns0:hyperlink>
    </ns0:p>
    <ns0:p>
      <ns0:pPr>
        <ns0:pStyle ns0:val="Compact"/>
        <ns0:numPr>
          <ns0:ilvl ns0:val="0"/>
          <ns0:numId ns0:val="1042"/>
        </ns0:numPr>
      </ns0:pPr>
      <ns0:r>
        <ns0:rPr>
          <ns0:b/>
          <ns0:bCs/>
        </ns0:rPr>
        <ns0:t xml:space="preserve">Supporting attachments bundle archived</ns0:t>
      </ns0:r>
      <ns0:r>
        <ns0:t xml:space="preserve">:</ns0:t>
      </ns0:r>
      <ns0:r>
        <ns0:t xml:space="preserve"> </ns0:t>
      </ns0:r>
      <ns0:hyperlink ns1:id="rId129">
        <ns0:r>
          <ns0:rPr>
            <ns0:rStyle ns0:val="VerbatimChar"/>
          </ns0:rPr>
          <ns0:t xml:space="preserve">phases/P4/Outputs/P4.SupportingAttachments_Electrical_2026-01-29.pdf</ns0:t>
        </ns0:r>
      </ns0:hyperlink>
    </ns0:p>
    <ns0:p>
      <ns0:pPr>
        <ns0:pStyle ns0:val="Compact"/>
        <ns0:numPr>
          <ns0:ilvl ns0:val="0"/>
          <ns0:numId ns0:val="1042"/>
        </ns0:numPr>
      </ns0:pPr>
      <ns0:r>
        <ns0:rPr>
          <ns0:b/>
          <ns0:bCs/>
        </ns0:rPr>
        <ns0:t xml:space="preserve">Compiled submission package archived (as-submitted)</ns0:t>
      </ns0:r>
      <ns0:r>
        <ns0:t xml:space="preserve">:</ns0:t>
      </ns0:r>
      <ns0:r>
        <ns0:t xml:space="preserve"> </ns0:t>
      </ns0:r>
      <ns0:hyperlink ns1:id="rId128">
        <ns0:r>
          <ns0:rPr>
            <ns0:rStyle ns0:val="VerbatimChar"/>
          </ns0:rPr>
          <ns0:t xml:space="preserve">phases/P4/Outputs/P4.2_PermitApplication_Package_Compiled_2026-01-29.pdf</ns0:t>
        </ns0:r>
      </ns0:hyperlink>
    </ns0:p>
    <ns0:p>
      <ns0:pPr>
        <ns0:pStyle ns0:val="Compact"/>
        <ns0:numPr>
          <ns0:ilvl ns0:val="0"/>
          <ns0:numId ns0:val="1042"/>
        </ns0:numPr>
      </ns0:pPr>
      <ns0:r>
        <ns0:rPr>
          <ns0:b/>
          <ns0:bCs/>
        </ns0:rPr>
        <ns0:t xml:space="preserve">Submission receipt archived</ns0:t>
      </ns0:r>
      <ns0:r>
        <ns0:t xml:space="preserve">:</ns0:t>
      </ns0:r>
      <ns0:r>
        <ns0:t xml:space="preserve"> </ns0:t>
      </ns0:r>
      <ns0:hyperlink ns1:id="rId130">
        <ns0:r>
          <ns0:rPr>
            <ns0:rStyle ns0:val="VerbatimChar"/>
          </ns0:rPr>
          <ns0:t xml:space="preserve">phases/P4/Outputs/P4.SubmissionReceipt_AHJ_Confirmation_2026-01-29.pdf</ns0:t>
        </ns0:r>
      </ns0:hyperlink>
    </ns0:p>
    <ns0:p>
      <ns0:pPr>
        <ns0:pStyle ns0:val="Compact"/>
        <ns0:numPr>
          <ns0:ilvl ns0:val="0"/>
          <ns0:numId ns0:val="1042"/>
        </ns0:numPr>
      </ns0:pPr>
      <ns0:r>
        <ns0:rPr>
          <ns0:b/>
          <ns0:bCs/>
        </ns0:rPr>
        <ns0:t xml:space="preserve">Permit tracking log started</ns0:t>
      </ns0:r>
      <ns0:r>
        <ns0:t xml:space="preserve">:</ns0:t>
      </ns0:r>
      <ns0:r>
        <ns0:t xml:space="preserve"> </ns0:t>
      </ns0:r>
      <ns0:hyperlink ns1:id="rId131">
        <ns0:r>
          <ns0:rPr>
            <ns0:rStyle ns0:val="VerbatimChar"/>
          </ns0:rPr>
          <ns0:t xml:space="preserve">phases/P4/Outputs/P4.PermitTrackingLog_2026-01-29.xlsx</ns0:t>
        </ns0:r>
      </ns0:hyperlink>
    </ns0:p>
    <ns0:p>
      <ns0:pPr>
        <ns0:pStyle ns0:val="FirstParagraph"/>
      </ns0:pPr>
    </ns0:p>
    <ns0:bookmarkEnd ns0:id="141"/>
    <ns0:bookmarkEnd ns0:id="142"/>
    <ns0:bookmarkStart ns0:id="166" ns0:name="X080957d75afeb47f3832ea3ba41f4339d0b66dc"/>
    <ns0:p>
      <ns0:pPr>
        <ns0:pStyle ns0:val="Heading2"/>
        <ns0:pageBreakBefore/>
      </ns0:pPr>
      <ns0:r>
        <ns0:t xml:space="preserve">Phase 6: Authority Review and Drawing Revision</ns0:t>
      </ns0:r>
    </ns0:p>
    <ns0:bookmarkStart ns0:id="143" ns0:name="phase-6-purpose"/>
    <ns0:p>
      <ns0:pPr>
        <ns0:pStyle ns0:val="Heading3"/>
      </ns0:pPr>
      <ns0:r>
        <ns0:t xml:space="preserve">6.1 Phase 6 Purpose</ns0:t>
      </ns0:r>
    </ns0:p>
    <ns0:p>
      <ns0:pPr>
        <ns0:pStyle ns0:val="FirstParagraph"/>
      </ns0:pPr>
      <ns0:r>
        <ns0:t xml:space="preserve">Phase 6 documents the AHJ plan check review, parses all AHJ comments into an auditable log, produces revised drawings addressing those comments, and records responses in a formal comment response letter. It explicitly captures the</ns0:t>
      </ns0:r>
      <ns0:r>
        <ns0:t xml:space="preserve"> </ns0:t>
      </ns0:r>
      <ns0:r>
        <ns0:rPr>
          <ns0:b/>
          <ns0:bCs/>
        </ns0:rPr>
        <ns0:t xml:space="preserve">rework loop caused by AHJ pushback</ns0:t>
      </ns0:r>
      <ns0:r>
        <ns0:t xml:space="preserve"> </ns0:t>
      </ns0:r>
      <ns0:r>
        <ns0:t xml:space="preserve">(comment intake → disposition → drawing changes → resubmission → approval evidence) so the revision path is traceable and defensible.</ns0:t>
      </ns0:r>
    </ns0:p>
    <ns0:p>
      <ns0:pPr>
        <ns0:pStyle ns0:val="BodyText"/>
      </ns0:pPr>
      <ns0:r>
        <ns0:rPr>
          <ns0:b/>
          <ns0:bCs/>
        </ns0:rPr>
        <ns0:t xml:space="preserve">NOTE:</ns0:t>
      </ns0:r>
      <ns0:r>
        <ns0:t xml:space="preserve"> </ns0:t>
      </ns0:r>
      <ns0:r>
        <ns0:t xml:space="preserve">The Phase 6 fields below are filled with</ns0:t>
      </ns0:r>
      <ns0:r>
        <ns0:t xml:space="preserve"> </ns0:t>
      </ns0:r>
      <ns0:r>
        <ns0:rPr>
          <ns0:b/>
          <ns0:bCs/>
        </ns0:rPr>
        <ns0:t xml:space="preserve">example data</ns0:t>
      </ns0:r>
      <ns0:r>
        <ns0:t xml:space="preserve"> </ns0:t>
      </ns0:r>
      <ns0:r>
        <ns0:t xml:space="preserve">to demonstrate a “completed” master deliverable package (provenance, stable filenames, and revision logs). Replace all names, dates, and evidence pointers with real project records before using this document externally.</ns0:t>
      </ns0:r>
    </ns0:p>
    <ns0:bookmarkEnd ns0:id="143"/>
    <ns0:bookmarkStart ns0:id="144" ns0:name="phase-6-boundaries-electrical-only"/>
    <ns0:p>
      <ns0:pPr>
        <ns0:pStyle ns0:val="Heading3"/>
      </ns0:pPr>
      <ns0:r>
        <ns0:t xml:space="preserve">6.2 Phase 6 Boundaries (Electrical-Only)</ns0:t>
      </ns0:r>
    </ns0:p>
    <ns0:p>
      <ns0:pPr>
        <ns0:pStyle ns0:val="FirstParagraph"/>
      </ns0:pPr>
      <ns0:r>
        <ns0:t xml:space="preserve">Phase 6 captures electrical plan-check comments and electrical drawing revisions. It intentionally excludes:</ns0:t>
      </ns0:r>
    </ns0:p>
    <ns0:p>
      <ns0:pPr>
        <ns0:pStyle ns0:val="Compact"/>
        <ns0:numPr>
          <ns0:ilvl ns0:val="0"/>
          <ns0:numId ns0:val="1043"/>
        </ns0:numPr>
      </ns0:pPr>
      <ns0:r>
        <ns0:rPr>
          <ns0:b/>
          <ns0:bCs/>
        </ns0:rPr>
        <ns0:t xml:space="preserve">Civil / constructability</ns0:t>
      </ns0:r>
      <ns0:r>
        <ns0:t xml:space="preserve"> </ns0:t>
      </ns0:r>
      <ns0:r>
        <ns0:t xml:space="preserve">topics (routing/trenching/means-and-methods, installation sequencing, etc.)</ns0:t>
      </ns0:r>
    </ns0:p>
    <ns0:bookmarkEnd ns0:id="144"/>
    <ns0:bookmarkStart ns0:id="152" ns0:name="X2c06633310d46d876428ef826f6c8423f4c92a8"/>
    <ns0:p>
      <ns0:pPr>
        <ns0:pStyle ns0:val="Heading3"/>
      </ns0:pPr>
      <ns0:r>
        <ns0:t xml:space="preserve">6.3 Evidence Index + Review/Revision Work Products (Stable Filenames)</ns0:t>
      </ns0:r>
    </ns0:p>
    <ns0:tbl>
      <ns0:tblPr>
        <ns0:tblStyle ns0:val="Table"/>
        <ns0:tblW ns0:type="pct" ns0:w="5000"/>
        <ns0:tblLayout ns0:type="fixed"/>
        <ns0:tblLook ns0:firstRow="1" ns0:lastRow="0" ns0:firstColumn="0" ns0:lastColumn="0" ns0:noHBand="0" ns0:noVBand="0" ns0:val="0020"/>
      </ns0:tblPr>
      <ns0:tblGrid>
        <ns0:gridCol ns0:w="700"/>
        <ns0:gridCol ns0:w="2200"/>
        <ns0:gridCol ns0:w="2600"/>
        <ns0:gridCol ns0:w="2200"/>
        <ns0:gridCol ns0:w="3500"/>
      </ns0:tblGrid>
      <ns0:tr>
        <ns0:trPr>
          <ns0:tblHeader ns0:val="1"/>
        </ns0:trPr>
        <ns0:tc>
          <ns0:tcPr/>
          <ns0:p>
            <ns0:pPr>
              <ns0:pStyle ns0:val="Compact"/>
              <ns0:jc ns0:val="left"/>
            </ns0:pPr>
            <ns0:r>
              <ns0:t xml:space="preserve">Item ID</ns0:t>
            </ns0:r>
          </ns0:p>
        </ns0:tc>
        <ns0:tc>
          <ns0:tcPr/>
          <ns0:p>
            <ns0:pPr>
              <ns0:pStyle ns0:val="Compact"/>
              <ns0:jc ns0:val="left"/>
            </ns0:pPr>
            <ns0:r>
              <ns0:t xml:space="preserve">Work product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Inputs + downstream use</ns0:t>
            </ns0:r>
          </ns0:p>
        </ns0:tc>
      </ns0:tr>
      <ns0:tr>
        <ns0:tc>
          <ns0:tcPr/>
          <ns0:p>
            <ns0:pPr>
              <ns0:pStyle ns0:val="Compact"/>
              <ns0:jc ns0:val="left"/>
            </ns0:pPr>
            <ns0:r>
              <ns0:t xml:space="preserve">6-W01</ns0:t>
            </ns0:r>
          </ns0:p>
        </ns0:tc>
        <ns0:tc>
          <ns0:tcPr/>
          <ns0:p>
            <ns0:pPr>
              <ns0:pStyle ns0:val="Compact"/>
              <ns0:jc ns0:val="left"/>
            </ns0:pPr>
            <ns0:r>
              <ns0:t xml:space="preserve">AHJ plan check comments (raw)</ns0:t>
            </ns0:r>
          </ns0:p>
        </ns0:tc>
        <ns0:tc>
          <ns0:tcPr/>
          <ns0:p>
            <ns0:pPr>
              <ns0:pStyle ns0:val="Compact"/>
              <ns0:jc ns0:val="left"/>
            </ns0:pPr>
            <ns0:r>
              <ns0:t xml:space="preserve">AHJ</ns0:t>
            </ns0:r>
            <ns0:r>
              <ns0:t xml:space="preserve">Portal download</ns0:t>
            </ns0:r>
            <ns0:r>
              <ns0:t xml:space="preserve">Date: 2026-02-06 (v1.0)</ns0:t>
            </ns0:r>
          </ns0:p>
        </ns0:tc>
        <ns0:tc>
          <ns0:tcPr/>
          <ns0:p>
            <ns0:pPr>
              <ns0:pStyle ns0:val="Compact"/>
              <ns0:jc ns0:val="left"/>
            </ns0:pPr>
            <ns0:hyperlink ns1:id="rId145">
              <ns0:r>
                <ns0:rPr>
                  <ns0:rStyle ns0:val="VerbatimChar"/>
                </ns0:rPr>
                <ns0:t xml:space="preserve">phases/P5/Inputs/P5-AHJ_PlanCheckComments_Raw_2026-02-06.pdf</ns0:t>
              </ns0:r>
            </ns0:hyperlink>
          </ns0:p>
        </ns0:tc>
        <ns0:tc>
          <ns0:tcPr/>
          <ns0:p>
            <ns0:pPr>
              <ns0:pStyle ns0:val="Compact"/>
              <ns0:jc ns0:val="left"/>
            </ns0:pPr>
            <ns0:r>
              <ns0:t xml:space="preserve">Inputs: AHJ portal</ns0:t>
            </ns0:r>
            <ns0:r>
              <ns0:t xml:space="preserve">Used in: Phase 6</ns0:t>
            </ns0:r>
          </ns0:p>
        </ns0:tc>
      </ns0:tr>
      <ns0:tr>
        <ns0:tc>
          <ns0:tcPr/>
          <ns0:p>
            <ns0:pPr>
              <ns0:pStyle ns0:val="Compact"/>
              <ns0:jc ns0:val="left"/>
            </ns0:pPr>
            <ns0:r>
              <ns0:t xml:space="preserve">6-W02</ns0:t>
            </ns0:r>
          </ns0:p>
        </ns0:tc>
        <ns0:tc>
          <ns0:tcPr/>
          <ns0:p>
            <ns0:pPr>
              <ns0:pStyle ns0:val="Compact"/>
              <ns0:jc ns0:val="left"/>
            </ns0:pPr>
            <ns0:r>
              <ns0:t xml:space="preserve">AHJ comment log (parsed + tracked)</ns0:t>
            </ns0:r>
          </ns0:p>
        </ns0:tc>
        <ns0:tc>
          <ns0:tcPr/>
          <ns0:p>
            <ns0:pPr>
              <ns0:pStyle ns0:val="Compact"/>
              <ns0:jc ns0:val="left"/>
            </ns0:pPr>
            <ns0:r>
              <ns0:t xml:space="preserve">Jordan Lee (PM)</ns0:t>
            </ns0:r>
            <ns0:r>
              <ns0:t xml:space="preserve">Spreadsheet</ns0:t>
            </ns0:r>
            <ns0:r>
              <ns0:t xml:space="preserve">Date: 2026-02-06 (v1.0)</ns0:t>
            </ns0:r>
          </ns0:p>
        </ns0:tc>
        <ns0:tc>
          <ns0:tcPr/>
          <ns0:p>
            <ns0:pPr>
              <ns0:pStyle ns0:val="Compact"/>
              <ns0:jc ns0:val="left"/>
            </ns0:pPr>
            <ns0:hyperlink ns1:id="rId146">
              <ns0:r>
                <ns0:rPr>
                  <ns0:rStyle ns0:val="VerbatimChar"/>
                </ns0:rPr>
                <ns0:t xml:space="preserve">phases/P5/Outputs/P5.1_AHJ_CommentLog_Parsed_2026-02-06.xlsx</ns0:t>
              </ns0:r>
            </ns0:hyperlink>
          </ns0:p>
        </ns0:tc>
        <ns0:tc>
          <ns0:tcPr/>
          <ns0:p>
            <ns0:pPr>
              <ns0:pStyle ns0:val="Compact"/>
              <ns0:jc ns0:val="left"/>
            </ns0:pPr>
            <ns0:r>
              <ns0:t xml:space="preserve">Inputs: 6-W01</ns0:t>
            </ns0:r>
            <ns0:r>
              <ns0:t xml:space="preserve">Used in: Phase 6, Phase 6, Phase 6</ns0:t>
            </ns0:r>
          </ns0:p>
        </ns0:tc>
      </ns0:tr>
      <ns0:tr>
        <ns0:tc>
          <ns0:tcPr/>
          <ns0:p>
            <ns0:pPr>
              <ns0:pStyle ns0:val="Compact"/>
              <ns0:jc ns0:val="left"/>
            </ns0:pPr>
            <ns0:r>
              <ns0:t xml:space="preserve">6-W03</ns0:t>
            </ns0:r>
          </ns0:p>
        </ns0:tc>
        <ns0:tc>
          <ns0:tcPr/>
          <ns0:p>
            <ns0:pPr>
              <ns0:pStyle ns0:val="Compact"/>
              <ns0:jc ns0:val="left"/>
            </ns0:pPr>
            <ns0:r>
              <ns0:t xml:space="preserve">Revised drawings (post-comments, stamped)</ns0:t>
            </ns0:r>
          </ns0:p>
        </ns0:tc>
        <ns0:tc>
          <ns0:tcPr/>
          <ns0:p>
            <ns0:pPr>
              <ns0:pStyle ns0:val="Compact"/>
              <ns0:jc ns0:val="left"/>
            </ns0:pPr>
            <ns0:r>
              <ns0:t xml:space="preserve">Priya Shah, PE (EOR)</ns0:t>
            </ns0:r>
            <ns0:r>
              <ns0:t xml:space="preserve">CAD update + stamp + PDF</ns0:t>
            </ns0:r>
            <ns0:r>
              <ns0:t xml:space="preserve">Date: 2026-02-12 (Rev 1)</ns0:t>
            </ns0:r>
          </ns0:p>
        </ns0:tc>
        <ns0:tc>
          <ns0:tcPr/>
          <ns0:p>
            <ns0:pPr>
              <ns0:pStyle ns0:val="Compact"/>
              <ns0:jc ns0:val="left"/>
            </ns0:pPr>
            <ns0:hyperlink ns1:id="rId147">
              <ns0:r>
                <ns0:rPr>
                  <ns0:rStyle ns0:val="VerbatimChar"/>
                </ns0:rPr>
                <ns0:t xml:space="preserve">phases/P5/Outputs/P5.2_PermitSet_Revised_Stamped_Rev1_2026-02-12.pdf</ns0:t>
              </ns0:r>
            </ns0:hyperlink>
          </ns0:p>
        </ns0:tc>
        <ns0:tc>
          <ns0:tcPr/>
          <ns0:p>
            <ns0:pPr>
              <ns0:pStyle ns0:val="Compact"/>
              <ns0:jc ns0:val="left"/>
            </ns0:pPr>
            <ns0:r>
              <ns0:t xml:space="preserve">Inputs: Phase 5 stamped set + 6-W02</ns0:t>
            </ns0:r>
            <ns0:r>
              <ns0:t xml:space="preserve">Used in: Phase 6, Phase 6</ns0:t>
            </ns0:r>
          </ns0:p>
        </ns0:tc>
      </ns0:tr>
      <ns0:tr>
        <ns0:tc>
          <ns0:tcPr/>
          <ns0:p>
            <ns0:pPr>
              <ns0:pStyle ns0:val="Compact"/>
              <ns0:jc ns0:val="left"/>
            </ns0:pPr>
            <ns0:r>
              <ns0:t xml:space="preserve">6-W04</ns0:t>
            </ns0:r>
          </ns0:p>
        </ns0:tc>
        <ns0:tc>
          <ns0:tcPr/>
          <ns0:p>
            <ns0:pPr>
              <ns0:pStyle ns0:val="Compact"/>
              <ns0:jc ns0:val="left"/>
            </ns0:pPr>
            <ns0:r>
              <ns0:t xml:space="preserve">Redline set (internal review)</ns0:t>
            </ns0:r>
          </ns0:p>
        </ns0:tc>
        <ns0:tc>
          <ns0:tcPr/>
          <ns0:p>
            <ns0:pPr>
              <ns0:pStyle ns0:val="Compact"/>
              <ns0:jc ns0:val="left"/>
            </ns0:pPr>
            <ns0:r>
              <ns0:t xml:space="preserve">Priya Shah, PE (EOR)</ns0:t>
            </ns0:r>
            <ns0:r>
              <ns0:t xml:space="preserve">PDF markups</ns0:t>
            </ns0:r>
            <ns0:r>
              <ns0:t xml:space="preserve">Date: 2026-02-10 (v1.0)</ns0:t>
            </ns0:r>
          </ns0:p>
        </ns0:tc>
        <ns0:tc>
          <ns0:tcPr/>
          <ns0:p>
            <ns0:pPr>
              <ns0:pStyle ns0:val="Compact"/>
              <ns0:jc ns0:val="left"/>
            </ns0:pPr>
            <ns0:hyperlink ns1:id="rId148">
              <ns0:r>
                <ns0:rPr>
                  <ns0:rStyle ns0:val="VerbatimChar"/>
                </ns0:rPr>
                <ns0:t xml:space="preserve">phases/P5/Outputs/P5.Redlines_InternalReview_2026-02-10.pdf</ns0:t>
              </ns0:r>
            </ns0:hyperlink>
          </ns0:p>
        </ns0:tc>
        <ns0:tc>
          <ns0:tcPr/>
          <ns0:p>
            <ns0:pPr>
              <ns0:pStyle ns0:val="Compact"/>
              <ns0:jc ns0:val="left"/>
            </ns0:pPr>
            <ns0:r>
              <ns0:t xml:space="preserve">Inputs: Phase 5 stamped set + 6-W02</ns0:t>
            </ns0:r>
            <ns0:r>
              <ns0:t xml:space="preserve">Used in: Phase 6</ns0:t>
            </ns0:r>
          </ns0:p>
        </ns0:tc>
      </ns0:tr>
      <ns0:tr>
        <ns0:tc>
          <ns0:tcPr/>
          <ns0:p>
            <ns0:pPr>
              <ns0:pStyle ns0:val="Compact"/>
              <ns0:jc ns0:val="left"/>
            </ns0:pPr>
            <ns0:r>
              <ns0:t xml:space="preserve">6-W05</ns0:t>
            </ns0:r>
          </ns0:p>
        </ns0:tc>
        <ns0:tc>
          <ns0:tcPr/>
          <ns0:p>
            <ns0:pPr>
              <ns0:pStyle ns0:val="Compact"/>
              <ns0:jc ns0:val="left"/>
            </ns0:pPr>
            <ns0:r>
              <ns0:t xml:space="preserve">Comment response letter</ns0:t>
            </ns0:r>
          </ns0:p>
        </ns0:tc>
        <ns0:tc>
          <ns0:tcPr/>
          <ns0:p>
            <ns0:pPr>
              <ns0:pStyle ns0:val="Compact"/>
              <ns0:jc ns0:val="left"/>
            </ns0:pPr>
            <ns0:r>
              <ns0:t xml:space="preserve">Priya Shah, PE (EOR)</ns0:t>
            </ns0:r>
            <ns0:r>
              <ns0:t xml:space="preserve">Letter PDF</ns0:t>
            </ns0:r>
            <ns0:r>
              <ns0:t xml:space="preserve">Date: 2026-02-12 (Rev 1)</ns0:t>
            </ns0:r>
          </ns0:p>
        </ns0:tc>
        <ns0:tc>
          <ns0:tcPr/>
          <ns0:p>
            <ns0:pPr>
              <ns0:pStyle ns0:val="Compact"/>
              <ns0:jc ns0:val="left"/>
            </ns0:pPr>
            <ns0:hyperlink ns1:id="rId149">
              <ns0:r>
                <ns0:rPr>
                  <ns0:rStyle ns0:val="VerbatimChar"/>
                </ns0:rPr>
                <ns0:t xml:space="preserve">phases/P5/Outputs/P5.3_CommentResponseLetter_Rev1_2026-02-12.pdf</ns0:t>
              </ns0:r>
            </ns0:hyperlink>
          </ns0:p>
        </ns0:tc>
        <ns0:tc>
          <ns0:tcPr/>
          <ns0:p>
            <ns0:pPr>
              <ns0:pStyle ns0:val="Compact"/>
              <ns0:jc ns0:val="left"/>
            </ns0:pPr>
            <ns0:r>
              <ns0:t xml:space="preserve">Inputs: 6-W02 + 6-W03</ns0:t>
            </ns0:r>
            <ns0:r>
              <ns0:t xml:space="preserve">Used in: Phase 6</ns0:t>
            </ns0:r>
          </ns0:p>
        </ns0:tc>
      </ns0:tr>
      <ns0:tr>
        <ns0:tc>
          <ns0:tcPr/>
          <ns0:p>
            <ns0:pPr>
              <ns0:pStyle ns0:val="Compact"/>
              <ns0:jc ns0:val="left"/>
            </ns0:pPr>
            <ns0:r>
              <ns0:t xml:space="preserve">6-W06</ns0:t>
            </ns0:r>
          </ns0:p>
        </ns0:tc>
        <ns0:tc>
          <ns0:tcPr/>
          <ns0:p>
            <ns0:pPr>
              <ns0:pStyle ns0:val="Compact"/>
              <ns0:jc ns0:val="left"/>
            </ns0:pPr>
            <ns0:r>
              <ns0:t xml:space="preserve">Resubmission receipt / confirmation</ns0:t>
            </ns0:r>
          </ns0:p>
        </ns0:tc>
        <ns0:tc>
          <ns0:tcPr/>
          <ns0:p>
            <ns0:pPr>
              <ns0:pStyle ns0:val="Compact"/>
              <ns0:jc ns0:val="left"/>
            </ns0:pPr>
            <ns0:r>
              <ns0:t xml:space="preserve">Jordan Lee (PM)</ns0:t>
            </ns0:r>
            <ns0:r>
              <ns0:t xml:space="preserve">Portal download + screenshot PDF</ns0:t>
            </ns0:r>
            <ns0:r>
              <ns0:t xml:space="preserve">Date: 2026-02-12 (v1.0)</ns0:t>
            </ns0:r>
          </ns0:p>
        </ns0:tc>
        <ns0:tc>
          <ns0:tcPr/>
          <ns0:p>
            <ns0:pPr>
              <ns0:pStyle ns0:val="Compact"/>
              <ns0:jc ns0:val="left"/>
            </ns0:pPr>
            <ns0:hyperlink ns1:id="rId150">
              <ns0:r>
                <ns0:rPr>
                  <ns0:rStyle ns0:val="VerbatimChar"/>
                </ns0:rPr>
                <ns0:t xml:space="preserve">phases/P5/Outputs/P5.ResubmissionReceipt_AHJ_2026-02-12.pdf</ns0:t>
              </ns0:r>
            </ns0:hyperlink>
          </ns0:p>
        </ns0:tc>
        <ns0:tc>
          <ns0:tcPr/>
          <ns0:p>
            <ns0:pPr>
              <ns0:pStyle ns0:val="Compact"/>
              <ns0:jc ns0:val="left"/>
            </ns0:pPr>
            <ns0:r>
              <ns0:t xml:space="preserve">Inputs: AHJ portal</ns0:t>
            </ns0:r>
            <ns0:r>
              <ns0:t xml:space="preserve">Used in: Phase 6 closeout</ns0:t>
            </ns0:r>
          </ns0:p>
        </ns0:tc>
      </ns0:tr>
      <ns0:tr>
        <ns0:tc>
          <ns0:tcPr/>
          <ns0:p>
            <ns0:pPr>
              <ns0:pStyle ns0:val="Compact"/>
              <ns0:jc ns0:val="left"/>
            </ns0:pPr>
            <ns0:r>
              <ns0:t xml:space="preserve">6-W07</ns0:t>
            </ns0:r>
          </ns0:p>
        </ns0:tc>
        <ns0:tc>
          <ns0:tcPr/>
          <ns0:p>
            <ns0:pPr>
              <ns0:pStyle ns0:val="Compact"/>
              <ns0:jc ns0:val="left"/>
            </ns0:pPr>
            <ns0:r>
              <ns0:t xml:space="preserve">AHJ approval / permit issuance confirmation</ns0:t>
            </ns0:r>
          </ns0:p>
        </ns0:tc>
        <ns0:tc>
          <ns0:tcPr/>
          <ns0:p>
            <ns0:pPr>
              <ns0:pStyle ns0:val="Compact"/>
              <ns0:jc ns0:val="left"/>
            </ns0:pPr>
            <ns0:r>
              <ns0:t xml:space="preserve">AHJ</ns0:t>
            </ns0:r>
            <ns0:r>
              <ns0:t xml:space="preserve">Portal download</ns0:t>
            </ns0:r>
            <ns0:r>
              <ns0:t xml:space="preserve">Date: 2026-02-19 (v1.0)</ns0:t>
            </ns0:r>
          </ns0:p>
        </ns0:tc>
        <ns0:tc>
          <ns0:tcPr/>
          <ns0:p>
            <ns0:pPr>
              <ns0:pStyle ns0:val="Compact"/>
              <ns0:jc ns0:val="left"/>
            </ns0:pPr>
            <ns0:hyperlink ns1:id="rId151">
              <ns0:r>
                <ns0:rPr>
                  <ns0:rStyle ns0:val="VerbatimChar"/>
                </ns0:rPr>
                <ns0:t xml:space="preserve">phases/P5/Outputs/P5.4_AHJ_Approval_Notice_2026-02-19.pdf</ns0:t>
              </ns0:r>
            </ns0:hyperlink>
          </ns0:p>
        </ns0:tc>
        <ns0:tc>
          <ns0:tcPr/>
          <ns0:p>
            <ns0:pPr>
              <ns0:pStyle ns0:val="Compact"/>
              <ns0:jc ns0:val="left"/>
            </ns0:pPr>
            <ns0:r>
              <ns0:t xml:space="preserve">Inputs: AHJ portal</ns0:t>
            </ns0:r>
            <ns0:r>
              <ns0:t xml:space="preserve">Used in: Phase 6, Phase 6 closeout</ns0:t>
            </ns0:r>
          </ns0:p>
        </ns0:tc>
      </ns0:tr>
    </ns0:tbl>
    <ns0:bookmarkEnd ns0:id="152"/>
    <ns0:bookmarkStart ns0:id="156" ns0:name="key-excerpts-electrical-only-4"/>
    <ns0:p>
      <ns0:pPr>
        <ns0:pStyle ns0:val="Heading3"/>
      </ns0:pPr>
      <ns0:r>
        <ns0:t xml:space="preserve">6.4 Key Excerpts (Electrical-Only)</ns0:t>
      </ns0:r>
    </ns0:p>
    <ns0:bookmarkStart ns0:id="153" ns0:name="ahj-comment-themes-excerpt-6-w01"/>
    <ns0:p>
      <ns0:pPr>
        <ns0:pStyle ns0:val="Heading4"/>
      </ns0:pPr>
      <ns0:r>
        <ns0:t xml:space="preserve">6.4.1 AHJ Comment Themes Excerpt (6-W01)</ns0:t>
      </ns0:r>
    </ns0:p>
    <ns0:p>
      <ns0:pPr>
        <ns0:pStyle ns0:val="FirstParagraph"/>
      </ns0:pPr>
      <ns0:r>
        <ns0:rPr>
          <ns0:b/>
          <ns0:bCs/>
        </ns0:rPr>
        <ns0:t xml:space="preserve">Excerpted themes:</ns0:t>
      </ns0:r>
    </ns0:p>
    <ns0:p>
      <ns0:pPr>
        <ns0:pStyle ns0:val="Compact"/>
        <ns0:numPr>
          <ns0:ilvl ns0:val="0"/>
          <ns0:numId ns0:val="1044"/>
        </ns0:numPr>
      </ns0:pPr>
      <ns0:r>
        <ns0:t xml:space="preserve">Request clarification of</ns0:t>
      </ns0:r>
      <ns0:r>
        <ns0:t xml:space="preserve"> </ns0:t>
      </ns0:r>
      <ns0:r>
        <ns0:rPr>
          <ns0:b/>
          <ns0:bCs/>
        </ns0:rPr>
        <ns0:t xml:space="preserve">EMS/load management method</ns0:t>
      </ns0:r>
      <ns0:r>
        <ns0:t xml:space="preserve"> </ns0:t>
      </ns0:r>
      <ns0:r>
        <ns0:t xml:space="preserve">and fail-safe behavior.</ns0:t>
      </ns0:r>
    </ns0:p>
    <ns0:p>
      <ns0:pPr>
        <ns0:pStyle ns0:val="Compact"/>
        <ns0:numPr>
          <ns0:ilvl ns0:val="0"/>
          <ns0:numId ns0:val="1044"/>
        </ns0:numPr>
      </ns0:pPr>
      <ns0:r>
        <ns0:t xml:space="preserve">Request confirmation of</ns0:t>
      </ns0:r>
      <ns0:r>
        <ns0:t xml:space="preserve"> </ns0:t>
      </ns0:r>
      <ns0:r>
        <ns0:rPr>
          <ns0:b/>
          <ns0:bCs/>
        </ns0:rPr>
        <ns0:t xml:space="preserve">available fault current / AIC</ns0:t>
      </ns0:r>
      <ns0:r>
        <ns0:t xml:space="preserve"> </ns0:t>
      </ns0:r>
      <ns0:r>
        <ns0:t xml:space="preserve">selection basis.</ns0:t>
      </ns0:r>
    </ns0:p>
    <ns0:p>
      <ns0:pPr>
        <ns0:pStyle ns0:val="Compact"/>
        <ns0:numPr>
          <ns0:ilvl ns0:val="0"/>
          <ns0:numId ns0:val="1044"/>
        </ns0:numPr>
      </ns0:pPr>
      <ns0:r>
        <ns0:t xml:space="preserve">Request additional</ns0:t>
      </ns0:r>
      <ns0:r>
        <ns0:t xml:space="preserve"> </ns0:t>
      </ns0:r>
      <ns0:r>
        <ns0:rPr>
          <ns0:b/>
          <ns0:bCs/>
        </ns0:rPr>
        <ns0:t xml:space="preserve">code notes</ns0:t>
      </ns0:r>
      <ns0:r>
        <ns0:t xml:space="preserve"> </ns0:t>
      </ns0:r>
      <ns0:r>
        <ns0:t xml:space="preserve">(EVSE continuous load, labeling, disconnecting means references as applicable).</ns0:t>
      </ns0:r>
    </ns0:p>
    <ns0:bookmarkEnd ns0:id="153"/>
    <ns0:bookmarkStart ns0:id="154" ns0:name="revision-summary-excerpt-6-w03"/>
    <ns0:p>
      <ns0:pPr>
        <ns0:pStyle ns0:val="Heading4"/>
      </ns0:pPr>
      <ns0:r>
        <ns0:t xml:space="preserve">6.4.2 Revision Summary Excerpt (6-W03)</ns0:t>
      </ns0:r>
    </ns0:p>
    <ns0:p>
      <ns0:pPr>
        <ns0:pStyle ns0:val="FirstParagraph"/>
      </ns0:pPr>
      <ns0:r>
        <ns0:rPr>
          <ns0:b/>
          <ns0:bCs/>
        </ns0:rPr>
        <ns0:t xml:space="preserve">Excerpted revision summary:</ns0:t>
      </ns0:r>
    </ns0:p>
    <ns0:p>
      <ns0:pPr>
        <ns0:pStyle ns0:val="Compact"/>
        <ns0:numPr>
          <ns0:ilvl ns0:val="0"/>
          <ns0:numId ns0:val="1045"/>
        </ns0:numPr>
      </ns0:pPr>
      <ns0:r>
        <ns0:t xml:space="preserve">Updated one-line notes to clarify EMS cap logic and fail-safe state.</ns0:t>
      </ns0:r>
    </ns0:p>
    <ns0:p>
      <ns0:pPr>
        <ns0:pStyle ns0:val="Compact"/>
        <ns0:numPr>
          <ns0:ilvl ns0:val="0"/>
          <ns0:numId ns0:val="1045"/>
        </ns0:numPr>
      </ns0:pPr>
      <ns0:r>
        <ns0:t xml:space="preserve">Added fault current basis note and verified minimum AIC rating statement.</ns0:t>
      </ns0:r>
    </ns0:p>
    <ns0:p>
      <ns0:pPr>
        <ns0:pStyle ns0:val="Compact"/>
        <ns0:numPr>
          <ns0:ilvl ns0:val="0"/>
          <ns0:numId ns0:val="1045"/>
        </ns0:numPr>
      </ns0:pPr>
      <ns0:r>
        <ns0:t xml:space="preserve">Updated notes sheet with explicit NEC/CEC references and labeling notes.</ns0:t>
      </ns0:r>
    </ns0:p>
    <ns0:bookmarkEnd ns0:id="154"/>
    <ns0:bookmarkStart ns0:id="155" ns0:name="ahj-approval-excerpt-6-w07"/>
    <ns0:p>
      <ns0:pPr>
        <ns0:pStyle ns0:val="Heading4"/>
      </ns0:pPr>
      <ns0:r>
        <ns0:t xml:space="preserve">6.4.3 AHJ Approval Excerpt (6-W07)</ns0:t>
      </ns0:r>
    </ns0:p>
    <ns0:p>
      <ns0:pPr>
        <ns0:pStyle ns0:val="FirstParagraph"/>
      </ns0:pPr>
      <ns0:r>
        <ns0:rPr>
          <ns0:b/>
          <ns0:bCs/>
        </ns0:rPr>
        <ns0:t xml:space="preserve">Excerpted approval fields:</ns0:t>
      </ns0:r>
    </ns0:p>
    <ns0:p>
      <ns0:pPr>
        <ns0:pStyle ns0:val="Compact"/>
        <ns0:numPr>
          <ns0:ilvl ns0:val="0"/>
          <ns0:numId ns0:val="1046"/>
        </ns0:numPr>
      </ns0:pPr>
      <ns0:r>
        <ns0:t xml:space="preserve">Status:</ns0:t>
      </ns0:r>
      <ns0:r>
        <ns0:t xml:space="preserve"> </ns0:t>
      </ns0:r>
      <ns0:r>
        <ns0:rPr>
          <ns0:b/>
          <ns0:bCs/>
        </ns0:rPr>
        <ns0:t xml:space="preserve">Approved</ns0:t>
      </ns0:r>
    </ns0:p>
    <ns0:p>
      <ns0:pPr>
        <ns0:pStyle ns0:val="Compact"/>
        <ns0:numPr>
          <ns0:ilvl ns0:val="0"/>
          <ns0:numId ns0:val="1046"/>
        </ns0:numPr>
      </ns0:pPr>
      <ns0:r>
        <ns0:t xml:space="preserve">Permit application number:</ns0:t>
      </ns0:r>
      <ns0:r>
        <ns0:t xml:space="preserve"> </ns0:t>
      </ns0:r>
      <ns0:r>
        <ns0:rPr>
          <ns0:b/>
          <ns0:bCs/>
        </ns0:rPr>
        <ns0:t xml:space="preserve">EL-2026-01472</ns0:t>
      </ns0:r>
    </ns0:p>
    <ns0:p>
      <ns0:pPr>
        <ns0:pStyle ns0:val="Compact"/>
        <ns0:numPr>
          <ns0:ilvl ns0:val="0"/>
          <ns0:numId ns0:val="1046"/>
        </ns0:numPr>
      </ns0:pPr>
      <ns0:r>
        <ns0:t xml:space="preserve">Approval date/time:</ns0:t>
      </ns0:r>
      <ns0:r>
        <ns0:t xml:space="preserve"> </ns0:t>
      </ns0:r>
      <ns0:r>
        <ns0:rPr>
          <ns0:b/>
          <ns0:bCs/>
        </ns0:rPr>
        <ns0:t xml:space="preserve">2026-02-19 10:07 PT</ns0:t>
      </ns0:r>
    </ns0:p>
    <ns0:bookmarkEnd ns0:id="155"/>
    <ns0:bookmarkEnd ns0:id="156"/>
    <ns0:bookmarkStart ns0:id="157" ns0:name="ahj-comment-log-parsed"/>
    <ns0:p>
      <ns0:pPr>
        <ns0:pStyle ns0:val="Heading3"/>
      </ns0:pPr>
      <ns0:r>
        <ns0:t xml:space="preserve">6.5 AHJ Comment Log – Parsed</ns0:t>
      </ns0:r>
    </ns0:p>
    <ns0:p>
      <ns0:pPr>
        <ns0:pStyle ns0:val="FirstParagraph"/>
      </ns0:pPr>
      <ns0:r>
        <ns0:t xml:space="preserve">This deliverable converts the AHJ’s raw plan-check comments into a structured, trackable log with owners, dispositions, and references to revised sheets.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AHJ comments (raw)</ns0:t>
            </ns0:r>
          </ns0:p>
        </ns0:tc>
        <ns0:tc>
          <ns0:tcPr/>
          <ns0:p>
            <ns0:pPr>
              <ns0:pStyle ns0:val="Compact"/>
              <ns0:jc ns0:val="left"/>
            </ns0:pPr>
            <ns0:r>
              <ns0:t xml:space="preserve">6-W01</ns0:t>
            </ns0:r>
          </ns0:p>
        </ns0:tc>
      </ns0:tr>
      <ns0:tr>
        <ns0:tc>
          <ns0:tcPr/>
          <ns0:p>
            <ns0:pPr>
              <ns0:pStyle ns0:val="Compact"/>
              <ns0:jc ns0:val="left"/>
            </ns0:pPr>
            <ns0:r>
              <ns0:t xml:space="preserve">Prior submitted set</ns0:t>
            </ns0:r>
          </ns0:p>
        </ns0:tc>
        <ns0:tc>
          <ns0:tcPr/>
          <ns0:p>
            <ns0:pPr>
              <ns0:pStyle ns0:val="Compact"/>
              <ns0:jc ns0:val="left"/>
            </ns0:pPr>
            <ns0:r>
              <ns0:t xml:space="preserve">5-W01</ns0:t>
            </ns0:r>
          </ns0:p>
        </ns0:tc>
      </ns0:tr>
    </ns0:tbl>
    <ns0:p>
      <ns0:pPr>
        <ns0:pStyle ns0:val="BodyText"/>
      </ns0:pPr>
      <ns0:r>
        <ns0:rPr>
          <ns0:b/>
          <ns0:bCs/>
        </ns0:rPr>
        <ns0:t xml:space="preserve">Output (reference ID):</ns0:t>
      </ns0:r>
      <ns0:r>
        <ns0:t xml:space="preserve"> </ns0:t>
      </ns0:r>
      <ns0:r>
        <ns0:t xml:space="preserve">6-W02</ns0:t>
      </ns0:r>
    </ns0:p>
    <ns0:p>
      <ns0:pPr>
        <ns0:pStyle ns0:val="BodyText"/>
      </ns0:pPr>
      <ns0:r>
        <ns0:rPr>
          <ns0:b/>
          <ns0:bCs/>
        </ns0:rPr>
        <ns0:t xml:space="preserve">Parsed comment log (excerpt):</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AHJ Comment ID</ns0:t>
            </ns0:r>
          </ns0:p>
        </ns0:tc>
        <ns0:tc>
          <ns0:tcPr/>
          <ns0:p>
            <ns0:pPr>
              <ns0:pStyle ns0:val="Compact"/>
              <ns0:jc ns0:val="left"/>
            </ns0:pPr>
            <ns0:r>
              <ns0:t xml:space="preserve">Location + comment</ns0:t>
            </ns0:r>
          </ns0:p>
        </ns0:tc>
        <ns0:tc>
          <ns0:tcPr/>
          <ns0:p>
            <ns0:pPr>
              <ns0:pStyle ns0:val="Compact"/>
              <ns0:jc ns0:val="left"/>
            </ns0:pPr>
            <ns0:r>
              <ns0:t xml:space="preserve">Required action + owner</ns0:t>
            </ns0:r>
          </ns0:p>
        </ns0:tc>
        <ns0:tc>
          <ns0:tcPr/>
          <ns0:p>
            <ns0:pPr>
              <ns0:pStyle ns0:val="Compact"/>
              <ns0:jc ns0:val="left"/>
            </ns0:pPr>
            <ns0:r>
              <ns0:t xml:space="preserve">Resolution</ns0:t>
            </ns0:r>
          </ns0:p>
        </ns0:tc>
      </ns0:tr>
      <ns0:tr>
        <ns0:tc>
          <ns0:tcPr/>
          <ns0:p>
            <ns0:pPr>
              <ns0:pStyle ns0:val="Compact"/>
              <ns0:jc ns0:val="left"/>
            </ns0:pPr>
            <ns0:r>
              <ns0:t xml:space="preserve">C-01</ns0:t>
            </ns0:r>
          </ns0:p>
        </ns0:tc>
        <ns0:tc>
          <ns0:tcPr/>
          <ns0:p>
            <ns0:pPr>
              <ns0:pStyle ns0:val="Compact"/>
              <ns0:jc ns0:val="left"/>
            </ns0:pPr>
            <ns0:r>
              <ns0:t xml:space="preserve">E-001 (One-Line): Clarify EMS method/fail-safe; cite code basis</ns0:t>
            </ns0:r>
          </ns0:p>
        </ns0:tc>
        <ns0:tc>
          <ns0:tcPr/>
          <ns0:p>
            <ns0:pPr>
              <ns0:pStyle ns0:val="Compact"/>
              <ns0:jc ns0:val="left"/>
            </ns0:pPr>
            <ns0:r>
              <ns0:t xml:space="preserve">Add EMS control note + fail-safe statement + code ref</ns0:t>
            </ns0:r>
            <ns0:r>
              <ns0:t xml:space="preserve">Owner: Priya Shah, PE</ns0:t>
            </ns0:r>
          </ns0:p>
        </ns0:tc>
        <ns0:tc>
          <ns0:tcPr/>
          <ns0:p>
            <ns0:pPr>
              <ns0:pStyle ns0:val="Compact"/>
              <ns0:jc ns0:val="left"/>
            </ns0:pPr>
            <ns0:r>
              <ns0:t xml:space="preserve">Disposition: Accepted</ns0:t>
            </ns0:r>
            <ns0:r>
              <ns0:t xml:space="preserve">Revised in: Rev 1</ns0:t>
            </ns0:r>
            <ns0:r>
              <ns0:t xml:space="preserve">Response: Phase 6 §2.1</ns0:t>
            </ns0:r>
          </ns0:p>
        </ns0:tc>
      </ns0:tr>
      <ns0:tr>
        <ns0:tc>
          <ns0:tcPr/>
          <ns0:p>
            <ns0:pPr>
              <ns0:pStyle ns0:val="Compact"/>
              <ns0:jc ns0:val="left"/>
            </ns0:pPr>
            <ns0:r>
              <ns0:t xml:space="preserve">C-02</ns0:t>
            </ns0:r>
          </ns0:p>
        </ns0:tc>
        <ns0:tc>
          <ns0:tcPr/>
          <ns0:p>
            <ns0:pPr>
              <ns0:pStyle ns0:val="Compact"/>
              <ns0:jc ns0:val="left"/>
            </ns0:pPr>
            <ns0:r>
              <ns0:t xml:space="preserve">E-001 (One-Line): Provide fault current basis; confirm OCPD AIC</ns0:t>
            </ns0:r>
          </ns0:p>
        </ns0:tc>
        <ns0:tc>
          <ns0:tcPr/>
          <ns0:p>
            <ns0:pPr>
              <ns0:pStyle ns0:val="Compact"/>
              <ns0:jc ns0:val="left"/>
            </ns0:pPr>
            <ns0:r>
              <ns0:t xml:space="preserve">Add short-circuit basis note + minimum AIC statement</ns0:t>
            </ns0:r>
            <ns0:r>
              <ns0:t xml:space="preserve">Owner: Priya Shah, PE</ns0:t>
            </ns0:r>
          </ns0:p>
        </ns0:tc>
        <ns0:tc>
          <ns0:tcPr/>
          <ns0:p>
            <ns0:pPr>
              <ns0:pStyle ns0:val="Compact"/>
              <ns0:jc ns0:val="left"/>
            </ns0:pPr>
            <ns0:r>
              <ns0:t xml:space="preserve">Disposition: Accepted</ns0:t>
            </ns0:r>
            <ns0:r>
              <ns0:t xml:space="preserve">Revised in: Rev 1</ns0:t>
            </ns0:r>
            <ns0:r>
              <ns0:t xml:space="preserve">Response: Phase 6 §2.2</ns0:t>
            </ns0:r>
          </ns0:p>
        </ns0:tc>
      </ns0:tr>
      <ns0:tr>
        <ns0:tc>
          <ns0:tcPr/>
          <ns0:p>
            <ns0:pPr>
              <ns0:pStyle ns0:val="Compact"/>
              <ns0:jc ns0:val="left"/>
            </ns0:pPr>
            <ns0:r>
              <ns0:t xml:space="preserve">C-03</ns0:t>
            </ns0:r>
          </ns0:p>
        </ns0:tc>
        <ns0:tc>
          <ns0:tcPr/>
          <ns0:p>
            <ns0:pPr>
              <ns0:pStyle ns0:val="Compact"/>
              <ns0:jc ns0:val="left"/>
            </ns0:pPr>
            <ns0:r>
              <ns0:t xml:space="preserve">E-003 (Notes): Add EVSE continuous-load factor + labeling requirement</ns0:t>
            </ns0:r>
          </ns0:p>
        </ns0:tc>
        <ns0:tc>
          <ns0:tcPr/>
          <ns0:p>
            <ns0:pPr>
              <ns0:pStyle ns0:val="Compact"/>
              <ns0:jc ns0:val="left"/>
            </ns0:pPr>
            <ns0:r>
              <ns0:t xml:space="preserve">Expand notes with NEC/CEC refs + labeling language</ns0:t>
            </ns0:r>
            <ns0:r>
              <ns0:t xml:space="preserve">Owner: Priya Shah, PE</ns0:t>
            </ns0:r>
          </ns0:p>
        </ns0:tc>
        <ns0:tc>
          <ns0:tcPr/>
          <ns0:p>
            <ns0:pPr>
              <ns0:pStyle ns0:val="Compact"/>
              <ns0:jc ns0:val="left"/>
            </ns0:pPr>
            <ns0:r>
              <ns0:t xml:space="preserve">Disposition: Accepted</ns0:t>
            </ns0:r>
            <ns0:r>
              <ns0:t xml:space="preserve">Revised in: Rev 1</ns0:t>
            </ns0:r>
            <ns0:r>
              <ns0:t xml:space="preserve">Response: Phase 6 §2.3</ns0:t>
            </ns0:r>
          </ns0:p>
        </ns0:tc>
      </ns0:tr>
      <ns0:tr>
        <ns0:tc>
          <ns0:tcPr/>
          <ns0:p>
            <ns0:pPr>
              <ns0:pStyle ns0:val="Compact"/>
              <ns0:jc ns0:val="left"/>
            </ns0:pPr>
            <ns0:r>
              <ns0:t xml:space="preserve">C-04</ns0:t>
            </ns0:r>
          </ns0:p>
        </ns0:tc>
        <ns0:tc>
          <ns0:tcPr/>
          <ns0:p>
            <ns0:pPr>
              <ns0:pStyle ns0:val="Compact"/>
              <ns0:jc ns0:val="left"/>
            </ns0:pPr>
            <ns0:r>
              <ns0:t xml:space="preserve">General: Confirm EV subpanel designation and schedule consistency</ns0:t>
            </ns0:r>
          </ns0:p>
        </ns0:tc>
        <ns0:tc>
          <ns0:tcPr/>
          <ns0:p>
            <ns0:pPr>
              <ns0:pStyle ns0:val="Compact"/>
              <ns0:jc ns0:val="left"/>
            </ns0:pPr>
            <ns0:r>
              <ns0:t xml:space="preserve">Standardize nomenclature “EVSP-1” across set</ns0:t>
            </ns0:r>
            <ns0:r>
              <ns0:t xml:space="preserve">Owner: Sam Ortega (CAD)</ns0:t>
            </ns0:r>
          </ns0:p>
        </ns0:tc>
        <ns0:tc>
          <ns0:tcPr/>
          <ns0:p>
            <ns0:pPr>
              <ns0:pStyle ns0:val="Compact"/>
              <ns0:jc ns0:val="left"/>
            </ns0:pPr>
            <ns0:r>
              <ns0:t xml:space="preserve">Disposition: Accepted</ns0:t>
            </ns0:r>
            <ns0:r>
              <ns0:t xml:space="preserve">Revised in: Rev 1</ns0:t>
            </ns0:r>
            <ns0:r>
              <ns0:t xml:space="preserve">Response: Phase 6 §2.4</ns0:t>
            </ns0:r>
          </ns0:p>
        </ns0:tc>
      </ns0:tr>
    </ns0:tbl>
    <ns0:bookmarkEnd ns0:id="157"/>
    <ns0:bookmarkStart ns0:id="160" ns0:name="revised-drawings-post-comments"/>
    <ns0:p>
      <ns0:pPr>
        <ns0:pStyle ns0:val="Heading3"/>
      </ns0:pPr>
      <ns0:r>
        <ns0:t xml:space="preserve">6.6 Revised Drawings – Post-Comments</ns0:t>
      </ns0:r>
    </ns0:p>
    <ns0:p>
      <ns0:pPr>
        <ns0:pStyle ns0:val="FirstParagraph"/>
      </ns0:pPr>
      <ns0:r>
        <ns0:t xml:space="preserve">This deliverable is the revised electrical permit set addressing AHJ comments. Revisions are tracked by revision number and traceable back to comment IDs.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Comment log (parsed)</ns0:t>
            </ns0:r>
          </ns0:p>
        </ns0:tc>
        <ns0:tc>
          <ns0:tcPr/>
          <ns0:p>
            <ns0:pPr>
              <ns0:pStyle ns0:val="Compact"/>
              <ns0:jc ns0:val="left"/>
            </ns0:pPr>
            <ns0:r>
              <ns0:t xml:space="preserve">6-W02</ns0:t>
            </ns0:r>
          </ns0:p>
        </ns0:tc>
      </ns0:tr>
      <ns0:tr>
        <ns0:tc>
          <ns0:tcPr/>
          <ns0:p>
            <ns0:pPr>
              <ns0:pStyle ns0:val="Compact"/>
              <ns0:jc ns0:val="left"/>
            </ns0:pPr>
            <ns0:r>
              <ns0:t xml:space="preserve">Prior stamped set</ns0:t>
            </ns0:r>
          </ns0:p>
        </ns0:tc>
        <ns0:tc>
          <ns0:tcPr/>
          <ns0:p>
            <ns0:pPr>
              <ns0:pStyle ns0:val="Compact"/>
              <ns0:jc ns0:val="left"/>
            </ns0:pPr>
            <ns0:r>
              <ns0:t xml:space="preserve">5-W01</ns0:t>
            </ns0:r>
          </ns0:p>
        </ns0:tc>
      </ns0:tr>
      <ns0:tr>
        <ns0:tc>
          <ns0:tcPr/>
          <ns0:p>
            <ns0:pPr>
              <ns0:pStyle ns0:val="Compact"/>
              <ns0:jc ns0:val="left"/>
            </ns0:pPr>
            <ns0:r>
              <ns0:t xml:space="preserve">Internal redlines (optional)</ns0:t>
            </ns0:r>
          </ns0:p>
        </ns0:tc>
        <ns0:tc>
          <ns0:tcPr/>
          <ns0:p>
            <ns0:pPr>
              <ns0:pStyle ns0:val="Compact"/>
              <ns0:jc ns0:val="left"/>
            </ns0:pPr>
            <ns0:r>
              <ns0:t xml:space="preserve">6-W04</ns0:t>
            </ns0:r>
          </ns0:p>
        </ns0:tc>
      </ns0:tr>
    </ns0:tbl>
    <ns0:p>
      <ns0:pPr>
        <ns0:pStyle ns0:val="BodyText"/>
      </ns0:pPr>
      <ns0:r>
        <ns0:rPr>
          <ns0:b/>
          <ns0:bCs/>
        </ns0:rPr>
        <ns0:t xml:space="preserve">Output (reference ID):</ns0:t>
      </ns0:r>
      <ns0:r>
        <ns0:t xml:space="preserve"> </ns0:t>
      </ns0:r>
      <ns0:r>
        <ns0:t xml:space="preserve">6-W03</ns0:t>
      </ns0:r>
    </ns0:p>
    <ns0:bookmarkStart ns0:id="158" ns0:name="revision-log"/>
    <ns0:p>
      <ns0:pPr>
        <ns0:pStyle ns0:val="Heading4"/>
      </ns0:pPr>
      <ns0:r>
        <ns0:t xml:space="preserve">6.6.1 Revision log</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Revision</ns0:t>
            </ns0:r>
          </ns0:p>
        </ns0:tc>
        <ns0:tc>
          <ns0:tcPr/>
          <ns0:p>
            <ns0:pPr>
              <ns0:pStyle ns0:val="Compact"/>
              <ns0:jc ns0:val="left"/>
            </ns0:pPr>
            <ns0:r>
              <ns0:t xml:space="preserve">Date</ns0:t>
            </ns0:r>
          </ns0:p>
        </ns0:tc>
        <ns0:tc>
          <ns0:tcPr/>
          <ns0:p>
            <ns0:pPr>
              <ns0:pStyle ns0:val="Compact"/>
              <ns0:jc ns0:val="left"/>
            </ns0:pPr>
            <ns0:r>
              <ns0:t xml:space="preserve">Summary</ns0:t>
            </ns0:r>
          </ns0:p>
        </ns0:tc>
        <ns0:tc>
          <ns0:tcPr/>
          <ns0:p>
            <ns0:pPr>
              <ns0:pStyle ns0:val="Compact"/>
              <ns0:jc ns0:val="left"/>
            </ns0:pPr>
            <ns0:r>
              <ns0:t xml:space="preserve">Addressed comments</ns0:t>
            </ns0:r>
          </ns0:p>
        </ns0:tc>
      </ns0:tr>
      <ns0:tr>
        <ns0:tc>
          <ns0:tcPr/>
          <ns0:p>
            <ns0:pPr>
              <ns0:pStyle ns0:val="Compact"/>
              <ns0:jc ns0:val="left"/>
            </ns0:pPr>
            <ns0:r>
              <ns0:t xml:space="preserve">Rev 1</ns0:t>
            </ns0:r>
          </ns0:p>
        </ns0:tc>
        <ns0:tc>
          <ns0:tcPr/>
          <ns0:p>
            <ns0:pPr>
              <ns0:pStyle ns0:val="Compact"/>
              <ns0:jc ns0:val="left"/>
            </ns0:pPr>
            <ns0:r>
              <ns0:t xml:space="preserve">2026-02-12</ns0:t>
            </ns0:r>
          </ns0:p>
        </ns0:tc>
        <ns0:tc>
          <ns0:tcPr/>
          <ns0:p>
            <ns0:pPr>
              <ns0:pStyle ns0:val="Compact"/>
              <ns0:jc ns0:val="left"/>
            </ns0:pPr>
            <ns0:r>
              <ns0:t xml:space="preserve">EMS notes clarified; fault-current/AIC basis added; notes expanded; nomenclature normalized</ns0:t>
            </ns0:r>
          </ns0:p>
        </ns0:tc>
        <ns0:tc>
          <ns0:tcPr/>
          <ns0:p>
            <ns0:pPr>
              <ns0:pStyle ns0:val="Compact"/>
              <ns0:jc ns0:val="left"/>
            </ns0:pPr>
            <ns0:r>
              <ns0:t xml:space="preserve">C-01, C-02, C-03, C-04</ns0:t>
            </ns0:r>
          </ns0:p>
        </ns0:tc>
      </ns0:tr>
    </ns0:tbl>
    <ns0:bookmarkEnd ns0:id="158"/>
    <ns0:bookmarkStart ns0:id="159" ns0:name="Xa34dbdd7de4e1f4ef825ddb83feb3907d35f6e2"/>
    <ns0:p>
      <ns0:pPr>
        <ns0:pStyle ns0:val="Heading4"/>
      </ns0:pPr>
      <ns0:r>
        <ns0:t xml:space="preserve">6.6.2 How changes were crafted (traceable mapping)</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Change ID</ns0:t>
            </ns0:r>
          </ns0:p>
        </ns0:tc>
        <ns0:tc>
          <ns0:tcPr/>
          <ns0:p>
            <ns0:pPr>
              <ns0:pStyle ns0:val="Compact"/>
              <ns0:jc ns0:val="left"/>
            </ns0:pPr>
            <ns0:r>
              <ns0:t xml:space="preserve">From (prior set)</ns0:t>
            </ns0:r>
          </ns0:p>
        </ns0:tc>
        <ns0:tc>
          <ns0:tcPr/>
          <ns0:p>
            <ns0:pPr>
              <ns0:pStyle ns0:val="Compact"/>
              <ns0:jc ns0:val="left"/>
            </ns0:pPr>
            <ns0:r>
              <ns0:t xml:space="preserve">To (revised set)</ns0:t>
            </ns0:r>
          </ns0:p>
        </ns0:tc>
        <ns0:tc>
          <ns0:tcPr/>
          <ns0:p>
            <ns0:pPr>
              <ns0:pStyle ns0:val="Compact"/>
              <ns0:jc ns0:val="left"/>
            </ns0:pPr>
            <ns0:r>
              <ns0:t xml:space="preserve">Change description</ns0:t>
            </ns0:r>
          </ns0:p>
        </ns0:tc>
        <ns0:tc>
          <ns0:tcPr/>
          <ns0:p>
            <ns0:pPr>
              <ns0:pStyle ns0:val="Compact"/>
              <ns0:jc ns0:val="left"/>
            </ns0:pPr>
            <ns0:r>
              <ns0:t xml:space="preserve">Driven by AHJ comment</ns0:t>
            </ns0:r>
          </ns0:p>
        </ns0:tc>
      </ns0:tr>
      <ns0:tr>
        <ns0:tc>
          <ns0:tcPr/>
          <ns0:p>
            <ns0:pPr>
              <ns0:pStyle ns0:val="Compact"/>
              <ns0:jc ns0:val="left"/>
            </ns0:pPr>
            <ns0:r>
              <ns0:t xml:space="preserve">CH-01</ns0:t>
            </ns0:r>
          </ns0:p>
        </ns0:tc>
        <ns0:tc>
          <ns0:tcPr/>
          <ns0:p>
            <ns0:pPr>
              <ns0:pStyle ns0:val="Compact"/>
              <ns0:jc ns0:val="left"/>
            </ns0:pPr>
            <ns0:r>
              <ns0:t xml:space="preserve">E-001</ns0:t>
            </ns0:r>
          </ns0:p>
        </ns0:tc>
        <ns0:tc>
          <ns0:tcPr/>
          <ns0:p>
            <ns0:pPr>
              <ns0:pStyle ns0:val="Compact"/>
              <ns0:jc ns0:val="left"/>
            </ns0:pPr>
            <ns0:r>
              <ns0:t xml:space="preserve">E-001</ns0:t>
            </ns0:r>
          </ns0:p>
        </ns0:tc>
        <ns0:tc>
          <ns0:tcPr/>
          <ns0:p>
            <ns0:pPr>
              <ns0:pStyle ns0:val="Compact"/>
              <ns0:jc ns0:val="left"/>
            </ns0:pPr>
            <ns0:r>
              <ns0:t xml:space="preserve">Added EMS cap statement + fail-safe note + code reference</ns0:t>
            </ns0:r>
          </ns0:p>
        </ns0:tc>
        <ns0:tc>
          <ns0:tcPr/>
          <ns0:p>
            <ns0:pPr>
              <ns0:pStyle ns0:val="Compact"/>
              <ns0:jc ns0:val="left"/>
            </ns0:pPr>
            <ns0:r>
              <ns0:t xml:space="preserve">C-01</ns0:t>
            </ns0:r>
          </ns0:p>
        </ns0:tc>
      </ns0:tr>
      <ns0:tr>
        <ns0:tc>
          <ns0:tcPr/>
          <ns0:p>
            <ns0:pPr>
              <ns0:pStyle ns0:val="Compact"/>
              <ns0:jc ns0:val="left"/>
            </ns0:pPr>
            <ns0:r>
              <ns0:t xml:space="preserve">CH-02</ns0:t>
            </ns0:r>
          </ns0:p>
        </ns0:tc>
        <ns0:tc>
          <ns0:tcPr/>
          <ns0:p>
            <ns0:pPr>
              <ns0:pStyle ns0:val="Compact"/>
              <ns0:jc ns0:val="left"/>
            </ns0:pPr>
            <ns0:r>
              <ns0:t xml:space="preserve">E-001</ns0:t>
            </ns0:r>
          </ns0:p>
        </ns0:tc>
        <ns0:tc>
          <ns0:tcPr/>
          <ns0:p>
            <ns0:pPr>
              <ns0:pStyle ns0:val="Compact"/>
              <ns0:jc ns0:val="left"/>
            </ns0:pPr>
            <ns0:r>
              <ns0:t xml:space="preserve">E-001</ns0:t>
            </ns0:r>
          </ns0:p>
        </ns0:tc>
        <ns0:tc>
          <ns0:tcPr/>
          <ns0:p>
            <ns0:pPr>
              <ns0:pStyle ns0:val="Compact"/>
              <ns0:jc ns0:val="left"/>
            </ns0:pPr>
            <ns0:r>
              <ns0:t xml:space="preserve">Added available fault current basis note; confirmed minimum AIC</ns0:t>
            </ns0:r>
          </ns0:p>
        </ns0:tc>
        <ns0:tc>
          <ns0:tcPr/>
          <ns0:p>
            <ns0:pPr>
              <ns0:pStyle ns0:val="Compact"/>
              <ns0:jc ns0:val="left"/>
            </ns0:pPr>
            <ns0:r>
              <ns0:t xml:space="preserve">C-02</ns0:t>
            </ns0:r>
          </ns0:p>
        </ns0:tc>
      </ns0:tr>
      <ns0:tr>
        <ns0:tc>
          <ns0:tcPr/>
          <ns0:p>
            <ns0:pPr>
              <ns0:pStyle ns0:val="Compact"/>
              <ns0:jc ns0:val="left"/>
            </ns0:pPr>
            <ns0:r>
              <ns0:t xml:space="preserve">CH-03</ns0:t>
            </ns0:r>
          </ns0:p>
        </ns0:tc>
        <ns0:tc>
          <ns0:tcPr/>
          <ns0:p>
            <ns0:pPr>
              <ns0:pStyle ns0:val="Compact"/>
              <ns0:jc ns0:val="left"/>
            </ns0:pPr>
            <ns0:r>
              <ns0:t xml:space="preserve">E-003</ns0:t>
            </ns0:r>
          </ns0:p>
        </ns0:tc>
        <ns0:tc>
          <ns0:tcPr/>
          <ns0:p>
            <ns0:pPr>
              <ns0:pStyle ns0:val="Compact"/>
              <ns0:jc ns0:val="left"/>
            </ns0:pPr>
            <ns0:r>
              <ns0:t xml:space="preserve">E-003</ns0:t>
            </ns0:r>
          </ns0:p>
        </ns0:tc>
        <ns0:tc>
          <ns0:tcPr/>
          <ns0:p>
            <ns0:pPr>
              <ns0:pStyle ns0:val="Compact"/>
              <ns0:jc ns0:val="left"/>
            </ns0:pPr>
            <ns0:r>
              <ns0:t xml:space="preserve">Added explicit EVSE continuous load and labeling notes</ns0:t>
            </ns0:r>
          </ns0:p>
        </ns0:tc>
        <ns0:tc>
          <ns0:tcPr/>
          <ns0:p>
            <ns0:pPr>
              <ns0:pStyle ns0:val="Compact"/>
              <ns0:jc ns0:val="left"/>
            </ns0:pPr>
            <ns0:r>
              <ns0:t xml:space="preserve">C-03</ns0:t>
            </ns0:r>
          </ns0:p>
        </ns0:tc>
      </ns0:tr>
      <ns0:tr>
        <ns0:tc>
          <ns0:tcPr/>
          <ns0:p>
            <ns0:pPr>
              <ns0:pStyle ns0:val="Compact"/>
              <ns0:jc ns0:val="left"/>
            </ns0:pPr>
            <ns0:r>
              <ns0:t xml:space="preserve">CH-04</ns0:t>
            </ns0:r>
          </ns0:p>
        </ns0:tc>
        <ns0:tc>
          <ns0:tcPr/>
          <ns0:p>
            <ns0:pPr>
              <ns0:pStyle ns0:val="Compact"/>
              <ns0:jc ns0:val="left"/>
            </ns0:pPr>
            <ns0:r>
              <ns0:t xml:space="preserve">E-002/E-004</ns0:t>
            </ns0:r>
          </ns0:p>
        </ns0:tc>
        <ns0:tc>
          <ns0:tcPr/>
          <ns0:p>
            <ns0:pPr>
              <ns0:pStyle ns0:val="Compact"/>
              <ns0:jc ns0:val="left"/>
            </ns0:pPr>
            <ns0:r>
              <ns0:t xml:space="preserve">E-002/E-004</ns0:t>
            </ns0:r>
          </ns0:p>
        </ns0:tc>
        <ns0:tc>
          <ns0:tcPr/>
          <ns0:p>
            <ns0:pPr>
              <ns0:pStyle ns0:val="Compact"/>
              <ns0:jc ns0:val="left"/>
            </ns0:pPr>
            <ns0:r>
              <ns0:t xml:space="preserve">Standardized equipment ID “EVSP-1” across plan and schedules</ns0:t>
            </ns0:r>
          </ns0:p>
        </ns0:tc>
        <ns0:tc>
          <ns0:tcPr/>
          <ns0:p>
            <ns0:pPr>
              <ns0:pStyle ns0:val="Compact"/>
              <ns0:jc ns0:val="left"/>
            </ns0:pPr>
            <ns0:r>
              <ns0:t xml:space="preserve">C-04</ns0:t>
            </ns0:r>
          </ns0:p>
        </ns0:tc>
      </ns0:tr>
    </ns0:tbl>
    <ns0:bookmarkEnd ns0:id="159"/>
    <ns0:bookmarkEnd ns0:id="160"/>
    <ns0:bookmarkStart ns0:id="161" ns0:name="comment-response-letter"/>
    <ns0:p>
      <ns0:pPr>
        <ns0:pStyle ns0:val="Heading3"/>
      </ns0:pPr>
      <ns0:r>
        <ns0:t xml:space="preserve">6.7 Comment Response Letter</ns0:t>
      </ns0:r>
    </ns0:p>
    <ns0:p>
      <ns0:pPr>
        <ns0:pStyle ns0:val="FirstParagraph"/>
      </ns0:pPr>
      <ns0:r>
        <ns0:t xml:space="preserve">This deliverable provides point-by-point responses to each AHJ comment and cross-references the revised sheets where changes were made.</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Comment log (parsed)</ns0:t>
            </ns0:r>
          </ns0:p>
        </ns0:tc>
        <ns0:tc>
          <ns0:tcPr/>
          <ns0:p>
            <ns0:pPr>
              <ns0:pStyle ns0:val="Compact"/>
              <ns0:jc ns0:val="left"/>
            </ns0:pPr>
            <ns0:r>
              <ns0:t xml:space="preserve">6-W02</ns0:t>
            </ns0:r>
          </ns0:p>
        </ns0:tc>
      </ns0:tr>
      <ns0:tr>
        <ns0:tc>
          <ns0:tcPr/>
          <ns0:p>
            <ns0:pPr>
              <ns0:pStyle ns0:val="Compact"/>
              <ns0:jc ns0:val="left"/>
            </ns0:pPr>
            <ns0:r>
              <ns0:t xml:space="preserve">Revised stamped set</ns0:t>
            </ns0:r>
          </ns0:p>
        </ns0:tc>
        <ns0:tc>
          <ns0:tcPr/>
          <ns0:p>
            <ns0:pPr>
              <ns0:pStyle ns0:val="Compact"/>
              <ns0:jc ns0:val="left"/>
            </ns0:pPr>
            <ns0:r>
              <ns0:t xml:space="preserve">6-W03</ns0:t>
            </ns0:r>
          </ns0:p>
        </ns0:tc>
      </ns0:tr>
    </ns0:tbl>
    <ns0:p>
      <ns0:pPr>
        <ns0:pStyle ns0:val="BodyText"/>
      </ns0:pPr>
      <ns0:r>
        <ns0:rPr>
          <ns0:b/>
          <ns0:bCs/>
        </ns0:rPr>
        <ns0:t xml:space="preserve">Output (reference ID):</ns0:t>
      </ns0:r>
      <ns0:r>
        <ns0:t xml:space="preserve"> </ns0:t>
      </ns0:r>
      <ns0:r>
        <ns0:t xml:space="preserve">6-W05</ns0:t>
      </ns0:r>
    </ns0:p>
    <ns0:p>
      <ns0:pPr>
        <ns0:pStyle ns0:val="BodyText"/>
      </ns0:pPr>
      <ns0:r>
        <ns0:rPr>
          <ns0:b/>
          <ns0:bCs/>
        </ns0:rPr>
        <ns0:t xml:space="preserve">Response letter (excerpt):</ns0:t>
      </ns0:r>
    </ns0:p>
    <ns0:p>
      <ns0:pPr>
        <ns0:pStyle ns0:val="Compact"/>
        <ns0:numPr>
          <ns0:ilvl ns0:val="0"/>
          <ns0:numId ns0:val="1047"/>
        </ns0:numPr>
      </ns0:pPr>
      <ns0:r>
        <ns0:rPr>
          <ns0:b/>
          <ns0:bCs/>
        </ns0:rPr>
        <ns0:t xml:space="preserve">C-01 (EMS clarification):</ns0:t>
      </ns0:r>
      <ns0:r>
        <ns0:t xml:space="preserve"> </ns0:t>
      </ns0:r>
      <ns0:r>
        <ns0:t xml:space="preserve">Added EMS control narrative and fail-safe behavior note on Sheet E-001; see Rev 1 clouded note “EMS-1.”</ns0:t>
      </ns0:r>
    </ns0:p>
    <ns0:p>
      <ns0:pPr>
        <ns0:pStyle ns0:val="Compact"/>
        <ns0:numPr>
          <ns0:ilvl ns0:val="0"/>
          <ns0:numId ns0:val="1047"/>
        </ns0:numPr>
      </ns0:pPr>
      <ns0:r>
        <ns0:rPr>
          <ns0:b/>
          <ns0:bCs/>
        </ns0:rPr>
        <ns0:t xml:space="preserve">C-02 (fault current / AIC):</ns0:t>
      </ns0:r>
      <ns0:r>
        <ns0:t xml:space="preserve"> </ns0:t>
      </ns0:r>
      <ns0:r>
        <ns0:t xml:space="preserve">Added fault-current basis statement and confirmed minimum breaker AIC on Sheet E-001.</ns0:t>
      </ns0:r>
    </ns0:p>
    <ns0:p>
      <ns0:pPr>
        <ns0:pStyle ns0:val="Compact"/>
        <ns0:numPr>
          <ns0:ilvl ns0:val="0"/>
          <ns0:numId ns0:val="1047"/>
        </ns0:numPr>
      </ns0:pPr>
      <ns0:r>
        <ns0:rPr>
          <ns0:b/>
          <ns0:bCs/>
        </ns0:rPr>
        <ns0:t xml:space="preserve">C-03 (notes/labeling):</ns0:t>
      </ns0:r>
      <ns0:r>
        <ns0:t xml:space="preserve"> </ns0:t>
      </ns0:r>
      <ns0:r>
        <ns0:t xml:space="preserve">Updated Sheet E-003 to explicitly state EVSE continuous load treatment (125%) and labeling notes.</ns0:t>
      </ns0:r>
    </ns0:p>
    <ns0:p>
      <ns0:pPr>
        <ns0:pStyle ns0:val="Compact"/>
        <ns0:numPr>
          <ns0:ilvl ns0:val="0"/>
          <ns0:numId ns0:val="1047"/>
        </ns0:numPr>
      </ns0:pPr>
      <ns0:r>
        <ns0:rPr>
          <ns0:b/>
          <ns0:bCs/>
        </ns0:rPr>
        <ns0:t xml:space="preserve">C-04 (nomenclature):</ns0:t>
      </ns0:r>
      <ns0:r>
        <ns0:t xml:space="preserve"> </ns0:t>
      </ns0:r>
      <ns0:r>
        <ns0:t xml:space="preserve">Standardized EV subpanel designation to “EVSP-1” across all sheets and schedules.</ns0:t>
      </ns0:r>
    </ns0:p>
    <ns0:bookmarkEnd ns0:id="161"/>
    <ns0:bookmarkStart ns0:id="162" ns0:name="phase-6-resubmission-log"/>
    <ns0:p>
      <ns0:pPr>
        <ns0:pStyle ns0:val="Heading3"/>
      </ns0:pPr>
      <ns0:r>
        <ns0:t xml:space="preserve">6.8 Phase 6 Resubmission Log</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Field</ns0:t>
            </ns0:r>
          </ns0:p>
        </ns0:tc>
        <ns0:tc>
          <ns0:tcPr/>
          <ns0:p>
            <ns0:pPr>
              <ns0:pStyle ns0:val="Compact"/>
              <ns0:jc ns0:val="left"/>
            </ns0:pPr>
            <ns0:r>
              <ns0:t xml:space="preserve">Value</ns0:t>
            </ns0:r>
          </ns0:p>
        </ns0:tc>
      </ns0:tr>
      <ns0:tr>
        <ns0:tc>
          <ns0:tcPr/>
          <ns0:p>
            <ns0:pPr>
              <ns0:pStyle ns0:val="Compact"/>
              <ns0:jc ns0:val="left"/>
            </ns0:pPr>
            <ns0:r>
              <ns0:t xml:space="preserve">Resubmission date/time</ns0:t>
            </ns0:r>
          </ns0:p>
        </ns0:tc>
        <ns0:tc>
          <ns0:tcPr/>
          <ns0:p>
            <ns0:pPr>
              <ns0:pStyle ns0:val="Compact"/>
              <ns0:jc ns0:val="left"/>
            </ns0:pPr>
            <ns0:r>
              <ns0:t xml:space="preserve">2026-02-12 16:42 PT</ns0:t>
            </ns0:r>
          </ns0:p>
        </ns0:tc>
      </ns0:tr>
      <ns0:tr>
        <ns0:tc>
          <ns0:tcPr/>
          <ns0:p>
            <ns0:pPr>
              <ns0:pStyle ns0:val="Compact"/>
              <ns0:jc ns0:val="left"/>
            </ns0:pPr>
            <ns0:r>
              <ns0:t xml:space="preserve">Submitted by</ns0:t>
            </ns0:r>
          </ns0:p>
        </ns0:tc>
        <ns0:tc>
          <ns0:tcPr/>
          <ns0:p>
            <ns0:pPr>
              <ns0:pStyle ns0:val="Compact"/>
              <ns0:jc ns0:val="left"/>
            </ns0:pPr>
            <ns0:r>
              <ns0:t xml:space="preserve">Jordan Lee (PM)</ns0:t>
            </ns0:r>
          </ns0:p>
        </ns0:tc>
      </ns0:tr>
      <ns0:tr>
        <ns0:tc>
          <ns0:tcPr/>
          <ns0:p>
            <ns0:pPr>
              <ns0:pStyle ns0:val="Compact"/>
              <ns0:jc ns0:val="left"/>
            </ns0:pPr>
            <ns0:r>
              <ns0:t xml:space="preserve">Permit application number</ns0:t>
            </ns0:r>
          </ns0:p>
        </ns0:tc>
        <ns0:tc>
          <ns0:tcPr/>
          <ns0:p>
            <ns0:pPr>
              <ns0:pStyle ns0:val="Compact"/>
              <ns0:jc ns0:val="left"/>
            </ns0:pPr>
            <ns0:r>
              <ns0:t xml:space="preserve">EL-2026-01472</ns0:t>
            </ns0:r>
          </ns0:p>
        </ns0:tc>
      </ns0:tr>
      <ns0:tr>
        <ns0:tc>
          <ns0:tcPr/>
          <ns0:p>
            <ns0:pPr>
              <ns0:pStyle ns0:val="Compact"/>
              <ns0:jc ns0:val="left"/>
            </ns0:pPr>
            <ns0:r>
              <ns0:t xml:space="preserve">Receipt evidence</ns0:t>
            </ns0:r>
          </ns0:p>
        </ns0:tc>
        <ns0:tc>
          <ns0:tcPr/>
          <ns0:p>
            <ns0:pPr>
              <ns0:pStyle ns0:val="Compact"/>
              <ns0:jc ns0:val="left"/>
            </ns0:pPr>
            <ns0:r>
              <ns0:t xml:space="preserve">6-W06</ns0:t>
            </ns0:r>
          </ns0:p>
        </ns0:tc>
      </ns0:tr>
    </ns0:tbl>
    <ns0:bookmarkEnd ns0:id="162"/>
    <ns0:bookmarkStart ns0:id="163" ns0:name="Xec19c4e12ac0010745565822df13083f6de5386"/>
    <ns0:p>
      <ns0:pPr>
        <ns0:pStyle ns0:val="Heading3"/>
      </ns0:pPr>
      <ns0:r>
        <ns0:t xml:space="preserve">6.9 AHJ Acceptance / Approval Confirmation (100% Closeout)</ns0:t>
      </ns0:r>
    </ns0:p>
    <ns0:p>
      <ns0:pPr>
        <ns0:pStyle ns0:val="FirstParagraph"/>
      </ns0:pPr>
      <ns0:r>
        <ns0:t xml:space="preserve">This deliverable records that the AHJ has accepted all comments and has approved the revised electrical permit set (or issued the permit). Phase 6 is not considered complete until this evidence is archived.</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Resubmission receipt</ns0:t>
            </ns0:r>
          </ns0:p>
        </ns0:tc>
        <ns0:tc>
          <ns0:tcPr/>
          <ns0:p>
            <ns0:pPr>
              <ns0:pStyle ns0:val="Compact"/>
              <ns0:jc ns0:val="left"/>
            </ns0:pPr>
            <ns0:r>
              <ns0:t xml:space="preserve">6-W06</ns0:t>
            </ns0:r>
          </ns0:p>
        </ns0:tc>
      </ns0:tr>
      <ns0:tr>
        <ns0:tc>
          <ns0:tcPr/>
          <ns0:p>
            <ns0:pPr>
              <ns0:pStyle ns0:val="Compact"/>
              <ns0:jc ns0:val="left"/>
            </ns0:pPr>
            <ns0:r>
              <ns0:t xml:space="preserve">Revised stamped set</ns0:t>
            </ns0:r>
          </ns0:p>
        </ns0:tc>
        <ns0:tc>
          <ns0:tcPr/>
          <ns0:p>
            <ns0:pPr>
              <ns0:pStyle ns0:val="Compact"/>
              <ns0:jc ns0:val="left"/>
            </ns0:pPr>
            <ns0:r>
              <ns0:t xml:space="preserve">6-W03</ns0:t>
            </ns0:r>
          </ns0:p>
        </ns0:tc>
      </ns0:tr>
      <ns0:tr>
        <ns0:tc>
          <ns0:tcPr/>
          <ns0:p>
            <ns0:pPr>
              <ns0:pStyle ns0:val="Compact"/>
              <ns0:jc ns0:val="left"/>
            </ns0:pPr>
            <ns0:r>
              <ns0:t xml:space="preserve">AHJ approval notice / permit issuance</ns0:t>
            </ns0:r>
          </ns0:p>
        </ns0:tc>
        <ns0:tc>
          <ns0:tcPr/>
          <ns0:p>
            <ns0:pPr>
              <ns0:pStyle ns0:val="Compact"/>
              <ns0:jc ns0:val="left"/>
            </ns0:pPr>
            <ns0:r>
              <ns0:t xml:space="preserve">6-W07</ns0:t>
            </ns0:r>
          </ns0:p>
        </ns0:tc>
      </ns0:tr>
    </ns0:tbl>
    <ns0:p>
      <ns0:pPr>
        <ns0:pStyle ns0:val="BodyText"/>
      </ns0:pPr>
      <ns0:r>
        <ns0:rPr>
          <ns0:b/>
          <ns0:bCs/>
        </ns0:rPr>
        <ns0:t xml:space="preserve">Closeout criteria:</ns0:t>
      </ns0:r>
    </ns0:p>
    <ns0:p>
      <ns0:pPr>
        <ns0:pStyle ns0:val="Compact"/>
        <ns0:numPr>
          <ns0:ilvl ns0:val="0"/>
          <ns0:numId ns0:val="1048"/>
        </ns0:numPr>
      </ns0:pPr>
      <ns0:r>
        <ns0:t xml:space="preserve">All AHJ comments in</ns0:t>
      </ns0:r>
      <ns0:r>
        <ns0:t xml:space="preserve"> </ns0:t>
      </ns0:r>
      <ns0:r>
        <ns0:rPr>
          <ns0:rStyle ns0:val="VerbatimChar"/>
        </ns0:rPr>
        <ns0:t xml:space="preserve">P5.1_AHJ_CommentLog_Parsed_2026-02-06.xlsx</ns0:t>
      </ns0:r>
      <ns0:r>
        <ns0:t xml:space="preserve"> </ns0:t>
      </ns0:r>
      <ns0:r>
        <ns0:t xml:space="preserve">have disposition</ns0:t>
      </ns0:r>
      <ns0:r>
        <ns0:t xml:space="preserve"> </ns0:t>
      </ns0:r>
      <ns0:r>
        <ns0:rPr>
          <ns0:b/>
          <ns0:bCs/>
        </ns0:rPr>
        <ns0:t xml:space="preserve">Accepted/Resolved</ns0:t>
      </ns0:r>
    </ns0:p>
    <ns0:p>
      <ns0:pPr>
        <ns0:pStyle ns0:val="Compact"/>
        <ns0:numPr>
          <ns0:ilvl ns0:val="0"/>
          <ns0:numId ns0:val="1048"/>
        </ns0:numPr>
      </ns0:pPr>
      <ns0:r>
        <ns0:t xml:space="preserve">AHJ status is</ns0:t>
      </ns0:r>
      <ns0:r>
        <ns0:t xml:space="preserve"> </ns0:t>
      </ns0:r>
      <ns0:r>
        <ns0:rPr>
          <ns0:b/>
          <ns0:bCs/>
        </ns0:rPr>
        <ns0:t xml:space="preserve">Approved</ns0:t>
      </ns0:r>
      <ns0:r>
        <ns0:t xml:space="preserve"> </ns0:t>
      </ns0:r>
      <ns0:r>
        <ns0:t xml:space="preserve">(or</ns0:t>
      </ns0:r>
      <ns0:r>
        <ns0:t xml:space="preserve"> </ns0:t>
      </ns0:r>
      <ns0:r>
        <ns0:rPr>
          <ns0:b/>
          <ns0:bCs/>
        </ns0:rPr>
        <ns0:t xml:space="preserve">Permit Issued</ns0:t>
      </ns0:r>
      <ns0:r>
        <ns0:t xml:space="preserve">) as evidenced by</ns0:t>
      </ns0:r>
      <ns0:r>
        <ns0:t xml:space="preserve"> </ns0:t>
      </ns0:r>
      <ns0:r>
        <ns0:rPr>
          <ns0:rStyle ns0:val="VerbatimChar"/>
        </ns0:rPr>
        <ns0:t xml:space="preserve">P5.4_AHJ_Approval_Notice_2026-02-19.pdf</ns0:t>
      </ns0:r>
    </ns0:p>
    <ns0:bookmarkEnd ns0:id="163"/>
    <ns0:bookmarkStart ns0:id="164" ns0:name="phase-6-certification"/>
    <ns0:p>
      <ns0:pPr>
        <ns0:pStyle ns0:val="Heading3"/>
      </ns0:pPr>
      <ns0:r>
        <ns0:t xml:space="preserve">6.10 Phase 6 Certification</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Certification Point</ns0:t>
            </ns0:r>
          </ns0:p>
        </ns0:tc>
        <ns0:tc>
          <ns0:tcPr/>
          <ns0:p>
            <ns0:pPr>
              <ns0:pStyle ns0:val="Compact"/>
              <ns0:jc ns0:val="left"/>
            </ns0:pPr>
            <ns0:r>
              <ns0:t xml:space="preserve">Status</ns0:t>
            </ns0:r>
          </ns0:p>
        </ns0:tc>
        <ns0:tc>
          <ns0:tcPr/>
          <ns0:p>
            <ns0:pPr>
              <ns0:pStyle ns0:val="Compact"/>
              <ns0:jc ns0:val="left"/>
            </ns0:pPr>
            <ns0:r>
              <ns0:t xml:space="preserve">Certified By</ns0:t>
            </ns0:r>
          </ns0:p>
        </ns0:tc>
        <ns0:tc>
          <ns0:tcPr/>
          <ns0:p>
            <ns0:pPr>
              <ns0:pStyle ns0:val="Compact"/>
              <ns0:jc ns0:val="left"/>
            </ns0:pPr>
            <ns0:r>
              <ns0:t xml:space="preserve">Date</ns0:t>
            </ns0:r>
          </ns0:p>
        </ns0:tc>
      </ns0:tr>
      <ns0:tr>
        <ns0:tc>
          <ns0:tcPr/>
          <ns0:p>
            <ns0:pPr>
              <ns0:pStyle ns0:val="Compact"/>
              <ns0:jc ns0:val="left"/>
            </ns0:pPr>
            <ns0:r>
              <ns0:t xml:space="preserve">AHJ comments parsed and tracked (Phase 6)</ns0:t>
            </ns0:r>
          </ns0:p>
        </ns0:tc>
        <ns0:tc>
          <ns0:tcPr/>
          <ns0:p>
            <ns0:pPr>
              <ns0:pStyle ns0:val="Compact"/>
              <ns0:jc ns0:val="left"/>
            </ns0:pPr>
            <ns0:r>
              <ns0:t xml:space="preserve">Certified</ns0:t>
            </ns0:r>
          </ns0:p>
        </ns0:tc>
        <ns0:tc>
          <ns0:tcPr/>
          <ns0:p>
            <ns0:pPr>
              <ns0:pStyle ns0:val="Compact"/>
              <ns0:jc ns0:val="left"/>
            </ns0:pPr>
            <ns0:r>
              <ns0:t xml:space="preserve">Jordan Lee (PM)</ns0:t>
            </ns0:r>
          </ns0:p>
        </ns0:tc>
        <ns0:tc>
          <ns0:tcPr/>
          <ns0:p>
            <ns0:pPr>
              <ns0:pStyle ns0:val="Compact"/>
              <ns0:jc ns0:val="left"/>
            </ns0:pPr>
            <ns0:r>
              <ns0:t xml:space="preserve">2026-02-06</ns0:t>
            </ns0:r>
          </ns0:p>
        </ns0:tc>
      </ns0:tr>
      <ns0:tr>
        <ns0:tc>
          <ns0:tcPr/>
          <ns0:p>
            <ns0:pPr>
              <ns0:pStyle ns0:val="Compact"/>
              <ns0:jc ns0:val="left"/>
            </ns0:pPr>
            <ns0:r>
              <ns0:t xml:space="preserve">Revised set addresses all comments (Phase 6)</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2026-02-12</ns0:t>
            </ns0:r>
          </ns0:p>
        </ns0:tc>
      </ns0:tr>
      <ns0:tr>
        <ns0:tc>
          <ns0:tcPr/>
          <ns0:p>
            <ns0:pPr>
              <ns0:pStyle ns0:val="Compact"/>
              <ns0:jc ns0:val="left"/>
            </ns0:pPr>
            <ns0:r>
              <ns0:t xml:space="preserve">Comment response letter issued (Phase 6)</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2026-02-12</ns0:t>
            </ns0:r>
          </ns0:p>
        </ns0:tc>
      </ns0:tr>
      <ns0:tr>
        <ns0:tc>
          <ns0:tcPr/>
          <ns0:p>
            <ns0:pPr>
              <ns0:pStyle ns0:val="Compact"/>
              <ns0:jc ns0:val="left"/>
            </ns0:pPr>
            <ns0:r>
              <ns0:t xml:space="preserve">Resubmission receipt archived</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2026-02-12</ns0:t>
            </ns0:r>
          </ns0:p>
        </ns0:tc>
      </ns0:tr>
      <ns0:tr>
        <ns0:tc>
          <ns0:tcPr/>
          <ns0:p>
            <ns0:pPr>
              <ns0:pStyle ns0:val="Compact"/>
              <ns0:jc ns0:val="left"/>
            </ns0:pPr>
            <ns0:r>
              <ns0:t xml:space="preserve">AHJ approval / permit issuance archived (Phase 6)</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2026-02-19</ns0:t>
            </ns0:r>
          </ns0:p>
        </ns0:tc>
      </ns0:tr>
    </ns0:tbl>
    <ns0:bookmarkEnd ns0:id="164"/>
    <ns0:bookmarkStart ns0:id="165" ns0:name="phase-6-closeout-confirmation-completed"/>
    <ns0:p>
      <ns0:pPr>
        <ns0:pStyle ns0:val="Heading3"/>
      </ns0:pPr>
      <ns0:r>
        <ns0:t xml:space="preserve">6.11 Phase 6 Closeout Confirmation (Completed)</ns0:t>
      </ns0:r>
    </ns0:p>
    <ns0:p>
      <ns0:pPr>
        <ns0:pStyle ns0:val="FirstParagraph"/>
      </ns0:pPr>
      <ns0:r>
        <ns0:t xml:space="preserve">Phase 6 is considered</ns0:t>
      </ns0:r>
      <ns0:r>
        <ns0:t xml:space="preserve"> </ns0:t>
      </ns0:r>
      <ns0:r>
        <ns0:rPr>
          <ns0:b/>
          <ns0:bCs/>
        </ns0:rPr>
        <ns0:t xml:space="preserve">complete</ns0:t>
      </ns0:r>
      <ns0:r>
        <ns0:t xml:space="preserve"> </ns0:t>
      </ns0:r>
      <ns0:r>
        <ns0:t xml:space="preserve">and closed out because AHJ comments are resolved and approval evidence is archived:</ns0:t>
      </ns0:r>
    </ns0:p>
    <ns0:p>
      <ns0:pPr>
        <ns0:pStyle ns0:val="Compact"/>
        <ns0:numPr>
          <ns0:ilvl ns0:val="0"/>
          <ns0:numId ns0:val="1049"/>
        </ns0:numPr>
      </ns0:pPr>
      <ns0:r>
        <ns0:rPr>
          <ns0:b/>
          <ns0:bCs/>
        </ns0:rPr>
        <ns0:t xml:space="preserve">Raw plan check comments archived</ns0:t>
      </ns0:r>
      <ns0:r>
        <ns0:t xml:space="preserve">:</ns0:t>
      </ns0:r>
      <ns0:r>
        <ns0:t xml:space="preserve"> </ns0:t>
      </ns0:r>
      <ns0:hyperlink ns1:id="rId145">
        <ns0:r>
          <ns0:rPr>
            <ns0:rStyle ns0:val="VerbatimChar"/>
          </ns0:rPr>
          <ns0:t xml:space="preserve">phases/P5/Inputs/P5-AHJ_PlanCheckComments_Raw_2026-02-06.pdf</ns0:t>
        </ns0:r>
      </ns0:hyperlink>
    </ns0:p>
    <ns0:p>
      <ns0:pPr>
        <ns0:pStyle ns0:val="Compact"/>
        <ns0:numPr>
          <ns0:ilvl ns0:val="0"/>
          <ns0:numId ns0:val="1049"/>
        </ns0:numPr>
      </ns0:pPr>
      <ns0:r>
        <ns0:rPr>
          <ns0:b/>
          <ns0:bCs/>
        </ns0:rPr>
        <ns0:t xml:space="preserve">Parsed comment log archived</ns0:t>
      </ns0:r>
      <ns0:r>
        <ns0:t xml:space="preserve">:</ns0:t>
      </ns0:r>
      <ns0:r>
        <ns0:t xml:space="preserve"> </ns0:t>
      </ns0:r>
      <ns0:hyperlink ns1:id="rId146">
        <ns0:r>
          <ns0:rPr>
            <ns0:rStyle ns0:val="VerbatimChar"/>
          </ns0:rPr>
          <ns0:t xml:space="preserve">phases/P5/Outputs/P5.1_AHJ_CommentLog_Parsed_2026-02-06.xlsx</ns0:t>
        </ns0:r>
      </ns0:hyperlink>
      <ns0:r>
        <ns0:t xml:space="preserve"> </ns0:t>
      </ns0:r>
      <ns0:r>
        <ns0:t xml:space="preserve">(all items dispositioned</ns0:t>
      </ns0:r>
      <ns0:r>
        <ns0:t xml:space="preserve"> </ns0:t>
      </ns0:r>
      <ns0:r>
        <ns0:rPr>
          <ns0:b/>
          <ns0:bCs/>
        </ns0:rPr>
        <ns0:t xml:space="preserve">Accepted/Resolved</ns0:t>
      </ns0:r>
      <ns0:r>
        <ns0:t xml:space="preserve">)</ns0:t>
      </ns0:r>
    </ns0:p>
    <ns0:p>
      <ns0:pPr>
        <ns0:pStyle ns0:val="Compact"/>
        <ns0:numPr>
          <ns0:ilvl ns0:val="0"/>
          <ns0:numId ns0:val="1049"/>
        </ns0:numPr>
      </ns0:pPr>
      <ns0:r>
        <ns0:rPr>
          <ns0:b/>
          <ns0:bCs/>
        </ns0:rPr>
        <ns0:t xml:space="preserve">Internal redlines archived</ns0:t>
      </ns0:r>
      <ns0:r>
        <ns0:t xml:space="preserve">:</ns0:t>
      </ns0:r>
      <ns0:r>
        <ns0:t xml:space="preserve"> </ns0:t>
      </ns0:r>
      <ns0:hyperlink ns1:id="rId148">
        <ns0:r>
          <ns0:rPr>
            <ns0:rStyle ns0:val="VerbatimChar"/>
          </ns0:rPr>
          <ns0:t xml:space="preserve">phases/P5/Outputs/P5.Redlines_InternalReview_2026-02-10.pdf</ns0:t>
        </ns0:r>
      </ns0:hyperlink>
    </ns0:p>
    <ns0:p>
      <ns0:pPr>
        <ns0:pStyle ns0:val="Compact"/>
        <ns0:numPr>
          <ns0:ilvl ns0:val="0"/>
          <ns0:numId ns0:val="1049"/>
        </ns0:numPr>
      </ns0:pPr>
      <ns0:r>
        <ns0:rPr>
          <ns0:b/>
          <ns0:bCs/>
        </ns0:rPr>
        <ns0:t xml:space="preserve">Revised stamped set issued (Rev 1)</ns0:t>
      </ns0:r>
      <ns0:r>
        <ns0:t xml:space="preserve">:</ns0:t>
      </ns0:r>
      <ns0:r>
        <ns0:t xml:space="preserve"> </ns0:t>
      </ns0:r>
      <ns0:hyperlink ns1:id="rId147">
        <ns0:r>
          <ns0:rPr>
            <ns0:rStyle ns0:val="VerbatimChar"/>
          </ns0:rPr>
          <ns0:t xml:space="preserve">phases/P5/Outputs/P5.2_PermitSet_Revised_Stamped_Rev1_2026-02-12.pdf</ns0:t>
        </ns0:r>
      </ns0:hyperlink>
    </ns0:p>
    <ns0:p>
      <ns0:pPr>
        <ns0:pStyle ns0:val="Compact"/>
        <ns0:numPr>
          <ns0:ilvl ns0:val="0"/>
          <ns0:numId ns0:val="1049"/>
        </ns0:numPr>
      </ns0:pPr>
      <ns0:r>
        <ns0:rPr>
          <ns0:b/>
          <ns0:bCs/>
        </ns0:rPr>
        <ns0:t xml:space="preserve">Point-by-point response letter issued</ns0:t>
      </ns0:r>
      <ns0:r>
        <ns0:t xml:space="preserve">:</ns0:t>
      </ns0:r>
      <ns0:r>
        <ns0:t xml:space="preserve"> </ns0:t>
      </ns0:r>
      <ns0:hyperlink ns1:id="rId149">
        <ns0:r>
          <ns0:rPr>
            <ns0:rStyle ns0:val="VerbatimChar"/>
          </ns0:rPr>
          <ns0:t xml:space="preserve">phases/P5/Outputs/P5.3_CommentResponseLetter_Rev1_2026-02-12.pdf</ns0:t>
        </ns0:r>
      </ns0:hyperlink>
    </ns0:p>
    <ns0:p>
      <ns0:pPr>
        <ns0:pStyle ns0:val="Compact"/>
        <ns0:numPr>
          <ns0:ilvl ns0:val="0"/>
          <ns0:numId ns0:val="1049"/>
        </ns0:numPr>
      </ns0:pPr>
      <ns0:r>
        <ns0:rPr>
          <ns0:b/>
          <ns0:bCs/>
        </ns0:rPr>
        <ns0:t xml:space="preserve">Resubmission receipt archived</ns0:t>
      </ns0:r>
      <ns0:r>
        <ns0:t xml:space="preserve">:</ns0:t>
      </ns0:r>
      <ns0:r>
        <ns0:t xml:space="preserve"> </ns0:t>
      </ns0:r>
      <ns0:hyperlink ns1:id="rId150">
        <ns0:r>
          <ns0:rPr>
            <ns0:rStyle ns0:val="VerbatimChar"/>
          </ns0:rPr>
          <ns0:t xml:space="preserve">phases/P5/Outputs/P5.ResubmissionReceipt_AHJ_2026-02-12.pdf</ns0:t>
        </ns0:r>
      </ns0:hyperlink>
    </ns0:p>
    <ns0:p>
      <ns0:pPr>
        <ns0:pStyle ns0:val="Compact"/>
        <ns0:numPr>
          <ns0:ilvl ns0:val="0"/>
          <ns0:numId ns0:val="1049"/>
        </ns0:numPr>
      </ns0:pPr>
      <ns0:r>
        <ns0:rPr>
          <ns0:b/>
          <ns0:bCs/>
        </ns0:rPr>
        <ns0:t xml:space="preserve">AHJ approval/permit issuance archived</ns0:t>
      </ns0:r>
      <ns0:r>
        <ns0:t xml:space="preserve">:</ns0:t>
      </ns0:r>
      <ns0:r>
        <ns0:t xml:space="preserve"> </ns0:t>
      </ns0:r>
      <ns0:hyperlink ns1:id="rId151">
        <ns0:r>
          <ns0:rPr>
            <ns0:rStyle ns0:val="VerbatimChar"/>
          </ns0:rPr>
          <ns0:t xml:space="preserve">phases/P5/Outputs/P5.4_AHJ_Approval_Notice_2026-02-19.pdf</ns0:t>
        </ns0:r>
      </ns0:hyperlink>
    </ns0:p>
    <ns0:p>
      <ns0:pPr>
        <ns0:pStyle ns0:val="FirstParagraph"/>
      </ns0:pPr>
    </ns0:p>
    <ns0:bookmarkEnd ns0:id="165"/>
    <ns0:bookmarkEnd ns0:id="166"/>
    <ns0:bookmarkStart ns0:id="193" ns0:name="phase-7-utility-coordination-1"/>
    <ns0:p>
      <ns0:pPr>
        <ns0:pStyle ns0:val="Heading2"/>
        <ns0:pageBreakBefore/>
      </ns0:pPr>
      <ns0:r>
        <ns0:t xml:space="preserve">Phase 7: Utility Coordination</ns0:t>
      </ns0:r>
    </ns0:p>
    <ns0:bookmarkStart ns0:id="167" ns0:name="phase-7-purpose"/>
    <ns0:p>
      <ns0:pPr>
        <ns0:pStyle ns0:val="Heading3"/>
      </ns0:pPr>
      <ns0:r>
        <ns0:t xml:space="preserve">7.1 Phase 7 Purpose</ns0:t>
      </ns0:r>
    </ns0:p>
    <ns0:p>
      <ns0:pPr>
        <ns0:pStyle ns0:val="FirstParagraph"/>
      </ns0:pPr>
      <ns0:r>
        <ns0:t xml:space="preserve">Phase 7 documents coordination with the local electrical utility to communicate the planned EV load addition and any load-management method, submit required utility application forms, and archive all utility correspondence/receipts. It also records the</ns0:t>
      </ns0:r>
      <ns0:r>
        <ns0:t xml:space="preserve"> </ns0:t>
      </ns0:r>
      <ns0:r>
        <ns0:rPr>
          <ns0:b/>
          <ns0:bCs/>
        </ns0:rPr>
        <ns0:t xml:space="preserve">utility-driven rework cycle</ns0:t>
      </ns0:r>
      <ns0:r>
        <ns0:t xml:space="preserve"> </ns0:t>
      </ns0:r>
      <ns0:r>
        <ns0:t xml:space="preserve">when the initial submission receives pushback (deficiency notice → rework package → resubmission → final acknowledgment) so utility concerns and responses remain auditable.</ns0:t>
      </ns0:r>
    </ns0:p>
    <ns0:p>
      <ns0:pPr>
        <ns0:pStyle ns0:val="BodyText"/>
      </ns0:pPr>
      <ns0:r>
        <ns0:rPr>
          <ns0:b/>
          <ns0:bCs/>
        </ns0:rPr>
        <ns0:t xml:space="preserve">NOTE:</ns0:t>
      </ns0:r>
      <ns0:r>
        <ns0:t xml:space="preserve"> </ns0:t>
      </ns0:r>
      <ns0:r>
        <ns0:t xml:space="preserve">The Phase 7 fields below are filled with</ns0:t>
      </ns0:r>
      <ns0:r>
        <ns0:t xml:space="preserve"> </ns0:t>
      </ns0:r>
      <ns0:r>
        <ns0:rPr>
          <ns0:b/>
          <ns0:bCs/>
        </ns0:rPr>
        <ns0:t xml:space="preserve">example data</ns0:t>
      </ns0:r>
      <ns0:r>
        <ns0:t xml:space="preserve"> </ns0:t>
      </ns0:r>
      <ns0:r>
        <ns0:t xml:space="preserve">to demonstrate a “completed” master deliverable package (provenance, stable filenames, and coordination logs). Replace all names, dates, and evidence pointers with real project records before using this document externally.</ns0:t>
      </ns0:r>
    </ns0:p>
    <ns0:bookmarkEnd ns0:id="167"/>
    <ns0:bookmarkStart ns0:id="168" ns0:name="phase-7-boundaries-electrical-only"/>
    <ns0:p>
      <ns0:pPr>
        <ns0:pStyle ns0:val="Heading3"/>
      </ns0:pPr>
      <ns0:r>
        <ns0:t xml:space="preserve">7.2 Phase 7 Boundaries (Electrical-Only)</ns0:t>
      </ns0:r>
    </ns0:p>
    <ns0:p>
      <ns0:pPr>
        <ns0:pStyle ns0:val="FirstParagraph"/>
      </ns0:pPr>
      <ns0:r>
        <ns0:t xml:space="preserve">Phase 7 captures technical utility coordination artifacts (load letters, single-line/one-line as requested by the utility, and utility portal forms). It intentionally excludes:</ns0:t>
      </ns0:r>
    </ns0:p>
    <ns0:p>
      <ns0:pPr>
        <ns0:pStyle ns0:val="Compact"/>
        <ns0:numPr>
          <ns0:ilvl ns0:val="0"/>
          <ns0:numId ns0:val="1050"/>
        </ns0:numPr>
      </ns0:pPr>
      <ns0:r>
        <ns0:rPr>
          <ns0:b/>
          <ns0:bCs/>
        </ns0:rPr>
        <ns0:t xml:space="preserve">Civil / constructability</ns0:t>
      </ns0:r>
      <ns0:r>
        <ns0:t xml:space="preserve"> </ns0:t>
      </ns0:r>
      <ns0:r>
        <ns0:t xml:space="preserve">topics (routing/trenching/means-and-methods, installation sequencing, etc.)</ns0:t>
      </ns0:r>
    </ns0:p>
    <ns0:bookmarkEnd ns0:id="168"/>
    <ns0:bookmarkStart ns0:id="178" ns0:name="X8abab17997fd8c6865b7e074037db2311b04cb0"/>
    <ns0:p>
      <ns0:pPr>
        <ns0:pStyle ns0:val="Heading3"/>
      </ns0:pPr>
      <ns0:r>
        <ns0:t xml:space="preserve">7.3 Evidence Index + Utility Coordination Work Products (Stable Filenames)</ns0:t>
      </ns0:r>
    </ns0:p>
    <ns0:tbl>
      <ns0:tblPr>
        <ns0:tblStyle ns0:val="Table"/>
        <ns0:tblW ns0:type="pct" ns0:w="5000"/>
        <ns0:tblLayout ns0:type="fixed"/>
        <ns0:tblLook ns0:firstRow="1" ns0:lastRow="0" ns0:firstColumn="0" ns0:lastColumn="0" ns0:noHBand="0" ns0:noVBand="0" ns0:val="0020"/>
      </ns0:tblPr>
      <ns0:tblGrid>
        <ns0:gridCol ns0:w="700"/>
        <ns0:gridCol ns0:w="2200"/>
        <ns0:gridCol ns0:w="2600"/>
        <ns0:gridCol ns0:w="2200"/>
        <ns0:gridCol ns0:w="3500"/>
      </ns0:tblGrid>
      <ns0:tr>
        <ns0:trPr>
          <ns0:tblHeader ns0:val="1"/>
        </ns0:trPr>
        <ns0:tc>
          <ns0:tcPr/>
          <ns0:p>
            <ns0:pPr>
              <ns0:pStyle ns0:val="Compact"/>
              <ns0:jc ns0:val="left"/>
            </ns0:pPr>
            <ns0:r>
              <ns0:t xml:space="preserve">Item ID</ns0:t>
            </ns0:r>
          </ns0:p>
        </ns0:tc>
        <ns0:tc>
          <ns0:tcPr/>
          <ns0:p>
            <ns0:pPr>
              <ns0:pStyle ns0:val="Compact"/>
              <ns0:jc ns0:val="left"/>
            </ns0:pPr>
            <ns0:r>
              <ns0:t xml:space="preserve">Work product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Inputs + downstream use</ns0:t>
            </ns0:r>
          </ns0:p>
        </ns0:tc>
      </ns0:tr>
      <ns0:tr>
        <ns0:tc>
          <ns0:tcPr/>
          <ns0:p>
            <ns0:pPr>
              <ns0:pStyle ns0:val="Compact"/>
              <ns0:jc ns0:val="left"/>
            </ns0:pPr>
            <ns0:r>
              <ns0:t xml:space="preserve">7-W01</ns0:t>
            </ns0:r>
          </ns0:p>
        </ns0:tc>
        <ns0:tc>
          <ns0:tcPr/>
          <ns0:p>
            <ns0:pPr>
              <ns0:pStyle ns0:val="Compact"/>
              <ns0:jc ns0:val="left"/>
            </ns0:pPr>
            <ns0:r>
              <ns0:t xml:space="preserve">Utility requirements capture</ns0:t>
            </ns0:r>
          </ns0:p>
        </ns0:tc>
        <ns0:tc>
          <ns0:tcPr/>
          <ns0:p>
            <ns0:pPr>
              <ns0:pStyle ns0:val="Compact"/>
              <ns0:jc ns0:val="left"/>
            </ns0:pPr>
            <ns0:r>
              <ns0:t xml:space="preserve">Jordan Lee (PM)</ns0:t>
            </ns0:r>
            <ns0:r>
              <ns0:t xml:space="preserve">Utility portal capture + PDF</ns0:t>
            </ns0:r>
            <ns0:r>
              <ns0:t xml:space="preserve">Date: 2026-02-20 (v1.0)</ns0:t>
            </ns0:r>
          </ns0:p>
        </ns0:tc>
        <ns0:tc>
          <ns0:tcPr/>
          <ns0:p>
            <ns0:pPr>
              <ns0:pStyle ns0:val="Compact"/>
              <ns0:jc ns0:val="left"/>
            </ns0:pPr>
            <ns0:hyperlink ns1:id="rId169">
              <ns0:r>
                <ns0:rPr>
                  <ns0:rStyle ns0:val="VerbatimChar"/>
                </ns0:rPr>
                <ns0:t xml:space="preserve">phases/P6/Inputs/P6.UtilityRequirements_Capture_2026-02-20.pdf</ns0:t>
              </ns0:r>
            </ns0:hyperlink>
          </ns0:p>
        </ns0:tc>
        <ns0:tc>
          <ns0:tcPr/>
          <ns0:p>
            <ns0:pPr>
              <ns0:pStyle ns0:val="Compact"/>
              <ns0:jc ns0:val="left"/>
            </ns0:pPr>
            <ns0:r>
              <ns0:t xml:space="preserve">Inputs: utility portal</ns0:t>
            </ns0:r>
            <ns0:r>
              <ns0:t xml:space="preserve">Used in: Phase 7</ns0:t>
            </ns0:r>
          </ns0:p>
        </ns0:tc>
      </ns0:tr>
      <ns0:tr>
        <ns0:tc>
          <ns0:tcPr/>
          <ns0:p>
            <ns0:pPr>
              <ns0:pStyle ns0:val="Compact"/>
              <ns0:jc ns0:val="left"/>
            </ns0:pPr>
            <ns0:r>
              <ns0:t xml:space="preserve">7-W02</ns0:t>
            </ns0:r>
          </ns0:p>
        </ns0:tc>
        <ns0:tc>
          <ns0:tcPr/>
          <ns0:p>
            <ns0:pPr>
              <ns0:pStyle ns0:val="Compact"/>
              <ns0:jc ns0:val="left"/>
            </ns0:pPr>
            <ns0:r>
              <ns0:t xml:space="preserve">Utility load letter + single-line</ns0:t>
            </ns0:r>
          </ns0:p>
        </ns0:tc>
        <ns0:tc>
          <ns0:tcPr/>
          <ns0:p>
            <ns0:pPr>
              <ns0:pStyle ns0:val="Compact"/>
              <ns0:jc ns0:val="left"/>
            </ns0:pPr>
            <ns0:r>
              <ns0:t xml:space="preserve">Priya Shah, PE (EOR)</ns0:t>
            </ns0:r>
            <ns0:r>
              <ns0:t xml:space="preserve">Letter + PDF</ns0:t>
            </ns0:r>
            <ns0:r>
              <ns0:t xml:space="preserve">Date: 2026-02-21 (v1.0)</ns0:t>
            </ns0:r>
          </ns0:p>
        </ns0:tc>
        <ns0:tc>
          <ns0:tcPr/>
          <ns0:p>
            <ns0:pPr>
              <ns0:pStyle ns0:val="Compact"/>
              <ns0:jc ns0:val="left"/>
            </ns0:pPr>
            <ns0:hyperlink ns1:id="rId170">
              <ns0:r>
                <ns0:rPr>
                  <ns0:rStyle ns0:val="VerbatimChar"/>
                </ns0:rPr>
                <ns0:t xml:space="preserve">phases/P6/Outputs/P6.1_UtilityLoadLetter_SingleLine_2026-02-21.pdf</ns0:t>
              </ns0:r>
            </ns0:hyperlink>
          </ns0:p>
        </ns0:tc>
        <ns0:tc>
          <ns0:tcPr/>
          <ns0:p>
            <ns0:pPr>
              <ns0:pStyle ns0:val="Compact"/>
              <ns0:jc ns0:val="left"/>
            </ns0:pPr>
            <ns0:r>
              <ns0:t xml:space="preserve">Inputs: Phase 3 + Phase 3 + service info (+ stamped set if required)</ns0:t>
            </ns0:r>
            <ns0:r>
              <ns0:t xml:space="preserve">Used in: Phase 7, Phase 7</ns0:t>
            </ns0:r>
          </ns0:p>
        </ns0:tc>
      </ns0:tr>
      <ns0:tr>
        <ns0:tc>
          <ns0:tcPr/>
          <ns0:p>
            <ns0:pPr>
              <ns0:pStyle ns0:val="Compact"/>
              <ns0:jc ns0:val="left"/>
            </ns0:pPr>
            <ns0:r>
              <ns0:t xml:space="preserve">7-W03</ns0:t>
            </ns0:r>
          </ns0:p>
        </ns0:tc>
        <ns0:tc>
          <ns0:tcPr/>
          <ns0:p>
            <ns0:pPr>
              <ns0:pStyle ns0:val="Compact"/>
              <ns0:jc ns0:val="left"/>
            </ns0:pPr>
            <ns0:r>
              <ns0:t xml:space="preserve">Utility application forms (completed)</ns0:t>
            </ns0:r>
          </ns0:p>
        </ns0:tc>
        <ns0:tc>
          <ns0:tcPr/>
          <ns0:p>
            <ns0:pPr>
              <ns0:pStyle ns0:val="Compact"/>
              <ns0:jc ns0:val="left"/>
            </ns0:pPr>
            <ns0:r>
              <ns0:t xml:space="preserve">Jordan Lee (PM)</ns0:t>
            </ns0:r>
            <ns0:r>
              <ns0:t xml:space="preserve">Portal form + PDF export</ns0:t>
            </ns0:r>
            <ns0:r>
              <ns0:t xml:space="preserve">Date: 2026-02-21 (v1.0)</ns0:t>
            </ns0:r>
          </ns0:p>
        </ns0:tc>
        <ns0:tc>
          <ns0:tcPr/>
          <ns0:p>
            <ns0:pPr>
              <ns0:pStyle ns0:val="Compact"/>
              <ns0:jc ns0:val="left"/>
            </ns0:pPr>
            <ns0:hyperlink ns1:id="rId171">
              <ns0:r>
                <ns0:rPr>
                  <ns0:rStyle ns0:val="VerbatimChar"/>
                </ns0:rPr>
                <ns0:t xml:space="preserve">phases/P6/Outputs/P6.2_UtilityApplicationForms_Completed_2026-02-21.pdf</ns0:t>
              </ns0:r>
            </ns0:hyperlink>
          </ns0:p>
        </ns0:tc>
        <ns0:tc>
          <ns0:tcPr/>
          <ns0:p>
            <ns0:pPr>
              <ns0:pStyle ns0:val="Compact"/>
              <ns0:jc ns0:val="left"/>
            </ns0:pPr>
            <ns0:r>
              <ns0:t xml:space="preserve">Inputs: 7-W01 + project technical metadata</ns0:t>
            </ns0:r>
            <ns0:r>
              <ns0:t xml:space="preserve">Used in: Phase 7</ns0:t>
            </ns0:r>
          </ns0:p>
        </ns0:tc>
      </ns0:tr>
      <ns0:tr>
        <ns0:tc>
          <ns0:tcPr/>
          <ns0:p>
            <ns0:pPr>
              <ns0:pStyle ns0:val="Compact"/>
              <ns0:jc ns0:val="left"/>
            </ns0:pPr>
            <ns0:r>
              <ns0:t xml:space="preserve">7-W04</ns0:t>
            </ns0:r>
          </ns0:p>
        </ns0:tc>
        <ns0:tc>
          <ns0:tcPr/>
          <ns0:p>
            <ns0:pPr>
              <ns0:pStyle ns0:val="Compact"/>
              <ns0:jc ns0:val="left"/>
            </ns0:pPr>
            <ns0:r>
              <ns0:t xml:space="preserve">Utility submission receipt</ns0:t>
            </ns0:r>
          </ns0:p>
        </ns0:tc>
        <ns0:tc>
          <ns0:tcPr/>
          <ns0:p>
            <ns0:pPr>
              <ns0:pStyle ns0:val="Compact"/>
              <ns0:jc ns0:val="left"/>
            </ns0:pPr>
            <ns0:r>
              <ns0:t xml:space="preserve">Jordan Lee (PM)</ns0:t>
            </ns0:r>
            <ns0:r>
              <ns0:t xml:space="preserve">Portal download + screenshot PDF</ns0:t>
            </ns0:r>
            <ns0:r>
              <ns0:t xml:space="preserve">Date: 2026-02-21 (v1.0)</ns0:t>
            </ns0:r>
          </ns0:p>
        </ns0:tc>
        <ns0:tc>
          <ns0:tcPr/>
          <ns0:p>
            <ns0:pPr>
              <ns0:pStyle ns0:val="Compact"/>
              <ns0:jc ns0:val="left"/>
            </ns0:pPr>
            <ns0:hyperlink ns1:id="rId172">
              <ns0:r>
                <ns0:rPr>
                  <ns0:rStyle ns0:val="VerbatimChar"/>
                </ns0:rPr>
                <ns0:t xml:space="preserve">phases/P6/Outputs/P6.SubmissionReceipt_Utility_2026-02-21.pdf</ns0:t>
              </ns0:r>
            </ns0:hyperlink>
          </ns0:p>
        </ns0:tc>
        <ns0:tc>
          <ns0:tcPr/>
          <ns0:p>
            <ns0:pPr>
              <ns0:pStyle ns0:val="Compact"/>
              <ns0:jc ns0:val="left"/>
            </ns0:pPr>
            <ns0:r>
              <ns0:t xml:space="preserve">Inputs: portal submission</ns0:t>
            </ns0:r>
            <ns0:r>
              <ns0:t xml:space="preserve">Used in: Phase 7 closeout</ns0:t>
            </ns0:r>
          </ns0:p>
        </ns0:tc>
      </ns0:tr>
      <ns0:tr>
        <ns0:tc>
          <ns0:tcPr/>
          <ns0:p>
            <ns0:pPr>
              <ns0:pStyle ns0:val="Compact"/>
              <ns0:jc ns0:val="left"/>
            </ns0:pPr>
            <ns0:r>
              <ns0:t xml:space="preserve">7-W05</ns0:t>
            </ns0:r>
          </ns0:p>
        </ns0:tc>
        <ns0:tc>
          <ns0:tcPr/>
          <ns0:p>
            <ns0:pPr>
              <ns0:pStyle ns0:val="Compact"/>
              <ns0:jc ns0:val="left"/>
            </ns0:pPr>
            <ns0:r>
              <ns0:t xml:space="preserve">Utility correspondence log</ns0:t>
            </ns0:r>
          </ns0:p>
        </ns0:tc>
        <ns0:tc>
          <ns0:tcPr/>
          <ns0:p>
            <ns0:pPr>
              <ns0:pStyle ns0:val="Compact"/>
              <ns0:jc ns0:val="left"/>
            </ns0:pPr>
            <ns0:r>
              <ns0:t xml:space="preserve">Jordan Lee (PM)</ns0:t>
            </ns0:r>
            <ns0:r>
              <ns0:t xml:space="preserve">Spreadsheet</ns0:t>
            </ns0:r>
            <ns0:r>
              <ns0:t xml:space="preserve">Date: 2026-02-24 (v1.0)</ns0:t>
            </ns0:r>
          </ns0:p>
        </ns0:tc>
        <ns0:tc>
          <ns0:tcPr/>
          <ns0:p>
            <ns0:pPr>
              <ns0:pStyle ns0:val="Compact"/>
              <ns0:jc ns0:val="left"/>
            </ns0:pPr>
            <ns0:hyperlink ns1:id="rId173">
              <ns0:r>
                <ns0:rPr>
                  <ns0:rStyle ns0:val="VerbatimChar"/>
                </ns0:rPr>
                <ns0:t xml:space="preserve">phases/P6/Outputs/P6.CorrespondenceLog_2026-02-24.xlsx</ns0:t>
              </ns0:r>
            </ns0:hyperlink>
          </ns0:p>
        </ns0:tc>
        <ns0:tc>
          <ns0:tcPr/>
          <ns0:p>
            <ns0:pPr>
              <ns0:pStyle ns0:val="Compact"/>
              <ns0:jc ns0:val="left"/>
            </ns0:pPr>
            <ns0:r>
              <ns0:t xml:space="preserve">Inputs: utility comms</ns0:t>
            </ns0:r>
            <ns0:r>
              <ns0:t xml:space="preserve">Used in: Phase 7 closeout</ns0:t>
            </ns0:r>
          </ns0:p>
        </ns0:tc>
      </ns0:tr>
      <ns0:tr>
        <ns0:tc>
          <ns0:tcPr/>
          <ns0:p>
            <ns0:pPr>
              <ns0:pStyle ns0:val="Compact"/>
              <ns0:jc ns0:val="left"/>
            </ns0:pPr>
            <ns0:r>
              <ns0:t xml:space="preserve">7-W06</ns0:t>
            </ns0:r>
          </ns0:p>
        </ns0:tc>
        <ns0:tc>
          <ns0:tcPr/>
          <ns0:p>
            <ns0:pPr>
              <ns0:pStyle ns0:val="Compact"/>
              <ns0:jc ns0:val="left"/>
            </ns0:pPr>
            <ns0:r>
              <ns0:t xml:space="preserve">Utility deficiency / additional info required</ns0:t>
            </ns0:r>
          </ns0:p>
        </ns0:tc>
        <ns0:tc>
          <ns0:tcPr/>
          <ns0:p>
            <ns0:pPr>
              <ns0:pStyle ns0:val="Compact"/>
              <ns0:jc ns0:val="left"/>
            </ns0:pPr>
            <ns0:r>
              <ns0:t xml:space="preserve">Utility</ns0:t>
            </ns0:r>
            <ns0:r>
              <ns0:t xml:space="preserve">Portal message + PDF</ns0:t>
            </ns0:r>
            <ns0:r>
              <ns0:t xml:space="preserve">Date: 2026-02-25 (v1.0)</ns0:t>
            </ns0:r>
          </ns0:p>
        </ns0:tc>
        <ns0:tc>
          <ns0:tcPr/>
          <ns0:p>
            <ns0:pPr>
              <ns0:pStyle ns0:val="Compact"/>
              <ns0:jc ns0:val="left"/>
            </ns0:pPr>
            <ns0:hyperlink ns1:id="rId174">
              <ns0:r>
                <ns0:rPr>
                  <ns0:rStyle ns0:val="VerbatimChar"/>
                </ns0:rPr>
                <ns0:t xml:space="preserve">phases/P6/Inputs/P6.Utility_DeficiencyNotice_2026-02-25.pdf</ns0:t>
              </ns0:r>
            </ns0:hyperlink>
          </ns0:p>
        </ns0:tc>
        <ns0:tc>
          <ns0:tcPr/>
          <ns0:p>
            <ns0:pPr>
              <ns0:pStyle ns0:val="Compact"/>
              <ns0:jc ns0:val="left"/>
            </ns0:pPr>
            <ns0:r>
              <ns0:t xml:space="preserve">Inputs: utility review of initial submission</ns0:t>
            </ns0:r>
            <ns0:r>
              <ns0:t xml:space="preserve">Used in: Phase 7</ns0:t>
            </ns0:r>
          </ns0:p>
        </ns0:tc>
      </ns0:tr>
      <ns0:tr>
        <ns0:tc>
          <ns0:tcPr/>
          <ns0:p>
            <ns0:pPr>
              <ns0:pStyle ns0:val="Compact"/>
              <ns0:jc ns0:val="left"/>
            </ns0:pPr>
            <ns0:r>
              <ns0:t xml:space="preserve">7-W07</ns0:t>
            </ns0:r>
          </ns0:p>
        </ns0:tc>
        <ns0:tc>
          <ns0:tcPr/>
          <ns0:p>
            <ns0:pPr>
              <ns0:pStyle ns0:val="Compact"/>
              <ns0:jc ns0:val="left"/>
            </ns0:pPr>
            <ns0:r>
              <ns0:t xml:space="preserve">Utility rework package</ns0:t>
            </ns0:r>
          </ns0:p>
        </ns0:tc>
        <ns0:tc>
          <ns0:tcPr/>
          <ns0:p>
            <ns0:pPr>
              <ns0:pStyle ns0:val="Compact"/>
              <ns0:jc ns0:val="left"/>
            </ns0:pPr>
            <ns0:r>
              <ns0:t xml:space="preserve">Priya Shah, PE + Jordan Lee (PM)</ns0:t>
            </ns0:r>
            <ns0:r>
              <ns0:t xml:space="preserve">PDF compilation</ns0:t>
            </ns0:r>
            <ns0:r>
              <ns0:t xml:space="preserve">Date: 2026-02-27 (v1.0)</ns0:t>
            </ns0:r>
          </ns0:p>
        </ns0:tc>
        <ns0:tc>
          <ns0:tcPr/>
          <ns0:p>
            <ns0:pPr>
              <ns0:pStyle ns0:val="Compact"/>
              <ns0:jc ns0:val="left"/>
            </ns0:pPr>
            <ns0:hyperlink ns1:id="rId175">
              <ns0:r>
                <ns0:rPr>
                  <ns0:rStyle ns0:val="VerbatimChar"/>
                </ns0:rPr>
                <ns0:t xml:space="preserve">phases/P6/Outputs/P6.3_Utility_ReworkPackage_2026-02-27.pdf</ns0:t>
              </ns0:r>
            </ns0:hyperlink>
          </ns0:p>
        </ns0:tc>
        <ns0:tc>
          <ns0:tcPr/>
          <ns0:p>
            <ns0:pPr>
              <ns0:pStyle ns0:val="Compact"/>
              <ns0:jc ns0:val="left"/>
            </ns0:pPr>
            <ns0:r>
              <ns0:t xml:space="preserve">Inputs: 7-W06 + evidence from Phases 2, 3, and 4 + EMS brief</ns0:t>
            </ns0:r>
            <ns0:r>
              <ns0:t xml:space="preserve">Used in: Phase 7</ns0:t>
            </ns0:r>
          </ns0:p>
        </ns0:tc>
      </ns0:tr>
      <ns0:tr>
        <ns0:tc>
          <ns0:tcPr/>
          <ns0:p>
            <ns0:pPr>
              <ns0:pStyle ns0:val="Compact"/>
              <ns0:jc ns0:val="left"/>
            </ns0:pPr>
            <ns0:r>
              <ns0:t xml:space="preserve">7-W08</ns0:t>
            </ns0:r>
          </ns0:p>
        </ns0:tc>
        <ns0:tc>
          <ns0:tcPr/>
          <ns0:p>
            <ns0:pPr>
              <ns0:pStyle ns0:val="Compact"/>
              <ns0:jc ns0:val="left"/>
            </ns0:pPr>
            <ns0:r>
              <ns0:t xml:space="preserve">Utility resubmission receipt</ns0:t>
            </ns0:r>
          </ns0:p>
        </ns0:tc>
        <ns0:tc>
          <ns0:tcPr/>
          <ns0:p>
            <ns0:pPr>
              <ns0:pStyle ns0:val="Compact"/>
              <ns0:jc ns0:val="left"/>
            </ns0:pPr>
            <ns0:r>
              <ns0:t xml:space="preserve">Jordan Lee (PM)</ns0:t>
            </ns0:r>
            <ns0:r>
              <ns0:t xml:space="preserve">Portal download + screenshot PDF</ns0:t>
            </ns0:r>
            <ns0:r>
              <ns0:t xml:space="preserve">Date: 2026-02-27 (v1.0)</ns0:t>
            </ns0:r>
          </ns0:p>
        </ns0:tc>
        <ns0:tc>
          <ns0:tcPr/>
          <ns0:p>
            <ns0:pPr>
              <ns0:pStyle ns0:val="Compact"/>
              <ns0:jc ns0:val="left"/>
            </ns0:pPr>
            <ns0:hyperlink ns1:id="rId176">
              <ns0:r>
                <ns0:rPr>
                  <ns0:rStyle ns0:val="VerbatimChar"/>
                </ns0:rPr>
                <ns0:t xml:space="preserve">phases/P6/Outputs/P6.ResubmissionReceipt_Utility_2026-02-27.pdf</ns0:t>
              </ns0:r>
            </ns0:hyperlink>
          </ns0:p>
        </ns0:tc>
        <ns0:tc>
          <ns0:tcPr/>
          <ns0:p>
            <ns0:pPr>
              <ns0:pStyle ns0:val="Compact"/>
              <ns0:jc ns0:val="left"/>
            </ns0:pPr>
            <ns0:r>
              <ns0:t xml:space="preserve">Inputs: portal resubmission</ns0:t>
            </ns0:r>
            <ns0:r>
              <ns0:t xml:space="preserve">Used in: Phase 7 closeout</ns0:t>
            </ns0:r>
          </ns0:p>
        </ns0:tc>
      </ns0:tr>
      <ns0:tr>
        <ns0:tc>
          <ns0:tcPr/>
          <ns0:p>
            <ns0:pPr>
              <ns0:pStyle ns0:val="Compact"/>
              <ns0:jc ns0:val="left"/>
            </ns0:pPr>
            <ns0:r>
              <ns0:t xml:space="preserve">7-W09</ns0:t>
            </ns0:r>
          </ns0:p>
        </ns0:tc>
        <ns0:tc>
          <ns0:tcPr/>
          <ns0:p>
            <ns0:pPr>
              <ns0:pStyle ns0:val="Compact"/>
              <ns0:jc ns0:val="left"/>
            </ns0:pPr>
            <ns0:r>
              <ns0:t xml:space="preserve">Utility approval / acknowledgment (final)</ns0:t>
            </ns0:r>
          </ns0:p>
        </ns0:tc>
        <ns0:tc>
          <ns0:tcPr/>
          <ns0:p>
            <ns0:pPr>
              <ns0:pStyle ns0:val="Compact"/>
              <ns0:jc ns0:val="left"/>
            </ns0:pPr>
            <ns0:r>
              <ns0:t xml:space="preserve">Utility</ns0:t>
            </ns0:r>
            <ns0:r>
              <ns0:t xml:space="preserve">Email/portal letter</ns0:t>
            </ns0:r>
            <ns0:r>
              <ns0:t xml:space="preserve">Date: 2026-03-03 (v1.0)</ns0:t>
            </ns0:r>
          </ns0:p>
        </ns0:tc>
        <ns0:tc>
          <ns0:tcPr/>
          <ns0:p>
            <ns0:pPr>
              <ns0:pStyle ns0:val="Compact"/>
              <ns0:jc ns0:val="left"/>
            </ns0:pPr>
            <ns0:hyperlink ns1:id="rId177">
              <ns0:r>
                <ns0:rPr>
                  <ns0:rStyle ns0:val="VerbatimChar"/>
                </ns0:rPr>
                <ns0:t xml:space="preserve">phases/P6/Outputs/P6.Utility_Approval_Acknowledgment_2026-03-03.pdf</ns0:t>
              </ns0:r>
            </ns0:hyperlink>
          </ns0:p>
        </ns0:tc>
        <ns0:tc>
          <ns0:tcPr/>
          <ns0:p>
            <ns0:pPr>
              <ns0:pStyle ns0:val="Compact"/>
              <ns0:jc ns0:val="left"/>
            </ns0:pPr>
            <ns0:r>
              <ns0:t xml:space="preserve">Inputs: utility review</ns0:t>
            </ns0:r>
            <ns0:r>
              <ns0:t xml:space="preserve">Used in: Phase 7 closeout</ns0:t>
            </ns0:r>
          </ns0:p>
        </ns0:tc>
      </ns0:tr>
    </ns0:tbl>
    <ns0:bookmarkEnd ns0:id="178"/>
    <ns0:bookmarkStart ns0:id="182" ns0:name="key-excerpts-electrical-only-5"/>
    <ns0:p>
      <ns0:pPr>
        <ns0:pStyle ns0:val="Heading3"/>
      </ns0:pPr>
      <ns0:r>
        <ns0:t xml:space="preserve">7.4 Key Excerpts (Electrical-Only)</ns0:t>
      </ns0:r>
    </ns0:p>
    <ns0:bookmarkStart ns0:id="179" ns0:name="utility-load-letter-excerpt-7-w02"/>
    <ns0:p>
      <ns0:pPr>
        <ns0:pStyle ns0:val="Heading4"/>
      </ns0:pPr>
      <ns0:r>
        <ns0:t xml:space="preserve">7.4.1 Utility Load Letter Excerpt (7-W02)</ns0:t>
      </ns0:r>
    </ns0:p>
    <ns0:p>
      <ns0:pPr>
        <ns0:pStyle ns0:val="FirstParagraph"/>
      </ns0:pPr>
      <ns0:r>
        <ns0:rPr>
          <ns0:b/>
          <ns0:bCs/>
        </ns0:rPr>
        <ns0:t xml:space="preserve">Excerpted technical content:</ns0:t>
      </ns0:r>
    </ns0:p>
    <ns0:p>
      <ns0:pPr>
        <ns0:pStyle ns0:val="Compact"/>
        <ns0:numPr>
          <ns0:ilvl ns0:val="0"/>
          <ns0:numId ns0:val="1051"/>
        </ns0:numPr>
      </ns0:pPr>
      <ns0:r>
        <ns0:t xml:space="preserve">Service:</ns0:t>
      </ns0:r>
      <ns0:r>
        <ns0:t xml:space="preserve"> </ns0:t>
      </ns0:r>
      <ns0:r>
        <ns0:rPr>
          <ns0:b/>
          <ns0:bCs/>
        </ns0:rPr>
        <ns0:t xml:space="preserve">800A, 208Y/120V, 3Φ</ns0:t>
      </ns0:r>
      <ns0:r>
        <ns0:t xml:space="preserve"> </ns0:t>
      </ns0:r>
      <ns0:r>
        <ns0:t xml:space="preserve">(verified in Phase 2)</ns0:t>
      </ns0:r>
    </ns0:p>
    <ns0:p>
      <ns0:pPr>
        <ns0:pStyle ns0:val="Compact"/>
        <ns0:numPr>
          <ns0:ilvl ns0:val="0"/>
          <ns0:numId ns0:val="1051"/>
        </ns0:numPr>
      </ns0:pPr>
      <ns0:r>
        <ns0:t xml:space="preserve">EVSE:</ns0:t>
      </ns0:r>
      <ns0:r>
        <ns0:t xml:space="preserve"> </ns0:t>
      </ns0:r>
      <ns0:r>
        <ns0:rPr>
          <ns0:b/>
          <ns0:bCs/>
        </ns0:rPr>
        <ns0:t xml:space="preserve">8 ports</ns0:t>
      </ns0:r>
      <ns0:r>
        <ns0:t xml:space="preserve">,</ns0:t>
      </ns0:r>
      <ns0:r>
        <ns0:t xml:space="preserve"> </ns0:t>
      </ns0:r>
      <ns0:r>
        <ns0:rPr>
          <ns0:b/>
          <ns0:bCs/>
        </ns0:rPr>
        <ns0:t xml:space="preserve">32A continuous</ns0:t>
      </ns0:r>
      <ns0:r>
        <ns0:t xml:space="preserve"> </ns0:t>
      </ns0:r>
      <ns0:r>
        <ns0:t xml:space="preserve">each (design basis)</ns0:t>
      </ns0:r>
    </ns0:p>
    <ns0:p>
      <ns0:pPr>
        <ns0:pStyle ns0:val="Compact"/>
        <ns0:numPr>
          <ns0:ilvl ns0:val="0"/>
          <ns0:numId ns0:val="1051"/>
        </ns0:numPr>
      </ns0:pPr>
      <ns0:r>
        <ns0:t xml:space="preserve">Unmanaged continuous EV load:</ns0:t>
      </ns0:r>
      <ns0:r>
        <ns0:t xml:space="preserve"> </ns0:t>
      </ns0:r>
      <ns0:r>
        <ns0:rPr>
          <ns0:b/>
          <ns0:bCs/>
        </ns0:rPr>
        <ns0:t xml:space="preserve">320A</ns0:t>
      </ns0:r>
    </ns0:p>
    <ns0:p>
      <ns0:pPr>
        <ns0:pStyle ns0:val="Compact"/>
        <ns0:numPr>
          <ns0:ilvl ns0:val="0"/>
          <ns0:numId ns0:val="1051"/>
        </ns0:numPr>
      </ns0:pPr>
      <ns0:r>
        <ns0:t xml:space="preserve">Load management:</ns0:t>
      </ns0:r>
      <ns0:r>
        <ns0:t xml:space="preserve"> </ns0:t>
      </ns0:r>
      <ns0:r>
        <ns0:rPr>
          <ns0:b/>
          <ns0:bCs/>
        </ns0:rPr>
        <ns0:t xml:space="preserve">EMS caps aggregate EV demand to ≤250A</ns0:t>
      </ns0:r>
    </ns0:p>
    <ns0:p>
      <ns0:pPr>
        <ns0:pStyle ns0:val="Compact"/>
        <ns0:numPr>
          <ns0:ilvl ns0:val="0"/>
          <ns0:numId ns0:val="1051"/>
        </ns0:numPr>
      </ns0:pPr>
      <ns0:r>
        <ns0:t xml:space="preserve">Reference documents included: Phase 3 load calc summary + architecture decision record</ns0:t>
      </ns0:r>
    </ns0:p>
    <ns0:bookmarkEnd ns0:id="179"/>
    <ns0:bookmarkStart ns0:id="180" ns0:name="utility-submission-receipt-excerpt-7-w04"/>
    <ns0:p>
      <ns0:pPr>
        <ns0:pStyle ns0:val="Heading4"/>
      </ns0:pPr>
      <ns0:r>
        <ns0:t xml:space="preserve">7.4.2 Utility Submission Receipt Excerpt (7-W04)</ns0:t>
      </ns0:r>
    </ns0:p>
    <ns0:p>
      <ns0:pPr>
        <ns0:pStyle ns0:val="FirstParagraph"/>
      </ns0:pPr>
      <ns0:r>
        <ns0:rPr>
          <ns0:b/>
          <ns0:bCs/>
        </ns0:rPr>
        <ns0:t xml:space="preserve">Excerpted receipt fields:</ns0:t>
      </ns0:r>
    </ns0:p>
    <ns0:p>
      <ns0:pPr>
        <ns0:pStyle ns0:val="Compact"/>
        <ns0:numPr>
          <ns0:ilvl ns0:val="0"/>
          <ns0:numId ns0:val="1052"/>
        </ns0:numPr>
      </ns0:pPr>
      <ns0:r>
        <ns0:t xml:space="preserve">Submission method: Utility online portal</ns0:t>
      </ns0:r>
    </ns0:p>
    <ns0:p>
      <ns0:pPr>
        <ns0:pStyle ns0:val="Compact"/>
        <ns0:numPr>
          <ns0:ilvl ns0:val="0"/>
          <ns0:numId ns0:val="1052"/>
        </ns0:numPr>
      </ns0:pPr>
      <ns0:r>
        <ns0:t xml:space="preserve">Application/reference number:</ns0:t>
      </ns0:r>
      <ns0:r>
        <ns0:t xml:space="preserve"> </ns0:t>
      </ns0:r>
      <ns0:r>
        <ns0:rPr>
          <ns0:b/>
          <ns0:bCs/>
        </ns0:rPr>
        <ns0:t xml:space="preserve">UTIL-EV-2026-00831</ns0:t>
      </ns0:r>
    </ns0:p>
    <ns0:p>
      <ns0:pPr>
        <ns0:pStyle ns0:val="Compact"/>
        <ns0:numPr>
          <ns0:ilvl ns0:val="0"/>
          <ns0:numId ns0:val="1052"/>
        </ns0:numPr>
      </ns0:pPr>
      <ns0:r>
        <ns0:t xml:space="preserve">Submitted by:</ns0:t>
      </ns0:r>
      <ns0:r>
        <ns0:t xml:space="preserve"> </ns0:t>
      </ns0:r>
      <ns0:r>
        <ns0:rPr>
          <ns0:b/>
          <ns0:bCs/>
        </ns0:rPr>
        <ns0:t xml:space="preserve">Jordan Lee (PM)</ns0:t>
      </ns0:r>
    </ns0:p>
    <ns0:p>
      <ns0:pPr>
        <ns0:pStyle ns0:val="Compact"/>
        <ns0:numPr>
          <ns0:ilvl ns0:val="0"/>
          <ns0:numId ns0:val="1052"/>
        </ns0:numPr>
      </ns0:pPr>
      <ns0:r>
        <ns0:t xml:space="preserve">Submission date/time:</ns0:t>
      </ns0:r>
      <ns0:r>
        <ns0:t xml:space="preserve"> </ns0:t>
      </ns0:r>
      <ns0:r>
        <ns0:rPr>
          <ns0:b/>
          <ns0:bCs/>
        </ns0:rPr>
        <ns0:t xml:space="preserve">2026-02-21 11:05 PT</ns0:t>
      </ns0:r>
    </ns0:p>
    <ns0:bookmarkEnd ns0:id="180"/>
    <ns0:bookmarkStart ns0:id="181" ns0:name="utility-deficiency-notice-excerpt-7-w06"/>
    <ns0:p>
      <ns0:pPr>
        <ns0:pStyle ns0:val="Heading4"/>
      </ns0:pPr>
      <ns0:r>
        <ns0:t xml:space="preserve">7.4.3 Utility Deficiency Notice Excerpt (7-W06)</ns0:t>
      </ns0:r>
    </ns0:p>
    <ns0:p>
      <ns0:pPr>
        <ns0:pStyle ns0:val="FirstParagraph"/>
      </ns0:pPr>
      <ns0:r>
        <ns0:rPr>
          <ns0:b/>
          <ns0:bCs/>
        </ns0:rPr>
        <ns0:t xml:space="preserve">Excerpted status:</ns0:t>
      </ns0:r>
    </ns0:p>
    <ns0:p>
      <ns0:pPr>
        <ns0:pStyle ns0:val="Compact"/>
        <ns0:numPr>
          <ns0:ilvl ns0:val="0"/>
          <ns0:numId ns0:val="1053"/>
        </ns0:numPr>
      </ns0:pPr>
      <ns0:r>
        <ns0:t xml:space="preserve">Status:</ns0:t>
      </ns0:r>
      <ns0:r>
        <ns0:t xml:space="preserve"> </ns0:t>
      </ns0:r>
      <ns0:r>
        <ns0:rPr>
          <ns0:b/>
          <ns0:bCs/>
        </ns0:rPr>
        <ns0:t xml:space="preserve">Incomplete / Additional Information Required</ns0:t>
      </ns0:r>
    </ns0:p>
    <ns0:p>
      <ns0:pPr>
        <ns0:pStyle ns0:val="Compact"/>
        <ns0:numPr>
          <ns0:ilvl ns0:val="0"/>
          <ns0:numId ns0:val="1053"/>
        </ns0:numPr>
      </ns0:pPr>
      <ns0:r>
        <ns0:t xml:space="preserve">Reason: EMS documentation insufficient for utility review; request clarification of monitoring point and fail-safe cap behavior</ns0:t>
      </ns0:r>
    </ns0:p>
    <ns0:p>
      <ns0:pPr>
        <ns0:pStyle ns0:val="Compact"/>
        <ns0:numPr>
          <ns0:ilvl ns0:val="0"/>
          <ns0:numId ns0:val="1053"/>
        </ns0:numPr>
      </ns0:pPr>
      <ns0:r>
        <ns0:t xml:space="preserve">Response due: N/A (utility queue-based)</ns0:t>
      </ns0:r>
    </ns0:p>
    <ns0:bookmarkEnd ns0:id="181"/>
    <ns0:bookmarkEnd ns0:id="182"/>
    <ns0:bookmarkStart ns0:id="183" ns0:name="utility-load-letter-single-line"/>
    <ns0:p>
      <ns0:pPr>
        <ns0:pStyle ns0:val="Heading3"/>
      </ns0:pPr>
      <ns0:r>
        <ns0:t xml:space="preserve">7.5 Utility Load Letter / Single-Line</ns0:t>
      </ns0:r>
    </ns0:p>
    <ns0:p>
      <ns0:pPr>
        <ns0:pStyle ns0:val="FirstParagraph"/>
      </ns0:pPr>
      <ns0:r>
        <ns0:t xml:space="preserve">This deliverable packages the technical load information for the utility, including a single-line/one-line diagram excerpt as required by the utility and a narrative describing any load-management method (EMS) used to limit service impact.</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Load calculation summary</ns0:t>
            </ns0:r>
          </ns0:p>
        </ns0:tc>
        <ns0:tc>
          <ns0:tcPr/>
          <ns0:p>
            <ns0:pPr>
              <ns0:pStyle ns0:val="Compact"/>
              <ns0:jc ns0:val="left"/>
            </ns0:pPr>
            <ns0:r>
              <ns0:t xml:space="preserve">3-W01</ns0:t>
            </ns0:r>
          </ns0:p>
        </ns0:tc>
      </ns0:tr>
      <ns0:tr>
        <ns0:tc>
          <ns0:tcPr/>
          <ns0:p>
            <ns0:pPr>
              <ns0:pStyle ns0:val="Compact"/>
              <ns0:jc ns0:val="left"/>
            </ns0:pPr>
            <ns0:r>
              <ns0:t xml:space="preserve">Architecture decision record</ns0:t>
            </ns0:r>
          </ns0:p>
        </ns0:tc>
        <ns0:tc>
          <ns0:tcPr/>
          <ns0:p>
            <ns0:pPr>
              <ns0:pStyle ns0:val="Compact"/>
              <ns0:jc ns0:val="left"/>
            </ns0:pPr>
            <ns0:r>
              <ns0:t xml:space="preserve">3-W03</ns0:t>
            </ns0:r>
          </ns0:p>
        </ns0:tc>
      </ns0:tr>
      <ns0:tr>
        <ns0:tc>
          <ns0:tcPr/>
          <ns0:p>
            <ns0:pPr>
              <ns0:pStyle ns0:val="Compact"/>
              <ns0:jc ns0:val="left"/>
            </ns0:pPr>
            <ns0:r>
              <ns0:t xml:space="preserve">Service characteristics evidence</ns0:t>
            </ns0:r>
          </ns0:p>
        </ns0:tc>
        <ns0:tc>
          <ns0:tcPr/>
          <ns0:p>
            <ns0:pPr>
              <ns0:pStyle ns0:val="Compact"/>
              <ns0:jc ns0:val="left"/>
            </ns0:pPr>
            <ns0:r>
              <ns0:t xml:space="preserve">2-I02 + 2-I03</ns0:t>
            </ns0:r>
          </ns0:p>
        </ns0:tc>
      </ns0:tr>
      <ns0:tr>
        <ns0:tc>
          <ns0:tcPr/>
          <ns0:p>
            <ns0:pPr>
              <ns0:pStyle ns0:val="Compact"/>
              <ns0:jc ns0:val="left"/>
            </ns0:pPr>
            <ns0:r>
              <ns0:t xml:space="preserve">EVSE cut sheet (design basis)</ns0:t>
            </ns0:r>
          </ns0:p>
        </ns0:tc>
        <ns0:tc>
          <ns0:tcPr/>
          <ns0:p>
            <ns0:pPr>
              <ns0:pStyle ns0:val="Compact"/>
              <ns0:jc ns0:val="left"/>
            </ns0:pPr>
            <ns0:r>
              <ns0:t xml:space="preserve">2-I04</ns0:t>
            </ns0:r>
          </ns0:p>
        </ns0:tc>
      </ns0:tr>
      <ns0:tr>
        <ns0:tc>
          <ns0:tcPr/>
          <ns0:p>
            <ns0:pPr>
              <ns0:pStyle ns0:val="Compact"/>
              <ns0:jc ns0:val="left"/>
            </ns0:pPr>
            <ns0:r>
              <ns0:t xml:space="preserve">EMS technical brief</ns0:t>
            </ns0:r>
          </ns0:p>
        </ns0:tc>
        <ns0:tc>
          <ns0:tcPr/>
          <ns0:p>
            <ns0:pPr>
              <ns0:pStyle ns0:val="Compact"/>
              <ns0:jc ns0:val="left"/>
            </ns0:pPr>
            <ns0:r>
              <ns0:t xml:space="preserve">3-W04</ns0:t>
            </ns0:r>
          </ns0:p>
        </ns0:tc>
      </ns0:tr>
    </ns0:tbl>
    <ns0:p>
      <ns0:pPr>
        <ns0:pStyle ns0:val="BodyText"/>
      </ns0:pPr>
      <ns0:r>
        <ns0:rPr>
          <ns0:b/>
          <ns0:bCs/>
        </ns0:rPr>
        <ns0:t xml:space="preserve">Output (reference ID):</ns0:t>
      </ns0:r>
      <ns0:r>
        <ns0:t xml:space="preserve"> </ns0:t>
      </ns0:r>
      <ns0:r>
        <ns0:t xml:space="preserve">7-W02</ns0:t>
      </ns0:r>
    </ns0:p>
    <ns0:bookmarkEnd ns0:id="183"/>
    <ns0:bookmarkStart ns0:id="184" ns0:name="utility-application-forms"/>
    <ns0:p>
      <ns0:pPr>
        <ns0:pStyle ns0:val="Heading3"/>
      </ns0:pPr>
      <ns0:r>
        <ns0:t xml:space="preserve">7.6 Utility Application Forms</ns0:t>
      </ns0:r>
    </ns0:p>
    <ns0:p>
      <ns0:pPr>
        <ns0:pStyle ns0:val="FirstParagraph"/>
      </ns0:pPr>
      <ns0:r>
        <ns0:t xml:space="preserve">This deliverable captures the completed utility application forms and any required attachments. The submission receipt and correspondence log are archived to preserve full traceability.</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Utility requirements</ns0:t>
            </ns0:r>
          </ns0:p>
        </ns0:tc>
        <ns0:tc>
          <ns0:tcPr/>
          <ns0:p>
            <ns0:pPr>
              <ns0:pStyle ns0:val="Compact"/>
              <ns0:jc ns0:val="left"/>
            </ns0:pPr>
            <ns0:r>
              <ns0:t xml:space="preserve">7-W01</ns0:t>
            </ns0:r>
          </ns0:p>
        </ns0:tc>
      </ns0:tr>
      <ns0:tr>
        <ns0:tc>
          <ns0:tcPr/>
          <ns0:p>
            <ns0:pPr>
              <ns0:pStyle ns0:val="Compact"/>
              <ns0:jc ns0:val="left"/>
            </ns0:pPr>
            <ns0:r>
              <ns0:t xml:space="preserve">Utility load letter/single-line</ns0:t>
            </ns0:r>
          </ns0:p>
        </ns0:tc>
        <ns0:tc>
          <ns0:tcPr/>
          <ns0:p>
            <ns0:pPr>
              <ns0:pStyle ns0:val="Compact"/>
              <ns0:jc ns0:val="left"/>
            </ns0:pPr>
            <ns0:r>
              <ns0:t xml:space="preserve">7-W02</ns0:t>
            </ns0:r>
          </ns0:p>
        </ns0:tc>
      </ns0:tr>
      <ns0:tr>
        <ns0:tc>
          <ns0:tcPr/>
          <ns0:p>
            <ns0:pPr>
              <ns0:pStyle ns0:val="Compact"/>
              <ns0:jc ns0:val="left"/>
            </ns0:pPr>
            <ns0:r>
              <ns0:t xml:space="preserve">Stamped permit drawings (if requested by utility)</ns0:t>
            </ns0:r>
          </ns0:p>
        </ns0:tc>
        <ns0:tc>
          <ns0:tcPr/>
          <ns0:p>
            <ns0:pPr>
              <ns0:pStyle ns0:val="Compact"/>
              <ns0:jc ns0:val="left"/>
            </ns0:pPr>
            <ns0:r>
              <ns0:t xml:space="preserve">5-W01</ns0:t>
            </ns0:r>
          </ns0:p>
        </ns0:tc>
      </ns0:tr>
    </ns0:tbl>
    <ns0:p>
      <ns0:pPr>
        <ns0:pStyle ns0:val="BodyText"/>
      </ns0:pPr>
      <ns0:r>
        <ns0:rPr>
          <ns0:b/>
          <ns0:bCs/>
        </ns0:rPr>
        <ns0:t xml:space="preserve">Output (reference ID):</ns0:t>
      </ns0:r>
      <ns0:r>
        <ns0:t xml:space="preserve"> </ns0:t>
      </ns0:r>
      <ns0:r>
        <ns0:t xml:space="preserve">7-W03</ns0:t>
      </ns0:r>
    </ns0:p>
    <ns0:bookmarkEnd ns0:id="184"/>
    <ns0:bookmarkStart ns0:id="188" ns0:name="Xa2893c3b38f19e106eb420968edb2ceb1f478cf"/>
    <ns0:p>
      <ns0:pPr>
        <ns0:pStyle ns0:val="Heading3"/>
      </ns0:pPr>
      <ns0:r>
        <ns0:t xml:space="preserve">7.7 Utility Deficiency Response / Rework + Resubmission</ns0:t>
      </ns0:r>
    </ns0:p>
    <ns0:p>
      <ns0:pPr>
        <ns0:pStyle ns0:val="FirstParagraph"/>
      </ns0:pPr>
      <ns0:r>
        <ns0:t xml:space="preserve">This deliverable documents the utility’s “incomplete/additional info required” outcome and the technical rework performed to satisfy the utility’s request, followed by resubmission and approval.</ns0:t>
      </ns0:r>
    </ns0:p>
    <ns0:bookmarkStart ns0:id="185" ns0:name="deficiency-received"/>
    <ns0:p>
      <ns0:pPr>
        <ns0:pStyle ns0:val="Heading4"/>
      </ns0:pPr>
      <ns0:r>
        <ns0:t xml:space="preserve">7.7.1 Deficiency received</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Utility deficiency notice</ns0:t>
            </ns0:r>
          </ns0:p>
        </ns0:tc>
        <ns0:tc>
          <ns0:tcPr/>
          <ns0:p>
            <ns0:pPr>
              <ns0:pStyle ns0:val="Compact"/>
              <ns0:jc ns0:val="left"/>
            </ns0:pPr>
            <ns0:r>
              <ns0:t xml:space="preserve">7-W06</ns0:t>
            </ns0:r>
          </ns0:p>
        </ns0:tc>
      </ns0:tr>
    </ns0:tbl>
    <ns0:bookmarkEnd ns0:id="185"/>
    <ns0:bookmarkStart ns0:id="186" ns0:name="rework-package-electrical-only"/>
    <ns0:p>
      <ns0:pPr>
        <ns0:pStyle ns0:val="Heading4"/>
      </ns0:pPr>
      <ns0:r>
        <ns0:t xml:space="preserve">7.7.2 Rework package (electrical-only)</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Rework component</ns0:t>
            </ns0:r>
          </ns0:p>
        </ns0:tc>
        <ns0:tc>
          <ns0:tcPr/>
          <ns0:p>
            <ns0:pPr>
              <ns0:pStyle ns0:val="Compact"/>
              <ns0:jc ns0:val="left"/>
            </ns0:pPr>
            <ns0:r>
              <ns0:t xml:space="preserve">Evidence pointer</ns0:t>
            </ns0:r>
          </ns0:p>
        </ns0:tc>
      </ns0:tr>
      <ns0:tr>
        <ns0:tc>
          <ns0:tcPr/>
          <ns0:p>
            <ns0:pPr>
              <ns0:pStyle ns0:val="Compact"/>
              <ns0:jc ns0:val="left"/>
            </ns0:pPr>
            <ns0:r>
              <ns0:t xml:space="preserve">EMS clarification memo (monitoring point + cap + fail-safe)</ns0:t>
            </ns0:r>
          </ns0:p>
        </ns0:tc>
        <ns0:tc>
          <ns0:tcPr/>
          <ns0:p>
            <ns0:pPr>
              <ns0:pStyle ns0:val="Compact"/>
              <ns0:jc ns0:val="left"/>
            </ns0:pPr>
            <ns0:r>
              <ns0:t xml:space="preserve">7-W07 (Section 1)</ns0:t>
            </ns0:r>
          </ns0:p>
        </ns0:tc>
      </ns0:tr>
      <ns0:tr>
        <ns0:tc>
          <ns0:tcPr/>
          <ns0:p>
            <ns0:pPr>
              <ns0:pStyle ns0:val="Compact"/>
              <ns0:jc ns0:val="left"/>
            </ns0:pPr>
            <ns0:r>
              <ns0:t xml:space="preserve">EMS technical brief (revB)</ns0:t>
            </ns0:r>
          </ns0:p>
        </ns0:tc>
        <ns0:tc>
          <ns0:tcPr/>
          <ns0:p>
            <ns0:pPr>
              <ns0:pStyle ns0:val="Compact"/>
              <ns0:jc ns0:val="left"/>
            </ns0:pPr>
            <ns0:r>
              <ns0:t xml:space="preserve">3-W04</ns0:t>
            </ns0:r>
          </ns0:p>
        </ns0:tc>
      </ns0:tr>
      <ns0:tr>
        <ns0:tc>
          <ns0:tcPr/>
          <ns0:p>
            <ns0:pPr>
              <ns0:pStyle ns0:val="Compact"/>
              <ns0:jc ns0:val="left"/>
            </ns0:pPr>
            <ns0:r>
              <ns0:t xml:space="preserve">Load calc summary (Phase 3)</ns0:t>
            </ns0:r>
          </ns0:p>
        </ns0:tc>
        <ns0:tc>
          <ns0:tcPr/>
          <ns0:p>
            <ns0:pPr>
              <ns0:pStyle ns0:val="Compact"/>
              <ns0:jc ns0:val="left"/>
            </ns0:pPr>
            <ns0:r>
              <ns0:t xml:space="preserve">3-W01</ns0:t>
            </ns0:r>
          </ns0:p>
        </ns0:tc>
      </ns0:tr>
      <ns0:tr>
        <ns0:tc>
          <ns0:tcPr/>
          <ns0:p>
            <ns0:pPr>
              <ns0:pStyle ns0:val="Compact"/>
              <ns0:jc ns0:val="left"/>
            </ns0:pPr>
            <ns0:r>
              <ns0:t xml:space="preserve">Architecture decision record (Phase 3)</ns0:t>
            </ns0:r>
          </ns0:p>
        </ns0:tc>
        <ns0:tc>
          <ns0:tcPr/>
          <ns0:p>
            <ns0:pPr>
              <ns0:pStyle ns0:val="Compact"/>
              <ns0:jc ns0:val="left"/>
            </ns0:pPr>
            <ns0:r>
              <ns0:t xml:space="preserve">3-W03</ns0:t>
            </ns0:r>
          </ns0:p>
        </ns0:tc>
      </ns0:tr>
      <ns0:tr>
        <ns0:tc>
          <ns0:tcPr/>
          <ns0:p>
            <ns0:pPr>
              <ns0:pStyle ns0:val="Compact"/>
              <ns0:jc ns0:val="left"/>
            </ns0:pPr>
            <ns0:r>
              <ns0:t xml:space="preserve">Stamped permit set (reference, if requested)</ns0:t>
            </ns0:r>
          </ns0:p>
        </ns0:tc>
        <ns0:tc>
          <ns0:tcPr/>
          <ns0:p>
            <ns0:pPr>
              <ns0:pStyle ns0:val="Compact"/>
              <ns0:jc ns0:val="left"/>
            </ns0:pPr>
            <ns0:r>
              <ns0:t xml:space="preserve">5-W01</ns0:t>
            </ns0:r>
          </ns0:p>
        </ns0:tc>
      </ns0:tr>
    </ns0:tbl>
    <ns0:bookmarkEnd ns0:id="186"/>
    <ns0:bookmarkStart ns0:id="187" ns0:name="resubmission-approval"/>
    <ns0:p>
      <ns0:pPr>
        <ns0:pStyle ns0:val="Heading4"/>
      </ns0:pPr>
      <ns0:r>
        <ns0:t xml:space="preserve">7.7.3 Resubmission + approval</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Field</ns0:t>
            </ns0:r>
          </ns0:p>
        </ns0:tc>
        <ns0:tc>
          <ns0:tcPr/>
          <ns0:p>
            <ns0:pPr>
              <ns0:pStyle ns0:val="Compact"/>
              <ns0:jc ns0:val="left"/>
            </ns0:pPr>
            <ns0:r>
              <ns0:t xml:space="preserve">Value</ns0:t>
            </ns0:r>
          </ns0:p>
        </ns0:tc>
      </ns0:tr>
      <ns0:tr>
        <ns0:tc>
          <ns0:tcPr/>
          <ns0:p>
            <ns0:pPr>
              <ns0:pStyle ns0:val="Compact"/>
              <ns0:jc ns0:val="left"/>
            </ns0:pPr>
            <ns0:r>
              <ns0:t xml:space="preserve">Utility application/reference number</ns0:t>
            </ns0:r>
          </ns0:p>
        </ns0:tc>
        <ns0:tc>
          <ns0:tcPr/>
          <ns0:p>
            <ns0:pPr>
              <ns0:pStyle ns0:val="Compact"/>
              <ns0:jc ns0:val="left"/>
            </ns0:pPr>
            <ns0:r>
              <ns0:t xml:space="preserve">UTIL-EV-2026-00831</ns0:t>
            </ns0:r>
          </ns0:p>
        </ns0:tc>
      </ns0:tr>
      <ns0:tr>
        <ns0:tc>
          <ns0:tcPr/>
          <ns0:p>
            <ns0:pPr>
              <ns0:pStyle ns0:val="Compact"/>
              <ns0:jc ns0:val="left"/>
            </ns0:pPr>
            <ns0:r>
              <ns0:t xml:space="preserve">Resubmission date/time</ns0:t>
            </ns0:r>
          </ns0:p>
        </ns0:tc>
        <ns0:tc>
          <ns0:tcPr/>
          <ns0:p>
            <ns0:pPr>
              <ns0:pStyle ns0:val="Compact"/>
              <ns0:jc ns0:val="left"/>
            </ns0:pPr>
            <ns0:r>
              <ns0:t xml:space="preserve">2026-02-27 09:22 PT</ns0:t>
            </ns0:r>
          </ns0:p>
        </ns0:tc>
      </ns0:tr>
      <ns0:tr>
        <ns0:tc>
          <ns0:tcPr/>
          <ns0:p>
            <ns0:pPr>
              <ns0:pStyle ns0:val="Compact"/>
              <ns0:jc ns0:val="left"/>
            </ns0:pPr>
            <ns0:r>
              <ns0:t xml:space="preserve">Resubmission receipt</ns0:t>
            </ns0:r>
          </ns0:p>
        </ns0:tc>
        <ns0:tc>
          <ns0:tcPr/>
          <ns0:p>
            <ns0:pPr>
              <ns0:pStyle ns0:val="Compact"/>
              <ns0:jc ns0:val="left"/>
            </ns0:pPr>
            <ns0:r>
              <ns0:t xml:space="preserve">7-W08</ns0:t>
            </ns0:r>
          </ns0:p>
        </ns0:tc>
      </ns0:tr>
      <ns0:tr>
        <ns0:tc>
          <ns0:tcPr/>
          <ns0:p>
            <ns0:pPr>
              <ns0:pStyle ns0:val="Compact"/>
              <ns0:jc ns0:val="left"/>
            </ns0:pPr>
            <ns0:r>
              <ns0:t xml:space="preserve">Utility approval/acknowledgment</ns0:t>
            </ns0:r>
          </ns0:p>
        </ns0:tc>
        <ns0:tc>
          <ns0:tcPr/>
          <ns0:p>
            <ns0:pPr>
              <ns0:pStyle ns0:val="Compact"/>
              <ns0:jc ns0:val="left"/>
            </ns0:pPr>
            <ns0:r>
              <ns0:t xml:space="preserve">7-W09</ns0:t>
            </ns0:r>
          </ns0:p>
        </ns0:tc>
      </ns0:tr>
    </ns0:tbl>
    <ns0:bookmarkEnd ns0:id="187"/>
    <ns0:bookmarkEnd ns0:id="188"/>
    <ns0:bookmarkStart ns0:id="189" ns0:name="phase-7-coordination-log"/>
    <ns0:p>
      <ns0:pPr>
        <ns0:pStyle ns0:val="Heading3"/>
      </ns0:pPr>
      <ns0:r>
        <ns0:t xml:space="preserve">7.8 Phase 7 Coordination Log</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1"/>
        </ns0:trPr>
        <ns0:tc>
          <ns0:tcPr/>
          <ns0:p>
            <ns0:pPr>
              <ns0:pStyle ns0:val="Compact"/>
              <ns0:jc ns0:val="left"/>
            </ns0:pPr>
            <ns0:r>
              <ns0:t xml:space="preserve">Date</ns0:t>
            </ns0:r>
          </ns0:p>
        </ns0:tc>
        <ns0:tc>
          <ns0:tcPr/>
          <ns0:p>
            <ns0:pPr>
              <ns0:pStyle ns0:val="Compact"/>
              <ns0:jc ns0:val="left"/>
            </ns0:pPr>
            <ns0:r>
              <ns0:t xml:space="preserve">Activity</ns0:t>
            </ns0:r>
          </ns0:p>
        </ns0:tc>
        <ns0:tc>
          <ns0:tcPr/>
          <ns0:p>
            <ns0:pPr>
              <ns0:pStyle ns0:val="Compact"/>
              <ns0:jc ns0:val="left"/>
            </ns0:pPr>
            <ns0:r>
              <ns0:t xml:space="preserve">Evidence (reference ID)</ns0:t>
            </ns0:r>
          </ns0:p>
        </ns0:tc>
      </ns0:tr>
      <ns0:tr>
        <ns0:tc>
          <ns0:tcPr/>
          <ns0:p>
            <ns0:pPr>
              <ns0:pStyle ns0:val="Compact"/>
              <ns0:jc ns0:val="left"/>
            </ns0:pPr>
            <ns0:r>
              <ns0:t xml:space="preserve">2026-02-20</ns0:t>
            </ns0:r>
          </ns0:p>
        </ns0:tc>
        <ns0:tc>
          <ns0:tcPr/>
          <ns0:p>
            <ns0:pPr>
              <ns0:pStyle ns0:val="Compact"/>
              <ns0:jc ns0:val="left"/>
            </ns0:pPr>
            <ns0:r>
              <ns0:t xml:space="preserve">Confirm required attachments for EV load add (email w/ utility rep)</ns0:t>
            </ns0:r>
          </ns0:p>
        </ns0:tc>
        <ns0:tc>
          <ns0:tcPr/>
          <ns0:p>
            <ns0:pPr>
              <ns0:pStyle ns0:val="Compact"/>
              <ns0:jc ns0:val="left"/>
            </ns0:pPr>
            <ns0:r>
              <ns0:t xml:space="preserve">7-W01</ns0:t>
            </ns0:r>
          </ns0:p>
        </ns0:tc>
      </ns0:tr>
      <ns0:tr>
        <ns0:tc>
          <ns0:tcPr/>
          <ns0:p>
            <ns0:pPr>
              <ns0:pStyle ns0:val="Compact"/>
              <ns0:jc ns0:val="left"/>
            </ns0:pPr>
            <ns0:r>
              <ns0:t xml:space="preserve">2026-02-21</ns0:t>
            </ns0:r>
          </ns0:p>
        </ns0:tc>
        <ns0:tc>
          <ns0:tcPr/>
          <ns0:p>
            <ns0:pPr>
              <ns0:pStyle ns0:val="Compact"/>
              <ns0:jc ns0:val="left"/>
            </ns0:pPr>
            <ns0:r>
              <ns0:t xml:space="preserve">Submit application + load letter (utility portal)</ns0:t>
            </ns0:r>
          </ns0:p>
        </ns0:tc>
        <ns0:tc>
          <ns0:tcPr/>
          <ns0:p>
            <ns0:pPr>
              <ns0:pStyle ns0:val="Compact"/>
              <ns0:jc ns0:val="left"/>
            </ns0:pPr>
            <ns0:r>
              <ns0:t xml:space="preserve">7-W04</ns0:t>
            </ns0:r>
          </ns0:p>
        </ns0:tc>
      </ns0:tr>
      <ns0:tr>
        <ns0:tc>
          <ns0:tcPr/>
          <ns0:p>
            <ns0:pPr>
              <ns0:pStyle ns0:val="Compact"/>
              <ns0:jc ns0:val="left"/>
            </ns0:pPr>
            <ns0:r>
              <ns0:t xml:space="preserve">2026-02-24</ns0:t>
            </ns0:r>
          </ns0:p>
        </ns0:tc>
        <ns0:tc>
          <ns0:tcPr/>
          <ns0:p>
            <ns0:pPr>
              <ns0:pStyle ns0:val="Compact"/>
              <ns0:jc ns0:val="left"/>
            </ns0:pPr>
            <ns0:r>
              <ns0:t xml:space="preserve">EMS clarification requested (call, pre-review)</ns0:t>
            </ns0:r>
          </ns0:p>
        </ns0:tc>
        <ns0:tc>
          <ns0:tcPr/>
          <ns0:p>
            <ns0:pPr>
              <ns0:pStyle ns0:val="Compact"/>
              <ns0:jc ns0:val="left"/>
            </ns0:pPr>
            <ns0:r>
              <ns0:t xml:space="preserve">7-W05</ns0:t>
            </ns0:r>
          </ns0:p>
        </ns0:tc>
      </ns0:tr>
      <ns0:tr>
        <ns0:tc>
          <ns0:tcPr/>
          <ns0:p>
            <ns0:pPr>
              <ns0:pStyle ns0:val="Compact"/>
              <ns0:jc ns0:val="left"/>
            </ns0:pPr>
            <ns0:r>
              <ns0:t xml:space="preserve">2026-02-25</ns0:t>
            </ns0:r>
          </ns0:p>
        </ns0:tc>
        <ns0:tc>
          <ns0:tcPr/>
          <ns0:p>
            <ns0:pPr>
              <ns0:pStyle ns0:val="Compact"/>
              <ns0:jc ns0:val="left"/>
            </ns0:pPr>
            <ns0:r>
              <ns0:t xml:space="preserve">Deficiency issued: “Additional Info Required” (utility portal)</ns0:t>
            </ns0:r>
          </ns0:p>
        </ns0:tc>
        <ns0:tc>
          <ns0:tcPr/>
          <ns0:p>
            <ns0:pPr>
              <ns0:pStyle ns0:val="Compact"/>
              <ns0:jc ns0:val="left"/>
            </ns0:pPr>
            <ns0:r>
              <ns0:t xml:space="preserve">7-W06</ns0:t>
            </ns0:r>
          </ns0:p>
        </ns0:tc>
      </ns0:tr>
      <ns0:tr>
        <ns0:tc>
          <ns0:tcPr/>
          <ns0:p>
            <ns0:pPr>
              <ns0:pStyle ns0:val="Compact"/>
              <ns0:jc ns0:val="left"/>
            </ns0:pPr>
            <ns0:r>
              <ns0:t xml:space="preserve">2026-02-27</ns0:t>
            </ns0:r>
          </ns0:p>
        </ns0:tc>
        <ns0:tc>
          <ns0:tcPr/>
          <ns0:p>
            <ns0:pPr>
              <ns0:pStyle ns0:val="Compact"/>
              <ns0:jc ns0:val="left"/>
            </ns0:pPr>
            <ns0:r>
              <ns0:t xml:space="preserve">Resubmit rework package (utility portal)</ns0:t>
            </ns0:r>
          </ns0:p>
        </ns0:tc>
        <ns0:tc>
          <ns0:tcPr/>
          <ns0:p>
            <ns0:pPr>
              <ns0:pStyle ns0:val="Compact"/>
              <ns0:jc ns0:val="left"/>
            </ns0:pPr>
            <ns0:r>
              <ns0:t xml:space="preserve">7-W08</ns0:t>
            </ns0:r>
          </ns0:p>
        </ns0:tc>
      </ns0:tr>
      <ns0:tr>
        <ns0:tc>
          <ns0:tcPr/>
          <ns0:p>
            <ns0:pPr>
              <ns0:pStyle ns0:val="Compact"/>
              <ns0:jc ns0:val="left"/>
            </ns0:pPr>
            <ns0:r>
              <ns0:t xml:space="preserve">2026-03-03</ns0:t>
            </ns0:r>
          </ns0:p>
        </ns0:tc>
        <ns0:tc>
          <ns0:tcPr/>
          <ns0:p>
            <ns0:pPr>
              <ns0:pStyle ns0:val="Compact"/>
              <ns0:jc ns0:val="left"/>
            </ns0:pPr>
            <ns0:r>
              <ns0:t xml:space="preserve">Approval/acknowledgment issued (utility portal letter)</ns0:t>
            </ns0:r>
          </ns0:p>
        </ns0:tc>
        <ns0:tc>
          <ns0:tcPr/>
          <ns0:p>
            <ns0:pPr>
              <ns0:pStyle ns0:val="Compact"/>
              <ns0:jc ns0:val="left"/>
            </ns0:pPr>
            <ns0:r>
              <ns0:t xml:space="preserve">7-W09</ns0:t>
            </ns0:r>
          </ns0:p>
        </ns0:tc>
      </ns0:tr>
    </ns0:tbl>
    <ns0:bookmarkEnd ns0:id="189"/>
    <ns0:bookmarkStart ns0:id="190" ns0:name="phase-7-closeout-criteria"/>
    <ns0:p>
      <ns0:pPr>
        <ns0:pStyle ns0:val="Heading3"/>
      </ns0:pPr>
      <ns0:r>
        <ns0:t xml:space="preserve">7.9 Phase 7 Closeout Criteria</ns0:t>
      </ns0:r>
    </ns0:p>
    <ns0:p>
      <ns0:pPr>
        <ns0:pStyle ns0:val="FirstParagraph"/>
      </ns0:pPr>
      <ns0:r>
        <ns0:t xml:space="preserve">Phase 7 is considered complete when:</ns0:t>
      </ns0:r>
    </ns0:p>
    <ns0:p>
      <ns0:pPr>
        <ns0:pStyle ns0:val="Compact"/>
        <ns0:numPr>
          <ns0:ilvl ns0:val="0"/>
          <ns0:numId ns0:val="1054"/>
        </ns0:numPr>
      </ns0:pPr>
      <ns0:r>
        <ns0:t xml:space="preserve">Utility application submission receipt is archived (</ns0:t>
      </ns0:r>
      <ns0:r>
        <ns0:rPr>
          <ns0:b/>
          <ns0:bCs/>
        </ns0:rPr>
        <ns0:t xml:space="preserve">7-W04</ns0:t>
      </ns0:r>
      <ns0:r>
        <ns0:t xml:space="preserve">)</ns0:t>
      </ns0:r>
    </ns0:p>
    <ns0:p>
      <ns0:pPr>
        <ns0:pStyle ns0:val="Compact"/>
        <ns0:numPr>
          <ns0:ilvl ns0:val="0"/>
          <ns0:numId ns0:val="1054"/>
        </ns0:numPr>
      </ns0:pPr>
      <ns0:r>
        <ns0:t xml:space="preserve">Correspondence log is complete (</ns0:t>
      </ns0:r>
      <ns0:r>
        <ns0:rPr>
          <ns0:b/>
          <ns0:bCs/>
        </ns0:rPr>
        <ns0:t xml:space="preserve">7-W05</ns0:t>
      </ns0:r>
      <ns0:r>
        <ns0:t xml:space="preserve">)</ns0:t>
      </ns0:r>
    </ns0:p>
    <ns0:p>
      <ns0:pPr>
        <ns0:pStyle ns0:val="Compact"/>
        <ns0:numPr>
          <ns0:ilvl ns0:val="0"/>
          <ns0:numId ns0:val="1054"/>
        </ns0:numPr>
      </ns0:pPr>
      <ns0:r>
        <ns0:t xml:space="preserve">Utility deficiency notice (if issued) is archived and dispositioned (</ns0:t>
      </ns0:r>
      <ns0:r>
        <ns0:rPr>
          <ns0:b/>
          <ns0:bCs/>
        </ns0:rPr>
        <ns0:t xml:space="preserve">7-W06</ns0:t>
      </ns0:r>
      <ns0:r>
        <ns0:t xml:space="preserve">)</ns0:t>
      </ns0:r>
    </ns0:p>
    <ns0:p>
      <ns0:pPr>
        <ns0:pStyle ns0:val="Compact"/>
        <ns0:numPr>
          <ns0:ilvl ns0:val="0"/>
          <ns0:numId ns0:val="1054"/>
        </ns0:numPr>
      </ns0:pPr>
      <ns0:r>
        <ns0:t xml:space="preserve">Utility approval/acknowledgment is archived (</ns0:t>
      </ns0:r>
      <ns0:r>
        <ns0:rPr>
          <ns0:b/>
          <ns0:bCs/>
        </ns0:rPr>
        <ns0:t xml:space="preserve">7-W09</ns0:t>
      </ns0:r>
      <ns0:r>
        <ns0:t xml:space="preserve">) or documented as “not applicable/none issued” in the correspondence log</ns0:t>
      </ns0:r>
    </ns0:p>
    <ns0:bookmarkEnd ns0:id="190"/>
    <ns0:bookmarkStart ns0:id="191" ns0:name="phase-7-certification"/>
    <ns0:p>
      <ns0:pPr>
        <ns0:pStyle ns0:val="Heading3"/>
      </ns0:pPr>
      <ns0:r>
        <ns0:t xml:space="preserve">7.10 Phase 7 Certification</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Certification Point</ns0:t>
            </ns0:r>
          </ns0:p>
        </ns0:tc>
        <ns0:tc>
          <ns0:tcPr/>
          <ns0:p>
            <ns0:pPr>
              <ns0:pStyle ns0:val="Compact"/>
              <ns0:jc ns0:val="left"/>
            </ns0:pPr>
            <ns0:r>
              <ns0:t xml:space="preserve">Status</ns0:t>
            </ns0:r>
          </ns0:p>
        </ns0:tc>
        <ns0:tc>
          <ns0:tcPr/>
          <ns0:p>
            <ns0:pPr>
              <ns0:pStyle ns0:val="Compact"/>
              <ns0:jc ns0:val="left"/>
            </ns0:pPr>
            <ns0:r>
              <ns0:t xml:space="preserve">Certified By</ns0:t>
            </ns0:r>
          </ns0:p>
        </ns0:tc>
        <ns0:tc>
          <ns0:tcPr/>
          <ns0:p>
            <ns0:pPr>
              <ns0:pStyle ns0:val="Compact"/>
              <ns0:jc ns0:val="left"/>
            </ns0:pPr>
            <ns0:r>
              <ns0:t xml:space="preserve">Date</ns0:t>
            </ns0:r>
          </ns0:p>
        </ns0:tc>
      </ns0:tr>
      <ns0:tr>
        <ns0:tc>
          <ns0:tcPr/>
          <ns0:p>
            <ns0:pPr>
              <ns0:pStyle ns0:val="Compact"/>
              <ns0:jc ns0:val="left"/>
            </ns0:pPr>
            <ns0:r>
              <ns0:t xml:space="preserve">Utility load letter/single-line issued (Phase 7)</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2026-02-21</ns0:t>
            </ns0:r>
          </ns0:p>
        </ns0:tc>
      </ns0:tr>
      <ns0:tr>
        <ns0:tc>
          <ns0:tcPr/>
          <ns0:p>
            <ns0:pPr>
              <ns0:pStyle ns0:val="Compact"/>
              <ns0:jc ns0:val="left"/>
            </ns0:pPr>
            <ns0:r>
              <ns0:t xml:space="preserve">Utility application submitted (Phase 7)</ns0:t>
            </ns0:r>
          </ns0:p>
        </ns0:tc>
        <ns0:tc>
          <ns0:tcPr/>
          <ns0:p>
            <ns0:pPr>
              <ns0:pStyle ns0:val="Compact"/>
              <ns0:jc ns0:val="left"/>
            </ns0:pPr>
            <ns0:r>
              <ns0:t xml:space="preserve">Certified</ns0:t>
            </ns0:r>
          </ns0:p>
        </ns0:tc>
        <ns0:tc>
          <ns0:tcPr/>
          <ns0:p>
            <ns0:pPr>
              <ns0:pStyle ns0:val="Compact"/>
              <ns0:jc ns0:val="left"/>
            </ns0:pPr>
            <ns0:r>
              <ns0:t xml:space="preserve">Jordan Lee (PM)</ns0:t>
            </ns0:r>
          </ns0:p>
        </ns0:tc>
        <ns0:tc>
          <ns0:tcPr/>
          <ns0:p>
            <ns0:pPr>
              <ns0:pStyle ns0:val="Compact"/>
              <ns0:jc ns0:val="left"/>
            </ns0:pPr>
            <ns0:r>
              <ns0:t xml:space="preserve">2026-02-21</ns0:t>
            </ns0:r>
          </ns0:p>
        </ns0:tc>
      </ns0:tr>
      <ns0:tr>
        <ns0:tc>
          <ns0:tcPr/>
          <ns0:p>
            <ns0:pPr>
              <ns0:pStyle ns0:val="Compact"/>
              <ns0:jc ns0:val="left"/>
            </ns0:pPr>
            <ns0:r>
              <ns0:t xml:space="preserve">Submission receipt archived</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2026-02-21</ns0:t>
            </ns0:r>
          </ns0:p>
        </ns0:tc>
      </ns0:tr>
      <ns0:tr>
        <ns0:tc>
          <ns0:tcPr/>
          <ns0:p>
            <ns0:pPr>
              <ns0:pStyle ns0:val="Compact"/>
              <ns0:jc ns0:val="left"/>
            </ns0:pPr>
            <ns0:r>
              <ns0:t xml:space="preserve">Utility deficiency addressed and resubmitted (Phase 7)</ns0:t>
            </ns0:r>
          </ns0:p>
        </ns0:tc>
        <ns0:tc>
          <ns0:tcPr/>
          <ns0:p>
            <ns0:pPr>
              <ns0:pStyle ns0:val="Compact"/>
              <ns0:jc ns0:val="left"/>
            </ns0:pPr>
            <ns0:r>
              <ns0:t xml:space="preserve">Certified</ns0:t>
            </ns0:r>
          </ns0:p>
        </ns0:tc>
        <ns0:tc>
          <ns0:tcPr/>
          <ns0:p>
            <ns0:pPr>
              <ns0:pStyle ns0:val="Compact"/>
              <ns0:jc ns0:val="left"/>
            </ns0:pPr>
            <ns0:r>
              <ns0:t xml:space="preserve">Jordan Lee (PM)</ns0:t>
            </ns0:r>
          </ns0:p>
        </ns0:tc>
        <ns0:tc>
          <ns0:tcPr/>
          <ns0:p>
            <ns0:pPr>
              <ns0:pStyle ns0:val="Compact"/>
              <ns0:jc ns0:val="left"/>
            </ns0:pPr>
            <ns0:r>
              <ns0:t xml:space="preserve">2026-02-27</ns0:t>
            </ns0:r>
          </ns0:p>
        </ns0:tc>
      </ns0:tr>
      <ns0:tr>
        <ns0:tc>
          <ns0:tcPr/>
          <ns0:p>
            <ns0:pPr>
              <ns0:pStyle ns0:val="Compact"/>
              <ns0:jc ns0:val="left"/>
            </ns0:pPr>
            <ns0:r>
              <ns0:t xml:space="preserve">Utility approval/acknowledgment archived (final)</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2026-03-03</ns0:t>
            </ns0:r>
          </ns0:p>
        </ns0:tc>
      </ns0:tr>
    </ns0:tbl>
    <ns0:bookmarkEnd ns0:id="191"/>
    <ns0:bookmarkStart ns0:id="192" ns0:name="phase-7-closeout-confirmation-completed"/>
    <ns0:p>
      <ns0:pPr>
        <ns0:pStyle ns0:val="Heading3"/>
      </ns0:pPr>
      <ns0:r>
        <ns0:t xml:space="preserve">7.11 Phase 7 Closeout Confirmation (Completed)</ns0:t>
      </ns0:r>
    </ns0:p>
    <ns0:p>
      <ns0:pPr>
        <ns0:pStyle ns0:val="FirstParagraph"/>
      </ns0:pPr>
      <ns0:r>
        <ns0:t xml:space="preserve">Phase 7 is considered</ns0:t>
      </ns0:r>
      <ns0:r>
        <ns0:t xml:space="preserve"> </ns0:t>
      </ns0:r>
      <ns0:r>
        <ns0:rPr>
          <ns0:b/>
          <ns0:bCs/>
        </ns0:rPr>
        <ns0:t xml:space="preserve">complete</ns0:t>
      </ns0:r>
      <ns0:r>
        <ns0:t xml:space="preserve"> </ns0:t>
      </ns0:r>
      <ns0:r>
        <ns0:t xml:space="preserve">and closed out because the utility coordination cycle is fully evidenced end-to-end:</ns0:t>
      </ns0:r>
    </ns0:p>
    <ns0:p>
      <ns0:pPr>
        <ns0:pStyle ns0:val="Compact"/>
        <ns0:numPr>
          <ns0:ilvl ns0:val="0"/>
          <ns0:numId ns0:val="1055"/>
        </ns0:numPr>
      </ns0:pPr>
      <ns0:r>
        <ns0:rPr>
          <ns0:b/>
          <ns0:bCs/>
        </ns0:rPr>
        <ns0:t xml:space="preserve">Utility requirements captured</ns0:t>
      </ns0:r>
      <ns0:r>
        <ns0:t xml:space="preserve">:</ns0:t>
      </ns0:r>
      <ns0:r>
        <ns0:t xml:space="preserve"> </ns0:t>
      </ns0:r>
      <ns0:hyperlink ns1:id="rId169">
        <ns0:r>
          <ns0:rPr>
            <ns0:rStyle ns0:val="VerbatimChar"/>
          </ns0:rPr>
          <ns0:t xml:space="preserve">phases/P6/Inputs/P6.UtilityRequirements_Capture_2026-02-20.pdf</ns0:t>
        </ns0:r>
      </ns0:hyperlink>
    </ns0:p>
    <ns0:p>
      <ns0:pPr>
        <ns0:pStyle ns0:val="Compact"/>
        <ns0:numPr>
          <ns0:ilvl ns0:val="0"/>
          <ns0:numId ns0:val="1055"/>
        </ns0:numPr>
      </ns0:pPr>
      <ns0:r>
        <ns0:rPr>
          <ns0:b/>
          <ns0:bCs/>
        </ns0:rPr>
        <ns0:t xml:space="preserve">Load letter + one-line issued</ns0:t>
      </ns0:r>
      <ns0:r>
        <ns0:t xml:space="preserve">:</ns0:t>
      </ns0:r>
      <ns0:r>
        <ns0:t xml:space="preserve"> </ns0:t>
      </ns0:r>
      <ns0:hyperlink ns1:id="rId170">
        <ns0:r>
          <ns0:rPr>
            <ns0:rStyle ns0:val="VerbatimChar"/>
          </ns0:rPr>
          <ns0:t xml:space="preserve">phases/P6/Outputs/P6.1_UtilityLoadLetter_SingleLine_2026-02-21.pdf</ns0:t>
        </ns0:r>
      </ns0:hyperlink>
    </ns0:p>
    <ns0:p>
      <ns0:pPr>
        <ns0:pStyle ns0:val="Compact"/>
        <ns0:numPr>
          <ns0:ilvl ns0:val="0"/>
          <ns0:numId ns0:val="1055"/>
        </ns0:numPr>
      </ns0:pPr>
      <ns0:r>
        <ns0:rPr>
          <ns0:b/>
          <ns0:bCs/>
        </ns0:rPr>
        <ns0:t xml:space="preserve">Utility application forms archived</ns0:t>
      </ns0:r>
      <ns0:r>
        <ns0:t xml:space="preserve">:</ns0:t>
      </ns0:r>
      <ns0:r>
        <ns0:t xml:space="preserve"> </ns0:t>
      </ns0:r>
      <ns0:hyperlink ns1:id="rId171">
        <ns0:r>
          <ns0:rPr>
            <ns0:rStyle ns0:val="VerbatimChar"/>
          </ns0:rPr>
          <ns0:t xml:space="preserve">phases/P6/Outputs/P6.2_UtilityApplicationForms_Completed_2026-02-21.pdf</ns0:t>
        </ns0:r>
      </ns0:hyperlink>
    </ns0:p>
    <ns0:p>
      <ns0:pPr>
        <ns0:pStyle ns0:val="Compact"/>
        <ns0:numPr>
          <ns0:ilvl ns0:val="0"/>
          <ns0:numId ns0:val="1055"/>
        </ns0:numPr>
      </ns0:pPr>
      <ns0:r>
        <ns0:rPr>
          <ns0:b/>
          <ns0:bCs/>
        </ns0:rPr>
        <ns0:t xml:space="preserve">Submission receipt archived</ns0:t>
      </ns0:r>
      <ns0:r>
        <ns0:t xml:space="preserve">:</ns0:t>
      </ns0:r>
      <ns0:r>
        <ns0:t xml:space="preserve"> </ns0:t>
      </ns0:r>
      <ns0:hyperlink ns1:id="rId172">
        <ns0:r>
          <ns0:rPr>
            <ns0:rStyle ns0:val="VerbatimChar"/>
          </ns0:rPr>
          <ns0:t xml:space="preserve">phases/P6/Outputs/P6.SubmissionReceipt_Utility_2026-02-21.pdf</ns0:t>
        </ns0:r>
      </ns0:hyperlink>
    </ns0:p>
    <ns0:p>
      <ns0:pPr>
        <ns0:pStyle ns0:val="Compact"/>
        <ns0:numPr>
          <ns0:ilvl ns0:val="0"/>
          <ns0:numId ns0:val="1055"/>
        </ns0:numPr>
      </ns0:pPr>
      <ns0:r>
        <ns0:rPr>
          <ns0:b/>
          <ns0:bCs/>
        </ns0:rPr>
        <ns0:t xml:space="preserve">Correspondence log archived</ns0:t>
      </ns0:r>
      <ns0:r>
        <ns0:t xml:space="preserve">:</ns0:t>
      </ns0:r>
      <ns0:r>
        <ns0:t xml:space="preserve"> </ns0:t>
      </ns0:r>
      <ns0:hyperlink ns1:id="rId173">
        <ns0:r>
          <ns0:rPr>
            <ns0:rStyle ns0:val="VerbatimChar"/>
          </ns0:rPr>
          <ns0:t xml:space="preserve">phases/P6/Outputs/P6.CorrespondenceLog_2026-02-24.xlsx</ns0:t>
        </ns0:r>
      </ns0:hyperlink>
    </ns0:p>
    <ns0:p>
      <ns0:pPr>
        <ns0:pStyle ns0:val="Compact"/>
        <ns0:numPr>
          <ns0:ilvl ns0:val="0"/>
          <ns0:numId ns0:val="1055"/>
        </ns0:numPr>
      </ns0:pPr>
      <ns0:r>
        <ns0:rPr>
          <ns0:b/>
          <ns0:bCs/>
        </ns0:rPr>
        <ns0:t xml:space="preserve">Deficiency notice archived</ns0:t>
      </ns0:r>
      <ns0:r>
        <ns0:t xml:space="preserve">:</ns0:t>
      </ns0:r>
      <ns0:r>
        <ns0:t xml:space="preserve"> </ns0:t>
      </ns0:r>
      <ns0:hyperlink ns1:id="rId174">
        <ns0:r>
          <ns0:rPr>
            <ns0:rStyle ns0:val="VerbatimChar"/>
          </ns0:rPr>
          <ns0:t xml:space="preserve">phases/P6/Inputs/P6.Utility_DeficiencyNotice_2026-02-25.pdf</ns0:t>
        </ns0:r>
      </ns0:hyperlink>
    </ns0:p>
    <ns0:p>
      <ns0:pPr>
        <ns0:pStyle ns0:val="Compact"/>
        <ns0:numPr>
          <ns0:ilvl ns0:val="0"/>
          <ns0:numId ns0:val="1055"/>
        </ns0:numPr>
      </ns0:pPr>
      <ns0:r>
        <ns0:rPr>
          <ns0:b/>
          <ns0:bCs/>
        </ns0:rPr>
        <ns0:t xml:space="preserve">Rework package archived</ns0:t>
      </ns0:r>
      <ns0:r>
        <ns0:t xml:space="preserve">:</ns0:t>
      </ns0:r>
      <ns0:r>
        <ns0:t xml:space="preserve"> </ns0:t>
      </ns0:r>
      <ns0:hyperlink ns1:id="rId175">
        <ns0:r>
          <ns0:rPr>
            <ns0:rStyle ns0:val="VerbatimChar"/>
          </ns0:rPr>
          <ns0:t xml:space="preserve">phases/P6/Outputs/P6.3_Utility_ReworkPackage_2026-02-27.pdf</ns0:t>
        </ns0:r>
      </ns0:hyperlink>
    </ns0:p>
    <ns0:p>
      <ns0:pPr>
        <ns0:pStyle ns0:val="Compact"/>
        <ns0:numPr>
          <ns0:ilvl ns0:val="0"/>
          <ns0:numId ns0:val="1055"/>
        </ns0:numPr>
      </ns0:pPr>
      <ns0:r>
        <ns0:rPr>
          <ns0:b/>
          <ns0:bCs/>
        </ns0:rPr>
        <ns0:t xml:space="preserve">Resubmission receipt archived</ns0:t>
      </ns0:r>
      <ns0:r>
        <ns0:t xml:space="preserve">:</ns0:t>
      </ns0:r>
      <ns0:r>
        <ns0:t xml:space="preserve"> </ns0:t>
      </ns0:r>
      <ns0:hyperlink ns1:id="rId176">
        <ns0:r>
          <ns0:rPr>
            <ns0:rStyle ns0:val="VerbatimChar"/>
          </ns0:rPr>
          <ns0:t xml:space="preserve">phases/P6/Outputs/P6.ResubmissionReceipt_Utility_2026-02-27.pdf</ns0:t>
        </ns0:r>
      </ns0:hyperlink>
    </ns0:p>
    <ns0:p>
      <ns0:pPr>
        <ns0:pStyle ns0:val="Compact"/>
        <ns0:numPr>
          <ns0:ilvl ns0:val="0"/>
          <ns0:numId ns0:val="1055"/>
        </ns0:numPr>
      </ns0:pPr>
      <ns0:r>
        <ns0:rPr>
          <ns0:b/>
          <ns0:bCs/>
        </ns0:rPr>
        <ns0:t xml:space="preserve">Final utility acknowledgment archived</ns0:t>
      </ns0:r>
      <ns0:r>
        <ns0:t xml:space="preserve">:</ns0:t>
      </ns0:r>
      <ns0:r>
        <ns0:t xml:space="preserve"> </ns0:t>
      </ns0:r>
      <ns0:hyperlink ns1:id="rId177">
        <ns0:r>
          <ns0:rPr>
            <ns0:rStyle ns0:val="VerbatimChar"/>
          </ns0:rPr>
          <ns0:t xml:space="preserve">phases/P6/Outputs/P6.Utility_Approval_Acknowledgment_2026-03-03.pdf</ns0:t>
        </ns0:r>
      </ns0:hyperlink>
    </ns0:p>
    <ns0:p>
      <ns0:pPr>
        <ns0:pStyle ns0:val="FirstParagraph"/>
      </ns0:pPr>
    </ns0:p>
    <ns0:bookmarkEnd ns0:id="192"/>
    <ns0:bookmarkEnd ns0:id="193"/>
    <ns0:bookmarkStart ns0:id="213" ns0:name="X5bffff93170fb2b9c0e2a883b3dcb9596f4ef89"/>
    <ns0:p>
      <ns0:pPr>
        <ns0:pStyle ns0:val="Heading2"/>
        <ns0:pageBreakBefore/>
      </ns0:pPr>
      <ns0:r>
        <ns0:t xml:space="preserve">Phase 8: Electrical Closeout and Handover</ns0:t>
      </ns0:r>
    </ns0:p>
    <ns0:bookmarkStart ns0:id="194" ns0:name="phase-8-purpose"/>
    <ns0:p>
      <ns0:pPr>
        <ns0:pStyle ns0:val="Heading3"/>
      </ns0:pPr>
      <ns0:r>
        <ns0:t xml:space="preserve">8.1 Phase 8 Purpose</ns0:t>
      </ns0:r>
    </ns0:p>
    <ns0:p>
      <ns0:pPr>
        <ns0:pStyle ns0:val="FirstParagraph"/>
      </ns0:pPr>
      <ns0:r>
        <ns0:t xml:space="preserve">Phase 8 captures the final electrical closeout artifacts:</ns0:t>
      </ns0:r>
      <ns0:r>
        <ns0:t xml:space="preserve"> </ns0:t>
      </ns0:r>
      <ns0:r>
        <ns0:rPr>
          <ns0:b/>
          <ns0:bCs/>
        </ns0:rPr>
        <ns0:t xml:space="preserve">as-built electrical drawings</ns0:t>
      </ns0:r>
      <ns0:r>
        <ns0:t xml:space="preserve">, responses supporting final inspection, and evidence that the AHJ finaled the electrical permit/inspection (where applicable).</ns0:t>
      </ns0:r>
    </ns0:p>
    <ns0:p>
      <ns0:pPr>
        <ns0:pStyle ns0:val="BodyText"/>
      </ns0:pPr>
      <ns0:r>
        <ns0:rPr>
          <ns0:b/>
          <ns0:bCs/>
        </ns0:rPr>
        <ns0:t xml:space="preserve">NOTE:</ns0:t>
      </ns0:r>
      <ns0:r>
        <ns0:t xml:space="preserve"> </ns0:t>
      </ns0:r>
      <ns0:r>
        <ns0:t xml:space="preserve">The Phase 8 fields below are filled with</ns0:t>
      </ns0:r>
      <ns0:r>
        <ns0:t xml:space="preserve"> </ns0:t>
      </ns0:r>
      <ns0:r>
        <ns0:rPr>
          <ns0:b/>
          <ns0:bCs/>
        </ns0:rPr>
        <ns0:t xml:space="preserve">example data</ns0:t>
      </ns0:r>
      <ns0:r>
        <ns0:t xml:space="preserve"> </ns0:t>
      </ns0:r>
      <ns0:r>
        <ns0:t xml:space="preserve">to demonstrate a “completed” master deliverable package (provenance, stable filenames, and closeout logs). Replace all names, dates, and evidence pointers with real project records before using this document externally.</ns0:t>
      </ns0:r>
    </ns0:p>
    <ns0:bookmarkEnd ns0:id="194"/>
    <ns0:bookmarkStart ns0:id="195" ns0:name="phase-8-boundaries-electrical-only"/>
    <ns0:p>
      <ns0:pPr>
        <ns0:pStyle ns0:val="Heading3"/>
      </ns0:pPr>
      <ns0:r>
        <ns0:t xml:space="preserve">8.2 Phase 8 Boundaries (Electrical-Only)</ns0:t>
      </ns0:r>
    </ns0:p>
    <ns0:p>
      <ns0:pPr>
        <ns0:pStyle ns0:val="FirstParagraph"/>
      </ns0:pPr>
      <ns0:r>
        <ns0:t xml:space="preserve">Phase 8 captures electrical closeout documentation. It intentionally excludes:</ns0:t>
      </ns0:r>
    </ns0:p>
    <ns0:p>
      <ns0:pPr>
        <ns0:pStyle ns0:val="Compact"/>
        <ns0:numPr>
          <ns0:ilvl ns0:val="0"/>
          <ns0:numId ns0:val="1056"/>
        </ns0:numPr>
      </ns0:pPr>
      <ns0:r>
        <ns0:rPr>
          <ns0:b/>
          <ns0:bCs/>
        </ns0:rPr>
        <ns0:t xml:space="preserve">Civil / constructability</ns0:t>
      </ns0:r>
      <ns0:r>
        <ns0:t xml:space="preserve"> </ns0:t>
      </ns0:r>
      <ns0:r>
        <ns0:t xml:space="preserve">topics (installation means-and-methods, trenching execution details, routing procedures, etc.)</ns0:t>
      </ns0:r>
    </ns0:p>
    <ns0:bookmarkEnd ns0:id="195"/>
    <ns0:bookmarkStart ns0:id="202" ns0:name="X1d57a0793cd022eb288f1d977ad891d2a1faa75"/>
    <ns0:p>
      <ns0:pPr>
        <ns0:pStyle ns0:val="Heading3"/>
      </ns0:pPr>
      <ns0:r>
        <ns0:t xml:space="preserve">8.3 Evidence Index + Closeout Work Products (Stable Filenames)</ns0:t>
      </ns0:r>
    </ns0:p>
    <ns0:tbl>
      <ns0:tblPr>
        <ns0:tblStyle ns0:val="Table"/>
        <ns0:tblW ns0:type="pct" ns0:w="5000"/>
        <ns0:tblLayout ns0:type="fixed"/>
        <ns0:tblLook ns0:firstRow="1" ns0:lastRow="0" ns0:firstColumn="0" ns0:lastColumn="0" ns0:noHBand="0" ns0:noVBand="0" ns0:val="0020"/>
      </ns0:tblPr>
      <ns0:tblGrid>
        <ns0:gridCol ns0:w="700"/>
        <ns0:gridCol ns0:w="2200"/>
        <ns0:gridCol ns0:w="2600"/>
        <ns0:gridCol ns0:w="2200"/>
        <ns0:gridCol ns0:w="3500"/>
      </ns0:tblGrid>
      <ns0:tr>
        <ns0:trPr>
          <ns0:tblHeader ns0:val="1"/>
        </ns0:trPr>
        <ns0:tc>
          <ns0:tcPr/>
          <ns0:p>
            <ns0:pPr>
              <ns0:pStyle ns0:val="Compact"/>
              <ns0:jc ns0:val="left"/>
            </ns0:pPr>
            <ns0:r>
              <ns0:t xml:space="preserve">Item ID</ns0:t>
            </ns0:r>
          </ns0:p>
        </ns0:tc>
        <ns0:tc>
          <ns0:tcPr/>
          <ns0:p>
            <ns0:pPr>
              <ns0:pStyle ns0:val="Compact"/>
              <ns0:jc ns0:val="left"/>
            </ns0:pPr>
            <ns0:r>
              <ns0:t xml:space="preserve">Work product</ns0:t>
            </ns0:r>
          </ns0:p>
        </ns0:tc>
        <ns0:tc>
          <ns0:tcPr/>
          <ns0:p>
            <ns0:pPr>
              <ns0:pStyle ns0:val="Compact"/>
              <ns0:jc ns0:val="left"/>
            </ns0:pPr>
            <ns0:r>
              <ns0:t xml:space="preserve">Provenance (who / how / when)</ns0:t>
            </ns0:r>
          </ns0:p>
        </ns0:tc>
        <ns0:tc>
          <ns0:tcPr/>
          <ns0:p>
            <ns0:pPr>
              <ns0:pStyle ns0:val="Compact"/>
              <ns0:jc ns0:val="left"/>
            </ns0:pPr>
            <ns0:r>
              <ns0:t xml:space="preserve">Evidence reference ID(s)</ns0:t>
            </ns0:r>
          </ns0:p>
        </ns0:tc>
        <ns0:tc>
          <ns0:tcPr/>
          <ns0:p>
            <ns0:pPr>
              <ns0:pStyle ns0:val="Compact"/>
              <ns0:jc ns0:val="left"/>
            </ns0:pPr>
            <ns0:r>
              <ns0:t xml:space="preserve">Inputs + downstream use</ns0:t>
            </ns0:r>
          </ns0:p>
        </ns0:tc>
      </ns0:tr>
      <ns0:tr>
        <ns0:tc>
          <ns0:tcPr/>
          <ns0:p>
            <ns0:pPr>
              <ns0:pStyle ns0:val="Compact"/>
              <ns0:jc ns0:val="left"/>
            </ns0:pPr>
            <ns0:r>
              <ns0:t xml:space="preserve">8-W01</ns0:t>
            </ns0:r>
          </ns0:p>
        </ns0:tc>
        <ns0:tc>
          <ns0:tcPr/>
          <ns0:p>
            <ns0:pPr>
              <ns0:pStyle ns0:val="Compact"/>
              <ns0:jc ns0:val="left"/>
            </ns0:pPr>
            <ns0:r>
              <ns0:t xml:space="preserve">Field redlines (electrical)</ns0:t>
            </ns0:r>
          </ns0:p>
        </ns0:tc>
        <ns0:tc>
          <ns0:tcPr/>
          <ns0:p>
            <ns0:pPr>
              <ns0:pStyle ns0:val="Compact"/>
              <ns0:jc ns0:val="left"/>
            </ns0:pPr>
            <ns0:r>
              <ns0:t xml:space="preserve">Luis Romero (Electrician) + Mia Chen (Installer PM)</ns0:t>
            </ns0:r>
            <ns0:r>
              <ns0:t xml:space="preserve">Markups + photo references</ns0:t>
            </ns0:r>
            <ns0:r>
              <ns0:t xml:space="preserve">Date: 2026-03-18 (v1.0)</ns0:t>
            </ns0:r>
          </ns0:p>
        </ns0:tc>
        <ns0:tc>
          <ns0:tcPr/>
          <ns0:p>
            <ns0:pPr>
              <ns0:pStyle ns0:val="Compact"/>
              <ns0:jc ns0:val="left"/>
            </ns0:pPr>
            <ns0:hyperlink ns1:id="rId196">
              <ns0:r>
                <ns0:rPr>
                  <ns0:rStyle ns0:val="VerbatimChar"/>
                </ns0:rPr>
                <ns0:t xml:space="preserve">phases/P7/Inputs/P7.FieldRedlines_Electrical_2026-03-18.pdf</ns0:t>
              </ns0:r>
            </ns0:hyperlink>
          </ns0:p>
        </ns0:tc>
        <ns0:tc>
          <ns0:tcPr/>
          <ns0:p>
            <ns0:pPr>
              <ns0:pStyle ns0:val="Compact"/>
              <ns0:jc ns0:val="left"/>
            </ns0:pPr>
            <ns0:r>
              <ns0:t xml:space="preserve">Inputs: field observations + installed labels</ns0:t>
            </ns0:r>
            <ns0:r>
              <ns0:t xml:space="preserve">Used in: Phase 8</ns0:t>
            </ns0:r>
          </ns0:p>
        </ns0:tc>
      </ns0:tr>
      <ns0:tr>
        <ns0:tc>
          <ns0:tcPr/>
          <ns0:p>
            <ns0:pPr>
              <ns0:pStyle ns0:val="Compact"/>
              <ns0:jc ns0:val="left"/>
            </ns0:pPr>
            <ns0:r>
              <ns0:t xml:space="preserve">8-W02</ns0:t>
            </ns0:r>
          </ns0:p>
        </ns0:tc>
        <ns0:tc>
          <ns0:tcPr/>
          <ns0:p>
            <ns0:pPr>
              <ns0:pStyle ns0:val="Compact"/>
              <ns0:jc ns0:val="left"/>
            </ns0:pPr>
            <ns0:r>
              <ns0:t xml:space="preserve">As-built electrical drawing set</ns0:t>
            </ns0:r>
          </ns0:p>
        </ns0:tc>
        <ns0:tc>
          <ns0:tcPr/>
          <ns0:p>
            <ns0:pPr>
              <ns0:pStyle ns0:val="Compact"/>
              <ns0:jc ns0:val="left"/>
            </ns0:pPr>
            <ns0:r>
              <ns0:t xml:space="preserve">Sam Ortega (CAD Tech, ) + Priya Shah, PE</ns0:t>
            </ns0:r>
            <ns0:r>
              <ns0:t xml:space="preserve"> </ns0:t>
            </ns0:r>
            <ns0:r>
              <ns0:t xml:space="preserve">CAD update + PDF export</ns0:t>
            </ns0:r>
            <ns0:r>
              <ns0:t xml:space="preserve">Date: 2026-03-22 (As-Built v1)</ns0:t>
            </ns0:r>
          </ns0:p>
        </ns0:tc>
        <ns0:tc>
          <ns0:tcPr/>
          <ns0:p>
            <ns0:pPr>
              <ns0:pStyle ns0:val="Compact"/>
              <ns0:jc ns0:val="left"/>
            </ns0:pPr>
            <ns0:hyperlink ns1:id="rId197">
              <ns0:r>
                <ns0:rPr>
                  <ns0:rStyle ns0:val="VerbatimChar"/>
                </ns0:rPr>
                <ns0:t xml:space="preserve">phases/P7/Outputs/P7.1_AsBuilt_ElectricalPermitSet_2026-03-22.pdf</ns0:t>
              </ns0:r>
            </ns0:hyperlink>
          </ns0:p>
        </ns0:tc>
        <ns0:tc>
          <ns0:tcPr/>
          <ns0:p>
            <ns0:pPr>
              <ns0:pStyle ns0:val="Compact"/>
              <ns0:jc ns0:val="left"/>
            </ns0:pPr>
            <ns0:r>
              <ns0:t xml:space="preserve">Inputs: Phase 6 revised stamped set + 8-W01 + inspection notes</ns0:t>
            </ns0:r>
            <ns0:r>
              <ns0:t xml:space="preserve">Used in: Phase 8</ns0:t>
            </ns0:r>
          </ns0:p>
        </ns0:tc>
      </ns0:tr>
      <ns0:tr>
        <ns0:tc>
          <ns0:tcPr/>
          <ns0:p>
            <ns0:pPr>
              <ns0:pStyle ns0:val="Compact"/>
              <ns0:jc ns0:val="left"/>
            </ns0:pPr>
            <ns0:r>
              <ns0:t xml:space="preserve">8-W03</ns0:t>
            </ns0:r>
          </ns0:p>
        </ns0:tc>
        <ns0:tc>
          <ns0:tcPr/>
          <ns0:p>
            <ns0:pPr>
              <ns0:pStyle ns0:val="Compact"/>
              <ns0:jc ns0:val="left"/>
            </ns0:pPr>
            <ns0:r>
              <ns0:t xml:space="preserve">AHJ final inspection / permit finaled confirmation</ns0:t>
            </ns0:r>
          </ns0:p>
        </ns0:tc>
        <ns0:tc>
          <ns0:tcPr/>
          <ns0:p>
            <ns0:pPr>
              <ns0:pStyle ns0:val="Compact"/>
              <ns0:jc ns0:val="left"/>
            </ns0:pPr>
            <ns0:r>
              <ns0:t xml:space="preserve">AHJ</ns0:t>
            </ns0:r>
            <ns0:r>
              <ns0:t xml:space="preserve">Portal download</ns0:t>
            </ns0:r>
            <ns0:r>
              <ns0:t xml:space="preserve">Date: 2026-03-26 (v1.0)</ns0:t>
            </ns0:r>
          </ns0:p>
        </ns0:tc>
        <ns0:tc>
          <ns0:tcPr/>
          <ns0:p>
            <ns0:pPr>
              <ns0:pStyle ns0:val="Compact"/>
              <ns0:jc ns0:val="left"/>
            </ns0:pPr>
            <ns0:hyperlink ns1:id="rId198">
              <ns0:r>
                <ns0:rPr>
                  <ns0:rStyle ns0:val="VerbatimChar"/>
                </ns0:rPr>
                <ns0:t xml:space="preserve">phases/P7/Outputs/P7.AHJ_FinalInspection_PermitFinaled_2026-03-26.pdf</ns0:t>
              </ns0:r>
            </ns0:hyperlink>
          </ns0:p>
        </ns0:tc>
        <ns0:tc>
          <ns0:tcPr/>
          <ns0:p>
            <ns0:pPr>
              <ns0:pStyle ns0:val="Compact"/>
              <ns0:jc ns0:val="left"/>
            </ns0:pPr>
            <ns0:r>
              <ns0:t xml:space="preserve">Inputs: AHJ portal</ns0:t>
            </ns0:r>
            <ns0:r>
              <ns0:t xml:space="preserve">Used in: Phase 8</ns0:t>
            </ns0:r>
          </ns0:p>
        </ns0:tc>
      </ns0:tr>
      <ns0:tr>
        <ns0:tc>
          <ns0:tcPr/>
          <ns0:p>
            <ns0:pPr>
              <ns0:pStyle ns0:val="Compact"/>
              <ns0:jc ns0:val="left"/>
            </ns0:pPr>
            <ns0:r>
              <ns0:t xml:space="preserve">8-W04</ns0:t>
            </ns0:r>
          </ns0:p>
        </ns0:tc>
        <ns0:tc>
          <ns0:tcPr/>
          <ns0:p>
            <ns0:pPr>
              <ns0:pStyle ns0:val="Compact"/>
              <ns0:jc ns0:val="left"/>
            </ns0:pPr>
            <ns0:r>
              <ns0:t xml:space="preserve">Inspector notes / correction notice (if any)</ns0:t>
            </ns0:r>
          </ns0:p>
        </ns0:tc>
        <ns0:tc>
          <ns0:tcPr/>
          <ns0:p>
            <ns0:pPr>
              <ns0:pStyle ns0:val="Compact"/>
              <ns0:jc ns0:val="left"/>
            </ns0:pPr>
            <ns0:r>
              <ns0:t xml:space="preserve">AHJ</ns0:t>
            </ns0:r>
            <ns0:r>
              <ns0:t xml:space="preserve">Field note + portal upload</ns0:t>
            </ns0:r>
            <ns0:r>
              <ns0:t xml:space="preserve">Date: 2026-03-24 (v1.0)</ns0:t>
            </ns0:r>
          </ns0:p>
        </ns0:tc>
        <ns0:tc>
          <ns0:tcPr/>
          <ns0:p>
            <ns0:pPr>
              <ns0:pStyle ns0:val="Compact"/>
              <ns0:jc ns0:val="left"/>
            </ns0:pPr>
            <ns0:hyperlink ns1:id="rId199">
              <ns0:r>
                <ns0:rPr>
                  <ns0:rStyle ns0:val="VerbatimChar"/>
                </ns0:rPr>
                <ns0:t xml:space="preserve">phases/P7/Inputs/P7.AHJ_InspectorNotes_2026-03-24.pdf</ns0:t>
              </ns0:r>
            </ns0:hyperlink>
          </ns0:p>
        </ns0:tc>
        <ns0:tc>
          <ns0:tcPr/>
          <ns0:p>
            <ns0:pPr>
              <ns0:pStyle ns0:val="Compact"/>
              <ns0:jc ns0:val="left"/>
            </ns0:pPr>
            <ns0:r>
              <ns0:t xml:space="preserve">Inputs: field inspection</ns0:t>
            </ns0:r>
            <ns0:r>
              <ns0:t xml:space="preserve">Used in: Phase 8, Phase 8</ns0:t>
            </ns0:r>
          </ns0:p>
        </ns0:tc>
      </ns0:tr>
      <ns0:tr>
        <ns0:tc>
          <ns0:tcPr/>
          <ns0:p>
            <ns0:pPr>
              <ns0:pStyle ns0:val="Compact"/>
              <ns0:jc ns0:val="left"/>
            </ns0:pPr>
            <ns0:r>
              <ns0:t xml:space="preserve">8-W05</ns0:t>
            </ns0:r>
          </ns0:p>
        </ns0:tc>
        <ns0:tc>
          <ns0:tcPr/>
          <ns0:p>
            <ns0:pPr>
              <ns0:pStyle ns0:val="Compact"/>
              <ns0:jc ns0:val="left"/>
            </ns0:pPr>
            <ns0:r>
              <ns0:t xml:space="preserve">Inspection support Q&amp;A log</ns0:t>
            </ns0:r>
          </ns0:p>
        </ns0:tc>
        <ns0:tc>
          <ns0:tcPr/>
          <ns0:p>
            <ns0:pPr>
              <ns0:pStyle ns0:val="Compact"/>
              <ns0:jc ns0:val="left"/>
            </ns0:pPr>
            <ns0:r>
              <ns0:t xml:space="preserve">Priya Shah, PE + Jordan Lee (PM)</ns0:t>
            </ns0:r>
            <ns0:r>
              <ns0:t xml:space="preserve">Spreadsheet</ns0:t>
            </ns0:r>
            <ns0:r>
              <ns0:t xml:space="preserve">Date: 2026-03-26 (v1.0)</ns0:t>
            </ns0:r>
          </ns0:p>
        </ns0:tc>
        <ns0:tc>
          <ns0:tcPr/>
          <ns0:p>
            <ns0:pPr>
              <ns0:pStyle ns0:val="Compact"/>
              <ns0:jc ns0:val="left"/>
            </ns0:pPr>
            <ns0:hyperlink ns1:id="rId200">
              <ns0:r>
                <ns0:rPr>
                  <ns0:rStyle ns0:val="VerbatimChar"/>
                </ns0:rPr>
                <ns0:t xml:space="preserve">phases/P7/Outputs/P7.2_InspectionSupport_Log_2026-03-26.xlsx</ns0:t>
              </ns0:r>
            </ns0:hyperlink>
          </ns0:p>
        </ns0:tc>
        <ns0:tc>
          <ns0:tcPr/>
          <ns0:p>
            <ns0:pPr>
              <ns0:pStyle ns0:val="Compact"/>
              <ns0:jc ns0:val="left"/>
            </ns0:pPr>
            <ns0:r>
              <ns0:t xml:space="preserve">Inputs: AHJ questions + responses</ns0:t>
            </ns0:r>
            <ns0:r>
              <ns0:t xml:space="preserve">Used in: Phase 8</ns0:t>
            </ns0:r>
          </ns0:p>
        </ns0:tc>
      </ns0:tr>
      <ns0:tr>
        <ns0:tc>
          <ns0:tcPr/>
          <ns0:p>
            <ns0:pPr>
              <ns0:pStyle ns0:val="Compact"/>
              <ns0:jc ns0:val="left"/>
            </ns0:pPr>
            <ns0:r>
              <ns0:t xml:space="preserve">8-W06</ns0:t>
            </ns0:r>
          </ns0:p>
        </ns0:tc>
        <ns0:tc>
          <ns0:tcPr/>
          <ns0:p>
            <ns0:pPr>
              <ns0:pStyle ns0:val="Compact"/>
              <ns0:jc ns0:val="left"/>
            </ns0:pPr>
            <ns0:r>
              <ns0:t xml:space="preserve">EMS configuration summary (as-installed)</ns0:t>
            </ns0:r>
          </ns0:p>
        </ns0:tc>
        <ns0:tc>
          <ns0:tcPr/>
          <ns0:p>
            <ns0:pPr>
              <ns0:pStyle ns0:val="Compact"/>
              <ns0:jc ns0:val="left"/>
            </ns0:pPr>
            <ns0:r>
              <ns0:t xml:space="preserve">Mia Chen (Installer PM)</ns0:t>
            </ns0:r>
            <ns0:r>
              <ns0:t xml:space="preserve">Vendor export + PDF</ns0:t>
            </ns0:r>
            <ns0:r>
              <ns0:t xml:space="preserve">Date: 2026-03-21 (v1.0)</ns0:t>
            </ns0:r>
          </ns0:p>
        </ns0:tc>
        <ns0:tc>
          <ns0:tcPr/>
          <ns0:p>
            <ns0:pPr>
              <ns0:pStyle ns0:val="Compact"/>
              <ns0:jc ns0:val="left"/>
            </ns0:pPr>
            <ns0:hyperlink ns1:id="rId201">
              <ns0:r>
                <ns0:rPr>
                  <ns0:rStyle ns0:val="VerbatimChar"/>
                </ns0:rPr>
                <ns0:t xml:space="preserve">phases/P7/Outputs/P7.EMS_ConfigSummary_AsInstalled_2026-03-21.pdf</ns0:t>
              </ns0:r>
            </ns0:hyperlink>
          </ns0:p>
        </ns0:tc>
        <ns0:tc>
          <ns0:tcPr/>
          <ns0:p>
            <ns0:pPr>
              <ns0:pStyle ns0:val="Compact"/>
              <ns0:jc ns0:val="left"/>
            </ns0:pPr>
            <ns0:r>
              <ns0:t xml:space="preserve">Inputs: EMS system</ns0:t>
            </ns0:r>
            <ns0:r>
              <ns0:t xml:space="preserve">Used in: Phase 8, Phase 8</ns0:t>
            </ns0:r>
          </ns0:p>
        </ns0:tc>
      </ns0:tr>
    </ns0:tbl>
    <ns0:bookmarkEnd ns0:id="202"/>
    <ns0:bookmarkStart ns0:id="205" ns0:name="key-excerpts-electrical-only-6"/>
    <ns0:p>
      <ns0:pPr>
        <ns0:pStyle ns0:val="Heading3"/>
      </ns0:pPr>
      <ns0:r>
        <ns0:t xml:space="preserve">8.4 Key Excerpts (Electrical-Only)</ns0:t>
      </ns0:r>
    </ns0:p>
    <ns0:bookmarkStart ns0:id="203" ns0:name="as-built-summary-excerpt-8-w02"/>
    <ns0:p>
      <ns0:pPr>
        <ns0:pStyle ns0:val="Heading4"/>
      </ns0:pPr>
      <ns0:r>
        <ns0:t xml:space="preserve">8.4.1 As-Built Summary Excerpt (8-W02)</ns0:t>
      </ns0:r>
    </ns0:p>
    <ns0:p>
      <ns0:pPr>
        <ns0:pStyle ns0:val="FirstParagraph"/>
      </ns0:pPr>
      <ns0:r>
        <ns0:rPr>
          <ns0:b/>
          <ns0:bCs/>
        </ns0:rPr>
        <ns0:t xml:space="preserve">Excerpted as-built outcomes:</ns0:t>
      </ns0:r>
    </ns0:p>
    <ns0:p>
      <ns0:pPr>
        <ns0:pStyle ns0:val="Compact"/>
        <ns0:numPr>
          <ns0:ilvl ns0:val="0"/>
          <ns0:numId ns0:val="1057"/>
        </ns0:numPr>
      </ns0:pPr>
      <ns0:r>
        <ns0:t xml:space="preserve">EV subpanel designation standardized as</ns0:t>
      </ns0:r>
      <ns0:r>
        <ns0:t xml:space="preserve"> </ns0:t>
      </ns0:r>
      <ns0:r>
        <ns0:rPr>
          <ns0:b/>
          <ns0:bCs/>
        </ns0:rPr>
        <ns0:t xml:space="preserve">EVSP-1</ns0:t>
      </ns0:r>
      <ns0:r>
        <ns0:t xml:space="preserve"> </ns0:t>
      </ns0:r>
      <ns0:r>
        <ns0:t xml:space="preserve">(matches permit set)</ns0:t>
      </ns0:r>
    </ns0:p>
    <ns0:p>
      <ns0:pPr>
        <ns0:pStyle ns0:val="Compact"/>
        <ns0:numPr>
          <ns0:ilvl ns0:val="0"/>
          <ns0:numId ns0:val="1057"/>
        </ns0:numPr>
      </ns0:pPr>
      <ns0:r>
        <ns0:t xml:space="preserve">EMS aggregate cap configured to</ns0:t>
      </ns0:r>
      <ns0:r>
        <ns0:t xml:space="preserve"> </ns0:t>
      </ns0:r>
      <ns0:r>
        <ns0:rPr>
          <ns0:b/>
          <ns0:bCs/>
        </ns0:rPr>
        <ns0:t xml:space="preserve">250A</ns0:t>
      </ns0:r>
      <ns0:r>
        <ns0:t xml:space="preserve"> </ns0:t>
      </ns0:r>
      <ns0:r>
        <ns0:t xml:space="preserve">(as-installed), with documented fail-safe behavior</ns0:t>
      </ns0:r>
    </ns0:p>
    <ns0:p>
      <ns0:pPr>
        <ns0:pStyle ns0:val="Compact"/>
        <ns0:numPr>
          <ns0:ilvl ns0:val="0"/>
          <ns0:numId ns0:val="1057"/>
        </ns0:numPr>
      </ns0:pPr>
      <ns0:r>
        <ns0:t xml:space="preserve">One-line and schedules updated to reflect installed breaker/labeling differences found in field redlines (no change to the approved load-management intent)</ns0:t>
      </ns0:r>
    </ns0:p>
    <ns0:bookmarkEnd ns0:id="203"/>
    <ns0:bookmarkStart ns0:id="204" ns0:name="final-inspection-excerpt-8-w03"/>
    <ns0:p>
      <ns0:pPr>
        <ns0:pStyle ns0:val="Heading4"/>
      </ns0:pPr>
      <ns0:r>
        <ns0:t xml:space="preserve">8.4.2 Final Inspection Excerpt (8-W03)</ns0:t>
      </ns0:r>
    </ns0:p>
    <ns0:p>
      <ns0:pPr>
        <ns0:pStyle ns0:val="FirstParagraph"/>
      </ns0:pPr>
      <ns0:r>
        <ns0:rPr>
          <ns0:b/>
          <ns0:bCs/>
        </ns0:rPr>
        <ns0:t xml:space="preserve">Excerpted AHJ status:</ns0:t>
      </ns0:r>
    </ns0:p>
    <ns0:p>
      <ns0:pPr>
        <ns0:pStyle ns0:val="Compact"/>
        <ns0:numPr>
          <ns0:ilvl ns0:val="0"/>
          <ns0:numId ns0:val="1058"/>
        </ns0:numPr>
      </ns0:pPr>
      <ns0:r>
        <ns0:t xml:space="preserve">Final inspection result:</ns0:t>
      </ns0:r>
      <ns0:r>
        <ns0:t xml:space="preserve"> </ns0:t>
      </ns0:r>
      <ns0:r>
        <ns0:rPr>
          <ns0:b/>
          <ns0:bCs/>
        </ns0:rPr>
        <ns0:t xml:space="preserve">Pass</ns0:t>
      </ns0:r>
    </ns0:p>
    <ns0:p>
      <ns0:pPr>
        <ns0:pStyle ns0:val="Compact"/>
        <ns0:numPr>
          <ns0:ilvl ns0:val="0"/>
          <ns0:numId ns0:val="1058"/>
        </ns0:numPr>
      </ns0:pPr>
      <ns0:r>
        <ns0:t xml:space="preserve">Permit status:</ns0:t>
      </ns0:r>
      <ns0:r>
        <ns0:t xml:space="preserve"> </ns0:t>
      </ns0:r>
      <ns0:r>
        <ns0:rPr>
          <ns0:b/>
          <ns0:bCs/>
        </ns0:rPr>
        <ns0:t xml:space="preserve">Finaled/Closed</ns0:t>
      </ns0:r>
    </ns0:p>
    <ns0:p>
      <ns0:pPr>
        <ns0:pStyle ns0:val="Compact"/>
        <ns0:numPr>
          <ns0:ilvl ns0:val="0"/>
          <ns0:numId ns0:val="1058"/>
        </ns0:numPr>
      </ns0:pPr>
      <ns0:r>
        <ns0:t xml:space="preserve">Permit application number:</ns0:t>
      </ns0:r>
      <ns0:r>
        <ns0:t xml:space="preserve"> </ns0:t>
      </ns0:r>
      <ns0:r>
        <ns0:rPr>
          <ns0:b/>
          <ns0:bCs/>
        </ns0:rPr>
        <ns0:t xml:space="preserve">EL-2026-01472</ns0:t>
      </ns0:r>
    </ns0:p>
    <ns0:p>
      <ns0:pPr>
        <ns0:pStyle ns0:val="Compact"/>
        <ns0:numPr>
          <ns0:ilvl ns0:val="0"/>
          <ns0:numId ns0:val="1058"/>
        </ns0:numPr>
      </ns0:pPr>
      <ns0:r>
        <ns0:t xml:space="preserve">Final date/time:</ns0:t>
      </ns0:r>
      <ns0:r>
        <ns0:t xml:space="preserve"> </ns0:t>
      </ns0:r>
      <ns0:r>
        <ns0:rPr>
          <ns0:b/>
          <ns0:bCs/>
        </ns0:rPr>
        <ns0:t xml:space="preserve">2026-03-26 09:40 PT</ns0:t>
      </ns0:r>
    </ns0:p>
    <ns0:bookmarkEnd ns0:id="204"/>
    <ns0:bookmarkEnd ns0:id="205"/>
    <ns0:bookmarkStart ns0:id="207" ns0:name="as-built-drawings"/>
    <ns0:p>
      <ns0:pPr>
        <ns0:pStyle ns0:val="Heading3"/>
      </ns0:pPr>
      <ns0:r>
        <ns0:t xml:space="preserve">8.5 As-Built Drawings</ns0:t>
      </ns0:r>
    </ns0:p>
    <ns0:p>
      <ns0:pPr>
        <ns0:pStyle ns0:val="FirstParagraph"/>
      </ns0:pPr>
      <ns0:r>
        <ns0:t xml:space="preserve">This deliverable is the as-built electrical drawing set prepared from field redlines and any AHJ inspector notes. The as-built set is intended to be the authoritative record of the installed electrical scope.</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Prior approved/revised permit set</ns0:t>
            </ns0:r>
          </ns0:p>
        </ns0:tc>
        <ns0:tc>
          <ns0:tcPr/>
          <ns0:p>
            <ns0:pPr>
              <ns0:pStyle ns0:val="Compact"/>
              <ns0:jc ns0:val="left"/>
            </ns0:pPr>
            <ns0:r>
              <ns0:t xml:space="preserve">6-W03</ns0:t>
            </ns0:r>
          </ns0:p>
        </ns0:tc>
      </ns0:tr>
      <ns0:tr>
        <ns0:tc>
          <ns0:tcPr/>
          <ns0:p>
            <ns0:pPr>
              <ns0:pStyle ns0:val="Compact"/>
              <ns0:jc ns0:val="left"/>
            </ns0:pPr>
            <ns0:r>
              <ns0:t xml:space="preserve">Field redlines (electrical)</ns0:t>
            </ns0:r>
          </ns0:p>
        </ns0:tc>
        <ns0:tc>
          <ns0:tcPr/>
          <ns0:p>
            <ns0:pPr>
              <ns0:pStyle ns0:val="Compact"/>
              <ns0:jc ns0:val="left"/>
            </ns0:pPr>
            <ns0:r>
              <ns0:t xml:space="preserve">8-W01</ns0:t>
            </ns0:r>
          </ns0:p>
        </ns0:tc>
      </ns0:tr>
      <ns0:tr>
        <ns0:tc>
          <ns0:tcPr/>
          <ns0:p>
            <ns0:pPr>
              <ns0:pStyle ns0:val="Compact"/>
              <ns0:jc ns0:val="left"/>
            </ns0:pPr>
            <ns0:r>
              <ns0:t xml:space="preserve">AHJ inspector notes (if any)</ns0:t>
            </ns0:r>
          </ns0:p>
        </ns0:tc>
        <ns0:tc>
          <ns0:tcPr/>
          <ns0:p>
            <ns0:pPr>
              <ns0:pStyle ns0:val="Compact"/>
              <ns0:jc ns0:val="left"/>
            </ns0:pPr>
            <ns0:r>
              <ns0:t xml:space="preserve">8-W04</ns0:t>
            </ns0:r>
          </ns0:p>
        </ns0:tc>
      </ns0:tr>
      <ns0:tr>
        <ns0:tc>
          <ns0:tcPr/>
          <ns0:p>
            <ns0:pPr>
              <ns0:pStyle ns0:val="Compact"/>
              <ns0:jc ns0:val="left"/>
            </ns0:pPr>
            <ns0:r>
              <ns0:t xml:space="preserve">EMS as-installed config summary</ns0:t>
            </ns0:r>
          </ns0:p>
        </ns0:tc>
        <ns0:tc>
          <ns0:tcPr/>
          <ns0:p>
            <ns0:pPr>
              <ns0:pStyle ns0:val="Compact"/>
              <ns0:jc ns0:val="left"/>
            </ns0:pPr>
            <ns0:r>
              <ns0:t xml:space="preserve">8-W06</ns0:t>
            </ns0:r>
          </ns0:p>
        </ns0:tc>
      </ns0:tr>
    </ns0:tbl>
    <ns0:p>
      <ns0:pPr>
        <ns0:pStyle ns0:val="BodyText"/>
      </ns0:pPr>
      <ns0:r>
        <ns0:rPr>
          <ns0:b/>
          <ns0:bCs/>
        </ns0:rPr>
        <ns0:t xml:space="preserve">Output (reference ID):</ns0:t>
      </ns0:r>
      <ns0:r>
        <ns0:t xml:space="preserve"> </ns0:t>
      </ns0:r>
      <ns0:r>
        <ns0:t xml:space="preserve">8-W02</ns0:t>
      </ns0:r>
    </ns0:p>
    <ns0:bookmarkStart ns0:id="206" ns0:name="as-built-change-log"/>
    <ns0:p>
      <ns0:pPr>
        <ns0:pStyle ns0:val="Heading4"/>
      </ns0:pPr>
      <ns0:r>
        <ns0:t xml:space="preserve">8.5.1 As-built change log</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Change ID</ns0:t>
            </ns0:r>
          </ns0:p>
        </ns0:tc>
        <ns0:tc>
          <ns0:tcPr/>
          <ns0:p>
            <ns0:pPr>
              <ns0:pStyle ns0:val="Compact"/>
              <ns0:jc ns0:val="left"/>
            </ns0:pPr>
            <ns0:r>
              <ns0:t xml:space="preserve">Sheet</ns0:t>
            </ns0:r>
          </ns0:p>
        </ns0:tc>
        <ns0:tc>
          <ns0:tcPr/>
          <ns0:p>
            <ns0:pPr>
              <ns0:pStyle ns0:val="Compact"/>
              <ns0:jc ns0:val="left"/>
            </ns0:pPr>
            <ns0:r>
              <ns0:t xml:space="preserve">Change description</ns0:t>
            </ns0:r>
          </ns0:p>
        </ns0:tc>
        <ns0:tc>
          <ns0:tcPr/>
          <ns0:p>
            <ns0:pPr>
              <ns0:pStyle ns0:val="Compact"/>
              <ns0:jc ns0:val="left"/>
            </ns0:pPr>
            <ns0:r>
              <ns0:t xml:space="preserve">Source evidence</ns0:t>
            </ns0:r>
          </ns0:p>
        </ns0:tc>
      </ns0:tr>
      <ns0:tr>
        <ns0:tc>
          <ns0:tcPr/>
          <ns0:p>
            <ns0:pPr>
              <ns0:pStyle ns0:val="Compact"/>
              <ns0:jc ns0:val="left"/>
            </ns0:pPr>
            <ns0:r>
              <ns0:t xml:space="preserve">AB-01</ns0:t>
            </ns0:r>
          </ns0:p>
        </ns0:tc>
        <ns0:tc>
          <ns0:tcPr/>
          <ns0:p>
            <ns0:pPr>
              <ns0:pStyle ns0:val="Compact"/>
              <ns0:jc ns0:val="left"/>
            </ns0:pPr>
            <ns0:r>
              <ns0:t xml:space="preserve">One-line</ns0:t>
            </ns0:r>
          </ns0:p>
        </ns0:tc>
        <ns0:tc>
          <ns0:tcPr/>
          <ns0:p>
            <ns0:pPr>
              <ns0:pStyle ns0:val="Compact"/>
              <ns0:jc ns0:val="left"/>
            </ns0:pPr>
            <ns0:r>
              <ns0:t xml:space="preserve">Updated EMS note to match as-installed cap value and monitoring point label</ns0:t>
            </ns0:r>
          </ns0:p>
        </ns0:tc>
        <ns0:tc>
          <ns0:tcPr/>
          <ns0:p>
            <ns0:pPr>
              <ns0:pStyle ns0:val="Compact"/>
              <ns0:jc ns0:val="left"/>
            </ns0:pPr>
            <ns0:r>
              <ns0:t xml:space="preserve">8-W06 + 8-W01</ns0:t>
            </ns0:r>
          </ns0:p>
        </ns0:tc>
      </ns0:tr>
      <ns0:tr>
        <ns0:tc>
          <ns0:tcPr/>
          <ns0:p>
            <ns0:pPr>
              <ns0:pStyle ns0:val="Compact"/>
              <ns0:jc ns0:val="left"/>
            </ns0:pPr>
            <ns0:r>
              <ns0:t xml:space="preserve">AB-02</ns0:t>
            </ns0:r>
          </ns0:p>
        </ns0:tc>
        <ns0:tc>
          <ns0:tcPr/>
          <ns0:p>
            <ns0:pPr>
              <ns0:pStyle ns0:val="Compact"/>
              <ns0:jc ns0:val="left"/>
            </ns0:pPr>
            <ns0:r>
              <ns0:t xml:space="preserve">Panel schedules</ns0:t>
            </ns0:r>
          </ns0:p>
        </ns0:tc>
        <ns0:tc>
          <ns0:tcPr/>
          <ns0:p>
            <ns0:pPr>
              <ns0:pStyle ns0:val="Compact"/>
              <ns0:jc ns0:val="left"/>
            </ns0:pPr>
            <ns0:r>
              <ns0:t xml:space="preserve">Updated EVSP-1 schedule to reflect installed breaker spaces/labeling</ns0:t>
            </ns0:r>
          </ns0:p>
        </ns0:tc>
        <ns0:tc>
          <ns0:tcPr/>
          <ns0:p>
            <ns0:pPr>
              <ns0:pStyle ns0:val="Compact"/>
              <ns0:jc ns0:val="left"/>
            </ns0:pPr>
            <ns0:r>
              <ns0:t xml:space="preserve">8-W01</ns0:t>
            </ns0:r>
          </ns0:p>
        </ns0:tc>
      </ns0:tr>
      <ns0:tr>
        <ns0:tc>
          <ns0:tcPr/>
          <ns0:p>
            <ns0:pPr>
              <ns0:pStyle ns0:val="Compact"/>
              <ns0:jc ns0:val="left"/>
            </ns0:pPr>
            <ns0:r>
              <ns0:t xml:space="preserve">AB-03</ns0:t>
            </ns0:r>
          </ns0:p>
        </ns0:tc>
        <ns0:tc>
          <ns0:tcPr/>
          <ns0:p>
            <ns0:pPr>
              <ns0:pStyle ns0:val="Compact"/>
              <ns0:jc ns0:val="left"/>
            </ns0:pPr>
            <ns0:r>
              <ns0:t xml:space="preserve">Notes</ns0:t>
            </ns0:r>
          </ns0:p>
        </ns0:tc>
        <ns0:tc>
          <ns0:tcPr/>
          <ns0:p>
            <ns0:pPr>
              <ns0:pStyle ns0:val="Compact"/>
              <ns0:jc ns0:val="left"/>
            </ns0:pPr>
            <ns0:r>
              <ns0:t xml:space="preserve">Added “as-built” cover note and clarified labeling applied in field</ns0:t>
            </ns0:r>
          </ns0:p>
        </ns0:tc>
        <ns0:tc>
          <ns0:tcPr/>
          <ns0:p>
            <ns0:pPr>
              <ns0:pStyle ns0:val="Compact"/>
              <ns0:jc ns0:val="left"/>
            </ns0:pPr>
            <ns0:r>
              <ns0:t xml:space="preserve">8-W01 + 8-W04</ns0:t>
            </ns0:r>
          </ns0:p>
        </ns0:tc>
      </ns0:tr>
    </ns0:tbl>
    <ns0:bookmarkEnd ns0:id="206"/>
    <ns0:bookmarkEnd ns0:id="207"/>
    <ns0:bookmarkStart ns0:id="208" ns0:name="inspection-support-responses"/>
    <ns0:p>
      <ns0:pPr>
        <ns0:pStyle ns0:val="Heading3"/>
      </ns0:pPr>
      <ns0:r>
        <ns0:t xml:space="preserve">8.6 Inspection Support Responses</ns0:t>
      </ns0:r>
    </ns0:p>
    <ns0:p>
      <ns0:pPr>
        <ns0:pStyle ns0:val="FirstParagraph"/>
      </ns0:pPr>
      <ns0:r>
        <ns0:t xml:space="preserve">This deliverable documents responses provided to the AHJ/inspector during final inspection or closeout, including clarifications, supplemental documentation, and confirmation of corrected items.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Inspector notes / questions</ns0:t>
            </ns0:r>
          </ns0:p>
        </ns0:tc>
        <ns0:tc>
          <ns0:tcPr/>
          <ns0:p>
            <ns0:pPr>
              <ns0:pStyle ns0:val="Compact"/>
              <ns0:jc ns0:val="left"/>
            </ns0:pPr>
            <ns0:r>
              <ns0:t xml:space="preserve">8-W04</ns0:t>
            </ns0:r>
          </ns0:p>
        </ns0:tc>
      </ns0:tr>
      <ns0:tr>
        <ns0:tc>
          <ns0:tcPr/>
          <ns0:p>
            <ns0:pPr>
              <ns0:pStyle ns0:val="Compact"/>
              <ns0:jc ns0:val="left"/>
            </ns0:pPr>
            <ns0:r>
              <ns0:t xml:space="preserve">As-built set (draft/final)</ns0:t>
            </ns0:r>
          </ns0:p>
        </ns0:tc>
        <ns0:tc>
          <ns0:tcPr/>
          <ns0:p>
            <ns0:pPr>
              <ns0:pStyle ns0:val="Compact"/>
              <ns0:jc ns0:val="left"/>
            </ns0:pPr>
            <ns0:r>
              <ns0:t xml:space="preserve">8-W02</ns0:t>
            </ns0:r>
          </ns0:p>
        </ns0:tc>
      </ns0:tr>
      <ns0:tr>
        <ns0:tc>
          <ns0:tcPr/>
          <ns0:p>
            <ns0:pPr>
              <ns0:pStyle ns0:val="Compact"/>
              <ns0:jc ns0:val="left"/>
            </ns0:pPr>
            <ns0:r>
              <ns0:t xml:space="preserve">EMS configuration summary</ns0:t>
            </ns0:r>
          </ns0:p>
        </ns0:tc>
        <ns0:tc>
          <ns0:tcPr/>
          <ns0:p>
            <ns0:pPr>
              <ns0:pStyle ns0:val="Compact"/>
              <ns0:jc ns0:val="left"/>
            </ns0:pPr>
            <ns0:r>
              <ns0:t xml:space="preserve">8-W06</ns0:t>
            </ns0:r>
          </ns0:p>
        </ns0:tc>
      </ns0:tr>
    </ns0:tbl>
    <ns0:p>
      <ns0:pPr>
        <ns0:pStyle ns0:val="BodyText"/>
      </ns0:pPr>
      <ns0:r>
        <ns0:rPr>
          <ns0:b/>
          <ns0:bCs/>
        </ns0:rPr>
        <ns0:t xml:space="preserve">Output (reference ID):</ns0:t>
      </ns0:r>
      <ns0:r>
        <ns0:t xml:space="preserve"> </ns0:t>
      </ns0:r>
      <ns0:r>
        <ns0:t xml:space="preserve">8-W05</ns0:t>
      </ns0:r>
    </ns0:p>
    <ns0:p>
      <ns0:pPr>
        <ns0:pStyle ns0:val="BodyText"/>
      </ns0:pPr>
      <ns0:r>
        <ns0:rPr>
          <ns0:b/>
          <ns0:bCs/>
        </ns0:rPr>
        <ns0:t xml:space="preserve">Inspection support log (excerpt):</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1"/>
        </ns0:trPr>
        <ns0:tc>
          <ns0:tcPr/>
          <ns0:p>
            <ns0:pPr>
              <ns0:pStyle ns0:val="Compact"/>
              <ns0:jc ns0:val="left"/>
            </ns0:pPr>
            <ns0:r>
              <ns0:t xml:space="preserve">Item</ns0:t>
            </ns0:r>
          </ns0:p>
        </ns0:tc>
        <ns0:tc>
          <ns0:tcPr/>
          <ns0:p>
            <ns0:pPr>
              <ns0:pStyle ns0:val="Compact"/>
              <ns0:jc ns0:val="left"/>
            </ns0:pPr>
            <ns0:r>
              <ns0:t xml:space="preserve">Question/Issue</ns0:t>
            </ns0:r>
          </ns0:p>
        </ns0:tc>
        <ns0:tc>
          <ns0:tcPr/>
          <ns0:p>
            <ns0:pPr>
              <ns0:pStyle ns0:val="Compact"/>
              <ns0:jc ns0:val="left"/>
            </ns0:pPr>
            <ns0:r>
              <ns0:t xml:space="preserve">Response provided</ns0:t>
            </ns0:r>
          </ns0:p>
        </ns0:tc>
        <ns0:tc>
          <ns0:tcPr/>
          <ns0:p>
            <ns0:pPr>
              <ns0:pStyle ns0:val="Compact"/>
              <ns0:jc ns0:val="left"/>
            </ns0:pPr>
            <ns0:r>
              <ns0:t xml:space="preserve">Evidence pointer</ns0:t>
            </ns0:r>
          </ns0:p>
        </ns0:tc>
        <ns0:tc>
          <ns0:tcPr/>
          <ns0:p>
            <ns0:pPr>
              <ns0:pStyle ns0:val="Compact"/>
              <ns0:jc ns0:val="left"/>
            </ns0:pPr>
            <ns0:r>
              <ns0:t xml:space="preserve">Status</ns0:t>
            </ns0:r>
          </ns0:p>
        </ns0:tc>
      </ns0:tr>
      <ns0:tr>
        <ns0:tc>
          <ns0:tcPr/>
          <ns0:p>
            <ns0:pPr>
              <ns0:pStyle ns0:val="Compact"/>
              <ns0:jc ns0:val="left"/>
            </ns0:pPr>
            <ns0:r>
              <ns0:t xml:space="preserve">IS-01</ns0:t>
            </ns0:r>
          </ns0:p>
        </ns0:tc>
        <ns0:tc>
          <ns0:tcPr/>
          <ns0:p>
            <ns0:pPr>
              <ns0:pStyle ns0:val="Compact"/>
              <ns0:jc ns0:val="left"/>
            </ns0:pPr>
            <ns0:r>
              <ns0:t xml:space="preserve">Provide EMS cap confirmation for plan-check intent</ns0:t>
            </ns0:r>
          </ns0:p>
        </ns0:tc>
        <ns0:tc>
          <ns0:tcPr/>
          <ns0:p>
            <ns0:pPr>
              <ns0:pStyle ns0:val="Compact"/>
              <ns0:jc ns0:val="left"/>
            </ns0:pPr>
            <ns0:r>
              <ns0:t xml:space="preserve">Provided EMS config export showing cap set to 250A and fail-safe mode</ns0:t>
            </ns0:r>
          </ns0:p>
        </ns0:tc>
        <ns0:tc>
          <ns0:tcPr/>
          <ns0:p>
            <ns0:pPr>
              <ns0:pStyle ns0:val="Compact"/>
              <ns0:jc ns0:val="left"/>
            </ns0:pPr>
            <ns0:r>
              <ns0:t xml:space="preserve">8-W06</ns0:t>
            </ns0:r>
          </ns0:p>
        </ns0:tc>
        <ns0:tc>
          <ns0:tcPr/>
          <ns0:p>
            <ns0:pPr>
              <ns0:pStyle ns0:val="Compact"/>
              <ns0:jc ns0:val="left"/>
            </ns0:pPr>
            <ns0:r>
              <ns0:t xml:space="preserve">Closed</ns0:t>
            </ns0:r>
          </ns0:p>
        </ns0:tc>
      </ns0:tr>
      <ns0:tr>
        <ns0:tc>
          <ns0:tcPr/>
          <ns0:p>
            <ns0:pPr>
              <ns0:pStyle ns0:val="Compact"/>
              <ns0:jc ns0:val="left"/>
            </ns0:pPr>
            <ns0:r>
              <ns0:t xml:space="preserve">IS-02</ns0:t>
            </ns0:r>
          </ns0:p>
        </ns0:tc>
        <ns0:tc>
          <ns0:tcPr/>
          <ns0:p>
            <ns0:pPr>
              <ns0:pStyle ns0:val="Compact"/>
              <ns0:jc ns0:val="left"/>
            </ns0:pPr>
            <ns0:r>
              <ns0:t xml:space="preserve">Confirm panel labeling and circuit IDs match drawings</ns0:t>
            </ns0:r>
          </ns0:p>
        </ns0:tc>
        <ns0:tc>
          <ns0:tcPr/>
          <ns0:p>
            <ns0:pPr>
              <ns0:pStyle ns0:val="Compact"/>
              <ns0:jc ns0:val="left"/>
            </ns0:pPr>
            <ns0:r>
              <ns0:t xml:space="preserve">Provided updated as-built schedule page and photo references</ns0:t>
            </ns0:r>
          </ns0:p>
        </ns0:tc>
        <ns0:tc>
          <ns0:tcPr/>
          <ns0:p>
            <ns0:pPr>
              <ns0:pStyle ns0:val="Compact"/>
              <ns0:jc ns0:val="left"/>
            </ns0:pPr>
            <ns0:r>
              <ns0:t xml:space="preserve">8-W02</ns0:t>
            </ns0:r>
          </ns0:p>
        </ns0:tc>
        <ns0:tc>
          <ns0:tcPr/>
          <ns0:p>
            <ns0:pPr>
              <ns0:pStyle ns0:val="Compact"/>
              <ns0:jc ns0:val="left"/>
            </ns0:pPr>
            <ns0:r>
              <ns0:t xml:space="preserve">Closed</ns0:t>
            </ns0:r>
          </ns0:p>
        </ns0:tc>
      </ns0:tr>
    </ns0:tbl>
    <ns0:bookmarkEnd ns0:id="208"/>
    <ns0:bookmarkStart ns0:id="209" ns0:name="X087fd80df40799c245045c46259faff9cc03c1c"/>
    <ns0:p>
      <ns0:pPr>
        <ns0:pStyle ns0:val="Heading3"/>
      </ns0:pPr>
      <ns0:r>
        <ns0:t xml:space="preserve">8.7 AHJ Final Acceptance / Permit Closeout Confirmation</ns0:t>
      </ns0:r>
    </ns0:p>
    <ns0:p>
      <ns0:pPr>
        <ns0:pStyle ns0:val="FirstParagraph"/>
      </ns0:pPr>
      <ns0:r>
        <ns0:t xml:space="preserve">This deliverable archives proof that the AHJ finaled/closed the electrical permit/inspection, marking the end of the AHJ process for this scope.</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1"/>
        </ns0:trPr>
        <ns0:tc>
          <ns0:tcPr/>
          <ns0:p>
            <ns0:pPr>
              <ns0:pStyle ns0:val="Compact"/>
              <ns0:jc ns0:val="left"/>
            </ns0:pPr>
            <ns0:r>
              <ns0:t xml:space="preserve">Input</ns0:t>
            </ns0:r>
          </ns0:p>
        </ns0:tc>
        <ns0:tc>
          <ns0:tcPr/>
          <ns0:p>
            <ns0:pPr>
              <ns0:pStyle ns0:val="Compact"/>
              <ns0:jc ns0:val="left"/>
            </ns0:pPr>
            <ns0:r>
              <ns0:t xml:space="preserve">Source</ns0:t>
            </ns0:r>
          </ns0:p>
        </ns0:tc>
      </ns0:tr>
      <ns0:tr>
        <ns0:tc>
          <ns0:tcPr/>
          <ns0:p>
            <ns0:pPr>
              <ns0:pStyle ns0:val="Compact"/>
              <ns0:jc ns0:val="left"/>
            </ns0:pPr>
            <ns0:r>
              <ns0:t xml:space="preserve">Final inspection / permit status evidence</ns0:t>
            </ns0:r>
          </ns0:p>
        </ns0:tc>
        <ns0:tc>
          <ns0:tcPr/>
          <ns0:p>
            <ns0:pPr>
              <ns0:pStyle ns0:val="Compact"/>
              <ns0:jc ns0:val="left"/>
            </ns0:pPr>
            <ns0:r>
              <ns0:t xml:space="preserve">8-W03</ns0:t>
            </ns0:r>
          </ns0:p>
        </ns0:tc>
      </ns0:tr>
    </ns0:tbl>
    <ns0:bookmarkEnd ns0:id="209"/>
    <ns0:bookmarkStart ns0:id="210" ns0:name="phase-8-closeout-criteria"/>
    <ns0:p>
      <ns0:pPr>
        <ns0:pStyle ns0:val="Heading3"/>
      </ns0:pPr>
      <ns0:r>
        <ns0:t xml:space="preserve">8.8 Phase 8 Closeout Criteria</ns0:t>
      </ns0:r>
    </ns0:p>
    <ns0:p>
      <ns0:pPr>
        <ns0:pStyle ns0:val="FirstParagraph"/>
      </ns0:pPr>
      <ns0:r>
        <ns0:t xml:space="preserve">Phase 8 is considered complete when:</ns0:t>
      </ns0:r>
    </ns0:p>
    <ns0:p>
      <ns0:pPr>
        <ns0:pStyle ns0:val="Compact"/>
        <ns0:numPr>
          <ns0:ilvl ns0:val="0"/>
          <ns0:numId ns0:val="1059"/>
        </ns0:numPr>
      </ns0:pPr>
      <ns0:r>
        <ns0:t xml:space="preserve">As-built electrical drawings are issued and archived (</ns0:t>
      </ns0:r>
      <ns0:r>
        <ns0:rPr>
          <ns0:b/>
          <ns0:bCs/>
        </ns0:rPr>
        <ns0:t xml:space="preserve">8-W02</ns0:t>
      </ns0:r>
      <ns0:r>
        <ns0:t xml:space="preserve">)</ns0:t>
      </ns0:r>
    </ns0:p>
    <ns0:p>
      <ns0:pPr>
        <ns0:pStyle ns0:val="Compact"/>
        <ns0:numPr>
          <ns0:ilvl ns0:val="0"/>
          <ns0:numId ns0:val="1059"/>
        </ns0:numPr>
      </ns0:pPr>
      <ns0:r>
        <ns0:t xml:space="preserve">Inspection support log is complete (</ns0:t>
      </ns0:r>
      <ns0:r>
        <ns0:rPr>
          <ns0:b/>
          <ns0:bCs/>
        </ns0:rPr>
        <ns0:t xml:space="preserve">8-W05</ns0:t>
      </ns0:r>
      <ns0:r>
        <ns0:t xml:space="preserve">)</ns0:t>
      </ns0:r>
    </ns0:p>
    <ns0:p>
      <ns0:pPr>
        <ns0:pStyle ns0:val="Compact"/>
        <ns0:numPr>
          <ns0:ilvl ns0:val="0"/>
          <ns0:numId ns0:val="1059"/>
        </ns0:numPr>
      </ns0:pPr>
      <ns0:r>
        <ns0:t xml:space="preserve">AHJ final acceptance/permit closeout evidence is archived (</ns0:t>
      </ns0:r>
      <ns0:r>
        <ns0:rPr>
          <ns0:b/>
          <ns0:bCs/>
        </ns0:rPr>
        <ns0:t xml:space="preserve">8-W03</ns0:t>
      </ns0:r>
      <ns0:r>
        <ns0:t xml:space="preserve">)</ns0:t>
      </ns0:r>
    </ns0:p>
    <ns0:bookmarkEnd ns0:id="210"/>
    <ns0:bookmarkStart ns0:id="211" ns0:name="phase-8-certification"/>
    <ns0:p>
      <ns0:pPr>
        <ns0:pStyle ns0:val="Heading3"/>
      </ns0:pPr>
      <ns0:r>
        <ns0:t xml:space="preserve">8.9 Phase 8 Certification</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1"/>
        </ns0:trPr>
        <ns0:tc>
          <ns0:tcPr/>
          <ns0:p>
            <ns0:pPr>
              <ns0:pStyle ns0:val="Compact"/>
              <ns0:jc ns0:val="left"/>
            </ns0:pPr>
            <ns0:r>
              <ns0:t xml:space="preserve">Certification Point</ns0:t>
            </ns0:r>
          </ns0:p>
        </ns0:tc>
        <ns0:tc>
          <ns0:tcPr/>
          <ns0:p>
            <ns0:pPr>
              <ns0:pStyle ns0:val="Compact"/>
              <ns0:jc ns0:val="left"/>
            </ns0:pPr>
            <ns0:r>
              <ns0:t xml:space="preserve">Status</ns0:t>
            </ns0:r>
          </ns0:p>
        </ns0:tc>
        <ns0:tc>
          <ns0:tcPr/>
          <ns0:p>
            <ns0:pPr>
              <ns0:pStyle ns0:val="Compact"/>
              <ns0:jc ns0:val="left"/>
            </ns0:pPr>
            <ns0:r>
              <ns0:t xml:space="preserve">Certified By</ns0:t>
            </ns0:r>
          </ns0:p>
        </ns0:tc>
        <ns0:tc>
          <ns0:tcPr/>
          <ns0:p>
            <ns0:pPr>
              <ns0:pStyle ns0:val="Compact"/>
              <ns0:jc ns0:val="left"/>
            </ns0:pPr>
            <ns0:r>
              <ns0:t xml:space="preserve">Date</ns0:t>
            </ns0:r>
          </ns0:p>
        </ns0:tc>
      </ns0:tr>
      <ns0:tr>
        <ns0:tc>
          <ns0:tcPr/>
          <ns0:p>
            <ns0:pPr>
              <ns0:pStyle ns0:val="Compact"/>
              <ns0:jc ns0:val="left"/>
            </ns0:pPr>
            <ns0:r>
              <ns0:t xml:space="preserve">As-built electrical set issued (Phase 8)</ns0:t>
            </ns0:r>
          </ns0:p>
        </ns0:tc>
        <ns0:tc>
          <ns0:tcPr/>
          <ns0:p>
            <ns0:pPr>
              <ns0:pStyle ns0:val="Compact"/>
              <ns0:jc ns0:val="left"/>
            </ns0:pPr>
            <ns0:r>
              <ns0:t xml:space="preserve">Certified</ns0:t>
            </ns0:r>
          </ns0:p>
        </ns0:tc>
        <ns0:tc>
          <ns0:tcPr/>
          <ns0:p>
            <ns0:pPr>
              <ns0:pStyle ns0:val="Compact"/>
              <ns0:jc ns0:val="left"/>
            </ns0:pPr>
            <ns0:r>
              <ns0:t xml:space="preserve">Priya Shah, PE</ns0:t>
            </ns0:r>
          </ns0:p>
        </ns0:tc>
        <ns0:tc>
          <ns0:tcPr/>
          <ns0:p>
            <ns0:pPr>
              <ns0:pStyle ns0:val="Compact"/>
              <ns0:jc ns0:val="left"/>
            </ns0:pPr>
            <ns0:r>
              <ns0:t xml:space="preserve">2026-03-22</ns0:t>
            </ns0:r>
          </ns0:p>
        </ns0:tc>
      </ns0:tr>
      <ns0:tr>
        <ns0:tc>
          <ns0:tcPr/>
          <ns0:p>
            <ns0:pPr>
              <ns0:pStyle ns0:val="Compact"/>
              <ns0:jc ns0:val="left"/>
            </ns0:pPr>
            <ns0:r>
              <ns0:t xml:space="preserve">Inspection support documentation complete (Phase 8)</ns0:t>
            </ns0:r>
          </ns0:p>
        </ns0:tc>
        <ns0:tc>
          <ns0:tcPr/>
          <ns0:p>
            <ns0:pPr>
              <ns0:pStyle ns0:val="Compact"/>
              <ns0:jc ns0:val="left"/>
            </ns0:pPr>
            <ns0:r>
              <ns0:t xml:space="preserve">Certified</ns0:t>
            </ns0:r>
          </ns0:p>
        </ns0:tc>
        <ns0:tc>
          <ns0:tcPr/>
          <ns0:p>
            <ns0:pPr>
              <ns0:pStyle ns0:val="Compact"/>
              <ns0:jc ns0:val="left"/>
            </ns0:pPr>
            <ns0:r>
              <ns0:t xml:space="preserve">Jordan Lee (PM)</ns0:t>
            </ns0:r>
          </ns0:p>
        </ns0:tc>
        <ns0:tc>
          <ns0:tcPr/>
          <ns0:p>
            <ns0:pPr>
              <ns0:pStyle ns0:val="Compact"/>
              <ns0:jc ns0:val="left"/>
            </ns0:pPr>
            <ns0:r>
              <ns0:t xml:space="preserve">2026-03-26</ns0:t>
            </ns0:r>
          </ns0:p>
        </ns0:tc>
      </ns0:tr>
      <ns0:tr>
        <ns0:tc>
          <ns0:tcPr/>
          <ns0:p>
            <ns0:pPr>
              <ns0:pStyle ns0:val="Compact"/>
              <ns0:jc ns0:val="left"/>
            </ns0:pPr>
            <ns0:r>
              <ns0:t xml:space="preserve">AHJ final acceptance archived (Phase 8)</ns0:t>
            </ns0:r>
          </ns0:p>
        </ns0:tc>
        <ns0:tc>
          <ns0:tcPr/>
          <ns0:p>
            <ns0:pPr>
              <ns0:pStyle ns0:val="Compact"/>
              <ns0:jc ns0:val="left"/>
            </ns0:pPr>
            <ns0:r>
              <ns0:t xml:space="preserve">Certified</ns0:t>
            </ns0:r>
          </ns0:p>
        </ns0:tc>
        <ns0:tc>
          <ns0:tcPr/>
          <ns0:p>
            <ns0:pPr>
              <ns0:pStyle ns0:val="Compact"/>
              <ns0:jc ns0:val="left"/>
            </ns0:pPr>
            <ns0:r>
              <ns0:t xml:space="preserve">Ethan Brooks (Document Control)</ns0:t>
            </ns0:r>
          </ns0:p>
        </ns0:tc>
        <ns0:tc>
          <ns0:tcPr/>
          <ns0:p>
            <ns0:pPr>
              <ns0:pStyle ns0:val="Compact"/>
              <ns0:jc ns0:val="left"/>
            </ns0:pPr>
            <ns0:r>
              <ns0:t xml:space="preserve">2026-03-26</ns0:t>
            </ns0:r>
          </ns0:p>
        </ns0:tc>
      </ns0:tr>
    </ns0:tbl>
    <ns0:bookmarkEnd ns0:id="211"/>
    <ns0:bookmarkStart ns0:id="212" ns0:name="Xeb968b9a982e1311be9d4b84651f6ae093fc321"/>
    <ns0:p>
      <ns0:pPr>
        <ns0:pStyle ns0:val="Heading3"/>
      </ns0:pPr>
      <ns0:r>
        <ns0:t xml:space="preserve">8.10 Phase 8 Closeout Confirmation (Completed / Project Electrical Scope Closed)</ns0:t>
      </ns0:r>
    </ns0:p>
    <ns0:p>
      <ns0:pPr>
        <ns0:pStyle ns0:val="FirstParagraph"/>
      </ns0:pPr>
      <ns0:r>
        <ns0:t xml:space="preserve">Phase 8 is considered</ns0:t>
      </ns0:r>
      <ns0:r>
        <ns0:t xml:space="preserve"> </ns0:t>
      </ns0:r>
      <ns0:r>
        <ns0:rPr>
          <ns0:b/>
          <ns0:bCs/>
        </ns0:rPr>
        <ns0:t xml:space="preserve">complete</ns0:t>
      </ns0:r>
      <ns0:r>
        <ns0:t xml:space="preserve"> </ns0:t>
      </ns0:r>
      <ns0:r>
        <ns0:t xml:space="preserve">and the overall electrical project is</ns0:t>
      </ns0:r>
      <ns0:r>
        <ns0:t xml:space="preserve"> </ns0:t>
      </ns0:r>
      <ns0:r>
        <ns0:rPr>
          <ns0:b/>
          <ns0:bCs/>
        </ns0:rPr>
        <ns0:t xml:space="preserve">closed out</ns0:t>
      </ns0:r>
      <ns0:r>
        <ns0:t xml:space="preserve"> </ns0:t>
      </ns0:r>
      <ns0:r>
        <ns0:t xml:space="preserve">because final inspection/permit close evidence and as-built records are archived:</ns0:t>
      </ns0:r>
    </ns0:p>
    <ns0:p>
      <ns0:pPr>
        <ns0:pStyle ns0:val="Compact"/>
        <ns0:numPr>
          <ns0:ilvl ns0:val="0"/>
          <ns0:numId ns0:val="1060"/>
        </ns0:numPr>
      </ns0:pPr>
      <ns0:r>
        <ns0:rPr>
          <ns0:b/>
          <ns0:bCs/>
        </ns0:rPr>
        <ns0:t xml:space="preserve">Field redlines archived</ns0:t>
      </ns0:r>
      <ns0:r>
        <ns0:t xml:space="preserve">:</ns0:t>
      </ns0:r>
      <ns0:r>
        <ns0:t xml:space="preserve"> </ns0:t>
      </ns0:r>
      <ns0:hyperlink ns1:id="rId196">
        <ns0:r>
          <ns0:rPr>
            <ns0:rStyle ns0:val="VerbatimChar"/>
          </ns0:rPr>
          <ns0:t xml:space="preserve">phases/P7/Inputs/P7.FieldRedlines_Electrical_2026-03-18.pdf</ns0:t>
        </ns0:r>
      </ns0:hyperlink>
    </ns0:p>
    <ns0:p>
      <ns0:pPr>
        <ns0:pStyle ns0:val="Compact"/>
        <ns0:numPr>
          <ns0:ilvl ns0:val="0"/>
          <ns0:numId ns0:val="1060"/>
        </ns0:numPr>
      </ns0:pPr>
      <ns0:r>
        <ns0:rPr>
          <ns0:b/>
          <ns0:bCs/>
        </ns0:rPr>
        <ns0:t xml:space="preserve">EMS as-installed configuration summary archived</ns0:t>
      </ns0:r>
      <ns0:r>
        <ns0:t xml:space="preserve">:</ns0:t>
      </ns0:r>
      <ns0:r>
        <ns0:t xml:space="preserve"> </ns0:t>
      </ns0:r>
      <ns0:hyperlink ns1:id="rId201">
        <ns0:r>
          <ns0:rPr>
            <ns0:rStyle ns0:val="VerbatimChar"/>
          </ns0:rPr>
          <ns0:t xml:space="preserve">phases/P7/Outputs/P7.EMS_ConfigSummary_AsInstalled_2026-03-21.pdf</ns0:t>
        </ns0:r>
      </ns0:hyperlink>
    </ns0:p>
    <ns0:p>
      <ns0:pPr>
        <ns0:pStyle ns0:val="Compact"/>
        <ns0:numPr>
          <ns0:ilvl ns0:val="0"/>
          <ns0:numId ns0:val="1060"/>
        </ns0:numPr>
      </ns0:pPr>
      <ns0:r>
        <ns0:rPr>
          <ns0:b/>
          <ns0:bCs/>
        </ns0:rPr>
        <ns0:t xml:space="preserve">As-built electrical record set issued</ns0:t>
      </ns0:r>
      <ns0:r>
        <ns0:t xml:space="preserve">:</ns0:t>
      </ns0:r>
      <ns0:r>
        <ns0:t xml:space="preserve"> </ns0:t>
      </ns0:r>
      <ns0:hyperlink ns1:id="rId197">
        <ns0:r>
          <ns0:rPr>
            <ns0:rStyle ns0:val="VerbatimChar"/>
          </ns0:rPr>
          <ns0:t xml:space="preserve">phases/P7/Outputs/P7.1_AsBuilt_ElectricalPermitSet_2026-03-22.pdf</ns0:t>
        </ns0:r>
      </ns0:hyperlink>
    </ns0:p>
    <ns0:p>
      <ns0:pPr>
        <ns0:pStyle ns0:val="Compact"/>
        <ns0:numPr>
          <ns0:ilvl ns0:val="0"/>
          <ns0:numId ns0:val="1060"/>
        </ns0:numPr>
      </ns0:pPr>
      <ns0:r>
        <ns0:rPr>
          <ns0:b/>
          <ns0:bCs/>
        </ns0:rPr>
        <ns0:t xml:space="preserve">Inspector notes archived (if any)</ns0:t>
      </ns0:r>
      <ns0:r>
        <ns0:t xml:space="preserve">:</ns0:t>
      </ns0:r>
      <ns0:r>
        <ns0:t xml:space="preserve"> </ns0:t>
      </ns0:r>
      <ns0:hyperlink ns1:id="rId199">
        <ns0:r>
          <ns0:rPr>
            <ns0:rStyle ns0:val="VerbatimChar"/>
          </ns0:rPr>
          <ns0:t xml:space="preserve">phases/P7/Inputs/P7.AHJ_InspectorNotes_2026-03-24.pdf</ns0:t>
        </ns0:r>
      </ns0:hyperlink>
    </ns0:p>
    <ns0:p>
      <ns0:pPr>
        <ns0:pStyle ns0:val="Compact"/>
        <ns0:numPr>
          <ns0:ilvl ns0:val="0"/>
          <ns0:numId ns0:val="1060"/>
        </ns0:numPr>
      </ns0:pPr>
      <ns0:r>
        <ns0:rPr>
          <ns0:b/>
          <ns0:bCs/>
        </ns0:rPr>
        <ns0:t xml:space="preserve">Inspection support log archived</ns0:t>
      </ns0:r>
      <ns0:r>
        <ns0:t xml:space="preserve">:</ns0:t>
      </ns0:r>
      <ns0:r>
        <ns0:t xml:space="preserve"> </ns0:t>
      </ns0:r>
      <ns0:hyperlink ns1:id="rId200">
        <ns0:r>
          <ns0:rPr>
            <ns0:rStyle ns0:val="VerbatimChar"/>
          </ns0:rPr>
          <ns0:t xml:space="preserve">phases/P7/Outputs/P7.2_InspectionSupport_Log_2026-03-26.xlsx</ns0:t>
        </ns0:r>
      </ns0:hyperlink>
    </ns0:p>
    <ns0:p>
      <ns0:pPr>
        <ns0:pStyle ns0:val="Compact"/>
        <ns0:numPr>
          <ns0:ilvl ns0:val="0"/>
          <ns0:numId ns0:val="1060"/>
        </ns0:numPr>
      </ns0:pPr>
      <ns0:r>
        <ns0:rPr>
          <ns0:b/>
          <ns0:bCs/>
        </ns0:rPr>
        <ns0:t xml:space="preserve">AHJ final/permit finaled confirmation archived</ns0:t>
      </ns0:r>
      <ns0:r>
        <ns0:t xml:space="preserve">:</ns0:t>
      </ns0:r>
      <ns0:r>
        <ns0:t xml:space="preserve"> </ns0:t>
      </ns0:r>
      <ns0:hyperlink ns1:id="rId198">
        <ns0:r>
          <ns0:rPr>
            <ns0:rStyle ns0:val="VerbatimChar"/>
          </ns0:rPr>
          <ns0:t xml:space="preserve">phases/P7/Outputs/P7.AHJ_FinalInspection_PermitFinaled_2026-03-26.pdf</ns0:t>
        </ns0:r>
      </ns0:hyperlink>
    </ns0:p>
    <ns0:p>
      <ns0:pPr>
        <ns0:pStyle ns0:val="FirstParagraph"/>
      </ns0:pPr>
    </ns0:p>
    <ns0:bookmarkEnd ns0:id="212"/>
    <ns0:bookmarkEnd ns0:id="213"/>
    <ns0:bookmarkStart ns0:id="243" ns0:name="X3719426e56951635cbd061cfae77cc818c9179f"/>
    <ns0:p>
      <ns0:pPr>
        <ns0:pStyle ns0:val="Heading2"/>
        <ns0:pageBreakBefore/>
      </ns0:pPr>
      <ns0:r>
        <ns0:t xml:space="preserve">12 Addendum A: Stable Filename Index (by Phase)</ns0:t>
      </ns0:r>
    </ns0:p>
    <ns0:p>
      <ns0:pPr>
        <ns0:pStyle ns0:val="FirstParagraph"/>
      </ns0:pPr>
      <ns0:r>
        <ns0:t xml:space="preserve">This addendum is a consolidated index of all</ns0:t>
      </ns0:r>
      <ns0:r>
        <ns0:t xml:space="preserve"> </ns0:t>
      </ns0:r>
      <ns0:r>
        <ns0:rPr>
          <ns0:b/>
          <ns0:bCs/>
        </ns0:rPr>
        <ns0:t xml:space="preserve">stable evidence pointers</ns0:t>
      </ns0:r>
      <ns0:r>
        <ns0:t xml:space="preserve"> </ns0:t>
      </ns0:r>
      <ns0:r>
        <ns0:t xml:space="preserve">referenced in this document, grouped by phase and section/deliverable.</ns0:t>
      </ns0:r>
    </ns0:p>
    <ns0:bookmarkStart ns0:id="221" ns0:name="X0af2d761d0221a3c7b11250da1b119a51c1ef57"/>
    <ns0:p>
      <ns0:pPr>
        <ns0:pStyle ns0:val="Heading3"/>
      </ns0:pPr>
      <ns0:r>
        <ns0:t xml:space="preserve">12.1 Phase 1 — Project Initiation and Feasibility</ns0:t>
      </ns0:r>
    </ns0:p>
    <ns0:p>
      <ns0:pPr>
        <ns0:pStyle ns0:val="Compact"/>
        <ns0:numPr>
          <ns0:ilvl ns0:val="0"/>
          <ns0:numId ns0:val="1061"/>
        </ns0:numPr>
      </ns0:pPr>
      <ns0:r>
        <ns0:rPr>
          <ns0:b/>
          <ns0:bCs/>
        </ns0:rPr>
        <ns0:t xml:space="preserve">P0 inputs</ns0:t>
      </ns0:r>
    </ns0:p>
    <ns0:p>
      <ns0:pPr>
        <ns0:pStyle ns0:val="Compact"/>
        <ns0:numPr>
          <ns0:ilvl ns0:val="1"/>
          <ns0:numId ns0:val="1062"/>
        </ns0:numPr>
      </ns0:pPr>
      <ns0:hyperlink ns1:id="rId214">
        <ns0:r>
          <ns0:rPr>
            <ns0:rStyle ns0:val="VerbatimChar"/>
          </ns0:rPr>
          <ns0:t xml:space="preserve">phases/P0/Inputs/P0-I01_Utility_Bills_2025-01_to_2025-12.pdf</ns0:t>
        </ns0:r>
      </ns0:hyperlink>
    </ns0:p>
    <ns0:p>
      <ns0:pPr>
        <ns0:pStyle ns0:val="Compact"/>
        <ns0:numPr>
          <ns0:ilvl ns0:val="1"/>
          <ns0:numId ns0:val="1062"/>
        </ns0:numPr>
      </ns0:pPr>
      <ns0:hyperlink ns1:id="rId215">
        <ns0:r>
          <ns0:rPr>
            <ns0:rStyle ns0:val="VerbatimChar"/>
          </ns0:rPr>
          <ns0:t xml:space="preserve">phases/P0/Inputs/P0-I01_GreenButton_IntervalData_2025.csv</ns0:t>
        </ns0:r>
      </ns0:hyperlink>
    </ns0:p>
    <ns0:p>
      <ns0:pPr>
        <ns0:pStyle ns0:val="Compact"/>
        <ns0:numPr>
          <ns0:ilvl ns0:val="1"/>
          <ns0:numId ns0:val="1062"/>
        </ns0:numPr>
      </ns0:pPr>
      <ns0:hyperlink ns1:id="rId216">
        <ns0:r>
          <ns0:rPr>
            <ns0:rStyle ns0:val="VerbatimChar"/>
          </ns0:rPr>
          <ns0:t xml:space="preserve">phases/P0/Inputs/P0-I02_MDP_Nameplate_Photos.zip</ns0:t>
        </ns0:r>
      </ns0:hyperlink>
    </ns0:p>
    <ns0:p>
      <ns0:pPr>
        <ns0:pStyle ns0:val="Compact"/>
        <ns0:numPr>
          <ns0:ilvl ns0:val="1"/>
          <ns0:numId ns0:val="1062"/>
        </ns0:numPr>
      </ns0:pPr>
      <ns0:hyperlink ns1:id="rId217">
        <ns0:r>
          <ns0:rPr>
            <ns0:rStyle ns0:val="VerbatimChar"/>
          </ns0:rPr>
          <ns0:t xml:space="preserve">phases/P0/Inputs/P0-I02_Utility_Service_Info_Letter.pdf</ns0:t>
        </ns0:r>
      </ns0:hyperlink>
    </ns0:p>
    <ns0:p>
      <ns0:pPr>
        <ns0:pStyle ns0:val="Compact"/>
        <ns0:numPr>
          <ns0:ilvl ns0:val="1"/>
          <ns0:numId ns0:val="1062"/>
        </ns0:numPr>
      </ns0:pPr>
      <ns0:hyperlink ns1:id="rId218">
        <ns0:r>
          <ns0:rPr>
            <ns0:rStyle ns0:val="VerbatimChar"/>
          </ns0:rPr>
          <ns0:t xml:space="preserve">phases/P0/Inputs/P0-I03_ElectriCharge_L2-7.6-G_CutSheet_revA.pdf</ns0:t>
        </ns0:r>
      </ns0:hyperlink>
    </ns0:p>
    <ns0:p>
      <ns0:pPr>
        <ns0:pStyle ns0:val="Compact"/>
        <ns0:numPr>
          <ns0:ilvl ns0:val="1"/>
          <ns0:numId ns0:val="1062"/>
        </ns0:numPr>
      </ns0:pPr>
      <ns0:hyperlink ns1:id="rId219">
        <ns0:r>
          <ns0:rPr>
            <ns0:rStyle ns0:val="VerbatimChar"/>
          </ns0:rPr>
          <ns0:t xml:space="preserve">phases/P0/Inputs/P0-I04_PhotoSet_ExistingGear_and_GarageArea.zip</ns0:t>
        </ns0:r>
      </ns0:hyperlink>
    </ns0:p>
    <ns0:p>
      <ns0:pPr>
        <ns0:pStyle ns0:val="Compact"/>
        <ns0:numPr>
          <ns0:ilvl ns0:val="1"/>
          <ns0:numId ns0:val="1062"/>
        </ns0:numPr>
      </ns0:pPr>
      <ns0:hyperlink ns1:id="rId220">
        <ns0:r>
          <ns0:rPr>
            <ns0:rStyle ns0:val="VerbatimChar"/>
          </ns0:rPr>
          <ns0:t xml:space="preserve">phases/P0/Inputs/P0-I04_PhotoIndex_Annotated.pdf</ns0:t>
        </ns0:r>
      </ns0:hyperlink>
    </ns0:p>
    <ns0:bookmarkEnd ns0:id="221"/>
    <ns0:bookmarkStart ns0:id="233" ns0:name="X6ea5747c3e9b213a61fc4dfee2f8b8998e2aa8e"/>
    <ns0:p>
      <ns0:pPr>
        <ns0:pStyle ns0:val="Heading3"/>
      </ns0:pPr>
      <ns0:r>
        <ns0:t xml:space="preserve">12.2 Phase 2 — Data Collection and Site Analysis</ns0:t>
      </ns0:r>
    </ns0:p>
    <ns0:p>
      <ns0:pPr>
        <ns0:pStyle ns0:val="Compact"/>
        <ns0:numPr>
          <ns0:ilvl ns0:val="0"/>
          <ns0:numId ns0:val="1063"/>
        </ns0:numPr>
      </ns0:pPr>
      <ns0:r>
        <ns0:rPr>
          <ns0:b/>
          <ns0:bCs/>
        </ns0:rPr>
        <ns0:t xml:space="preserve">P1 inputs</ns0:t>
      </ns0:r>
    </ns0:p>
    <ns0:p>
      <ns0:pPr>
        <ns0:pStyle ns0:val="Compact"/>
        <ns0:numPr>
          <ns0:ilvl ns0:val="1"/>
          <ns0:numId ns0:val="1064"/>
        </ns0:numPr>
      </ns0:pPr>
      <ns0:hyperlink ns1:id="rId222">
        <ns0:r>
          <ns0:rPr>
            <ns0:rStyle ns0:val="VerbatimChar"/>
          </ns0:rPr>
          <ns0:t xml:space="preserve">phases/P1/Inputs/P1-I01_SitePlans_Arch_Set_rev2_2026-01-15.pdf</ns0:t>
        </ns0:r>
      </ns0:hyperlink>
    </ns0:p>
    <ns0:p>
      <ns0:pPr>
        <ns0:pStyle ns0:val="Compact"/>
        <ns0:numPr>
          <ns0:ilvl ns0:val="1"/>
          <ns0:numId ns0:val="1064"/>
        </ns0:numPr>
      </ns0:pPr>
      <ns0:hyperlink ns1:id="rId223">
        <ns0:r>
          <ns0:rPr>
            <ns0:rStyle ns0:val="VerbatimChar"/>
          </ns0:rPr>
          <ns0:t xml:space="preserve">phases/P1/Inputs/P1-I02_PanelSchedules_MDP_and_Subpanels_2026-01-16.pdf</ns0:t>
        </ns0:r>
      </ns0:hyperlink>
    </ns0:p>
    <ns0:p>
      <ns0:pPr>
        <ns0:pStyle ns0:val="Compact"/>
        <ns0:numPr>
          <ns0:ilvl ns0:val="1"/>
          <ns0:numId ns0:val="1064"/>
        </ns0:numPr>
      </ns0:pPr>
      <ns0:hyperlink ns1:id="rId224">
        <ns0:r>
          <ns0:rPr>
            <ns0:rStyle ns0:val="VerbatimChar"/>
          </ns0:rPr>
          <ns0:t xml:space="preserve">phases/P1/Inputs/P1-I03_PhotoSet_ServiceGear_Nameplates_2026-01-16.zip</ns0:t>
        </ns0:r>
      </ns0:hyperlink>
    </ns0:p>
    <ns0:p>
      <ns0:pPr>
        <ns0:pStyle ns0:val="Compact"/>
        <ns0:numPr>
          <ns0:ilvl ns0:val="1"/>
          <ns0:numId ns0:val="1064"/>
        </ns0:numPr>
      </ns0:pPr>
      <ns0:hyperlink ns1:id="rId225">
        <ns0:r>
          <ns0:rPr>
            <ns0:rStyle ns0:val="VerbatimChar"/>
          </ns0:rPr>
          <ns0:t xml:space="preserve">phases/P1/Inputs/P1-I03_PhotoIndex_Annotated_2026-01-16.pdf</ns0:t>
        </ns0:r>
      </ns0:hyperlink>
    </ns0:p>
    <ns0:p>
      <ns0:pPr>
        <ns0:pStyle ns0:val="Compact"/>
        <ns0:numPr>
          <ns0:ilvl ns0:val="1"/>
          <ns0:numId ns0:val="1064"/>
        </ns0:numPr>
      </ns0:pPr>
      <ns0:hyperlink ns1:id="rId226">
        <ns0:r>
          <ns0:rPr>
            <ns0:rStyle ns0:val="VerbatimChar"/>
          </ns0:rPr>
          <ns0:t xml:space="preserve">phases/P1/Inputs/P1-I04_EVSE_CutSheet_ElectriCharge_L2-7.6-G_revA.pdf</ns0:t>
        </ns0:r>
      </ns0:hyperlink>
    </ns0:p>
    <ns0:p>
      <ns0:pPr>
        <ns0:pStyle ns0:val="Compact"/>
        <ns0:numPr>
          <ns0:ilvl ns0:val="1"/>
          <ns0:numId ns0:val="1064"/>
        </ns0:numPr>
      </ns0:pPr>
      <ns0:hyperlink ns1:id="rId227">
        <ns0:r>
          <ns0:rPr>
            <ns0:rStyle ns0:val="VerbatimChar"/>
          </ns0:rPr>
          <ns0:t xml:space="preserve">phases/P1/Inputs/P1-I05_AHJ_Electrical_Permitting_CodeBasis_2026-01-17.pdf</ns0:t>
        </ns0:r>
      </ns0:hyperlink>
    </ns0:p>
    <ns0:p>
      <ns0:pPr>
        <ns0:pStyle ns0:val="Compact"/>
        <ns0:numPr>
          <ns0:ilvl ns0:val="0"/>
          <ns0:numId ns0:val="1063"/>
        </ns0:numPr>
      </ns0:pPr>
      <ns0:r>
        <ns0:rPr>
          <ns0:b/>
          <ns0:bCs/>
        </ns0:rPr>
        <ns0:t xml:space="preserve">P1 normalized outputs (Phase 2)</ns0:t>
      </ns0:r>
    </ns0:p>
    <ns0:p>
      <ns0:pPr>
        <ns0:pStyle ns0:val="Compact"/>
        <ns0:numPr>
          <ns0:ilvl ns0:val="1"/>
          <ns0:numId ns0:val="1065"/>
        </ns0:numPr>
      </ns0:pPr>
      <ns0:hyperlink ns1:id="rId228">
        <ns0:r>
          <ns0:rPr>
            <ns0:rStyle ns0:val="VerbatimChar"/>
          </ns0:rPr>
          <ns0:t xml:space="preserve">phases/P1/Outputs/P1.2_SitePlans_ElectricalContext_Excerpts_2026-01-18.pdf</ns0:t>
        </ns0:r>
      </ns0:hyperlink>
    </ns0:p>
    <ns0:p>
      <ns0:pPr>
        <ns0:pStyle ns0:val="Compact"/>
        <ns0:numPr>
          <ns0:ilvl ns0:val="1"/>
          <ns0:numId ns0:val="1065"/>
        </ns0:numPr>
      </ns0:pPr>
      <ns0:hyperlink ns1:id="rId229">
        <ns0:r>
          <ns0:rPr>
            <ns0:rStyle ns0:val="VerbatimChar"/>
          </ns0:rPr>
          <ns0:t xml:space="preserve">phases/P1/Outputs/P1.2_PanelSchedules_Normalized_MDP_Subpanels_2026-01-18.pdf</ns0:t>
        </ns0:r>
      </ns0:hyperlink>
    </ns0:p>
    <ns0:p>
      <ns0:pPr>
        <ns0:pStyle ns0:val="Compact"/>
        <ns0:numPr>
          <ns0:ilvl ns0:val="1"/>
          <ns0:numId ns0:val="1065"/>
        </ns0:numPr>
      </ns0:pPr>
      <ns0:hyperlink ns1:id="rId230">
        <ns0:r>
          <ns0:rPr>
            <ns0:rStyle ns0:val="VerbatimChar"/>
          </ns0:rPr>
          <ns0:t xml:space="preserve">phases/P1/Outputs/P1.2_Photos_Annotated_Index_2026-01-18.pdf</ns0:t>
        </ns0:r>
      </ns0:hyperlink>
    </ns0:p>
    <ns0:p>
      <ns0:pPr>
        <ns0:pStyle ns0:val="Compact"/>
        <ns0:numPr>
          <ns0:ilvl ns0:val="1"/>
          <ns0:numId ns0:val="1065"/>
        </ns0:numPr>
      </ns0:pPr>
      <ns0:hyperlink ns1:id="rId231">
        <ns0:r>
          <ns0:rPr>
            <ns0:rStyle ns0:val="VerbatimChar"/>
          </ns0:rPr>
          <ns0:t xml:space="preserve">phases/P1/Outputs/P1.2_EVSE_CutSheet_FrozenForDesign_revA_2026-01-18.pdf</ns0:t>
        </ns0:r>
      </ns0:hyperlink>
    </ns0:p>
    <ns0:p>
      <ns0:pPr>
        <ns0:pStyle ns0:val="Compact"/>
        <ns0:numPr>
          <ns0:ilvl ns0:val="1"/>
          <ns0:numId ns0:val="1065"/>
        </ns0:numPr>
      </ns0:pPr>
      <ns0:hyperlink ns1:id="rId232">
        <ns0:r>
          <ns0:rPr>
            <ns0:rStyle ns0:val="VerbatimChar"/>
          </ns0:rPr>
          <ns0:t xml:space="preserve">phases/P1/Outputs/P1.2_AHJ_CodeBasis_Normalized_2026-01-18.pdf</ns0:t>
        </ns0:r>
      </ns0:hyperlink>
    </ns0:p>
    <ns0:bookmarkEnd ns0:id="233"/>
    <ns0:bookmarkStart ns0:id="234" ns0:name="Xeff995f474408655bb151ced156b7322540d537"/>
    <ns0:p>
      <ns0:pPr>
        <ns0:pStyle ns0:val="Heading3"/>
      </ns0:pPr>
      <ns0:r>
        <ns0:t xml:space="preserve">12.3 Phase 3 — System Design and Load Calculation</ns0:t>
      </ns0:r>
    </ns0:p>
    <ns0:p>
      <ns0:pPr>
        <ns0:pStyle ns0:val="Compact"/>
        <ns0:numPr>
          <ns0:ilvl ns0:val="0"/>
          <ns0:numId ns0:val="1066"/>
        </ns0:numPr>
      </ns0:pPr>
      <ns0:r>
        <ns0:rPr>
          <ns0:b/>
          <ns0:bCs/>
        </ns0:rPr>
        <ns0:t xml:space="preserve">P2 engineering work products</ns0:t>
      </ns0:r>
    </ns0:p>
    <ns0:p>
      <ns0:pPr>
        <ns0:pStyle ns0:val="Compact"/>
        <ns0:numPr>
          <ns0:ilvl ns0:val="1"/>
          <ns0:numId ns0:val="1067"/>
        </ns0:numPr>
      </ns0:pPr>
      <ns0:hyperlink ns1:id="rId71">
        <ns0:r>
          <ns0:rPr>
            <ns0:rStyle ns0:val="VerbatimChar"/>
          </ns0:rPr>
          <ns0:t xml:space="preserve">phases/P2/Outputs/P2.1_LoadCalc_Workbook_2026-01-22.xlsx</ns0:t>
        </ns0:r>
      </ns0:hyperlink>
    </ns0:p>
    <ns0:p>
      <ns0:pPr>
        <ns0:pStyle ns0:val="Compact"/>
        <ns0:numPr>
          <ns0:ilvl ns0:val="1"/>
          <ns0:numId ns0:val="1067"/>
        </ns0:numPr>
      </ns0:pPr>
      <ns0:hyperlink ns1:id="rId72">
        <ns0:r>
          <ns0:rPr>
            <ns0:rStyle ns0:val="VerbatimChar"/>
          </ns0:rPr>
          <ns0:t xml:space="preserve">phases/P2/Outputs/P2.1_LoadCalc_Summary_2026-01-22.pdf</ns0:t>
        </ns0:r>
      </ns0:hyperlink>
    </ns0:p>
    <ns0:p>
      <ns0:pPr>
        <ns0:pStyle ns0:val="Compact"/>
        <ns0:numPr>
          <ns0:ilvl ns0:val="1"/>
          <ns0:numId ns0:val="1067"/>
        </ns0:numPr>
      </ns0:pPr>
      <ns0:hyperlink ns1:id="rId73">
        <ns0:r>
          <ns0:rPr>
            <ns0:rStyle ns0:val="VerbatimChar"/>
          </ns0:rPr>
          <ns0:t xml:space="preserve">phases/P2/Outputs/P2.1_LoadCalc_CheckMemo_2026-01-22.pdf</ns0:t>
        </ns0:r>
      </ns0:hyperlink>
    </ns0:p>
    <ns0:p>
      <ns0:pPr>
        <ns0:pStyle ns0:val="Compact"/>
        <ns0:numPr>
          <ns0:ilvl ns0:val="1"/>
          <ns0:numId ns0:val="1067"/>
        </ns0:numPr>
      </ns0:pPr>
      <ns0:hyperlink ns1:id="rId74">
        <ns0:r>
          <ns0:rPr>
            <ns0:rStyle ns0:val="VerbatimChar"/>
          </ns0:rPr>
          <ns0:t xml:space="preserve">phases/P2/Outputs/P2.2_Architecture_Decision_Record_2026-01-22.pdf</ns0:t>
        </ns0:r>
      </ns0:hyperlink>
    </ns0:p>
    <ns0:p>
      <ns0:pPr>
        <ns0:pStyle ns0:val="Compact"/>
        <ns0:numPr>
          <ns0:ilvl ns0:val="1"/>
          <ns0:numId ns0:val="1067"/>
        </ns0:numPr>
      </ns0:pPr>
      <ns0:hyperlink ns1:id="rId75">
        <ns0:r>
          <ns0:rPr>
            <ns0:rStyle ns0:val="VerbatimChar"/>
          </ns0:rPr>
          <ns0:t xml:space="preserve">phases/P2/Inputs/P2-W04_EMS_TechnicalBrief_revB_2026-01-21.pdf</ns0:t>
        </ns0:r>
      </ns0:hyperlink>
    </ns0:p>
    <ns0:bookmarkEnd ns0:id="234"/>
    <ns0:bookmarkStart ns0:id="237" ns0:name="Xb206032056bf58278a0669cc431798a88dea008"/>
    <ns0:p>
      <ns0:pPr>
        <ns0:pStyle ns0:val="Heading3"/>
      </ns0:pPr>
      <ns0:r>
        <ns0:t xml:space="preserve">12.4 Phase 4 — Preliminary Drawing Set Production</ns0:t>
      </ns0:r>
    </ns0:p>
    <ns0:p>
      <ns0:pPr>
        <ns0:pStyle ns0:val="Compact"/>
        <ns0:numPr>
          <ns0:ilvl ns0:val="0"/>
          <ns0:numId ns0:val="1068"/>
        </ns0:numPr>
      </ns0:pPr>
      <ns0:r>
        <ns0:rPr>
          <ns0:b/>
          <ns0:bCs/>
        </ns0:rPr>
        <ns0:t xml:space="preserve">P3 inputs</ns0:t>
      </ns0:r>
    </ns0:p>
    <ns0:p>
      <ns0:pPr>
        <ns0:pStyle ns0:val="Compact"/>
        <ns0:numPr>
          <ns0:ilvl ns0:val="1"/>
          <ns0:numId ns0:val="1069"/>
        </ns0:numPr>
      </ns0:pPr>
      <ns0:hyperlink ns1:id="rId235">
        <ns0:r>
          <ns0:rPr>
            <ns0:rStyle ns0:val="VerbatimChar"/>
          </ns0:rPr>
          <ns0:t xml:space="preserve">phases/P3/Inputs/P3-PARK_ParkingLayout_OwnerProvided_2026-01-20.pdf</ns0:t>
        </ns0:r>
      </ns0:hyperlink>
    </ns0:p>
    <ns0:p>
      <ns0:pPr>
        <ns0:pStyle ns0:val="Compact"/>
        <ns0:numPr>
          <ns0:ilvl ns0:val="1"/>
          <ns0:numId ns0:val="1069"/>
        </ns0:numPr>
      </ns0:pPr>
      <ns0:hyperlink ns1:id="rId236">
        <ns0:r>
          <ns0:rPr>
            <ns0:rStyle ns0:val="VerbatimChar"/>
          </ns0:rPr>
          <ns0:t xml:space="preserve">phases/P3/Inputs/P3-I03_RoutingAssumptions_InstallerMemo_2026-01-20.pdf</ns0:t>
        </ns0:r>
      </ns0:hyperlink>
    </ns0:p>
    <ns0:p>
      <ns0:pPr>
        <ns0:pStyle ns0:val="Compact"/>
        <ns0:numPr>
          <ns0:ilvl ns0:val="0"/>
          <ns0:numId ns0:val="1068"/>
        </ns0:numPr>
      </ns0:pPr>
      <ns0:r>
        <ns0:rPr>
          <ns0:b/>
          <ns0:bCs/>
        </ns0:rPr>
        <ns0:t xml:space="preserve">P3 drawing work products</ns0:t>
      </ns0:r>
    </ns0:p>
    <ns0:p>
      <ns0:pPr>
        <ns0:pStyle ns0:val="Compact"/>
        <ns0:numPr>
          <ns0:ilvl ns0:val="1"/>
          <ns0:numId ns0:val="1070"/>
        </ns0:numPr>
      </ns0:pPr>
      <ns0:hyperlink ns1:id="rId92">
        <ns0:r>
          <ns0:rPr>
            <ns0:rStyle ns0:val="VerbatimChar"/>
          </ns0:rPr>
          <ns0:t xml:space="preserve">phases/P3/Outputs/P3.1_OneLine_Prelim_Unstamped_2026-01-26.pdf</ns0:t>
        </ns0:r>
      </ns0:hyperlink>
    </ns0:p>
    <ns0:p>
      <ns0:pPr>
        <ns0:pStyle ns0:val="Compact"/>
        <ns0:numPr>
          <ns0:ilvl ns0:val="1"/>
          <ns0:numId ns0:val="1070"/>
        </ns0:numPr>
      </ns0:pPr>
      <ns0:hyperlink ns1:id="rId93">
        <ns0:r>
          <ns0:rPr>
            <ns0:rStyle ns0:val="VerbatimChar"/>
          </ns0:rPr>
          <ns0:t xml:space="preserve">phases/P3/Outputs/P3.2_SitePlan_EVSE_Locations_Prelim_2026-01-26.pdf</ns0:t>
        </ns0:r>
      </ns0:hyperlink>
    </ns0:p>
    <ns0:p>
      <ns0:pPr>
        <ns0:pStyle ns0:val="Compact"/>
        <ns0:numPr>
          <ns0:ilvl ns0:val="1"/>
          <ns0:numId ns0:val="1070"/>
        </ns0:numPr>
      </ns0:pPr>
      <ns0:hyperlink ns1:id="rId94">
        <ns0:r>
          <ns0:rPr>
            <ns0:rStyle ns0:val="VerbatimChar"/>
          </ns0:rPr>
          <ns0:t xml:space="preserve">phases/P3/Outputs/P3.3_Conduit_Trenching_Details_ElectricalImpacting_2026-01-26.pdf</ns0:t>
        </ns0:r>
      </ns0:hyperlink>
    </ns0:p>
    <ns0:p>
      <ns0:pPr>
        <ns0:pStyle ns0:val="Compact"/>
        <ns0:numPr>
          <ns0:ilvl ns0:val="1"/>
          <ns0:numId ns0:val="1070"/>
        </ns0:numPr>
      </ns0:pPr>
      <ns0:hyperlink ns1:id="rId95">
        <ns0:r>
          <ns0:rPr>
            <ns0:rStyle ns0:val="VerbatimChar"/>
          </ns0:rPr>
          <ns0:t xml:space="preserve">phases/P3/Outputs/P3.4_PanelSchedules_Updated_MDP_and_EVSP_2026-01-26.pdf</ns0:t>
        </ns0:r>
      </ns0:hyperlink>
    </ns0:p>
    <ns0:p>
      <ns0:pPr>
        <ns0:pStyle ns0:val="Compact"/>
        <ns0:numPr>
          <ns0:ilvl ns0:val="1"/>
          <ns0:numId ns0:val="1070"/>
        </ns0:numPr>
      </ns0:pPr>
      <ns0:hyperlink ns1:id="rId96">
        <ns0:r>
          <ns0:rPr>
            <ns0:rStyle ns0:val="VerbatimChar"/>
          </ns0:rPr>
          <ns0:t xml:space="preserve">phases/P3/Outputs/P3.5_ElectricalNotes_CodeSheets_2026-01-26.pdf</ns0:t>
        </ns0:r>
      </ns0:hyperlink>
    </ns0:p>
    <ns0:p>
      <ns0:pPr>
        <ns0:pStyle ns0:val="Compact"/>
        <ns0:numPr>
          <ns0:ilvl ns0:val="1"/>
          <ns0:numId ns0:val="1070"/>
        </ns0:numPr>
      </ns0:pPr>
      <ns0:hyperlink ns1:id="rId97">
        <ns0:r>
          <ns0:rPr>
            <ns0:rStyle ns0:val="VerbatimChar"/>
          </ns0:rPr>
          <ns0:t xml:space="preserve">phases/P3/Outputs/P3.6_PermitSet_Unstamped_2026-01-26.pdf</ns0:t>
        </ns0:r>
      </ns0:hyperlink>
    </ns0:p>
    <ns0:bookmarkEnd ns0:id="237"/>
    <ns0:bookmarkStart ns0:id="239" ns0:name="phase-5-permitting-submission-ahj"/>
    <ns0:p>
      <ns0:pPr>
        <ns0:pStyle ns0:val="Heading3"/>
      </ns0:pPr>
      <ns0:r>
        <ns0:t xml:space="preserve">12.5 Phase 5 — Permitting Submission (AHJ)</ns0:t>
      </ns0:r>
    </ns0:p>
    <ns0:p>
      <ns0:pPr>
        <ns0:pStyle ns0:val="Compact"/>
        <ns0:numPr>
          <ns0:ilvl ns0:val="0"/>
          <ns0:numId ns0:val="1071"/>
        </ns0:numPr>
      </ns0:pPr>
      <ns0:r>
        <ns0:rPr>
          <ns0:b/>
          <ns0:bCs/>
        </ns0:rPr>
        <ns0:t xml:space="preserve">P4 inputs</ns0:t>
      </ns0:r>
    </ns0:p>
    <ns0:p>
      <ns0:pPr>
        <ns0:pStyle ns0:val="Compact"/>
        <ns0:numPr>
          <ns0:ilvl ns0:val="1"/>
          <ns0:numId ns0:val="1072"/>
        </ns0:numPr>
      </ns0:pPr>
      <ns0:hyperlink ns1:id="rId238">
        <ns0:r>
          <ns0:rPr>
            <ns0:rStyle ns0:val="VerbatimChar"/>
          </ns0:rPr>
          <ns0:t xml:space="preserve">phases/P4/Inputs/P4-EOR_ReviewNotes_2026-01-28.pdf</ns0:t>
        </ns0:r>
      </ns0:hyperlink>
    </ns0:p>
    <ns0:p>
      <ns0:pPr>
        <ns0:pStyle ns0:val="Compact"/>
        <ns0:numPr>
          <ns0:ilvl ns0:val="0"/>
          <ns0:numId ns0:val="1071"/>
        </ns0:numPr>
      </ns0:pPr>
      <ns0:r>
        <ns0:rPr>
          <ns0:b/>
          <ns0:bCs/>
        </ns0:rPr>
        <ns0:t xml:space="preserve">P4 submission outputs</ns0:t>
      </ns0:r>
    </ns0:p>
    <ns0:p>
      <ns0:pPr>
        <ns0:pStyle ns0:val="Compact"/>
        <ns0:numPr>
          <ns0:ilvl ns0:val="1"/>
          <ns0:numId ns0:val="1073"/>
        </ns0:numPr>
      </ns0:pPr>
      <ns0:hyperlink ns1:id="rId126">
        <ns0:r>
          <ns0:rPr>
            <ns0:rStyle ns0:val="VerbatimChar"/>
          </ns0:rPr>
          <ns0:t xml:space="preserve">phases/P4/Outputs/P4.1_PermitSet_Stamped_2026-01-29.pdf</ns0:t>
        </ns0:r>
      </ns0:hyperlink>
    </ns0:p>
    <ns0:p>
      <ns0:pPr>
        <ns0:pStyle ns0:val="Compact"/>
        <ns0:numPr>
          <ns0:ilvl ns0:val="1"/>
          <ns0:numId ns0:val="1073"/>
        </ns0:numPr>
      </ns0:pPr>
      <ns0:hyperlink ns1:id="rId127">
        <ns0:r>
          <ns0:rPr>
            <ns0:rStyle ns0:val="VerbatimChar"/>
          </ns0:rPr>
          <ns0:t xml:space="preserve">phases/P4/Outputs/P4.2_AHJ_ApplicationForms_2026-01-29.pdf</ns0:t>
        </ns0:r>
      </ns0:hyperlink>
    </ns0:p>
    <ns0:p>
      <ns0:pPr>
        <ns0:pStyle ns0:val="Compact"/>
        <ns0:numPr>
          <ns0:ilvl ns0:val="1"/>
          <ns0:numId ns0:val="1073"/>
        </ns0:numPr>
      </ns0:pPr>
      <ns0:hyperlink ns1:id="rId128">
        <ns0:r>
          <ns0:rPr>
            <ns0:rStyle ns0:val="VerbatimChar"/>
          </ns0:rPr>
          <ns0:t xml:space="preserve">phases/P4/Outputs/P4.2_PermitApplication_Package_Compiled_2026-01-29.pdf</ns0:t>
        </ns0:r>
      </ns0:hyperlink>
    </ns0:p>
    <ns0:p>
      <ns0:pPr>
        <ns0:pStyle ns0:val="Compact"/>
        <ns0:numPr>
          <ns0:ilvl ns0:val="1"/>
          <ns0:numId ns0:val="1073"/>
        </ns0:numPr>
      </ns0:pPr>
      <ns0:hyperlink ns1:id="rId129">
        <ns0:r>
          <ns0:rPr>
            <ns0:rStyle ns0:val="VerbatimChar"/>
          </ns0:rPr>
          <ns0:t xml:space="preserve">phases/P4/Outputs/P4.SupportingAttachments_Electrical_2026-01-29.pdf</ns0:t>
        </ns0:r>
      </ns0:hyperlink>
    </ns0:p>
    <ns0:p>
      <ns0:pPr>
        <ns0:pStyle ns0:val="Compact"/>
        <ns0:numPr>
          <ns0:ilvl ns0:val="1"/>
          <ns0:numId ns0:val="1073"/>
        </ns0:numPr>
      </ns0:pPr>
      <ns0:hyperlink ns1:id="rId130">
        <ns0:r>
          <ns0:rPr>
            <ns0:rStyle ns0:val="VerbatimChar"/>
          </ns0:rPr>
          <ns0:t xml:space="preserve">phases/P4/Outputs/P4.SubmissionReceipt_AHJ_Confirmation_2026-01-29.pdf</ns0:t>
        </ns0:r>
      </ns0:hyperlink>
    </ns0:p>
    <ns0:p>
      <ns0:pPr>
        <ns0:pStyle ns0:val="Compact"/>
        <ns0:numPr>
          <ns0:ilvl ns0:val="1"/>
          <ns0:numId ns0:val="1073"/>
        </ns0:numPr>
      </ns0:pPr>
      <ns0:hyperlink ns1:id="rId131">
        <ns0:r>
          <ns0:rPr>
            <ns0:rStyle ns0:val="VerbatimChar"/>
          </ns0:rPr>
          <ns0:t xml:space="preserve">phases/P4/Outputs/P4.PermitTrackingLog_2026-01-29.xlsx</ns0:t>
        </ns0:r>
      </ns0:hyperlink>
    </ns0:p>
    <ns0:bookmarkEnd ns0:id="239"/>
    <ns0:bookmarkStart ns0:id="240" ns0:name="X202c804980dba94558bbbc19bb30f36207c59ae"/>
    <ns0:p>
      <ns0:pPr>
        <ns0:pStyle ns0:val="Heading3"/>
      </ns0:pPr>
      <ns0:r>
        <ns0:t xml:space="preserve">12.6 Phase 6 — Authority Review and Drawing Revision (AHJ)</ns0:t>
      </ns0:r>
    </ns0:p>
    <ns0:p>
      <ns0:pPr>
        <ns0:pStyle ns0:val="Compact"/>
        <ns0:numPr>
          <ns0:ilvl ns0:val="0"/>
          <ns0:numId ns0:val="1074"/>
        </ns0:numPr>
      </ns0:pPr>
      <ns0:r>
        <ns0:rPr>
          <ns0:b/>
          <ns0:bCs/>
        </ns0:rPr>
        <ns0:t xml:space="preserve">P5 inputs</ns0:t>
      </ns0:r>
    </ns0:p>
    <ns0:p>
      <ns0:pPr>
        <ns0:pStyle ns0:val="Compact"/>
        <ns0:numPr>
          <ns0:ilvl ns0:val="1"/>
          <ns0:numId ns0:val="1075"/>
        </ns0:numPr>
      </ns0:pPr>
      <ns0:hyperlink ns1:id="rId145">
        <ns0:r>
          <ns0:rPr>
            <ns0:rStyle ns0:val="VerbatimChar"/>
          </ns0:rPr>
          <ns0:t xml:space="preserve">phases/P5/Inputs/P5-AHJ_PlanCheckComments_Raw_2026-02-06.pdf</ns0:t>
        </ns0:r>
      </ns0:hyperlink>
    </ns0:p>
    <ns0:p>
      <ns0:pPr>
        <ns0:pStyle ns0:val="Compact"/>
        <ns0:numPr>
          <ns0:ilvl ns0:val="0"/>
          <ns0:numId ns0:val="1074"/>
        </ns0:numPr>
      </ns0:pPr>
      <ns0:r>
        <ns0:rPr>
          <ns0:b/>
          <ns0:bCs/>
        </ns0:rPr>
        <ns0:t xml:space="preserve">P5 review/revision outputs</ns0:t>
      </ns0:r>
    </ns0:p>
    <ns0:p>
      <ns0:pPr>
        <ns0:pStyle ns0:val="Compact"/>
        <ns0:numPr>
          <ns0:ilvl ns0:val="1"/>
          <ns0:numId ns0:val="1076"/>
        </ns0:numPr>
      </ns0:pPr>
      <ns0:hyperlink ns1:id="rId146">
        <ns0:r>
          <ns0:rPr>
            <ns0:rStyle ns0:val="VerbatimChar"/>
          </ns0:rPr>
          <ns0:t xml:space="preserve">phases/P5/Outputs/P5.1_AHJ_CommentLog_Parsed_2026-02-06.xlsx</ns0:t>
        </ns0:r>
      </ns0:hyperlink>
    </ns0:p>
    <ns0:p>
      <ns0:pPr>
        <ns0:pStyle ns0:val="Compact"/>
        <ns0:numPr>
          <ns0:ilvl ns0:val="1"/>
          <ns0:numId ns0:val="1076"/>
        </ns0:numPr>
      </ns0:pPr>
      <ns0:hyperlink ns1:id="rId148">
        <ns0:r>
          <ns0:rPr>
            <ns0:rStyle ns0:val="VerbatimChar"/>
          </ns0:rPr>
          <ns0:t xml:space="preserve">phases/P5/Outputs/P5.Redlines_InternalReview_2026-02-10.pdf</ns0:t>
        </ns0:r>
      </ns0:hyperlink>
    </ns0:p>
    <ns0:p>
      <ns0:pPr>
        <ns0:pStyle ns0:val="Compact"/>
        <ns0:numPr>
          <ns0:ilvl ns0:val="1"/>
          <ns0:numId ns0:val="1076"/>
        </ns0:numPr>
      </ns0:pPr>
      <ns0:hyperlink ns1:id="rId147">
        <ns0:r>
          <ns0:rPr>
            <ns0:rStyle ns0:val="VerbatimChar"/>
          </ns0:rPr>
          <ns0:t xml:space="preserve">phases/P5/Outputs/P5.2_PermitSet_Revised_Stamped_Rev1_2026-02-12.pdf</ns0:t>
        </ns0:r>
      </ns0:hyperlink>
    </ns0:p>
    <ns0:p>
      <ns0:pPr>
        <ns0:pStyle ns0:val="Compact"/>
        <ns0:numPr>
          <ns0:ilvl ns0:val="1"/>
          <ns0:numId ns0:val="1076"/>
        </ns0:numPr>
      </ns0:pPr>
      <ns0:hyperlink ns1:id="rId149">
        <ns0:r>
          <ns0:rPr>
            <ns0:rStyle ns0:val="VerbatimChar"/>
          </ns0:rPr>
          <ns0:t xml:space="preserve">phases/P5/Outputs/P5.3_CommentResponseLetter_Rev1_2026-02-12.pdf</ns0:t>
        </ns0:r>
      </ns0:hyperlink>
    </ns0:p>
    <ns0:p>
      <ns0:pPr>
        <ns0:pStyle ns0:val="Compact"/>
        <ns0:numPr>
          <ns0:ilvl ns0:val="1"/>
          <ns0:numId ns0:val="1076"/>
        </ns0:numPr>
      </ns0:pPr>
      <ns0:hyperlink ns1:id="rId150">
        <ns0:r>
          <ns0:rPr>
            <ns0:rStyle ns0:val="VerbatimChar"/>
          </ns0:rPr>
          <ns0:t xml:space="preserve">phases/P5/Outputs/P5.ResubmissionReceipt_AHJ_2026-02-12.pdf</ns0:t>
        </ns0:r>
      </ns0:hyperlink>
    </ns0:p>
    <ns0:p>
      <ns0:pPr>
        <ns0:pStyle ns0:val="Compact"/>
        <ns0:numPr>
          <ns0:ilvl ns0:val="1"/>
          <ns0:numId ns0:val="1076"/>
        </ns0:numPr>
      </ns0:pPr>
      <ns0:hyperlink ns1:id="rId151">
        <ns0:r>
          <ns0:rPr>
            <ns0:rStyle ns0:val="VerbatimChar"/>
          </ns0:rPr>
          <ns0:t xml:space="preserve">phases/P5/Outputs/P5.4_AHJ_Approval_Notice_2026-02-19.pdf</ns0:t>
        </ns0:r>
      </ns0:hyperlink>
    </ns0:p>
    <ns0:bookmarkEnd ns0:id="240"/>
    <ns0:bookmarkStart ns0:id="241" ns0:name="phase-7-utility-coordination-2"/>
    <ns0:p>
      <ns0:pPr>
        <ns0:pStyle ns0:val="Heading3"/>
      </ns0:pPr>
      <ns0:r>
        <ns0:t xml:space="preserve">12.7 Phase 7 — Utility Coordination</ns0:t>
      </ns0:r>
    </ns0:p>
    <ns0:p>
      <ns0:pPr>
        <ns0:pStyle ns0:val="Compact"/>
        <ns0:numPr>
          <ns0:ilvl ns0:val="0"/>
          <ns0:numId ns0:val="1077"/>
        </ns0:numPr>
      </ns0:pPr>
      <ns0:r>
        <ns0:rPr>
          <ns0:b/>
          <ns0:bCs/>
        </ns0:rPr>
        <ns0:t xml:space="preserve">P6 inputs</ns0:t>
      </ns0:r>
    </ns0:p>
    <ns0:p>
      <ns0:pPr>
        <ns0:pStyle ns0:val="Compact"/>
        <ns0:numPr>
          <ns0:ilvl ns0:val="1"/>
          <ns0:numId ns0:val="1078"/>
        </ns0:numPr>
      </ns0:pPr>
      <ns0:hyperlink ns1:id="rId169">
        <ns0:r>
          <ns0:rPr>
            <ns0:rStyle ns0:val="VerbatimChar"/>
          </ns0:rPr>
          <ns0:t xml:space="preserve">phases/P6/Inputs/P6.UtilityRequirements_Capture_2026-02-20.pdf</ns0:t>
        </ns0:r>
      </ns0:hyperlink>
    </ns0:p>
    <ns0:p>
      <ns0:pPr>
        <ns0:pStyle ns0:val="Compact"/>
        <ns0:numPr>
          <ns0:ilvl ns0:val="1"/>
          <ns0:numId ns0:val="1078"/>
        </ns0:numPr>
      </ns0:pPr>
      <ns0:hyperlink ns1:id="rId174">
        <ns0:r>
          <ns0:rPr>
            <ns0:rStyle ns0:val="VerbatimChar"/>
          </ns0:rPr>
          <ns0:t xml:space="preserve">phases/P6/Inputs/P6.Utility_DeficiencyNotice_2026-02-25.pdf</ns0:t>
        </ns0:r>
      </ns0:hyperlink>
    </ns0:p>
    <ns0:p>
      <ns0:pPr>
        <ns0:pStyle ns0:val="Compact"/>
        <ns0:numPr>
          <ns0:ilvl ns0:val="0"/>
          <ns0:numId ns0:val="1077"/>
        </ns0:numPr>
      </ns0:pPr>
      <ns0:r>
        <ns0:rPr>
          <ns0:b/>
          <ns0:bCs/>
        </ns0:rPr>
        <ns0:t xml:space="preserve">P6 coordination outputs</ns0:t>
      </ns0:r>
    </ns0:p>
    <ns0:p>
      <ns0:pPr>
        <ns0:pStyle ns0:val="Compact"/>
        <ns0:numPr>
          <ns0:ilvl ns0:val="1"/>
          <ns0:numId ns0:val="1079"/>
        </ns0:numPr>
      </ns0:pPr>
      <ns0:hyperlink ns1:id="rId170">
        <ns0:r>
          <ns0:rPr>
            <ns0:rStyle ns0:val="VerbatimChar"/>
          </ns0:rPr>
          <ns0:t xml:space="preserve">phases/P6/Outputs/P6.1_UtilityLoadLetter_SingleLine_2026-02-21.pdf</ns0:t>
        </ns0:r>
      </ns0:hyperlink>
    </ns0:p>
    <ns0:p>
      <ns0:pPr>
        <ns0:pStyle ns0:val="Compact"/>
        <ns0:numPr>
          <ns0:ilvl ns0:val="1"/>
          <ns0:numId ns0:val="1079"/>
        </ns0:numPr>
      </ns0:pPr>
      <ns0:hyperlink ns1:id="rId171">
        <ns0:r>
          <ns0:rPr>
            <ns0:rStyle ns0:val="VerbatimChar"/>
          </ns0:rPr>
          <ns0:t xml:space="preserve">phases/P6/Outputs/P6.2_UtilityApplicationForms_Completed_2026-02-21.pdf</ns0:t>
        </ns0:r>
      </ns0:hyperlink>
    </ns0:p>
    <ns0:p>
      <ns0:pPr>
        <ns0:pStyle ns0:val="Compact"/>
        <ns0:numPr>
          <ns0:ilvl ns0:val="1"/>
          <ns0:numId ns0:val="1079"/>
        </ns0:numPr>
      </ns0:pPr>
      <ns0:hyperlink ns1:id="rId172">
        <ns0:r>
          <ns0:rPr>
            <ns0:rStyle ns0:val="VerbatimChar"/>
          </ns0:rPr>
          <ns0:t xml:space="preserve">phases/P6/Outputs/P6.SubmissionReceipt_Utility_2026-02-21.pdf</ns0:t>
        </ns0:r>
      </ns0:hyperlink>
    </ns0:p>
    <ns0:p>
      <ns0:pPr>
        <ns0:pStyle ns0:val="Compact"/>
        <ns0:numPr>
          <ns0:ilvl ns0:val="1"/>
          <ns0:numId ns0:val="1079"/>
        </ns0:numPr>
      </ns0:pPr>
      <ns0:hyperlink ns1:id="rId173">
        <ns0:r>
          <ns0:rPr>
            <ns0:rStyle ns0:val="VerbatimChar"/>
          </ns0:rPr>
          <ns0:t xml:space="preserve">phases/P6/Outputs/P6.CorrespondenceLog_2026-02-24.xlsx</ns0:t>
        </ns0:r>
      </ns0:hyperlink>
    </ns0:p>
    <ns0:p>
      <ns0:pPr>
        <ns0:pStyle ns0:val="Compact"/>
        <ns0:numPr>
          <ns0:ilvl ns0:val="1"/>
          <ns0:numId ns0:val="1079"/>
        </ns0:numPr>
      </ns0:pPr>
      <ns0:hyperlink ns1:id="rId175">
        <ns0:r>
          <ns0:rPr>
            <ns0:rStyle ns0:val="VerbatimChar"/>
          </ns0:rPr>
          <ns0:t xml:space="preserve">phases/P6/Outputs/P6.3_Utility_ReworkPackage_2026-02-27.pdf</ns0:t>
        </ns0:r>
      </ns0:hyperlink>
    </ns0:p>
    <ns0:p>
      <ns0:pPr>
        <ns0:pStyle ns0:val="Compact"/>
        <ns0:numPr>
          <ns0:ilvl ns0:val="1"/>
          <ns0:numId ns0:val="1079"/>
        </ns0:numPr>
      </ns0:pPr>
      <ns0:hyperlink ns1:id="rId176">
        <ns0:r>
          <ns0:rPr>
            <ns0:rStyle ns0:val="VerbatimChar"/>
          </ns0:rPr>
          <ns0:t xml:space="preserve">phases/P6/Outputs/P6.ResubmissionReceipt_Utility_2026-02-27.pdf</ns0:t>
        </ns0:r>
      </ns0:hyperlink>
    </ns0:p>
    <ns0:p>
      <ns0:pPr>
        <ns0:pStyle ns0:val="Compact"/>
        <ns0:numPr>
          <ns0:ilvl ns0:val="1"/>
          <ns0:numId ns0:val="1079"/>
        </ns0:numPr>
      </ns0:pPr>
      <ns0:hyperlink ns1:id="rId177">
        <ns0:r>
          <ns0:rPr>
            <ns0:rStyle ns0:val="VerbatimChar"/>
          </ns0:rPr>
          <ns0:t xml:space="preserve">phases/P6/Outputs/P6.Utility_Approval_Acknowledgment_2026-03-03.pdf</ns0:t>
        </ns0:r>
      </ns0:hyperlink>
    </ns0:p>
    <ns0:bookmarkEnd ns0:id="241"/>
    <ns0:bookmarkStart ns0:id="242" ns0:name="X1cad93fe538f2a5812a1425b5cb93e9d5c1d88d"/>
    <ns0:p>
      <ns0:pPr>
        <ns0:pStyle ns0:val="Heading3"/>
      </ns0:pPr>
      <ns0:r>
        <ns0:t xml:space="preserve">12.8 Phase 8 — Electrical Closeout and Handover</ns0:t>
      </ns0:r>
    </ns0:p>
    <ns0:p>
      <ns0:pPr>
        <ns0:pStyle ns0:val="Compact"/>
        <ns0:numPr>
          <ns0:ilvl ns0:val="0"/>
          <ns0:numId ns0:val="1080"/>
        </ns0:numPr>
      </ns0:pPr>
      <ns0:r>
        <ns0:rPr>
          <ns0:b/>
          <ns0:bCs/>
        </ns0:rPr>
        <ns0:t xml:space="preserve">P7 inputs</ns0:t>
      </ns0:r>
    </ns0:p>
    <ns0:p>
      <ns0:pPr>
        <ns0:pStyle ns0:val="Compact"/>
        <ns0:numPr>
          <ns0:ilvl ns0:val="1"/>
          <ns0:numId ns0:val="1081"/>
        </ns0:numPr>
      </ns0:pPr>
      <ns0:hyperlink ns1:id="rId196">
        <ns0:r>
          <ns0:rPr>
            <ns0:rStyle ns0:val="VerbatimChar"/>
          </ns0:rPr>
          <ns0:t xml:space="preserve">phases/P7/Inputs/P7.FieldRedlines_Electrical_2026-03-18.pdf</ns0:t>
        </ns0:r>
      </ns0:hyperlink>
    </ns0:p>
    <ns0:p>
      <ns0:pPr>
        <ns0:pStyle ns0:val="Compact"/>
        <ns0:numPr>
          <ns0:ilvl ns0:val="1"/>
          <ns0:numId ns0:val="1081"/>
        </ns0:numPr>
      </ns0:pPr>
      <ns0:hyperlink ns1:id="rId199">
        <ns0:r>
          <ns0:rPr>
            <ns0:rStyle ns0:val="VerbatimChar"/>
          </ns0:rPr>
          <ns0:t xml:space="preserve">phases/P7/Inputs/P7.AHJ_InspectorNotes_2026-03-24.pdf</ns0:t>
        </ns0:r>
      </ns0:hyperlink>
    </ns0:p>
    <ns0:p>
      <ns0:pPr>
        <ns0:pStyle ns0:val="Compact"/>
        <ns0:numPr>
          <ns0:ilvl ns0:val="0"/>
          <ns0:numId ns0:val="1080"/>
        </ns0:numPr>
      </ns0:pPr>
      <ns0:r>
        <ns0:rPr>
          <ns0:b/>
          <ns0:bCs/>
        </ns0:rPr>
        <ns0:t xml:space="preserve">P7 closeout outputs</ns0:t>
      </ns0:r>
    </ns0:p>
    <ns0:p>
      <ns0:pPr>
        <ns0:pStyle ns0:val="Compact"/>
        <ns0:numPr>
          <ns0:ilvl ns0:val="1"/>
          <ns0:numId ns0:val="1082"/>
        </ns0:numPr>
      </ns0:pPr>
      <ns0:hyperlink ns1:id="rId201">
        <ns0:r>
          <ns0:rPr>
            <ns0:rStyle ns0:val="VerbatimChar"/>
          </ns0:rPr>
          <ns0:t xml:space="preserve">phases/P7/Outputs/P7.EMS_ConfigSummary_AsInstalled_2026-03-21.pdf</ns0:t>
        </ns0:r>
      </ns0:hyperlink>
    </ns0:p>
    <ns0:p>
      <ns0:pPr>
        <ns0:pStyle ns0:val="Compact"/>
        <ns0:numPr>
          <ns0:ilvl ns0:val="1"/>
          <ns0:numId ns0:val="1082"/>
        </ns0:numPr>
      </ns0:pPr>
      <ns0:hyperlink ns1:id="rId197">
        <ns0:r>
          <ns0:rPr>
            <ns0:rStyle ns0:val="VerbatimChar"/>
          </ns0:rPr>
          <ns0:t xml:space="preserve">phases/P7/Outputs/P7.1_AsBuilt_ElectricalPermitSet_2026-03-22.pdf</ns0:t>
        </ns0:r>
      </ns0:hyperlink>
    </ns0:p>
    <ns0:p>
      <ns0:pPr>
        <ns0:pStyle ns0:val="Compact"/>
        <ns0:numPr>
          <ns0:ilvl ns0:val="1"/>
          <ns0:numId ns0:val="1082"/>
        </ns0:numPr>
      </ns0:pPr>
      <ns0:hyperlink ns1:id="rId200">
        <ns0:r>
          <ns0:rPr>
            <ns0:rStyle ns0:val="VerbatimChar"/>
          </ns0:rPr>
          <ns0:t xml:space="preserve">phases/P7/Outputs/P7.2_InspectionSupport_Log_2026-03-26.xlsx</ns0:t>
        </ns0:r>
      </ns0:hyperlink>
    </ns0:p>
    <ns0:p>
      <ns0:pPr>
        <ns0:pStyle ns0:val="Compact"/>
        <ns0:numPr>
          <ns0:ilvl ns0:val="1"/>
          <ns0:numId ns0:val="1082"/>
        </ns0:numPr>
      </ns0:pPr>
      <ns0:hyperlink ns1:id="rId198">
        <ns0:r>
          <ns0:rPr>
            <ns0:rStyle ns0:val="VerbatimChar"/>
          </ns0:rPr>
          <ns0:t xml:space="preserve">phases/P7/Outputs/P7.AHJ_FinalInspection_PermitFinaled_2026-03-26.pdf</ns0:t>
        </ns0:r>
      </ns0:hyperlink>
    </ns0:p>
    <ns0:p>
      <ns0:pPr>
        <ns0:pStyle ns0:val="FirstParagraph"/>
      </ns0:pPr>
    </ns0:p>
    <ns0:bookmarkEnd ns0:id="242"/>
    <ns0:bookmarkEnd ns0:id="243"/>
    <ns0:bookmarkStart ns0:id="244" ns0:name="X2ceb79bc44335a7e70bd0cb4690e08891daf647"/>
    <ns0:p>
      <ns0:pPr>
        <ns0:pStyle ns0:val="Heading2"/>
        <ns0:pageBreakBefore/>
      </ns0:pPr>
      <ns0:r>
        <ns0:t xml:space="preserve">13 Addendum B: Party Directory (Roles + Contacts)</ns0:t>
      </ns0:r>
    </ns0:p>
    <ns0:p>
      <ns0:pPr>
        <ns0:pStyle ns0:val="FirstParagraph"/>
      </ns0:pPr>
      <ns0:r>
        <ns0:t xml:space="preserve">This addendum lists all parties referenced in this document.</ns0:t>
      </ns0:r>
      <ns0:r>
        <ns0:t xml:space="preserve"> </ns0:t>
      </ns0:r>
      <ns0:r>
        <ns0:rPr>
          <ns0:b/>
          <ns0:bCs/>
        </ns0:rPr>
        <ns0:t xml:space="preserve">Contact details are example placeholders</ns0:t>
      </ns0:r>
      <ns0:r>
        <ns0:t xml:space="preserve"> </ns0:t>
      </ns0:r>
      <ns0:r>
        <ns0:t xml:space="preserve">and must be replaced with real information.</ns0:t>
      </ns0:r>
    </ns0:p>
    <ns0:tbl>
      <ns0:tblPr>
        <ns0:tblStyle ns0:val="Table"/>
        <ns0:tblW ns0:type="pct" ns0:w="5000"/>
        <ns0:tblLayout ns0:type="fixed"/>
        <ns0:tblLook ns0:firstRow="1" ns0:lastRow="0" ns0:firstColumn="0" ns0:lastColumn="0" ns0:noHBand="0" ns0:noVBand="0" ns0:val="0020"/>
      </ns0:tblPr>
      <ns0:tblGrid>
        <ns0:gridCol ns0:w="2200"/>
        <ns0:gridCol ns0:w="2000"/>
        <ns0:gridCol ns0:w="3600"/>
        <ns0:gridCol ns0:w="2600"/>
        <ns0:gridCol ns0:w="1600"/>
      </ns0:tblGrid>
      <ns0:tr>
        <ns0:trPr>
          <ns0:tblHeader ns0:val="1"/>
        </ns0:trPr>
        <ns0:tc>
          <ns0:tcPr/>
          <ns0:p>
            <ns0:pPr>
              <ns0:pStyle ns0:val="Compact"/>
              <ns0:jc ns0:val="left"/>
              <ns0:spacing ns0:before="0" ns0:after="0" ns0:line="240" ns0:lineRule="auto"/>
            </ns0:pPr>
            <ns0:r>
              <ns0:t xml:space="preserve">Party</ns0:t>
              <ns0:rPr>
                <ns0:sz ns0:val="18"/>
                <ns0:szCs ns0:val="18"/>
              </ns0:rPr>
            </ns0:r>
          </ns0:p>
        </ns0:tc>
        <ns0:tc>
          <ns0:tcPr/>
          <ns0:p>
            <ns0:pPr>
              <ns0:pStyle ns0:val="Compact"/>
              <ns0:jc ns0:val="left"/>
              <ns0:spacing ns0:before="0" ns0:after="0" ns0:line="240" ns0:lineRule="auto"/>
            </ns0:pPr>
            <ns0:r>
              <ns0:t xml:space="preserve">Works for</ns0:t>
              <ns0:rPr>
                <ns0:sz ns0:val="18"/>
                <ns0:szCs ns0:val="18"/>
              </ns0:rPr>
            </ns0:r>
          </ns0:p>
        </ns0:tc>
        <ns0:tc>
          <ns0:tcPr/>
          <ns0:p>
            <ns0:pPr>
              <ns0:pStyle ns0:val="Compact"/>
              <ns0:jc ns0:val="left"/>
              <ns0:spacing ns0:before="0" ns0:after="0" ns0:line="240" ns0:lineRule="auto"/>
            </ns0:pPr>
            <ns0:r>
              <ns0:t xml:space="preserve">Role</ns0:t>
              <ns0:rPr>
                <ns0:sz ns0:val="18"/>
                <ns0:szCs ns0:val="18"/>
              </ns0:rPr>
            </ns0:r>
          </ns0:p>
        </ns0:tc>
        <ns0:tc>
          <ns0:tcPr/>
          <ns0:p>
            <ns0:pPr>
              <ns0:pStyle ns0:val="Compact"/>
              <ns0:jc ns0:val="left"/>
              <ns0:spacing ns0:before="0" ns0:after="0" ns0:line="240" ns0:lineRule="auto"/>
            </ns0:pPr>
            <ns0:r>
              <ns0:t xml:space="preserve">Email</ns0:t>
              <ns0:rPr>
                <ns0:sz ns0:val="18"/>
                <ns0:szCs ns0:val="18"/>
              </ns0:rPr>
            </ns0:r>
          </ns0:p>
        </ns0:tc>
        <ns0:tc>
          <ns0:tcPr/>
          <ns0:p>
            <ns0:pPr>
              <ns0:pStyle ns0:val="Compact"/>
              <ns0:jc ns0:val="left"/>
              <ns0:spacing ns0:before="0" ns0:after="0" ns0:line="240" ns0:lineRule="auto"/>
            </ns0:pPr>
            <ns0:r>
              <ns0:t xml:space="preserve">Phone</ns0:t>
              <ns0:rPr>
                <ns0:sz ns0:val="18"/>
                <ns0:szCs ns0:val="18"/>
              </ns0:rPr>
            </ns0:r>
          </ns0:p>
        </ns0:tc>
      </ns0:tr>
      <ns0:tr>
        <ns0:tc>
          <ns0:tcPr/>
          <ns0:p>
            <ns0:pPr>
              <ns0:pStyle ns0:val="Compact"/>
              <ns0:jc ns0:val="left"/>
              <ns0:spacing ns0:before="0" ns0:after="0" ns0:line="240" ns0:lineRule="auto"/>
            </ns0:pPr>
            <ns0:r>
              <ns0:t xml:space="preserve">Owner (Entity)</ns0:t>
              <ns0:rPr>
                <ns0:sz ns0:val="18"/>
                <ns0:szCs ns0:val="18"/>
              </ns0:rPr>
            </ns0:r>
          </ns0:p>
        </ns0:tc>
        <ns0:tc>
          <ns0:tcPr/>
          <ns0:p>
            <ns0:pPr>
              <ns0:pStyle ns0:val="Compact"/>
              <ns0:jc ns0:val="left"/>
              <ns0:spacing ns0:before="0" ns0:after="0" ns0:line="240" ns0:lineRule="auto"/>
            </ns0:pPr>
            <ns0:r>
              <ns0:t xml:space="preserve">Place Property Ownership</ns0:t>
              <ns0:rPr>
                <ns0:sz ns0:val="18"/>
                <ns0:szCs ns0:val="18"/>
              </ns0:rPr>
            </ns0:r>
          </ns0:p>
        </ns0:tc>
        <ns0:tc>
          <ns0:tcPr/>
          <ns0:p>
            <ns0:pPr>
              <ns0:pStyle ns0:val="Compact"/>
              <ns0:jc ns0:val="left"/>
              <ns0:spacing ns0:before="0" ns0:after="0" ns0:line="240" ns0:lineRule="auto"/>
            </ns0:pPr>
            <ns0:r>
              <ns0:t xml:space="preserve">Project owner / applicant</ns0:t>
              <ns0:rPr>
                <ns0:sz ns0:val="18"/>
                <ns0:szCs ns0:val="18"/>
              </ns0:rPr>
            </ns0:r>
          </ns0:p>
        </ns0:tc>
        <ns0:tc>
          <ns0:tcPr/>
          <ns0:p>
            <ns0:pPr>
              <ns0:pStyle ns0:val="Compact"/>
              <ns0:jc ns0:val="left"/>
              <ns0:spacing ns0:before="0" ns0:after="0" ns0:line="240" ns0:lineRule="auto"/>
            </ns0:pPr>
            <ns0:r>
              <ns0:t xml:space="preserve">ev-projects@owner.example</ns0:t>
              <ns0:rPr>
                <ns0:sz ns0:val="18"/>
                <ns0:szCs ns0:val="18"/>
              </ns0:rPr>
            </ns0:r>
          </ns0:p>
        </ns0:tc>
        <ns0:tc>
          <ns0:tcPr/>
          <ns0:p>
            <ns0:pPr>
              <ns0:pStyle ns0:val="Compact"/>
              <ns0:jc ns0:val="left"/>
              <ns0:spacing ns0:before="0" ns0:after="0" ns0:line="240" ns0:lineRule="auto"/>
            </ns0:pPr>
            <ns0:r>
              <ns0:t xml:space="preserve">+1-650-555-0120</ns0:t>
              <ns0:rPr>
                <ns0:sz ns0:val="18"/>
                <ns0:szCs ns0:val="18"/>
              </ns0:rPr>
            </ns0:r>
          </ns0:p>
        </ns0:tc>
      </ns0:tr>
      <ns0:tr>
        <ns0:tc>
          <ns0:tcPr/>
          <ns0:p>
            <ns0:pPr>
              <ns0:pStyle ns0:val="Compact"/>
              <ns0:jc ns0:val="left"/>
              <ns0:spacing ns0:before="0" ns0:after="0" ns0:line="240" ns0:lineRule="auto"/>
            </ns0:pPr>
            <ns0:r>
              <ns0:t xml:space="preserve">Owner/Architect (Entity)</ns0:t>
              <ns0:rPr>
                <ns0:sz ns0:val="18"/>
                <ns0:szCs ns0:val="18"/>
              </ns0:rPr>
            </ns0:r>
          </ns0:p>
        </ns0:tc>
        <ns0:tc>
          <ns0:tcPr/>
          <ns0:p>
            <ns0:pPr>
              <ns0:pStyle ns0:val="Compact"/>
              <ns0:jc ns0:val="left"/>
              <ns0:spacing ns0:before="0" ns0:after="0" ns0:line="240" ns0:lineRule="auto"/>
            </ns0:pPr>
            <ns0:r>
              <ns0:t xml:space="preserve">ABC Architects</ns0:t>
              <ns0:rPr>
                <ns0:sz ns0:val="18"/>
                <ns0:szCs ns0:val="18"/>
              </ns0:rPr>
            </ns0:r>
          </ns0:p>
        </ns0:tc>
        <ns0:tc>
          <ns0:tcPr/>
          <ns0:p>
            <ns0:pPr>
              <ns0:pStyle ns0:val="Compact"/>
              <ns0:jc ns0:val="left"/>
              <ns0:spacing ns0:before="0" ns0:after="0" ns0:line="240" ns0:lineRule="auto"/>
            </ns0:pPr>
            <ns0:r>
              <ns0:t xml:space="preserve">Plan source / record drawings provider</ns0:t>
              <ns0:rPr>
                <ns0:sz ns0:val="18"/>
                <ns0:szCs ns0:val="18"/>
              </ns0:rPr>
            </ns0:r>
          </ns0:p>
        </ns0:tc>
        <ns0:tc>
          <ns0:tcPr/>
          <ns0:p>
            <ns0:pPr>
              <ns0:pStyle ns0:val="Compact"/>
              <ns0:jc ns0:val="left"/>
              <ns0:spacing ns0:before="0" ns0:after="0" ns0:line="240" ns0:lineRule="auto"/>
            </ns0:pPr>
            <ns0:r>
              <ns0:t xml:space="preserve">projects@architect.example</ns0:t>
              <ns0:rPr>
                <ns0:sz ns0:val="18"/>
                <ns0:szCs ns0:val="18"/>
              </ns0:rPr>
            </ns0:r>
          </ns0:p>
        </ns0:tc>
        <ns0:tc>
          <ns0:tcPr/>
          <ns0:p>
            <ns0:pPr>
              <ns0:pStyle ns0:val="Compact"/>
              <ns0:jc ns0:val="left"/>
              <ns0:spacing ns0:before="0" ns0:after="0" ns0:line="240" ns0:lineRule="auto"/>
            </ns0:pPr>
            <ns0:r>
              <ns0:t xml:space="preserve">+1-650-555-0121</ns0:t>
              <ns0:rPr>
                <ns0:sz ns0:val="18"/>
                <ns0:szCs ns0:val="18"/>
              </ns0:rPr>
            </ns0:r>
          </ns0:p>
        </ns0:tc>
      </ns0:tr>
      <ns0:tr>
        <ns0:tc>
          <ns0:tcPr/>
          <ns0:p>
            <ns0:pPr>
              <ns0:pStyle ns0:val="Compact"/>
              <ns0:jc ns0:val="left"/>
              <ns0:spacing ns0:before="0" ns0:after="0" ns0:line="240" ns0:lineRule="auto"/>
            </ns0:pPr>
            <ns0:r>
              <ns0:t xml:space="preserve">Installer (Entity)</ns0:t>
              <ns0:rPr>
                <ns0:sz ns0:val="18"/>
                <ns0:szCs ns0:val="18"/>
              </ns0:rPr>
            </ns0:r>
          </ns0:p>
        </ns0:tc>
        <ns0:tc>
          <ns0:tcPr/>
          <ns0:p>
            <ns0:pPr>
              <ns0:pStyle ns0:val="Compact"/>
              <ns0:jc ns0:val="left"/>
              <ns0:spacing ns0:before="0" ns0:after="0" ns0:line="240" ns0:lineRule="auto"/>
            </ns0:pPr>
            <ns0:r>
              <ns0:t xml:space="preserve">EV Install Services</ns0:t>
              <ns0:rPr>
                <ns0:sz ns0:val="18"/>
                <ns0:szCs ns0:val="18"/>
              </ns0:rPr>
            </ns0:r>
          </ns0:p>
        </ns0:tc>
        <ns0:tc>
          <ns0:tcPr/>
          <ns0:p>
            <ns0:pPr>
              <ns0:pStyle ns0:val="Compact"/>
              <ns0:jc ns0:val="left"/>
              <ns0:spacing ns0:before="0" ns0:after="0" ns0:line="240" ns0:lineRule="auto"/>
            </ns0:pPr>
            <ns0:r>
              <ns0:t xml:space="preserve">Installation contractor / field coordination</ns0:t>
              <ns0:rPr>
                <ns0:sz ns0:val="18"/>
                <ns0:szCs ns0:val="18"/>
              </ns0:rPr>
            </ns0:r>
          </ns0:p>
        </ns0:tc>
        <ns0:tc>
          <ns0:tcPr/>
          <ns0:p>
            <ns0:pPr>
              <ns0:pStyle ns0:val="Compact"/>
              <ns0:jc ns0:val="left"/>
              <ns0:spacing ns0:before="0" ns0:after="0" ns0:line="240" ns0:lineRule="auto"/>
            </ns0:pPr>
            <ns0:r>
              <ns0:t xml:space="preserve">pm@installer.example</ns0:t>
              <ns0:rPr>
                <ns0:sz ns0:val="18"/>
                <ns0:szCs ns0:val="18"/>
              </ns0:rPr>
            </ns0:r>
          </ns0:p>
        </ns0:tc>
        <ns0:tc>
          <ns0:tcPr/>
          <ns0:p>
            <ns0:pPr>
              <ns0:pStyle ns0:val="Compact"/>
              <ns0:jc ns0:val="left"/>
              <ns0:spacing ns0:before="0" ns0:after="0" ns0:line="240" ns0:lineRule="auto"/>
            </ns0:pPr>
            <ns0:r>
              <ns0:t xml:space="preserve">+1-650-555-0122</ns0:t>
              <ns0:rPr>
                <ns0:sz ns0:val="18"/>
                <ns0:szCs ns0:val="18"/>
              </ns0:rPr>
            </ns0:r>
          </ns0:p>
        </ns0:tc>
      </ns0:tr>
      <ns0:tr>
        <ns0:tc>
          <ns0:tcPr/>
          <ns0:p>
            <ns0:pPr>
              <ns0:pStyle ns0:val="Compact"/>
              <ns0:jc ns0:val="left"/>
              <ns0:spacing ns0:before="0" ns0:after="0" ns0:line="240" ns0:lineRule="auto"/>
            </ns0:pPr>
            <ns0:r>
              <ns0:t xml:space="preserve">Electrical Contractor (Entity)</ns0:t>
              <ns0:rPr>
                <ns0:sz ns0:val="18"/>
                <ns0:szCs ns0:val="18"/>
              </ns0:rPr>
            </ns0:r>
          </ns0:p>
        </ns0:tc>
        <ns0:tc>
          <ns0:tcPr/>
          <ns0:p>
            <ns0:pPr>
              <ns0:pStyle ns0:val="Compact"/>
              <ns0:jc ns0:val="left"/>
              <ns0:spacing ns0:before="0" ns0:after="0" ns0:line="240" ns0:lineRule="auto"/>
            </ns0:pPr>
            <ns0:r>
              <ns0:t xml:space="preserve">Romero Electric</ns0:t>
              <ns0:rPr>
                <ns0:sz ns0:val="18"/>
                <ns0:szCs ns0:val="18"/>
              </ns0:rPr>
            </ns0:r>
          </ns0:p>
        </ns0:tc>
        <ns0:tc>
          <ns0:tcPr/>
          <ns0:p>
            <ns0:pPr>
              <ns0:pStyle ns0:val="Compact"/>
              <ns0:jc ns0:val="left"/>
              <ns0:spacing ns0:before="0" ns0:after="0" ns0:line="240" ns0:lineRule="auto"/>
            </ns0:pPr>
            <ns0:r>
              <ns0:t xml:space="preserve">Electrical contractor</ns0:t>
              <ns0:rPr>
                <ns0:sz ns0:val="18"/>
                <ns0:szCs ns0:val="18"/>
              </ns0:rPr>
            </ns0:r>
          </ns0:p>
        </ns0:tc>
        <ns0:tc>
          <ns0:tcPr/>
          <ns0:p>
            <ns0:pPr>
              <ns0:pStyle ns0:val="Compact"/>
              <ns0:jc ns0:val="left"/>
              <ns0:spacing ns0:before="0" ns0:after="0" ns0:line="240" ns0:lineRule="auto"/>
            </ns0:pPr>
            <ns0:r>
              <ns0:t xml:space="preserve">service@electric.example</ns0:t>
              <ns0:rPr>
                <ns0:sz ns0:val="18"/>
                <ns0:szCs ns0:val="18"/>
              </ns0:rPr>
            </ns0:r>
          </ns0:p>
        </ns0:tc>
        <ns0:tc>
          <ns0:tcPr/>
          <ns0:p>
            <ns0:pPr>
              <ns0:pStyle ns0:val="Compact"/>
              <ns0:jc ns0:val="left"/>
              <ns0:spacing ns0:before="0" ns0:after="0" ns0:line="240" ns0:lineRule="auto"/>
            </ns0:pPr>
            <ns0:r>
              <ns0:t xml:space="preserve">+1-650-555-0123</ns0:t>
              <ns0:rPr>
                <ns0:sz ns0:val="18"/>
                <ns0:szCs ns0:val="18"/>
              </ns0:rPr>
            </ns0:r>
          </ns0:p>
        </ns0:tc>
      </ns0:tr>
      <ns0:tr>
        <ns0:tc>
          <ns0:tcPr/>
          <ns0:p>
            <ns0:pPr>
              <ns0:pStyle ns0:val="Compact"/>
              <ns0:jc ns0:val="left"/>
              <ns0:spacing ns0:before="0" ns0:after="0" ns0:line="240" ns0:lineRule="auto"/>
            </ns0:pPr>
            <ns0:r>
              <ns0:t xml:space="preserve">Nora Patel</ns0:t>
              <ns0:rPr>
                <ns0:sz ns0:val="18"/>
                <ns0:szCs ns0:val="18"/>
              </ns0:rPr>
            </ns0:r>
          </ns0:p>
        </ns0:tc>
        <ns0:tc>
          <ns0:tcPr/>
          <ns0:p>
            <ns0:pPr>
              <ns0:pStyle ns0:val="Compact"/>
              <ns0:jc ns0:val="left"/>
              <ns0:spacing ns0:before="0" ns0:after="0" ns0:line="240" ns0:lineRule="auto"/>
            </ns0:pPr>
            <ns0:r>
              <ns0:t xml:space="preserve">Owner</ns0:t>
              <ns0:rPr>
                <ns0:sz ns0:val="18"/>
                <ns0:szCs ns0:val="18"/>
              </ns0:rPr>
            </ns0:r>
          </ns0:p>
        </ns0:tc>
        <ns0:tc>
          <ns0:tcPr/>
          <ns0:p>
            <ns0:pPr>
              <ns0:pStyle ns0:val="Compact"/>
              <ns0:jc ns0:val="left"/>
              <ns0:spacing ns0:before="0" ns0:after="0" ns0:line="240" ns0:lineRule="auto"/>
            </ns0:pPr>
            <ns0:r>
              <ns0:t xml:space="preserve">Owner representative</ns0:t>
              <ns0:rPr>
                <ns0:sz ns0:val="18"/>
                <ns0:szCs ns0:val="18"/>
              </ns0:rPr>
            </ns0:r>
          </ns0:p>
        </ns0:tc>
        <ns0:tc>
          <ns0:tcPr/>
          <ns0:p>
            <ns0:pPr>
              <ns0:pStyle ns0:val="Compact"/>
              <ns0:jc ns0:val="left"/>
              <ns0:spacing ns0:before="0" ns0:after="0" ns0:line="240" ns0:lineRule="auto"/>
            </ns0:pPr>
            <ns0:r>
              <ns0:t xml:space="preserve">nora.patel@owner.example</ns0:t>
              <ns0:rPr>
                <ns0:sz ns0:val="18"/>
                <ns0:szCs ns0:val="18"/>
              </ns0:rPr>
            </ns0:r>
          </ns0:p>
        </ns0:tc>
        <ns0:tc>
          <ns0:tcPr/>
          <ns0:p>
            <ns0:pPr>
              <ns0:pStyle ns0:val="Compact"/>
              <ns0:jc ns0:val="left"/>
              <ns0:spacing ns0:before="0" ns0:after="0" ns0:line="240" ns0:lineRule="auto"/>
            </ns0:pPr>
            <ns0:r>
              <ns0:t xml:space="preserve">+1-650-555-0101</ns0:t>
              <ns0:rPr>
                <ns0:sz ns0:val="18"/>
                <ns0:szCs ns0:val="18"/>
              </ns0:rPr>
            </ns0:r>
          </ns0:p>
        </ns0:tc>
      </ns0:tr>
      <ns0:tr>
        <ns0:tc>
          <ns0:tcPr/>
          <ns0:p>
            <ns0:pPr>
              <ns0:pStyle ns0:val="Compact"/>
              <ns0:jc ns0:val="left"/>
              <ns0:spacing ns0:before="0" ns0:after="0" ns0:line="240" ns0:lineRule="auto"/>
            </ns0:pPr>
            <ns0:r>
              <ns0:t xml:space="preserve">Mia Chen</ns0:t>
              <ns0:rPr>
                <ns0:sz ns0:val="18"/>
                <ns0:szCs ns0:val="18"/>
              </ns0:rPr>
            </ns0:r>
          </ns0:p>
        </ns0:tc>
        <ns0:tc>
          <ns0:tcPr/>
          <ns0:p>
            <ns0:pPr>
              <ns0:pStyle ns0:val="Compact"/>
              <ns0:jc ns0:val="left"/>
              <ns0:spacing ns0:before="0" ns0:after="0" ns0:line="240" ns0:lineRule="auto"/>
            </ns0:pPr>
            <ns0:r>
              <ns0:t xml:space="preserve">Installer</ns0:t>
              <ns0:rPr>
                <ns0:sz ns0:val="18"/>
                <ns0:szCs ns0:val="18"/>
              </ns0:rPr>
            </ns0:r>
          </ns0:p>
        </ns0:tc>
        <ns0:tc>
          <ns0:tcPr/>
          <ns0:p>
            <ns0:pPr>
              <ns0:pStyle ns0:val="Compact"/>
              <ns0:jc ns0:val="left"/>
              <ns0:spacing ns0:before="0" ns0:after="0" ns0:line="240" ns0:lineRule="auto"/>
            </ns0:pPr>
            <ns0:r>
              <ns0:t xml:space="preserve">Installer PM</ns0:t>
              <ns0:rPr>
                <ns0:sz ns0:val="18"/>
                <ns0:szCs ns0:val="18"/>
              </ns0:rPr>
            </ns0:r>
          </ns0:p>
        </ns0:tc>
        <ns0:tc>
          <ns0:tcPr/>
          <ns0:p>
            <ns0:pPr>
              <ns0:pStyle ns0:val="Compact"/>
              <ns0:jc ns0:val="left"/>
              <ns0:spacing ns0:before="0" ns0:after="0" ns0:line="240" ns0:lineRule="auto"/>
            </ns0:pPr>
            <ns0:r>
              <ns0:t xml:space="preserve">mia.chen@installer.example</ns0:t>
              <ns0:rPr>
                <ns0:sz ns0:val="18"/>
                <ns0:szCs ns0:val="18"/>
              </ns0:rPr>
            </ns0:r>
          </ns0:p>
        </ns0:tc>
        <ns0:tc>
          <ns0:tcPr/>
          <ns0:p>
            <ns0:pPr>
              <ns0:pStyle ns0:val="Compact"/>
              <ns0:jc ns0:val="left"/>
              <ns0:spacing ns0:before="0" ns0:after="0" ns0:line="240" ns0:lineRule="auto"/>
            </ns0:pPr>
            <ns0:r>
              <ns0:t xml:space="preserve">+1-650-555-0102</ns0:t>
              <ns0:rPr>
                <ns0:sz ns0:val="18"/>
                <ns0:szCs ns0:val="18"/>
              </ns0:rPr>
            </ns0:r>
          </ns0:p>
        </ns0:tc>
      </ns0:tr>
      <ns0:tr>
        <ns0:tc>
          <ns0:tcPr/>
          <ns0:p>
            <ns0:pPr>
              <ns0:pStyle ns0:val="Compact"/>
              <ns0:jc ns0:val="left"/>
              <ns0:spacing ns0:before="0" ns0:after="0" ns0:line="240" ns0:lineRule="auto"/>
            </ns0:pPr>
            <ns0:r>
              <ns0:t xml:space="preserve">Luis Romero</ns0:t>
              <ns0:rPr>
                <ns0:sz ns0:val="18"/>
                <ns0:szCs ns0:val="18"/>
              </ns0:rPr>
            </ns0:r>
          </ns0:p>
        </ns0:tc>
        <ns0:tc>
          <ns0:tcPr/>
          <ns0:p>
            <ns0:pPr>
              <ns0:pStyle ns0:val="Compact"/>
              <ns0:jc ns0:val="left"/>
              <ns0:spacing ns0:before="0" ns0:after="0" ns0:line="240" ns0:lineRule="auto"/>
            </ns0:pPr>
            <ns0:r>
              <ns0:t xml:space="preserve">Electrical Contractor</ns0:t>
              <ns0:rPr>
                <ns0:sz ns0:val="18"/>
                <ns0:szCs ns0:val="18"/>
              </ns0:rPr>
            </ns0:r>
          </ns0:p>
        </ns0:tc>
        <ns0:tc>
          <ns0:tcPr/>
          <ns0:p>
            <ns0:pPr>
              <ns0:pStyle ns0:val="Compact"/>
              <ns0:jc ns0:val="left"/>
              <ns0:spacing ns0:before="0" ns0:after="0" ns0:line="240" ns0:lineRule="auto"/>
            </ns0:pPr>
            <ns0:r>
              <ns0:t xml:space="preserve">Electrician / field lead</ns0:t>
              <ns0:rPr>
                <ns0:sz ns0:val="18"/>
                <ns0:szCs ns0:val="18"/>
              </ns0:rPr>
            </ns0:r>
          </ns0:p>
        </ns0:tc>
        <ns0:tc>
          <ns0:tcPr/>
          <ns0:p>
            <ns0:pPr>
              <ns0:pStyle ns0:val="Compact"/>
              <ns0:jc ns0:val="left"/>
              <ns0:spacing ns0:before="0" ns0:after="0" ns0:line="240" ns0:lineRule="auto"/>
            </ns0:pPr>
            <ns0:r>
              <ns0:t xml:space="preserve">luis.romero@electric.example</ns0:t>
              <ns0:rPr>
                <ns0:sz ns0:val="18"/>
                <ns0:szCs ns0:val="18"/>
              </ns0:rPr>
            </ns0:r>
          </ns0:p>
        </ns0:tc>
        <ns0:tc>
          <ns0:tcPr/>
          <ns0:p>
            <ns0:pPr>
              <ns0:pStyle ns0:val="Compact"/>
              <ns0:jc ns0:val="left"/>
              <ns0:spacing ns0:before="0" ns0:after="0" ns0:line="240" ns0:lineRule="auto"/>
            </ns0:pPr>
            <ns0:r>
              <ns0:t xml:space="preserve">+1-650-555-0103</ns0:t>
              <ns0:rPr>
                <ns0:sz ns0:val="18"/>
                <ns0:szCs ns0:val="18"/>
              </ns0:rPr>
            </ns0:r>
          </ns0:p>
        </ns0:tc>
      </ns0:tr>
      <ns0:tr>
        <ns0:tc>
          <ns0:tcPr/>
          <ns0:p>
            <ns0:pPr>
              <ns0:pStyle ns0:val="Compact"/>
              <ns0:jc ns0:val="left"/>
              <ns0:spacing ns0:before="0" ns0:after="0" ns0:line="240" ns0:lineRule="auto"/>
            </ns0:pPr>
            <ns0:r>
              <ns0:t xml:space="preserve">Priya Shah, PE</ns0:t>
              <ns0:rPr>
                <ns0:sz ns0:val="18"/>
                <ns0:szCs ns0:val="18"/>
              </ns0:rPr>
            </ns0:r>
          </ns0:p>
        </ns0:tc>
        <ns0:tc>
          <ns0:tcPr/>
          <ns0:p>
            <ns0:pPr>
              <ns0:pStyle ns0:val="Compact"/>
              <ns0:jc ns0:val="left"/>
              <ns0:spacing ns0:before="0" ns0:after="0" ns0:line="240" ns0:lineRule="auto"/>
            </ns0:pPr>
            <ns0:r>
              <ns0:t xml:space="preserve">Engineer-of-Record</ns0:t>
              <ns0:rPr>
                <ns0:sz ns0:val="18"/>
                <ns0:szCs ns0:val="18"/>
              </ns0:rPr>
            </ns0:r>
          </ns0:p>
        </ns0:tc>
        <ns0:tc>
          <ns0:tcPr/>
          <ns0:p>
            <ns0:pPr>
              <ns0:pStyle ns0:val="Compact"/>
              <ns0:jc ns0:val="left"/>
              <ns0:spacing ns0:before="0" ns0:after="0" ns0:line="240" ns0:lineRule="auto"/>
            </ns0:pPr>
            <ns0:r>
              <ns0:t xml:space="preserve">Electrical engineer (EOR)</ns0:t>
              <ns0:rPr>
                <ns0:sz ns0:val="18"/>
                <ns0:szCs ns0:val="18"/>
              </ns0:rPr>
            </ns0:r>
          </ns0:p>
        </ns0:tc>
        <ns0:tc>
          <ns0:tcPr/>
          <ns0:p>
            <ns0:pPr>
              <ns0:pStyle ns0:val="Compact"/>
              <ns0:jc ns0:val="left"/>
              <ns0:spacing ns0:before="0" ns0:after="0" ns0:line="240" ns0:lineRule="auto"/>
            </ns0:pPr>
            <ns0:r>
              <ns0:t xml:space="preserve">priya.shah@eor.example</ns0:t>
              <ns0:rPr>
                <ns0:sz ns0:val="18"/>
                <ns0:szCs ns0:val="18"/>
              </ns0:rPr>
            </ns0:r>
          </ns0:p>
        </ns0:tc>
        <ns0:tc>
          <ns0:tcPr/>
          <ns0:p>
            <ns0:pPr>
              <ns0:pStyle ns0:val="Compact"/>
              <ns0:jc ns0:val="left"/>
              <ns0:spacing ns0:before="0" ns0:after="0" ns0:line="240" ns0:lineRule="auto"/>
            </ns0:pPr>
            <ns0:r>
              <ns0:t xml:space="preserve">+1-650-555-0104</ns0:t>
              <ns0:rPr>
                <ns0:sz ns0:val="18"/>
                <ns0:szCs ns0:val="18"/>
              </ns0:rPr>
            </ns0:r>
          </ns0:p>
        </ns0:tc>
      </ns0:tr>
      <ns0:tr>
        <ns0:tc>
          <ns0:tcPr/>
          <ns0:p>
            <ns0:pPr>
              <ns0:pStyle ns0:val="Compact"/>
              <ns0:jc ns0:val="left"/>
              <ns0:spacing ns0:before="0" ns0:after="0" ns0:line="240" ns0:lineRule="auto"/>
            </ns0:pPr>
            <ns0:r>
              <ns0:t xml:space="preserve">Alex Kim, EE</ns0:t>
              <ns0:rPr>
                <ns0:sz ns0:val="18"/>
                <ns0:szCs ns0:val="18"/>
              </ns0:rPr>
            </ns0:r>
          </ns0:p>
        </ns0:tc>
        <ns0:tc>
          <ns0:tcPr/>
          <ns0:p>
            <ns0:pPr>
              <ns0:pStyle ns0:val="Compact"/>
              <ns0:jc ns0:val="left"/>
              <ns0:spacing ns0:before="0" ns0:after="0" ns0:line="240" ns0:lineRule="auto"/>
            </ns0:pPr>
            <ns0:r>
              <ns0:t xml:space="preserve">Independent Reviewer</ns0:t>
              <ns0:rPr>
                <ns0:sz ns0:val="18"/>
                <ns0:szCs ns0:val="18"/>
              </ns0:rPr>
            </ns0:r>
          </ns0:p>
        </ns0:tc>
        <ns0:tc>
          <ns0:tcPr/>
          <ns0:p>
            <ns0:pPr>
              <ns0:pStyle ns0:val="Compact"/>
              <ns0:jc ns0:val="left"/>
              <ns0:spacing ns0:before="0" ns0:after="0" ns0:line="240" ns0:lineRule="auto"/>
            </ns0:pPr>
            <ns0:r>
              <ns0:t xml:space="preserve">Electrical engineer (independent check)</ns0:t>
              <ns0:rPr>
                <ns0:sz ns0:val="18"/>
                <ns0:szCs ns0:val="18"/>
              </ns0:rPr>
            </ns0:r>
          </ns0:p>
        </ns0:tc>
        <ns0:tc>
          <ns0:tcPr/>
          <ns0:p>
            <ns0:pPr>
              <ns0:pStyle ns0:val="Compact"/>
              <ns0:jc ns0:val="left"/>
              <ns0:spacing ns0:before="0" ns0:after="0" ns0:line="240" ns0:lineRule="auto"/>
            </ns0:pPr>
            <ns0:r>
              <ns0:t xml:space="preserve">alex.kim@review.example</ns0:t>
              <ns0:rPr>
                <ns0:sz ns0:val="18"/>
                <ns0:szCs ns0:val="18"/>
              </ns0:rPr>
            </ns0:r>
          </ns0:p>
        </ns0:tc>
        <ns0:tc>
          <ns0:tcPr/>
          <ns0:p>
            <ns0:pPr>
              <ns0:pStyle ns0:val="Compact"/>
              <ns0:jc ns0:val="left"/>
              <ns0:spacing ns0:before="0" ns0:after="0" ns0:line="240" ns0:lineRule="auto"/>
            </ns0:pPr>
            <ns0:r>
              <ns0:t xml:space="preserve">+1-650-555-0105</ns0:t>
              <ns0:rPr>
                <ns0:sz ns0:val="18"/>
                <ns0:szCs ns0:val="18"/>
              </ns0:rPr>
            </ns0:r>
          </ns0:p>
        </ns0:tc>
      </ns0:tr>
      <ns0:tr>
        <ns0:tc>
          <ns0:tcPr/>
          <ns0:p>
            <ns0:pPr>
              <ns0:pStyle ns0:val="Compact"/>
              <ns0:jc ns0:val="left"/>
              <ns0:spacing ns0:before="0" ns0:after="0" ns0:line="240" ns0:lineRule="auto"/>
            </ns0:pPr>
            <ns0:r>
              <ns0:t xml:space="preserve">Sam Ortega</ns0:t>
              <ns0:rPr>
                <ns0:sz ns0:val="18"/>
                <ns0:szCs ns0:val="18"/>
              </ns0:rPr>
            </ns0:r>
          </ns0:p>
        </ns0:tc>
        <ns0:tc>
          <ns0:tcPr/>
          <ns0:p>
            <ns0:pPr>
              <ns0:pStyle ns0:val="Compact"/>
              <ns0:jc ns0:val="left"/>
              <ns0:spacing ns0:before="0" ns0:after="0" ns0:line="240" ns0:lineRule="auto"/>
            </ns0:pPr>
            <ns0:r>
              <ns0:t xml:space="preserve">Design/CAD</ns0:t>
              <ns0:rPr>
                <ns0:sz ns0:val="18"/>
                <ns0:szCs ns0:val="18"/>
              </ns0:rPr>
            </ns0:r>
          </ns0:p>
        </ns0:tc>
        <ns0:tc>
          <ns0:tcPr/>
          <ns0:p>
            <ns0:pPr>
              <ns0:pStyle ns0:val="Compact"/>
              <ns0:jc ns0:val="left"/>
              <ns0:spacing ns0:before="0" ns0:after="0" ns0:line="240" ns0:lineRule="auto"/>
            </ns0:pPr>
            <ns0:r>
              <ns0:t xml:space="preserve">CAD technician</ns0:t>
              <ns0:rPr>
                <ns0:sz ns0:val="18"/>
                <ns0:szCs ns0:val="18"/>
              </ns0:rPr>
            </ns0:r>
          </ns0:p>
        </ns0:tc>
        <ns0:tc>
          <ns0:tcPr/>
          <ns0:p>
            <ns0:pPr>
              <ns0:pStyle ns0:val="Compact"/>
              <ns0:jc ns0:val="left"/>
              <ns0:spacing ns0:before="0" ns0:after="0" ns0:line="240" ns0:lineRule="auto"/>
            </ns0:pPr>
            <ns0:r>
              <ns0:t xml:space="preserve">sam.ortega@cad.example</ns0:t>
              <ns0:rPr>
                <ns0:sz ns0:val="18"/>
                <ns0:szCs ns0:val="18"/>
              </ns0:rPr>
            </ns0:r>
          </ns0:p>
        </ns0:tc>
        <ns0:tc>
          <ns0:tcPr/>
          <ns0:p>
            <ns0:pPr>
              <ns0:pStyle ns0:val="Compact"/>
              <ns0:jc ns0:val="left"/>
              <ns0:spacing ns0:before="0" ns0:after="0" ns0:line="240" ns0:lineRule="auto"/>
            </ns0:pPr>
            <ns0:r>
              <ns0:t xml:space="preserve">+1-650-555-0106</ns0:t>
              <ns0:rPr>
                <ns0:sz ns0:val="18"/>
                <ns0:szCs ns0:val="18"/>
              </ns0:rPr>
            </ns0:r>
          </ns0:p>
        </ns0:tc>
      </ns0:tr>
      <ns0:tr>
        <ns0:tc>
          <ns0:tcPr/>
          <ns0:p>
            <ns0:pPr>
              <ns0:pStyle ns0:val="Compact"/>
              <ns0:jc ns0:val="left"/>
              <ns0:spacing ns0:before="0" ns0:after="0" ns0:line="240" ns0:lineRule="auto"/>
            </ns0:pPr>
            <ns0:r>
              <ns0:t xml:space="preserve">Ethan Brooks</ns0:t>
              <ns0:rPr>
                <ns0:sz ns0:val="18"/>
                <ns0:szCs ns0:val="18"/>
              </ns0:rPr>
            </ns0:r>
          </ns0:p>
        </ns0:tc>
        <ns0:tc>
          <ns0:tcPr/>
          <ns0:p>
            <ns0:pPr>
              <ns0:pStyle ns0:val="Compact"/>
              <ns0:jc ns0:val="left"/>
              <ns0:spacing ns0:before="0" ns0:after="0" ns0:line="240" ns0:lineRule="auto"/>
            </ns0:pPr>
            <ns0:r>
              <ns0:t xml:space="preserve">Document Control</ns0:t>
              <ns0:rPr>
                <ns0:sz ns0:val="18"/>
                <ns0:szCs ns0:val="18"/>
              </ns0:rPr>
            </ns0:r>
          </ns0:p>
        </ns0:tc>
        <ns0:tc>
          <ns0:tcPr/>
          <ns0:p>
            <ns0:pPr>
              <ns0:pStyle ns0:val="Compact"/>
              <ns0:jc ns0:val="left"/>
              <ns0:spacing ns0:before="0" ns0:after="0" ns0:line="240" ns0:lineRule="auto"/>
            </ns0:pPr>
            <ns0:r>
              <ns0:t xml:space="preserve">Document control</ns0:t>
              <ns0:rPr>
                <ns0:sz ns0:val="18"/>
                <ns0:szCs ns0:val="18"/>
              </ns0:rPr>
            </ns0:r>
          </ns0:p>
        </ns0:tc>
        <ns0:tc>
          <ns0:tcPr/>
          <ns0:p>
            <ns0:pPr>
              <ns0:pStyle ns0:val="Compact"/>
              <ns0:jc ns0:val="left"/>
              <ns0:spacing ns0:before="0" ns0:after="0" ns0:line="240" ns0:lineRule="auto"/>
            </ns0:pPr>
            <ns0:r>
              <ns0:t xml:space="preserve">ethan.brooks@docs.example</ns0:t>
              <ns0:rPr>
                <ns0:sz ns0:val="18"/>
                <ns0:szCs ns0:val="18"/>
              </ns0:rPr>
            </ns0:r>
          </ns0:p>
        </ns0:tc>
        <ns0:tc>
          <ns0:tcPr/>
          <ns0:p>
            <ns0:pPr>
              <ns0:pStyle ns0:val="Compact"/>
              <ns0:jc ns0:val="left"/>
              <ns0:spacing ns0:before="0" ns0:after="0" ns0:line="240" ns0:lineRule="auto"/>
            </ns0:pPr>
            <ns0:r>
              <ns0:t xml:space="preserve">+1-650-555-0107</ns0:t>
              <ns0:rPr>
                <ns0:sz ns0:val="18"/>
                <ns0:szCs ns0:val="18"/>
              </ns0:rPr>
            </ns0:r>
          </ns0:p>
        </ns0:tc>
      </ns0:tr>
      <ns0:tr>
        <ns0:tc>
          <ns0:tcPr/>
          <ns0:p>
            <ns0:pPr>
              <ns0:pStyle ns0:val="Compact"/>
              <ns0:jc ns0:val="left"/>
              <ns0:spacing ns0:before="0" ns0:after="0" ns0:line="240" ns0:lineRule="auto"/>
            </ns0:pPr>
            <ns0:r>
              <ns0:t xml:space="preserve">Jordan Lee</ns0:t>
              <ns0:rPr>
                <ns0:sz ns0:val="18"/>
                <ns0:szCs ns0:val="18"/>
              </ns0:rPr>
            </ns0:r>
          </ns0:p>
        </ns0:tc>
        <ns0:tc>
          <ns0:tcPr/>
          <ns0:p>
            <ns0:pPr>
              <ns0:pStyle ns0:val="Compact"/>
              <ns0:jc ns0:val="left"/>
              <ns0:spacing ns0:before="0" ns0:after="0" ns0:line="240" ns0:lineRule="auto"/>
            </ns0:pPr>
            <ns0:r>
              <ns0:t xml:space="preserve">Project Management</ns0:t>
              <ns0:rPr>
                <ns0:sz ns0:val="18"/>
                <ns0:szCs ns0:val="18"/>
              </ns0:rPr>
            </ns0:r>
          </ns0:p>
        </ns0:tc>
        <ns0:tc>
          <ns0:tcPr/>
          <ns0:p>
            <ns0:pPr>
              <ns0:pStyle ns0:val="Compact"/>
              <ns0:jc ns0:val="left"/>
              <ns0:spacing ns0:before="0" ns0:after="0" ns0:line="240" ns0:lineRule="auto"/>
            </ns0:pPr>
            <ns0:r>
              <ns0:t xml:space="preserve">Project manager</ns0:t>
              <ns0:rPr>
                <ns0:sz ns0:val="18"/>
                <ns0:szCs ns0:val="18"/>
              </ns0:rPr>
            </ns0:r>
          </ns0:p>
        </ns0:tc>
        <ns0:tc>
          <ns0:tcPr/>
          <ns0:p>
            <ns0:pPr>
              <ns0:pStyle ns0:val="Compact"/>
              <ns0:jc ns0:val="left"/>
              <ns0:spacing ns0:before="0" ns0:after="0" ns0:line="240" ns0:lineRule="auto"/>
            </ns0:pPr>
            <ns0:r>
              <ns0:t xml:space="preserve">jordan.lee@pm.example</ns0:t>
              <ns0:rPr>
                <ns0:sz ns0:val="18"/>
                <ns0:szCs ns0:val="18"/>
              </ns0:rPr>
            </ns0:r>
          </ns0:p>
        </ns0:tc>
        <ns0:tc>
          <ns0:tcPr/>
          <ns0:p>
            <ns0:pPr>
              <ns0:pStyle ns0:val="Compact"/>
              <ns0:jc ns0:val="left"/>
              <ns0:spacing ns0:before="0" ns0:after="0" ns0:line="240" ns0:lineRule="auto"/>
            </ns0:pPr>
            <ns0:r>
              <ns0:t xml:space="preserve">+1-650-555-0108</ns0:t>
              <ns0:rPr>
                <ns0:sz ns0:val="18"/>
                <ns0:szCs ns0:val="18"/>
              </ns0:rPr>
            </ns0:r>
          </ns0:p>
        </ns0:tc>
      </ns0:tr>
      <ns0:tr>
        <ns0:tc>
          <ns0:tcPr/>
          <ns0:p>
            <ns0:pPr>
              <ns0:pStyle ns0:val="Compact"/>
              <ns0:jc ns0:val="left"/>
              <ns0:spacing ns0:before="0" ns0:after="0" ns0:line="240" ns0:lineRule="auto"/>
            </ns0:pPr>
            <ns0:r>
              <ns0:t xml:space="preserve">Taylor Nguyen</ns0:t>
              <ns0:rPr>
                <ns0:sz ns0:val="18"/>
                <ns0:szCs ns0:val="18"/>
              </ns0:rPr>
            </ns0:r>
          </ns0:p>
        </ns0:tc>
        <ns0:tc>
          <ns0:tcPr/>
          <ns0:p>
            <ns0:pPr>
              <ns0:pStyle ns0:val="Compact"/>
              <ns0:jc ns0:val="left"/>
              <ns0:spacing ns0:before="0" ns0:after="0" ns0:line="240" ns0:lineRule="auto"/>
            </ns0:pPr>
            <ns0:r>
              <ns0:t xml:space="preserve">Utility</ns0:t>
              <ns0:rPr>
                <ns0:sz ns0:val="18"/>
                <ns0:szCs ns0:val="18"/>
              </ns0:rPr>
            </ns0:r>
          </ns0:p>
        </ns0:tc>
        <ns0:tc>
          <ns0:tcPr/>
          <ns0:p>
            <ns0:pPr>
              <ns0:pStyle ns0:val="Compact"/>
              <ns0:jc ns0:val="left"/>
              <ns0:spacing ns0:before="0" ns0:after="0" ns0:line="240" ns0:lineRule="auto"/>
            </ns0:pPr>
            <ns0:r>
              <ns0:t xml:space="preserve">Utility account rep (technical)</ns0:t>
              <ns0:rPr>
                <ns0:sz ns0:val="18"/>
                <ns0:szCs ns0:val="18"/>
              </ns0:rPr>
            </ns0:r>
          </ns0:p>
        </ns0:tc>
        <ns0:tc>
          <ns0:tcPr/>
          <ns0:p>
            <ns0:pPr>
              <ns0:pStyle ns0:val="Compact"/>
              <ns0:jc ns0:val="left"/>
              <ns0:spacing ns0:before="0" ns0:after="0" ns0:line="240" ns0:lineRule="auto"/>
            </ns0:pPr>
            <ns0:r>
              <ns0:t xml:space="preserve">taylor.nguyen@utility.example</ns0:t>
              <ns0:rPr>
                <ns0:sz ns0:val="18"/>
                <ns0:szCs ns0:val="18"/>
              </ns0:rPr>
            </ns0:r>
          </ns0:p>
        </ns0:tc>
        <ns0:tc>
          <ns0:tcPr/>
          <ns0:p>
            <ns0:pPr>
              <ns0:pStyle ns0:val="Compact"/>
              <ns0:jc ns0:val="left"/>
              <ns0:spacing ns0:before="0" ns0:after="0" ns0:line="240" ns0:lineRule="auto"/>
            </ns0:pPr>
            <ns0:r>
              <ns0:t xml:space="preserve">+1-650-555-0109</ns0:t>
              <ns0:rPr>
                <ns0:sz ns0:val="18"/>
                <ns0:szCs ns0:val="18"/>
              </ns0:rPr>
            </ns0:r>
          </ns0:p>
        </ns0:tc>
      </ns0:tr>
      <ns0:tr>
        <ns0:tc>
          <ns0:tcPr/>
          <ns0:p>
            <ns0:pPr>
              <ns0:pStyle ns0:val="Compact"/>
              <ns0:jc ns0:val="left"/>
              <ns0:spacing ns0:before="0" ns0:after="0" ns0:line="240" ns0:lineRule="auto"/>
            </ns0:pPr>
            <ns0:r>
              <ns0:t xml:space="preserve">EVSE Manufacturer (Entity)</ns0:t>
              <ns0:rPr>
                <ns0:sz ns0:val="18"/>
                <ns0:szCs ns0:val="18"/>
              </ns0:rPr>
            </ns0:r>
          </ns0:p>
        </ns0:tc>
        <ns0:tc>
          <ns0:tcPr/>
          <ns0:p>
            <ns0:pPr>
              <ns0:pStyle ns0:val="Compact"/>
              <ns0:jc ns0:val="left"/>
              <ns0:spacing ns0:before="0" ns0:after="0" ns0:line="240" ns0:lineRule="auto"/>
            </ns0:pPr>
            <ns0:r>
              <ns0:t xml:space="preserve">ElectriCharge</ns0:t>
              <ns0:rPr>
                <ns0:sz ns0:val="18"/>
                <ns0:szCs ns0:val="18"/>
              </ns0:rPr>
            </ns0:r>
          </ns0:p>
        </ns0:tc>
        <ns0:tc>
          <ns0:tcPr/>
          <ns0:p>
            <ns0:pPr>
              <ns0:pStyle ns0:val="Compact"/>
              <ns0:jc ns0:val="left"/>
              <ns0:spacing ns0:before="0" ns0:after="0" ns0:line="240" ns0:lineRule="auto"/>
            </ns0:pPr>
            <ns0:r>
              <ns0:t xml:space="preserve">EVSE cut sheet issuer</ns0:t>
              <ns0:rPr>
                <ns0:sz ns0:val="18"/>
                <ns0:szCs ns0:val="18"/>
              </ns0:rPr>
            </ns0:r>
          </ns0:p>
        </ns0:tc>
        <ns0:tc>
          <ns0:tcPr/>
          <ns0:p>
            <ns0:pPr>
              <ns0:pStyle ns0:val="Compact"/>
              <ns0:jc ns0:val="left"/>
              <ns0:spacing ns0:before="0" ns0:after="0" ns0:line="240" ns0:lineRule="auto"/>
            </ns0:pPr>
            <ns0:r>
              <ns0:t xml:space="preserve">support@electricharge.example</ns0:t>
              <ns0:rPr>
                <ns0:sz ns0:val="18"/>
                <ns0:szCs ns0:val="18"/>
              </ns0:rPr>
            </ns0:r>
          </ns0:p>
        </ns0:tc>
        <ns0:tc>
          <ns0:tcPr/>
          <ns0:p>
            <ns0:pPr>
              <ns0:pStyle ns0:val="Compact"/>
              <ns0:jc ns0:val="left"/>
              <ns0:spacing ns0:before="0" ns0:after="0" ns0:line="240" ns0:lineRule="auto"/>
            </ns0:pPr>
            <ns0:r>
              <ns0:t xml:space="preserve">+1-800-555-0124</ns0:t>
              <ns0:rPr>
                <ns0:sz ns0:val="18"/>
                <ns0:szCs ns0:val="18"/>
              </ns0:rPr>
            </ns0:r>
          </ns0:p>
        </ns0:tc>
      </ns0:tr>
      <ns0:tr>
        <ns0:tc>
          <ns0:tcPr/>
          <ns0:p>
            <ns0:pPr>
              <ns0:pStyle ns0:val="Compact"/>
              <ns0:jc ns0:val="left"/>
              <ns0:spacing ns0:before="0" ns0:after="0" ns0:line="240" ns0:lineRule="auto"/>
            </ns0:pPr>
            <ns0:r>
              <ns0:t xml:space="preserve">EMS Vendor (Entity)</ns0:t>
              <ns0:rPr>
                <ns0:sz ns0:val="18"/>
                <ns0:szCs ns0:val="18"/>
              </ns0:rPr>
            </ns0:r>
          </ns0:p>
        </ns0:tc>
        <ns0:tc>
          <ns0:tcPr/>
          <ns0:p>
            <ns0:pPr>
              <ns0:pStyle ns0:val="Compact"/>
              <ns0:jc ns0:val="left"/>
              <ns0:spacing ns0:before="0" ns0:after="0" ns0:line="240" ns0:lineRule="auto"/>
            </ns0:pPr>
            <ns0:r>
              <ns0:t xml:space="preserve">Schlage / ChargePoint</ns0:t>
              <ns0:rPr>
                <ns0:sz ns0:val="18"/>
                <ns0:szCs ns0:val="18"/>
              </ns0:rPr>
            </ns0:r>
          </ns0:p>
        </ns0:tc>
        <ns0:tc>
          <ns0:tcPr/>
          <ns0:p>
            <ns0:pPr>
              <ns0:pStyle ns0:val="Compact"/>
              <ns0:jc ns0:val="left"/>
              <ns0:spacing ns0:before="0" ns0:after="0" ns0:line="240" ns0:lineRule="auto"/>
            </ns0:pPr>
            <ns0:r>
              <ns0:t xml:space="preserve">Load management / EMS tech source</ns0:t>
              <ns0:rPr>
                <ns0:sz ns0:val="18"/>
                <ns0:szCs ns0:val="18"/>
              </ns0:rPr>
            </ns0:r>
          </ns0:p>
        </ns0:tc>
        <ns0:tc>
          <ns0:tcPr/>
          <ns0:p>
            <ns0:pPr>
              <ns0:pStyle ns0:val="Compact"/>
              <ns0:jc ns0:val="left"/>
              <ns0:spacing ns0:before="0" ns0:after="0" ns0:line="240" ns0:lineRule="auto"/>
            </ns0:pPr>
            <ns0:r>
              <ns0:t xml:space="preserve">ems-support@emsvendor.example</ns0:t>
              <ns0:rPr>
                <ns0:sz ns0:val="18"/>
                <ns0:szCs ns0:val="18"/>
              </ns0:rPr>
            </ns0:r>
          </ns0:p>
        </ns0:tc>
        <ns0:tc>
          <ns0:tcPr/>
          <ns0:p>
            <ns0:pPr>
              <ns0:pStyle ns0:val="Compact"/>
              <ns0:jc ns0:val="left"/>
              <ns0:spacing ns0:before="0" ns0:after="0" ns0:line="240" ns0:lineRule="auto"/>
            </ns0:pPr>
            <ns0:r>
              <ns0:t xml:space="preserve">+1-800-555-0125</ns0:t>
              <ns0:rPr>
                <ns0:sz ns0:val="18"/>
                <ns0:szCs ns0:val="18"/>
              </ns0:rPr>
            </ns0:r>
          </ns0:p>
        </ns0:tc>
      </ns0:tr>
      <ns0:tr>
        <ns0:tc>
          <ns0:tcPr/>
          <ns0:p>
            <ns0:pPr>
              <ns0:pStyle ns0:val="Compact"/>
              <ns0:jc ns0:val="left"/>
              <ns0:spacing ns0:before="0" ns0:after="0" ns0:line="240" ns0:lineRule="auto"/>
            </ns0:pPr>
            <ns0:r>
              <ns0:t xml:space="preserve">City of Palo Alto – Building Division (Electrical Permits)</ns0:t>
              <ns0:rPr>
                <ns0:sz ns0:val="18"/>
                <ns0:szCs ns0:val="18"/>
              </ns0:rPr>
            </ns0:r>
          </ns0:p>
        </ns0:tc>
        <ns0:tc>
          <ns0:tcPr/>
          <ns0:p>
            <ns0:pPr>
              <ns0:pStyle ns0:val="Compact"/>
              <ns0:jc ns0:val="left"/>
              <ns0:spacing ns0:before="0" ns0:after="0" ns0:line="240" ns0:lineRule="auto"/>
            </ns0:pPr>
            <ns0:r>
              <ns0:t xml:space="preserve">AHJ</ns0:t>
              <ns0:rPr>
                <ns0:sz ns0:val="18"/>
                <ns0:szCs ns0:val="18"/>
              </ns0:rPr>
            </ns0:r>
          </ns0:p>
        </ns0:tc>
        <ns0:tc>
          <ns0:tcPr/>
          <ns0:p>
            <ns0:pPr>
              <ns0:pStyle ns0:val="Compact"/>
              <ns0:jc ns0:val="left"/>
              <ns0:spacing ns0:before="0" ns0:after="0" ns0:line="240" ns0:lineRule="auto"/>
            </ns0:pPr>
            <ns0:r>
              <ns0:t xml:space="preserve">Electrical permitting authority / plan check</ns0:t>
              <ns0:rPr>
                <ns0:sz ns0:val="18"/>
                <ns0:szCs ns0:val="18"/>
              </ns0:rPr>
            </ns0:r>
          </ns0:p>
        </ns0:tc>
        <ns0:tc>
          <ns0:tcPr/>
          <ns0:p>
            <ns0:pPr>
              <ns0:pStyle ns0:val="Compact"/>
              <ns0:jc ns0:val="left"/>
              <ns0:spacing ns0:before="0" ns0:after="0" ns0:line="240" ns0:lineRule="auto"/>
            </ns0:pPr>
            <ns0:r>
              <ns0:t xml:space="preserve">permits@paloalto.example</ns0:t>
              <ns0:rPr>
                <ns0:sz ns0:val="18"/>
                <ns0:szCs ns0:val="18"/>
              </ns0:rPr>
            </ns0:r>
          </ns0:p>
        </ns0:tc>
        <ns0:tc>
          <ns0:tcPr/>
          <ns0:p>
            <ns0:pPr>
              <ns0:pStyle ns0:val="Compact"/>
              <ns0:jc ns0:val="left"/>
              <ns0:spacing ns0:before="0" ns0:after="0" ns0:line="240" ns0:lineRule="auto"/>
            </ns0:pPr>
            <ns0:r>
              <ns0:t xml:space="preserve">+1-650-555-0110</ns0:t>
              <ns0:rPr>
                <ns0:sz ns0:val="18"/>
                <ns0:szCs ns0:val="18"/>
              </ns0:rPr>
            </ns0:r>
          </ns0:p>
        </ns0:tc>
      </ns0:tr>
      <ns0:tr>
        <ns0:tc>
          <ns0:tcPr/>
          <ns0:p>
            <ns0:pPr>
              <ns0:pStyle ns0:val="Compact"/>
              <ns0:jc ns0:val="left"/>
              <ns0:spacing ns0:before="0" ns0:after="0" ns0:line="240" ns0:lineRule="auto"/>
            </ns0:pPr>
            <ns0:r>
              <ns0:t xml:space="preserve">Local Electrical Utility (Portal)</ns0:t>
              <ns0:rPr>
                <ns0:sz ns0:val="18"/>
                <ns0:szCs ns0:val="18"/>
              </ns0:rPr>
            </ns0:r>
          </ns0:p>
        </ns0:tc>
        <ns0:tc>
          <ns0:tcPr/>
          <ns0:p>
            <ns0:pPr>
              <ns0:pStyle ns0:val="Compact"/>
              <ns0:jc ns0:val="left"/>
              <ns0:spacing ns0:before="0" ns0:after="0" ns0:line="240" ns0:lineRule="auto"/>
            </ns0:pPr>
            <ns0:r>
              <ns0:t xml:space="preserve">Utility</ns0:t>
              <ns0:rPr>
                <ns0:sz ns0:val="18"/>
                <ns0:szCs ns0:val="18"/>
              </ns0:rPr>
            </ns0:r>
          </ns0:p>
        </ns0:tc>
        <ns0:tc>
          <ns0:tcPr/>
          <ns0:p>
            <ns0:pPr>
              <ns0:pStyle ns0:val="Compact"/>
              <ns0:jc ns0:val="left"/>
              <ns0:spacing ns0:before="0" ns0:after="0" ns0:line="240" ns0:lineRule="auto"/>
            </ns0:pPr>
            <ns0:r>
              <ns0:t xml:space="preserve">Utility interconnection/load review</ns0:t>
              <ns0:rPr>
                <ns0:sz ns0:val="18"/>
                <ns0:szCs ns0:val="18"/>
              </ns0:rPr>
            </ns0:r>
          </ns0:p>
        </ns0:tc>
        <ns0:tc>
          <ns0:tcPr/>
          <ns0:p>
            <ns0:pPr>
              <ns0:pStyle ns0:val="Compact"/>
              <ns0:jc ns0:val="left"/>
              <ns0:spacing ns0:before="0" ns0:after="0" ns0:line="240" ns0:lineRule="auto"/>
            </ns0:pPr>
            <ns0:r>
              <ns0:t xml:space="preserve">evprogram@utility.example</ns0:t>
              <ns0:rPr>
                <ns0:sz ns0:val="18"/>
                <ns0:szCs ns0:val="18"/>
              </ns0:rPr>
            </ns0:r>
          </ns0:p>
        </ns0:tc>
        <ns0:tc>
          <ns0:tcPr/>
          <ns0:p>
            <ns0:pPr>
              <ns0:pStyle ns0:val="Compact"/>
              <ns0:jc ns0:val="left"/>
              <ns0:spacing ns0:before="0" ns0:after="0" ns0:line="240" ns0:lineRule="auto"/>
            </ns0:pPr>
            <ns0:r>
              <ns0:t xml:space="preserve">+1-800-555-0111</ns0:t>
              <ns0:rPr>
                <ns0:sz ns0:val="18"/>
                <ns0:szCs ns0:val="18"/>
              </ns0:rPr>
            </ns0:r>
          </ns0:p>
        </ns0:tc>
      </ns0:tr>
    </ns0:tbl>
    <ns0:bookmarkEnd ns0:id="244"/>
    <ns0:bookmarkEnd ns0:id="245"/>
    <ns0:sectPr>
      <ns0:footnotePr>
        <ns0:numRestart ns0:val="eachSect"/>
      </ns0:footnotePr>
      <ns0:pgMar ns0:top="504" ns0:bottom="504" ns0:left="504" ns0:right="504" ns0:header="288" ns0:footer="288" ns0:gutter="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ns0="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qFormat/>
    <ns0:pPr>
      <ns0:spacing ns0:after="180" ns0:before="180"/>
    </ns0:pPr>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heme="majorHAnsi" ns0:cstheme="majorBidi" ns0:eastAsiaTheme="majorEastAsia" ns0:hAnsiTheme="majorHAnsi"/>
      <ns0:sz ns0:val="56"/>
      <ns0:szCs ns0:val="56"/>
    </ns0:rPr>
  </ns0:style>
  <ns0:style ns0:customStyle="1" ns0:styleId="TitleChar" ns0:type="character">
    <ns0:name ns0:val="Title Char"/>
    <ns0:basedOn ns0:val="DefaultParagraphFont"/>
    <ns0:link ns0:val="Title"/>
    <ns0:uiPriority ns0:val="10"/>
    <ns0:rsid ns0:val="00A10FD9"/>
    <ns0:rPr>
      <ns0:rFonts ns0:asciiTheme="majorHAnsi" ns0:cstheme="majorBidi" ns0:eastAsiaTheme="majorEastAsia" ns0:hAnsiTheme="majorHAnsi"/>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cstheme="majorBidi" ns0:eastAsiaTheme="majorEastAsia"/>
      <ns0:spacing ns0:val="15"/>
      <ns0:sz ns0:val="28"/>
      <ns0:szCs ns0:val="28"/>
    </ns0:rPr>
  </ns0:style>
  <ns0:style ns0:customStyle="1" ns0:styleId="SubtitleChar" ns0:type="character">
    <ns0:name ns0:val="Subtitle Char"/>
    <ns0:basedOn ns0:val="DefaultParagraphFont"/>
    <ns0:link ns0:val="Subtitle"/>
    <ns0:uiPriority ns0:val="11"/>
    <ns0:rsid ns0:val="00A10FD9"/>
    <ns0:rPr>
      <ns0:rFonts ns0:cstheme="majorBidi" ns0:eastAsiaTheme="majorEastAsia"/>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heme="majorHAnsi" ns0:cstheme="majorBidi" ns0:eastAsiaTheme="majorEastAsia" ns0:hAnsiTheme="majorHAnsi"/>
      <ns0:color ns0:themeColor="accent1" ns0:themeShade="BF" ns0:val="0F4761"/>
      <ns0:sz ns0:val="40"/>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heme="majorHAnsi" ns0:cstheme="majorBidi" ns0:eastAsiaTheme="majorEastAsia" ns0:hAnsiTheme="majorHAnsi"/>
      <ns0:color ns0:themeColor="accent1" ns0:themeShade="BF" ns0:val="0F4761"/>
      <ns0:sz ns0:val="32"/>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cstheme="majorBidi" ns0:eastAsiaTheme="majorEastAsia"/>
      <ns0:color ns0:themeColor="accent1" ns0:themeShade="BF" ns0:val="0F4761"/>
      <ns0:sz ns0:val="28"/>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cstheme="majorBidi" ns0:eastAsiaTheme="majorEastAsia"/>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cstheme="majorBidi" ns0:eastAsiaTheme="majorEastAsia"/>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cstheme="majorBidi" ns0:eastAsiaTheme="majorEastAsia"/>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cstheme="majorBidi" ns0:eastAsiaTheme="majorEastAsia"/>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cstheme="majorBidi" ns0:eastAsiaTheme="majorEastAsia"/>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cstheme="majorBidi" ns0:eastAsiaTheme="majorEastAsia"/>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heme="majorHAnsi" ns0:cstheme="majorBidi" ns0:eastAsiaTheme="majorEastAsia" ns0:hAnsiTheme="majorHAnsi"/>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heme="majorHAnsi" ns0:cstheme="majorBidi" ns0:eastAsiaTheme="majorEastAsia" ns0:hAnsiTheme="majorHAnsi"/>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cstheme="majorBidi" ns0:eastAsiaTheme="majorEastAsia"/>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cstheme="majorBidi" ns0:eastAsiaTheme="majorEastAsia"/>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cstheme="majorBidi" ns0:eastAsiaTheme="majorEastAsia"/>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cstheme="majorBidi" ns0:eastAsiaTheme="majorEastAsia"/>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cstheme="majorBidi" ns0:eastAsiaTheme="majorEastAsia"/>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cstheme="majorBidi" ns0:eastAsiaTheme="majorEastAsia"/>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cstheme="majorBidi" ns0:eastAsiaTheme="majorEastAsia"/>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Consolas" ns0:hAnsi="Consolas"/>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heme="majorHAnsi" ns0:cstheme="majorBidi" ns0:eastAsiaTheme="majorEastAsia" ns0:hAnsiTheme="majorHAnsi"/>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6" Target="https://rc979.github.io/EEIntake/galleries/p0-i02_mdp_nameplate_photos/index.html" TargetMode="External" /><Relationship Type="http://schemas.openxmlformats.org/officeDocument/2006/relationships/hyperlink" Id="rId219" Target="https://rc979.github.io/EEIntake/galleries/p0-i04_photoset_existinggear_and_garagearea/index.html" TargetMode="External" /><Relationship Type="http://schemas.openxmlformats.org/officeDocument/2006/relationships/hyperlink" Id="rId224" Target="https://rc979.github.io/EEIntake/galleries/p1-i03_photoset_servicegear_nameplates_2026-01-16/index.html" TargetMode="External" /><Relationship Type="http://schemas.openxmlformats.org/officeDocument/2006/relationships/hyperlink" Id="rId215" Target="https://rc979.github.io/EEIntake/phases/P0/Inputs/P0-I01_GreenButton_IntervalData_2025.csv.html" TargetMode="External" /><Relationship Type="http://schemas.openxmlformats.org/officeDocument/2006/relationships/hyperlink" Id="rId214" Target="https://rc979.github.io/EEIntake/phases/P0/Inputs/P0-I01_Utility_Bills_2025-01_to_2025-12.pdf" TargetMode="External" /><Relationship Type="http://schemas.openxmlformats.org/officeDocument/2006/relationships/hyperlink" Id="rId217" Target="https://rc979.github.io/EEIntake/phases/P0/Inputs/P0-I02_Utility_Service_Info_Letter.pdf" TargetMode="External" /><Relationship Type="http://schemas.openxmlformats.org/officeDocument/2006/relationships/hyperlink" Id="rId218" Target="https://rc979.github.io/EEIntake/phases/P0/Inputs/P0-I03_ElectriCharge_L2-7.6-G_CutSheet_revA.pdf" TargetMode="External" /><Relationship Type="http://schemas.openxmlformats.org/officeDocument/2006/relationships/hyperlink" Id="rId220" Target="https://rc979.github.io/EEIntake/phases/P0/Inputs/P0-I04_PhotoIndex_Annotated.pdf" TargetMode="External" /><Relationship Type="http://schemas.openxmlformats.org/officeDocument/2006/relationships/hyperlink" Id="rId222" Target="https://rc979.github.io/EEIntake/phases/P1/Inputs/P1-I01_SitePlans_Arch_Set_rev2_2026-01-15.pdf" TargetMode="External" /><Relationship Type="http://schemas.openxmlformats.org/officeDocument/2006/relationships/hyperlink" Id="rId223" Target="https://rc979.github.io/EEIntake/phases/P1/Inputs/P1-I02_PanelSchedules_MDP_and_Subpanels_2026-01-16.pdf" TargetMode="External" /><Relationship Type="http://schemas.openxmlformats.org/officeDocument/2006/relationships/hyperlink" Id="rId225" Target="https://rc979.github.io/EEIntake/phases/P1/Inputs/P1-I03_PhotoIndex_Annotated_2026-01-16.pdf" TargetMode="External" /><Relationship Type="http://schemas.openxmlformats.org/officeDocument/2006/relationships/hyperlink" Id="rId226" Target="https://rc979.github.io/EEIntake/phases/P1/Inputs/P1-I04_EVSE_CutSheet_ElectriCharge_L2-7.6-G_revA.pdf" TargetMode="External" /><Relationship Type="http://schemas.openxmlformats.org/officeDocument/2006/relationships/hyperlink" Id="rId227" Target="https://rc979.github.io/EEIntake/phases/P1/Inputs/P1-I05_AHJ_Electrical_Permitting_CodeBasis_2026-01-17.pdf" TargetMode="External" /><Relationship Type="http://schemas.openxmlformats.org/officeDocument/2006/relationships/hyperlink" Id="rId232" Target="https://rc979.github.io/EEIntake/phases/P1/Outputs/P1.2_AHJ_CodeBasis_Normalized_2026-01-18.pdf" TargetMode="External" /><Relationship Type="http://schemas.openxmlformats.org/officeDocument/2006/relationships/hyperlink" Id="rId231" Target="https://rc979.github.io/EEIntake/phases/P1/Outputs/P1.2_EVSE_CutSheet_FrozenForDesign_revA_2026-01-18.pdf" TargetMode="External" /><Relationship Type="http://schemas.openxmlformats.org/officeDocument/2006/relationships/hyperlink" Id="rId229" Target="https://rc979.github.io/EEIntake/phases/P1/Outputs/P1.2_PanelSchedules_Normalized_MDP_Subpanels_2026-01-18.pdf" TargetMode="External" /><Relationship Type="http://schemas.openxmlformats.org/officeDocument/2006/relationships/hyperlink" Id="rId230" Target="https://rc979.github.io/EEIntake/phases/P1/Outputs/P1.2_Photos_Annotated_Index_2026-01-18.pdf" TargetMode="External" /><Relationship Type="http://schemas.openxmlformats.org/officeDocument/2006/relationships/hyperlink" Id="rId228" Target="https://rc979.github.io/EEIntake/phases/P1/Outputs/P1.2_SitePlans_ElectricalContext_Excerpts_2026-01-18.pdf" TargetMode="External" /><Relationship Type="http://schemas.openxmlformats.org/officeDocument/2006/relationships/hyperlink" Id="rId75" Target="https://rc979.github.io/EEIntake/phases/P2/Inputs/P2-W04_EMS_TechnicalBrief_revB_2026-01-21.pdf" TargetMode="External" /><Relationship Type="http://schemas.openxmlformats.org/officeDocument/2006/relationships/hyperlink" Id="rId73" Target="https://rc979.github.io/EEIntake/phases/P2/Outputs/P2.1_LoadCalc_CheckMemo_2026-01-22.pdf" TargetMode="External" /><Relationship Type="http://schemas.openxmlformats.org/officeDocument/2006/relationships/hyperlink" Id="rId72" Target="https://rc979.github.io/EEIntake/phases/P2/Outputs/P2.1_LoadCalc_Summary_2026-01-22.pdf" TargetMode="External" /><Relationship Type="http://schemas.openxmlformats.org/officeDocument/2006/relationships/hyperlink" Id="rId71" Target="https://rc979.github.io/EEIntake/phases/P2/Outputs/P2.1_LoadCalc_Workbook_2026-01-22.xlsx.html" TargetMode="External" /><Relationship Type="http://schemas.openxmlformats.org/officeDocument/2006/relationships/hyperlink" Id="rId74" Target="https://rc979.github.io/EEIntake/phases/P2/Outputs/P2.2_Architecture_Decision_Record_2026-01-22.pdf" TargetMode="External" /><Relationship Type="http://schemas.openxmlformats.org/officeDocument/2006/relationships/hyperlink" Id="rId236" Target="https://rc979.github.io/EEIntake/phases/P3/Inputs/P3-I03_RoutingAssumptions_InstallerMemo_2026-01-20.pdf" TargetMode="External" /><Relationship Type="http://schemas.openxmlformats.org/officeDocument/2006/relationships/hyperlink" Id="rId235" Target="https://rc979.github.io/EEIntake/phases/P3/Inputs/P3-PARK_ParkingLayout_OwnerProvided_2026-01-20.pdf" TargetMode="External" /><Relationship Type="http://schemas.openxmlformats.org/officeDocument/2006/relationships/hyperlink" Id="rId92" Target="https://rc979.github.io/EEIntake/phases/P3/Outputs/P3.1_OneLine_Prelim_Unstamped_2026-01-26.pdf" TargetMode="External" /><Relationship Type="http://schemas.openxmlformats.org/officeDocument/2006/relationships/hyperlink" Id="rId93" Target="https://rc979.github.io/EEIntake/phases/P3/Outputs/P3.2_SitePlan_EVSE_Locations_Prelim_2026-01-26.pdf" TargetMode="External" /><Relationship Type="http://schemas.openxmlformats.org/officeDocument/2006/relationships/hyperlink" Id="rId94" Target="https://rc979.github.io/EEIntake/phases/P3/Outputs/P3.3_Conduit_Trenching_Details_ElectricalImpacting_2026-01-26.pdf" TargetMode="External" /><Relationship Type="http://schemas.openxmlformats.org/officeDocument/2006/relationships/hyperlink" Id="rId95" Target="https://rc979.github.io/EEIntake/phases/P3/Outputs/P3.4_PanelSchedules_Updated_MDP_and_EVSP_2026-01-26.pdf" TargetMode="External" /><Relationship Type="http://schemas.openxmlformats.org/officeDocument/2006/relationships/hyperlink" Id="rId96" Target="https://rc979.github.io/EEIntake/phases/P3/Outputs/P3.5_ElectricalNotes_CodeSheets_2026-01-26.pdf" TargetMode="External" /><Relationship Type="http://schemas.openxmlformats.org/officeDocument/2006/relationships/hyperlink" Id="rId97" Target="https://rc979.github.io/EEIntake/phases/P3/Outputs/P3.6_PermitSet_Unstamped_2026-01-26.pdf" TargetMode="External" /><Relationship Type="http://schemas.openxmlformats.org/officeDocument/2006/relationships/hyperlink" Id="rId238" Target="https://rc979.github.io/EEIntake/phases/P4/Inputs/P4-EOR_ReviewNotes_2026-01-28.pdf" TargetMode="External" /><Relationship Type="http://schemas.openxmlformats.org/officeDocument/2006/relationships/hyperlink" Id="rId126" Target="https://rc979.github.io/EEIntake/phases/P4/Outputs/P4.1_PermitSet_Stamped_2026-01-29.pdf" TargetMode="External" /><Relationship Type="http://schemas.openxmlformats.org/officeDocument/2006/relationships/hyperlink" Id="rId127" Target="https://rc979.github.io/EEIntake/phases/P4/Outputs/P4.2_AHJ_ApplicationForms_2026-01-29.pdf" TargetMode="External" /><Relationship Type="http://schemas.openxmlformats.org/officeDocument/2006/relationships/hyperlink" Id="rId128" Target="https://rc979.github.io/EEIntake/phases/P4/Outputs/P4.2_PermitApplication_Package_Compiled_2026-01-29.pdf" TargetMode="External" /><Relationship Type="http://schemas.openxmlformats.org/officeDocument/2006/relationships/hyperlink" Id="rId131" Target="https://rc979.github.io/EEIntake/phases/P4/Outputs/P4.PermitTrackingLog_2026-01-29.xlsx.html" TargetMode="External" /><Relationship Type="http://schemas.openxmlformats.org/officeDocument/2006/relationships/hyperlink" Id="rId130" Target="https://rc979.github.io/EEIntake/phases/P4/Outputs/P4.SubmissionReceipt_AHJ_Confirmation_2026-01-29.pdf" TargetMode="External" /><Relationship Type="http://schemas.openxmlformats.org/officeDocument/2006/relationships/hyperlink" Id="rId129" Target="https://rc979.github.io/EEIntake/phases/P4/Outputs/P4.SupportingAttachments_Electrical_2026-01-29.pdf" TargetMode="External" /><Relationship Type="http://schemas.openxmlformats.org/officeDocument/2006/relationships/hyperlink" Id="rId145" Target="https://rc979.github.io/EEIntake/phases/P5/Inputs/P5-AHJ_PlanCheckComments_Raw_2026-02-06.pdf" TargetMode="External" /><Relationship Type="http://schemas.openxmlformats.org/officeDocument/2006/relationships/hyperlink" Id="rId146" Target="https://rc979.github.io/EEIntake/phases/P5/Outputs/P5.1_AHJ_CommentLog_Parsed_2026-02-06.xlsx.html" TargetMode="External" /><Relationship Type="http://schemas.openxmlformats.org/officeDocument/2006/relationships/hyperlink" Id="rId147" Target="https://rc979.github.io/EEIntake/phases/P5/Outputs/P5.2_PermitSet_Revised_Stamped_Rev1_2026-02-12.pdf" TargetMode="External" /><Relationship Type="http://schemas.openxmlformats.org/officeDocument/2006/relationships/hyperlink" Id="rId149" Target="https://rc979.github.io/EEIntake/phases/P5/Outputs/P5.3_CommentResponseLetter_Rev1_2026-02-12.pdf" TargetMode="External" /><Relationship Type="http://schemas.openxmlformats.org/officeDocument/2006/relationships/hyperlink" Id="rId151" Target="https://rc979.github.io/EEIntake/phases/P5/Outputs/P5.4_AHJ_Approval_Notice_2026-02-19.pdf" TargetMode="External" /><Relationship Type="http://schemas.openxmlformats.org/officeDocument/2006/relationships/hyperlink" Id="rId148" Target="https://rc979.github.io/EEIntake/phases/P5/Outputs/P5.Redlines_InternalReview_2026-02-10.pdf" TargetMode="External" /><Relationship Type="http://schemas.openxmlformats.org/officeDocument/2006/relationships/hyperlink" Id="rId150" Target="https://rc979.github.io/EEIntake/phases/P5/Outputs/P5.ResubmissionReceipt_AHJ_2026-02-12.pdf" TargetMode="External" /><Relationship Type="http://schemas.openxmlformats.org/officeDocument/2006/relationships/hyperlink" Id="rId169" Target="https://rc979.github.io/EEIntake/phases/P6/Inputs/P6.UtilityRequirements_Capture_2026-02-20.pdf" TargetMode="External" /><Relationship Type="http://schemas.openxmlformats.org/officeDocument/2006/relationships/hyperlink" Id="rId174" Target="https://rc979.github.io/EEIntake/phases/P6/Inputs/P6.Utility_DeficiencyNotice_2026-02-25.pdf" TargetMode="External" /><Relationship Type="http://schemas.openxmlformats.org/officeDocument/2006/relationships/hyperlink" Id="rId170" Target="https://rc979.github.io/EEIntake/phases/P6/Outputs/P6.1_UtilityLoadLetter_SingleLine_2026-02-21.pdf" TargetMode="External" /><Relationship Type="http://schemas.openxmlformats.org/officeDocument/2006/relationships/hyperlink" Id="rId171" Target="https://rc979.github.io/EEIntake/phases/P6/Outputs/P6.2_UtilityApplicationForms_Completed_2026-02-21.pdf" TargetMode="External" /><Relationship Type="http://schemas.openxmlformats.org/officeDocument/2006/relationships/hyperlink" Id="rId175" Target="https://rc979.github.io/EEIntake/phases/P6/Outputs/P6.3_Utility_ReworkPackage_2026-02-27.pdf" TargetMode="External" /><Relationship Type="http://schemas.openxmlformats.org/officeDocument/2006/relationships/hyperlink" Id="rId173" Target="https://rc979.github.io/EEIntake/phases/P6/Outputs/P6.CorrespondenceLog_2026-02-24.xlsx.html" TargetMode="External" /><Relationship Type="http://schemas.openxmlformats.org/officeDocument/2006/relationships/hyperlink" Id="rId176" Target="https://rc979.github.io/EEIntake/phases/P6/Outputs/P6.ResubmissionReceipt_Utility_2026-02-27.pdf" TargetMode="External" /><Relationship Type="http://schemas.openxmlformats.org/officeDocument/2006/relationships/hyperlink" Id="rId172" Target="https://rc979.github.io/EEIntake/phases/P6/Outputs/P6.SubmissionReceipt_Utility_2026-02-21.pdf" TargetMode="External" /><Relationship Type="http://schemas.openxmlformats.org/officeDocument/2006/relationships/hyperlink" Id="rId177" Target="https://rc979.github.io/EEIntake/phases/P6/Outputs/P6.Utility_Approval_Acknowledgment_2026-03-03.pdf" TargetMode="External" /><Relationship Type="http://schemas.openxmlformats.org/officeDocument/2006/relationships/hyperlink" Id="rId199" Target="https://rc979.github.io/EEIntake/phases/P7/Inputs/P7.AHJ_InspectorNotes_2026-03-24.pdf" TargetMode="External" /><Relationship Type="http://schemas.openxmlformats.org/officeDocument/2006/relationships/hyperlink" Id="rId196" Target="https://rc979.github.io/EEIntake/phases/P7/Inputs/P7.FieldRedlines_Electrical_2026-03-18.pdf" TargetMode="External" /><Relationship Type="http://schemas.openxmlformats.org/officeDocument/2006/relationships/hyperlink" Id="rId197" Target="https://rc979.github.io/EEIntake/phases/P7/Outputs/P7.1_AsBuilt_ElectricalPermitSet_2026-03-22.pdf" TargetMode="External" /><Relationship Type="http://schemas.openxmlformats.org/officeDocument/2006/relationships/hyperlink" Id="rId200" Target="https://rc979.github.io/EEIntake/phases/P7/Outputs/P7.2_InspectionSupport_Log_2026-03-26.xlsx.html" TargetMode="External" /><Relationship Type="http://schemas.openxmlformats.org/officeDocument/2006/relationships/hyperlink" Id="rId198" Target="https://rc979.github.io/EEIntake/phases/P7/Outputs/P7.AHJ_FinalInspection_PermitFinaled_2026-03-26.pdf" TargetMode="External" /><Relationship Type="http://schemas.openxmlformats.org/officeDocument/2006/relationships/hyperlink" Id="rId201" Target="https://rc979.github.io/EEIntake/phases/P7/Outputs/P7.EMS_ConfigSummary_AsInstalled_2026-03-21.pdf" TargetMode="External" /></Relationships>
</file>

<file path=word/_rels/footnotes.xml.rels><?xml version="1.0" encoding="UTF-8"?><Relationships xmlns="http://schemas.openxmlformats.org/package/2006/relationships"><Relationship Type="http://schemas.openxmlformats.org/officeDocument/2006/relationships/hyperlink" Id="rId216" Target="https://rc979.github.io/EEIntake/galleries/p0-i02_mdp_nameplate_photos/index.html" TargetMode="External" /><Relationship Type="http://schemas.openxmlformats.org/officeDocument/2006/relationships/hyperlink" Id="rId219" Target="https://rc979.github.io/EEIntake/galleries/p0-i04_photoset_existinggear_and_garagearea/index.html" TargetMode="External" /><Relationship Type="http://schemas.openxmlformats.org/officeDocument/2006/relationships/hyperlink" Id="rId224" Target="https://rc979.github.io/EEIntake/galleries/p1-i03_photoset_servicegear_nameplates_2026-01-16/index.html" TargetMode="External" /><Relationship Type="http://schemas.openxmlformats.org/officeDocument/2006/relationships/hyperlink" Id="rId215" Target="https://rc979.github.io/EEIntake/phases/P0/Inputs/P0-I01_GreenButton_IntervalData_2025.csv.html" TargetMode="External" /><Relationship Type="http://schemas.openxmlformats.org/officeDocument/2006/relationships/hyperlink" Id="rId214" Target="https://rc979.github.io/EEIntake/phases/P0/Inputs/P0-I01_Utility_Bills_2025-01_to_2025-12.pdf" TargetMode="External" /><Relationship Type="http://schemas.openxmlformats.org/officeDocument/2006/relationships/hyperlink" Id="rId217" Target="https://rc979.github.io/EEIntake/phases/P0/Inputs/P0-I02_Utility_Service_Info_Letter.pdf" TargetMode="External" /><Relationship Type="http://schemas.openxmlformats.org/officeDocument/2006/relationships/hyperlink" Id="rId218" Target="https://rc979.github.io/EEIntake/phases/P0/Inputs/P0-I03_ElectriCharge_L2-7.6-G_CutSheet_revA.pdf" TargetMode="External" /><Relationship Type="http://schemas.openxmlformats.org/officeDocument/2006/relationships/hyperlink" Id="rId220" Target="https://rc979.github.io/EEIntake/phases/P0/Inputs/P0-I04_PhotoIndex_Annotated.pdf" TargetMode="External" /><Relationship Type="http://schemas.openxmlformats.org/officeDocument/2006/relationships/hyperlink" Id="rId222" Target="https://rc979.github.io/EEIntake/phases/P1/Inputs/P1-I01_SitePlans_Arch_Set_rev2_2026-01-15.pdf" TargetMode="External" /><Relationship Type="http://schemas.openxmlformats.org/officeDocument/2006/relationships/hyperlink" Id="rId223" Target="https://rc979.github.io/EEIntake/phases/P1/Inputs/P1-I02_PanelSchedules_MDP_and_Subpanels_2026-01-16.pdf" TargetMode="External" /><Relationship Type="http://schemas.openxmlformats.org/officeDocument/2006/relationships/hyperlink" Id="rId225" Target="https://rc979.github.io/EEIntake/phases/P1/Inputs/P1-I03_PhotoIndex_Annotated_2026-01-16.pdf" TargetMode="External" /><Relationship Type="http://schemas.openxmlformats.org/officeDocument/2006/relationships/hyperlink" Id="rId226" Target="https://rc979.github.io/EEIntake/phases/P1/Inputs/P1-I04_EVSE_CutSheet_ElectriCharge_L2-7.6-G_revA.pdf" TargetMode="External" /><Relationship Type="http://schemas.openxmlformats.org/officeDocument/2006/relationships/hyperlink" Id="rId227" Target="https://rc979.github.io/EEIntake/phases/P1/Inputs/P1-I05_AHJ_Electrical_Permitting_CodeBasis_2026-01-17.pdf" TargetMode="External" /><Relationship Type="http://schemas.openxmlformats.org/officeDocument/2006/relationships/hyperlink" Id="rId232" Target="https://rc979.github.io/EEIntake/phases/P1/Outputs/P1.2_AHJ_CodeBasis_Normalized_2026-01-18.pdf" TargetMode="External" /><Relationship Type="http://schemas.openxmlformats.org/officeDocument/2006/relationships/hyperlink" Id="rId231" Target="https://rc979.github.io/EEIntake/phases/P1/Outputs/P1.2_EVSE_CutSheet_FrozenForDesign_revA_2026-01-18.pdf" TargetMode="External" /><Relationship Type="http://schemas.openxmlformats.org/officeDocument/2006/relationships/hyperlink" Id="rId229" Target="https://rc979.github.io/EEIntake/phases/P1/Outputs/P1.2_PanelSchedules_Normalized_MDP_Subpanels_2026-01-18.pdf" TargetMode="External" /><Relationship Type="http://schemas.openxmlformats.org/officeDocument/2006/relationships/hyperlink" Id="rId230" Target="https://rc979.github.io/EEIntake/phases/P1/Outputs/P1.2_Photos_Annotated_Index_2026-01-18.pdf" TargetMode="External" /><Relationship Type="http://schemas.openxmlformats.org/officeDocument/2006/relationships/hyperlink" Id="rId228" Target="https://rc979.github.io/EEIntake/phases/P1/Outputs/P1.2_SitePlans_ElectricalContext_Excerpts_2026-01-18.pdf" TargetMode="External" /><Relationship Type="http://schemas.openxmlformats.org/officeDocument/2006/relationships/hyperlink" Id="rId75" Target="https://rc979.github.io/EEIntake/phases/P2/Inputs/P2-W04_EMS_TechnicalBrief_revB_2026-01-21.pdf" TargetMode="External" /><Relationship Type="http://schemas.openxmlformats.org/officeDocument/2006/relationships/hyperlink" Id="rId73" Target="https://rc979.github.io/EEIntake/phases/P2/Outputs/P2.1_LoadCalc_CheckMemo_2026-01-22.pdf" TargetMode="External" /><Relationship Type="http://schemas.openxmlformats.org/officeDocument/2006/relationships/hyperlink" Id="rId72" Target="https://rc979.github.io/EEIntake/phases/P2/Outputs/P2.1_LoadCalc_Summary_2026-01-22.pdf" TargetMode="External" /><Relationship Type="http://schemas.openxmlformats.org/officeDocument/2006/relationships/hyperlink" Id="rId71" Target="https://rc979.github.io/EEIntake/phases/P2/Outputs/P2.1_LoadCalc_Workbook_2026-01-22.xlsx.html" TargetMode="External" /><Relationship Type="http://schemas.openxmlformats.org/officeDocument/2006/relationships/hyperlink" Id="rId74" Target="https://rc979.github.io/EEIntake/phases/P2/Outputs/P2.2_Architecture_Decision_Record_2026-01-22.pdf" TargetMode="External" /><Relationship Type="http://schemas.openxmlformats.org/officeDocument/2006/relationships/hyperlink" Id="rId236" Target="https://rc979.github.io/EEIntake/phases/P3/Inputs/P3-I03_RoutingAssumptions_InstallerMemo_2026-01-20.pdf" TargetMode="External" /><Relationship Type="http://schemas.openxmlformats.org/officeDocument/2006/relationships/hyperlink" Id="rId235" Target="https://rc979.github.io/EEIntake/phases/P3/Inputs/P3-PARK_ParkingLayout_OwnerProvided_2026-01-20.pdf" TargetMode="External" /><Relationship Type="http://schemas.openxmlformats.org/officeDocument/2006/relationships/hyperlink" Id="rId92" Target="https://rc979.github.io/EEIntake/phases/P3/Outputs/P3.1_OneLine_Prelim_Unstamped_2026-01-26.pdf" TargetMode="External" /><Relationship Type="http://schemas.openxmlformats.org/officeDocument/2006/relationships/hyperlink" Id="rId93" Target="https://rc979.github.io/EEIntake/phases/P3/Outputs/P3.2_SitePlan_EVSE_Locations_Prelim_2026-01-26.pdf" TargetMode="External" /><Relationship Type="http://schemas.openxmlformats.org/officeDocument/2006/relationships/hyperlink" Id="rId94" Target="https://rc979.github.io/EEIntake/phases/P3/Outputs/P3.3_Conduit_Trenching_Details_ElectricalImpacting_2026-01-26.pdf" TargetMode="External" /><Relationship Type="http://schemas.openxmlformats.org/officeDocument/2006/relationships/hyperlink" Id="rId95" Target="https://rc979.github.io/EEIntake/phases/P3/Outputs/P3.4_PanelSchedules_Updated_MDP_and_EVSP_2026-01-26.pdf" TargetMode="External" /><Relationship Type="http://schemas.openxmlformats.org/officeDocument/2006/relationships/hyperlink" Id="rId96" Target="https://rc979.github.io/EEIntake/phases/P3/Outputs/P3.5_ElectricalNotes_CodeSheets_2026-01-26.pdf" TargetMode="External" /><Relationship Type="http://schemas.openxmlformats.org/officeDocument/2006/relationships/hyperlink" Id="rId97" Target="https://rc979.github.io/EEIntake/phases/P3/Outputs/P3.6_PermitSet_Unstamped_2026-01-26.pdf" TargetMode="External" /><Relationship Type="http://schemas.openxmlformats.org/officeDocument/2006/relationships/hyperlink" Id="rId238" Target="https://rc979.github.io/EEIntake/phases/P4/Inputs/P4-EOR_ReviewNotes_2026-01-28.pdf" TargetMode="External" /><Relationship Type="http://schemas.openxmlformats.org/officeDocument/2006/relationships/hyperlink" Id="rId126" Target="https://rc979.github.io/EEIntake/phases/P4/Outputs/P4.1_PermitSet_Stamped_2026-01-29.pdf" TargetMode="External" /><Relationship Type="http://schemas.openxmlformats.org/officeDocument/2006/relationships/hyperlink" Id="rId127" Target="https://rc979.github.io/EEIntake/phases/P4/Outputs/P4.2_AHJ_ApplicationForms_2026-01-29.pdf" TargetMode="External" /><Relationship Type="http://schemas.openxmlformats.org/officeDocument/2006/relationships/hyperlink" Id="rId128" Target="https://rc979.github.io/EEIntake/phases/P4/Outputs/P4.2_PermitApplication_Package_Compiled_2026-01-29.pdf" TargetMode="External" /><Relationship Type="http://schemas.openxmlformats.org/officeDocument/2006/relationships/hyperlink" Id="rId131" Target="https://rc979.github.io/EEIntake/phases/P4/Outputs/P4.PermitTrackingLog_2026-01-29.xlsx.html" TargetMode="External" /><Relationship Type="http://schemas.openxmlformats.org/officeDocument/2006/relationships/hyperlink" Id="rId130" Target="https://rc979.github.io/EEIntake/phases/P4/Outputs/P4.SubmissionReceipt_AHJ_Confirmation_2026-01-29.pdf" TargetMode="External" /><Relationship Type="http://schemas.openxmlformats.org/officeDocument/2006/relationships/hyperlink" Id="rId129" Target="https://rc979.github.io/EEIntake/phases/P4/Outputs/P4.SupportingAttachments_Electrical_2026-01-29.pdf" TargetMode="External" /><Relationship Type="http://schemas.openxmlformats.org/officeDocument/2006/relationships/hyperlink" Id="rId145" Target="https://rc979.github.io/EEIntake/phases/P5/Inputs/P5-AHJ_PlanCheckComments_Raw_2026-02-06.pdf" TargetMode="External" /><Relationship Type="http://schemas.openxmlformats.org/officeDocument/2006/relationships/hyperlink" Id="rId146" Target="https://rc979.github.io/EEIntake/phases/P5/Outputs/P5.1_AHJ_CommentLog_Parsed_2026-02-06.xlsx.html" TargetMode="External" /><Relationship Type="http://schemas.openxmlformats.org/officeDocument/2006/relationships/hyperlink" Id="rId147" Target="https://rc979.github.io/EEIntake/phases/P5/Outputs/P5.2_PermitSet_Revised_Stamped_Rev1_2026-02-12.pdf" TargetMode="External" /><Relationship Type="http://schemas.openxmlformats.org/officeDocument/2006/relationships/hyperlink" Id="rId149" Target="https://rc979.github.io/EEIntake/phases/P5/Outputs/P5.3_CommentResponseLetter_Rev1_2026-02-12.pdf" TargetMode="External" /><Relationship Type="http://schemas.openxmlformats.org/officeDocument/2006/relationships/hyperlink" Id="rId151" Target="https://rc979.github.io/EEIntake/phases/P5/Outputs/P5.4_AHJ_Approval_Notice_2026-02-19.pdf" TargetMode="External" /><Relationship Type="http://schemas.openxmlformats.org/officeDocument/2006/relationships/hyperlink" Id="rId148" Target="https://rc979.github.io/EEIntake/phases/P5/Outputs/P5.Redlines_InternalReview_2026-02-10.pdf" TargetMode="External" /><Relationship Type="http://schemas.openxmlformats.org/officeDocument/2006/relationships/hyperlink" Id="rId150" Target="https://rc979.github.io/EEIntake/phases/P5/Outputs/P5.ResubmissionReceipt_AHJ_2026-02-12.pdf" TargetMode="External" /><Relationship Type="http://schemas.openxmlformats.org/officeDocument/2006/relationships/hyperlink" Id="rId169" Target="https://rc979.github.io/EEIntake/phases/P6/Inputs/P6.UtilityRequirements_Capture_2026-02-20.pdf" TargetMode="External" /><Relationship Type="http://schemas.openxmlformats.org/officeDocument/2006/relationships/hyperlink" Id="rId174" Target="https://rc979.github.io/EEIntake/phases/P6/Inputs/P6.Utility_DeficiencyNotice_2026-02-25.pdf" TargetMode="External" /><Relationship Type="http://schemas.openxmlformats.org/officeDocument/2006/relationships/hyperlink" Id="rId170" Target="https://rc979.github.io/EEIntake/phases/P6/Outputs/P6.1_UtilityLoadLetter_SingleLine_2026-02-21.pdf" TargetMode="External" /><Relationship Type="http://schemas.openxmlformats.org/officeDocument/2006/relationships/hyperlink" Id="rId171" Target="https://rc979.github.io/EEIntake/phases/P6/Outputs/P6.2_UtilityApplicationForms_Completed_2026-02-21.pdf" TargetMode="External" /><Relationship Type="http://schemas.openxmlformats.org/officeDocument/2006/relationships/hyperlink" Id="rId175" Target="https://rc979.github.io/EEIntake/phases/P6/Outputs/P6.3_Utility_ReworkPackage_2026-02-27.pdf" TargetMode="External" /><Relationship Type="http://schemas.openxmlformats.org/officeDocument/2006/relationships/hyperlink" Id="rId173" Target="https://rc979.github.io/EEIntake/phases/P6/Outputs/P6.CorrespondenceLog_2026-02-24.xlsx.html" TargetMode="External" /><Relationship Type="http://schemas.openxmlformats.org/officeDocument/2006/relationships/hyperlink" Id="rId176" Target="https://rc979.github.io/EEIntake/phases/P6/Outputs/P6.ResubmissionReceipt_Utility_2026-02-27.pdf" TargetMode="External" /><Relationship Type="http://schemas.openxmlformats.org/officeDocument/2006/relationships/hyperlink" Id="rId172" Target="https://rc979.github.io/EEIntake/phases/P6/Outputs/P6.SubmissionReceipt_Utility_2026-02-21.pdf" TargetMode="External" /><Relationship Type="http://schemas.openxmlformats.org/officeDocument/2006/relationships/hyperlink" Id="rId177" Target="https://rc979.github.io/EEIntake/phases/P6/Outputs/P6.Utility_Approval_Acknowledgment_2026-03-03.pdf" TargetMode="External" /><Relationship Type="http://schemas.openxmlformats.org/officeDocument/2006/relationships/hyperlink" Id="rId199" Target="https://rc979.github.io/EEIntake/phases/P7/Inputs/P7.AHJ_InspectorNotes_2026-03-24.pdf" TargetMode="External" /><Relationship Type="http://schemas.openxmlformats.org/officeDocument/2006/relationships/hyperlink" Id="rId196" Target="https://rc979.github.io/EEIntake/phases/P7/Inputs/P7.FieldRedlines_Electrical_2026-03-18.pdf" TargetMode="External" /><Relationship Type="http://schemas.openxmlformats.org/officeDocument/2006/relationships/hyperlink" Id="rId197" Target="https://rc979.github.io/EEIntake/phases/P7/Outputs/P7.1_AsBuilt_ElectricalPermitSet_2026-03-22.pdf" TargetMode="External" /><Relationship Type="http://schemas.openxmlformats.org/officeDocument/2006/relationships/hyperlink" Id="rId200" Target="https://rc979.github.io/EEIntake/phases/P7/Outputs/P7.2_InspectionSupport_Log_2026-03-26.xlsx.html" TargetMode="External" /><Relationship Type="http://schemas.openxmlformats.org/officeDocument/2006/relationships/hyperlink" Id="rId198" Target="https://rc979.github.io/EEIntake/phases/P7/Outputs/P7.AHJ_FinalInspection_PermitFinaled_2026-03-26.pdf" TargetMode="External" /><Relationship Type="http://schemas.openxmlformats.org/officeDocument/2006/relationships/hyperlink" Id="rId201" Target="https://rc979.github.io/EEIntake/phases/P7/Outputs/P7.EMS_ConfigSummary_AsInstalled_2026-03-2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2026-01-25T06:56:59Z</dcterms:created>
  <dcterms:modified xsi:type="dcterms:W3CDTF">2026-01-25T06:56:59Z</dcterms:modified>
</cp:coreProperties>
</file>

<file path=docProps/custom.xml><?xml version="1.0" encoding="utf-8"?>
<Properties xmlns="http://schemas.openxmlformats.org/officeDocument/2006/custom-properties" xmlns:vt="http://schemas.openxmlformats.org/officeDocument/2006/docPropsVTypes"/>
</file>