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SWTID1741161409150207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Calibri" w:cs="Calibri" w:ascii="Calibri" w:hAnsi="Calibri"/>
              </w:rPr>
              <w:t>FitFlex: Your Personal Fitness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260</Words>
  <Characters>1626</Characters>
  <CharactersWithSpaces>1855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2025-03-10T12:42:05Z</dcterms:modified>
  <cp:revision>1</cp:revision>
  <dc:subject/>
  <dc:title/>
</cp:coreProperties>
</file>