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00" w:rsidRPr="00EB6700" w:rsidRDefault="00EB6700" w:rsidP="009F321A">
      <w:pPr>
        <w:pStyle w:val="NoSpacing"/>
        <w:rPr>
          <w:rFonts w:ascii="Times New Roman" w:hAnsi="Times New Roman" w:cs="Times New Roman"/>
          <w:b/>
          <w:color w:val="000000"/>
          <w:sz w:val="52"/>
          <w:szCs w:val="52"/>
          <w:lang w:val="it-IT"/>
        </w:rPr>
      </w:pPr>
      <w:r w:rsidRPr="00EB6700">
        <w:rPr>
          <w:rFonts w:ascii="Times New Roman" w:hAnsi="Times New Roman" w:cs="Times New Roman"/>
          <w:b/>
          <w:noProof/>
          <w:color w:val="000000"/>
          <w:sz w:val="52"/>
          <w:szCs w:val="52"/>
        </w:rPr>
        <w:drawing>
          <wp:anchor distT="0" distB="0" distL="114300" distR="114300" simplePos="0" relativeHeight="251660288" behindDoc="0" locked="0" layoutInCell="1" allowOverlap="1">
            <wp:simplePos x="0" y="0"/>
            <wp:positionH relativeFrom="margin">
              <wp:posOffset>4460240</wp:posOffset>
            </wp:positionH>
            <wp:positionV relativeFrom="margin">
              <wp:posOffset>-372110</wp:posOffset>
            </wp:positionV>
            <wp:extent cx="1487805" cy="1496695"/>
            <wp:effectExtent l="19050" t="0" r="0" b="0"/>
            <wp:wrapSquare wrapText="bothSides"/>
            <wp:docPr id="2" name="Picture 6" descr="nic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co picture"/>
                    <pic:cNvPicPr>
                      <a:picLocks noChangeAspect="1" noChangeArrowheads="1"/>
                    </pic:cNvPicPr>
                  </pic:nvPicPr>
                  <pic:blipFill>
                    <a:blip r:embed="rId7" cstate="print"/>
                    <a:stretch>
                      <a:fillRect/>
                    </a:stretch>
                  </pic:blipFill>
                  <pic:spPr bwMode="auto">
                    <a:xfrm>
                      <a:off x="0" y="0"/>
                      <a:ext cx="1487805" cy="1496695"/>
                    </a:xfrm>
                    <a:prstGeom prst="rect">
                      <a:avLst/>
                    </a:prstGeom>
                    <a:noFill/>
                    <a:ln w="9525">
                      <a:noFill/>
                      <a:miter lim="800000"/>
                      <a:headEnd/>
                      <a:tailEnd/>
                    </a:ln>
                  </pic:spPr>
                </pic:pic>
              </a:graphicData>
            </a:graphic>
          </wp:anchor>
        </w:drawing>
      </w:r>
      <w:r w:rsidRPr="00EB6700">
        <w:rPr>
          <w:rFonts w:ascii="Times New Roman" w:hAnsi="Times New Roman" w:cs="Times New Roman"/>
          <w:b/>
          <w:color w:val="000000"/>
          <w:sz w:val="52"/>
          <w:szCs w:val="52"/>
          <w:lang w:val="it-IT"/>
        </w:rPr>
        <w:t>Rolando D. Calderon Jr.</w:t>
      </w:r>
    </w:p>
    <w:p w:rsidR="009F321A" w:rsidRPr="00EB6700" w:rsidRDefault="009F321A" w:rsidP="009F321A">
      <w:pPr>
        <w:pStyle w:val="NoSpacing"/>
        <w:rPr>
          <w:rFonts w:asciiTheme="minorHAnsi" w:hAnsiTheme="minorHAnsi" w:cs="Garamond"/>
          <w:color w:val="000000"/>
        </w:rPr>
      </w:pPr>
      <w:r w:rsidRPr="00EB6700">
        <w:rPr>
          <w:rFonts w:asciiTheme="minorHAnsi" w:hAnsiTheme="minorHAnsi" w:cs="Garamond"/>
          <w:color w:val="000000"/>
          <w:lang w:val="it-IT"/>
        </w:rPr>
        <w:t xml:space="preserve">8587 Col E. De Leon Street, Sto. </w:t>
      </w:r>
      <w:r w:rsidRPr="00EB6700">
        <w:rPr>
          <w:rFonts w:asciiTheme="minorHAnsi" w:hAnsiTheme="minorHAnsi" w:cs="Garamond"/>
          <w:color w:val="000000"/>
        </w:rPr>
        <w:t>Niño, Parañaque City.</w:t>
      </w:r>
    </w:p>
    <w:p w:rsidR="009F321A" w:rsidRDefault="009F321A" w:rsidP="009F321A">
      <w:pPr>
        <w:pStyle w:val="NoSpacing"/>
        <w:rPr>
          <w:rFonts w:asciiTheme="minorHAnsi" w:hAnsiTheme="minorHAnsi" w:cs="Garamond"/>
          <w:color w:val="000000"/>
        </w:rPr>
      </w:pPr>
      <w:r>
        <w:rPr>
          <w:rFonts w:ascii="Arial" w:hAnsi="Arial" w:cs="Arial"/>
          <w:sz w:val="20"/>
          <w:szCs w:val="20"/>
        </w:rPr>
        <w:sym w:font="Wingdings" w:char="F028"/>
      </w:r>
      <w:r w:rsidRPr="00DD05F9">
        <w:rPr>
          <w:rFonts w:asciiTheme="minorHAnsi" w:hAnsiTheme="minorHAnsi" w:cs="Garamond"/>
          <w:color w:val="000000"/>
        </w:rPr>
        <w:t xml:space="preserve"> (+63) 9065261169</w:t>
      </w:r>
      <w:r>
        <w:rPr>
          <w:rFonts w:asciiTheme="minorHAnsi" w:hAnsiTheme="minorHAnsi" w:cs="Garamond"/>
          <w:color w:val="000000"/>
        </w:rPr>
        <w:t xml:space="preserve"> | </w:t>
      </w:r>
      <w:r>
        <w:rPr>
          <w:rFonts w:ascii="Arial" w:hAnsi="Arial" w:cs="Arial"/>
          <w:sz w:val="20"/>
          <w:szCs w:val="20"/>
        </w:rPr>
        <w:sym w:font="Wingdings" w:char="F02A"/>
      </w:r>
      <w:r w:rsidR="00FE2188">
        <w:rPr>
          <w:rFonts w:ascii="Arial" w:hAnsi="Arial" w:cs="Arial"/>
          <w:sz w:val="20"/>
          <w:szCs w:val="20"/>
        </w:rPr>
        <w:t xml:space="preserve"> </w:t>
      </w:r>
      <w:r w:rsidR="00131FD7" w:rsidRPr="003134EF">
        <w:rPr>
          <w:rFonts w:ascii="Arial" w:hAnsi="Arial" w:cs="Arial"/>
          <w:color w:val="000000" w:themeColor="text1"/>
          <w:sz w:val="20"/>
          <w:szCs w:val="20"/>
        </w:rPr>
        <w:t>mailto: rolandocalderonjr@yahoo.com</w:t>
      </w:r>
    </w:p>
    <w:p w:rsidR="009F321A" w:rsidRPr="00762BAF" w:rsidRDefault="009F321A" w:rsidP="009F321A">
      <w:pPr>
        <w:pStyle w:val="NoSpacing"/>
        <w:rPr>
          <w:rFonts w:asciiTheme="minorHAnsi" w:hAnsiTheme="minorHAnsi" w:cs="Garamond"/>
          <w:sz w:val="32"/>
          <w:szCs w:val="32"/>
        </w:rPr>
      </w:pP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Pr="00DD05F9" w:rsidRDefault="009F321A" w:rsidP="009F321A">
      <w:pPr>
        <w:pStyle w:val="NoSpacing"/>
        <w:shd w:val="clear" w:color="auto" w:fill="DCDCDC"/>
        <w:ind w:firstLine="360"/>
        <w:rPr>
          <w:rFonts w:asciiTheme="minorHAnsi" w:hAnsiTheme="minorHAnsi" w:cs="Garamond"/>
          <w:b/>
          <w:bCs/>
          <w:color w:val="262626"/>
          <w:sz w:val="12"/>
          <w:szCs w:val="12"/>
        </w:rPr>
      </w:pPr>
      <w:r w:rsidRPr="00DD05F9">
        <w:rPr>
          <w:rFonts w:asciiTheme="minorHAnsi" w:hAnsiTheme="minorHAnsi" w:cs="Garamond"/>
          <w:b/>
          <w:bCs/>
          <w:color w:val="262626"/>
        </w:rPr>
        <w:t>AREAS OF EXPERTICE:</w:t>
      </w:r>
    </w:p>
    <w:p w:rsidR="009F321A" w:rsidRPr="000B593C" w:rsidRDefault="009F321A" w:rsidP="009F321A">
      <w:pPr>
        <w:pStyle w:val="NoSpacing"/>
        <w:shd w:val="clear" w:color="auto" w:fill="DCDCDC"/>
        <w:rPr>
          <w:rFonts w:asciiTheme="minorHAnsi" w:hAnsiTheme="minorHAnsi" w:cs="Garamond"/>
          <w:b/>
          <w:bCs/>
          <w:color w:val="262626"/>
          <w:sz w:val="12"/>
          <w:szCs w:val="12"/>
        </w:rPr>
      </w:pPr>
    </w:p>
    <w:p w:rsidR="009F321A" w:rsidRPr="000B593C" w:rsidRDefault="009F321A" w:rsidP="009F321A">
      <w:pPr>
        <w:pStyle w:val="NoSpacing"/>
        <w:rPr>
          <w:rFonts w:asciiTheme="minorHAnsi" w:hAnsiTheme="minorHAnsi" w:cs="Garamond"/>
          <w:sz w:val="16"/>
          <w:szCs w:val="16"/>
        </w:rPr>
      </w:pPr>
    </w:p>
    <w:p w:rsidR="009704E4" w:rsidRPr="009704E4" w:rsidRDefault="009704E4" w:rsidP="009704E4">
      <w:pPr>
        <w:pStyle w:val="NoSpacing"/>
        <w:numPr>
          <w:ilvl w:val="0"/>
          <w:numId w:val="1"/>
        </w:numPr>
        <w:rPr>
          <w:rFonts w:asciiTheme="minorHAnsi" w:hAnsiTheme="minorHAnsi" w:cs="Garamond"/>
        </w:rPr>
      </w:pPr>
      <w:r>
        <w:rPr>
          <w:rFonts w:asciiTheme="minorHAnsi" w:hAnsiTheme="minorHAnsi" w:cs="Garamond"/>
        </w:rPr>
        <w:t>Web/Graphics Design</w:t>
      </w:r>
    </w:p>
    <w:p w:rsidR="004B0B83" w:rsidRDefault="004B0B83" w:rsidP="004B0B83">
      <w:pPr>
        <w:pStyle w:val="NoSpacing"/>
        <w:numPr>
          <w:ilvl w:val="0"/>
          <w:numId w:val="1"/>
        </w:numPr>
        <w:rPr>
          <w:rFonts w:asciiTheme="minorHAnsi" w:hAnsiTheme="minorHAnsi" w:cs="Garamond"/>
        </w:rPr>
      </w:pPr>
      <w:r>
        <w:rPr>
          <w:rFonts w:asciiTheme="minorHAnsi" w:hAnsiTheme="minorHAnsi" w:cs="Garamond"/>
        </w:rPr>
        <w:t>UI/UX (User Interface / User Experience)</w:t>
      </w:r>
    </w:p>
    <w:p w:rsidR="009220AA" w:rsidRDefault="009220AA" w:rsidP="009220AA">
      <w:pPr>
        <w:pStyle w:val="NoSpacing"/>
        <w:numPr>
          <w:ilvl w:val="0"/>
          <w:numId w:val="1"/>
        </w:numPr>
        <w:rPr>
          <w:rFonts w:asciiTheme="minorHAnsi" w:hAnsiTheme="minorHAnsi" w:cs="Garamond"/>
        </w:rPr>
      </w:pPr>
      <w:r>
        <w:rPr>
          <w:rFonts w:asciiTheme="minorHAnsi" w:hAnsiTheme="minorHAnsi" w:cs="Garamond"/>
        </w:rPr>
        <w:t>Project Management</w:t>
      </w:r>
    </w:p>
    <w:p w:rsidR="009220AA" w:rsidRDefault="009220AA" w:rsidP="009220AA">
      <w:pPr>
        <w:pStyle w:val="NoSpacing"/>
        <w:numPr>
          <w:ilvl w:val="0"/>
          <w:numId w:val="1"/>
        </w:numPr>
        <w:rPr>
          <w:rFonts w:asciiTheme="minorHAnsi" w:hAnsiTheme="minorHAnsi" w:cs="Garamond"/>
        </w:rPr>
      </w:pPr>
      <w:r>
        <w:rPr>
          <w:rFonts w:asciiTheme="minorHAnsi" w:hAnsiTheme="minorHAnsi" w:cs="Garamond"/>
        </w:rPr>
        <w:t>Front-End Web Development</w:t>
      </w:r>
    </w:p>
    <w:p w:rsidR="009220AA" w:rsidRPr="009220AA" w:rsidRDefault="009220AA" w:rsidP="009220AA">
      <w:pPr>
        <w:pStyle w:val="NoSpacing"/>
        <w:numPr>
          <w:ilvl w:val="0"/>
          <w:numId w:val="1"/>
        </w:numPr>
        <w:rPr>
          <w:rFonts w:asciiTheme="minorHAnsi" w:hAnsiTheme="minorHAnsi" w:cs="Garamond"/>
        </w:rPr>
      </w:pPr>
      <w:r>
        <w:rPr>
          <w:rFonts w:asciiTheme="minorHAnsi" w:hAnsiTheme="minorHAnsi" w:cs="Garamond"/>
        </w:rPr>
        <w:t xml:space="preserve">Email Marketing Management </w:t>
      </w:r>
    </w:p>
    <w:p w:rsidR="00505A96" w:rsidRDefault="00505A96" w:rsidP="00505A96">
      <w:pPr>
        <w:pStyle w:val="NoSpacing"/>
        <w:numPr>
          <w:ilvl w:val="0"/>
          <w:numId w:val="1"/>
        </w:numPr>
        <w:rPr>
          <w:rFonts w:asciiTheme="minorHAnsi" w:hAnsiTheme="minorHAnsi" w:cs="Garamond"/>
        </w:rPr>
      </w:pPr>
      <w:r>
        <w:rPr>
          <w:rFonts w:asciiTheme="minorHAnsi" w:hAnsiTheme="minorHAnsi" w:cs="Garamond"/>
        </w:rPr>
        <w:t>Video/Photo Editing</w:t>
      </w:r>
    </w:p>
    <w:p w:rsidR="00505A96" w:rsidRPr="00505A96" w:rsidRDefault="00505A96" w:rsidP="00505A96">
      <w:pPr>
        <w:pStyle w:val="NoSpacing"/>
        <w:numPr>
          <w:ilvl w:val="0"/>
          <w:numId w:val="1"/>
        </w:numPr>
        <w:rPr>
          <w:rFonts w:asciiTheme="minorHAnsi" w:hAnsiTheme="minorHAnsi" w:cs="Garamond"/>
        </w:rPr>
      </w:pPr>
      <w:r>
        <w:rPr>
          <w:rFonts w:asciiTheme="minorHAnsi" w:hAnsiTheme="minorHAnsi" w:cs="Garamond"/>
        </w:rPr>
        <w:t>Quality Assurance (</w:t>
      </w:r>
      <w:r w:rsidRPr="004F0416">
        <w:rPr>
          <w:rFonts w:asciiTheme="minorHAnsi" w:hAnsiTheme="minorHAnsi" w:cs="Garamond"/>
        </w:rPr>
        <w:t>Cross-Browsing</w:t>
      </w:r>
      <w:r>
        <w:rPr>
          <w:rFonts w:asciiTheme="minorHAnsi" w:hAnsiTheme="minorHAnsi" w:cs="Garamond"/>
        </w:rPr>
        <w:t>,</w:t>
      </w:r>
      <w:r w:rsidR="009220AA">
        <w:rPr>
          <w:rFonts w:asciiTheme="minorHAnsi" w:hAnsiTheme="minorHAnsi" w:cs="Garamond"/>
        </w:rPr>
        <w:t xml:space="preserve"> Cross-Platform, </w:t>
      </w:r>
      <w:r>
        <w:rPr>
          <w:rFonts w:asciiTheme="minorHAnsi" w:hAnsiTheme="minorHAnsi" w:cs="Garamond"/>
        </w:rPr>
        <w:t>&amp; UI/UX Testing)</w:t>
      </w:r>
    </w:p>
    <w:p w:rsidR="009F321A" w:rsidRPr="000B593C" w:rsidRDefault="009F321A" w:rsidP="009F321A">
      <w:pPr>
        <w:pStyle w:val="NoSpacing"/>
        <w:rPr>
          <w:rFonts w:asciiTheme="minorHAnsi" w:hAnsiTheme="minorHAnsi" w:cs="Garamond"/>
          <w:sz w:val="28"/>
          <w:szCs w:val="28"/>
        </w:rPr>
      </w:pP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Pr="00DD05F9" w:rsidRDefault="009F321A" w:rsidP="009F321A">
      <w:pPr>
        <w:pStyle w:val="NoSpacing"/>
        <w:shd w:val="clear" w:color="auto" w:fill="DCDCDC"/>
        <w:ind w:firstLine="360"/>
        <w:rPr>
          <w:rFonts w:asciiTheme="minorHAnsi" w:hAnsiTheme="minorHAnsi" w:cs="Garamond"/>
          <w:b/>
          <w:bCs/>
          <w:color w:val="262626"/>
        </w:rPr>
      </w:pPr>
      <w:r w:rsidRPr="00DD05F9">
        <w:rPr>
          <w:rFonts w:asciiTheme="minorHAnsi" w:hAnsiTheme="minorHAnsi" w:cs="Garamond"/>
          <w:b/>
          <w:bCs/>
          <w:color w:val="262626"/>
        </w:rPr>
        <w:t>OBJECTIVE:</w:t>
      </w: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Pr="000B593C" w:rsidRDefault="009F321A" w:rsidP="009F321A">
      <w:pPr>
        <w:pStyle w:val="NoSpacing"/>
        <w:rPr>
          <w:rFonts w:asciiTheme="minorHAnsi" w:hAnsiTheme="minorHAnsi" w:cs="Garamond"/>
          <w:sz w:val="16"/>
          <w:szCs w:val="16"/>
        </w:rPr>
      </w:pPr>
    </w:p>
    <w:p w:rsidR="009F321A" w:rsidRDefault="009F321A" w:rsidP="009F321A">
      <w:pPr>
        <w:pStyle w:val="NoSpacing"/>
        <w:rPr>
          <w:rFonts w:asciiTheme="minorHAnsi" w:hAnsiTheme="minorHAnsi" w:cs="Garamond"/>
        </w:rPr>
      </w:pPr>
      <w:r w:rsidRPr="00DD05F9">
        <w:rPr>
          <w:rFonts w:asciiTheme="minorHAnsi" w:hAnsiTheme="minorHAnsi" w:cs="Garamond"/>
        </w:rPr>
        <w:t xml:space="preserve">To obtain a position in a progressive organization </w:t>
      </w:r>
      <w:r w:rsidR="004B0B83">
        <w:rPr>
          <w:rFonts w:asciiTheme="minorHAnsi" w:hAnsiTheme="minorHAnsi" w:cs="Garamond"/>
        </w:rPr>
        <w:t>in which</w:t>
      </w:r>
      <w:r w:rsidRPr="00DD05F9">
        <w:rPr>
          <w:rFonts w:asciiTheme="minorHAnsi" w:hAnsiTheme="minorHAnsi" w:cs="Garamond"/>
        </w:rPr>
        <w:t xml:space="preserve"> I can maximize my skills, capabilities and potentials in </w:t>
      </w:r>
      <w:r w:rsidR="004B0B83">
        <w:rPr>
          <w:rFonts w:asciiTheme="minorHAnsi" w:hAnsiTheme="minorHAnsi" w:cs="Garamond"/>
        </w:rPr>
        <w:t xml:space="preserve">multimedia </w:t>
      </w:r>
      <w:r w:rsidRPr="00DD05F9">
        <w:rPr>
          <w:rFonts w:asciiTheme="minorHAnsi" w:hAnsiTheme="minorHAnsi" w:cs="Garamond"/>
        </w:rPr>
        <w:t>design and management.</w:t>
      </w:r>
    </w:p>
    <w:p w:rsidR="009F321A" w:rsidRPr="000B593C" w:rsidRDefault="009F321A" w:rsidP="009F321A">
      <w:pPr>
        <w:pStyle w:val="NoSpacing"/>
        <w:rPr>
          <w:rFonts w:asciiTheme="minorHAnsi" w:hAnsiTheme="minorHAnsi" w:cs="Garamond"/>
          <w:sz w:val="28"/>
          <w:szCs w:val="28"/>
        </w:rPr>
      </w:pP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Default="009F321A" w:rsidP="009F321A">
      <w:pPr>
        <w:pStyle w:val="NoSpacing"/>
        <w:shd w:val="clear" w:color="auto" w:fill="DCDCDC"/>
        <w:ind w:firstLine="360"/>
        <w:rPr>
          <w:rFonts w:asciiTheme="minorHAnsi" w:hAnsiTheme="minorHAnsi" w:cs="Garamond"/>
          <w:b/>
          <w:bCs/>
          <w:color w:val="262626"/>
        </w:rPr>
      </w:pPr>
      <w:r w:rsidRPr="00DD05F9">
        <w:rPr>
          <w:rFonts w:asciiTheme="minorHAnsi" w:hAnsiTheme="minorHAnsi" w:cs="Garamond"/>
          <w:b/>
          <w:bCs/>
          <w:color w:val="262626"/>
        </w:rPr>
        <w:t>WORK EXPERIENCE:</w:t>
      </w:r>
    </w:p>
    <w:p w:rsidR="009F321A" w:rsidRPr="000B593C" w:rsidRDefault="009F321A" w:rsidP="009F321A">
      <w:pPr>
        <w:pStyle w:val="NoSpacing"/>
        <w:shd w:val="clear" w:color="auto" w:fill="DCDCDC"/>
        <w:rPr>
          <w:rFonts w:asciiTheme="minorHAnsi" w:hAnsiTheme="minorHAnsi" w:cs="Garamond"/>
          <w:b/>
          <w:bCs/>
          <w:color w:val="262626"/>
          <w:sz w:val="12"/>
          <w:szCs w:val="12"/>
        </w:rPr>
      </w:pPr>
    </w:p>
    <w:p w:rsidR="009F321A" w:rsidRDefault="009F321A" w:rsidP="009F321A">
      <w:pPr>
        <w:pStyle w:val="NoSpacing"/>
        <w:outlineLvl w:val="0"/>
        <w:rPr>
          <w:rFonts w:asciiTheme="minorHAnsi" w:hAnsiTheme="minorHAnsi"/>
          <w:b/>
        </w:rPr>
      </w:pPr>
    </w:p>
    <w:p w:rsidR="009F321A" w:rsidRPr="00686114" w:rsidRDefault="009F321A" w:rsidP="009F321A">
      <w:pPr>
        <w:pStyle w:val="NoSpacing"/>
        <w:outlineLvl w:val="0"/>
        <w:rPr>
          <w:rFonts w:asciiTheme="minorHAnsi" w:hAnsiTheme="minorHAnsi"/>
          <w:b/>
        </w:rPr>
      </w:pPr>
      <w:r w:rsidRPr="00686114">
        <w:rPr>
          <w:rFonts w:asciiTheme="minorHAnsi" w:hAnsiTheme="minorHAnsi"/>
          <w:b/>
        </w:rPr>
        <w:t xml:space="preserve">Schneider Electric </w:t>
      </w:r>
      <w:r>
        <w:rPr>
          <w:rFonts w:asciiTheme="minorHAnsi" w:hAnsiTheme="minorHAnsi"/>
          <w:b/>
        </w:rPr>
        <w:t xml:space="preserve">/Emerson Electric Asia ROHQ </w:t>
      </w:r>
      <w:r w:rsidRPr="00686114">
        <w:rPr>
          <w:rFonts w:asciiTheme="minorHAnsi" w:hAnsiTheme="minorHAnsi"/>
          <w:b/>
        </w:rPr>
        <w:t>(</w:t>
      </w:r>
      <w:r>
        <w:rPr>
          <w:rFonts w:asciiTheme="minorHAnsi" w:hAnsiTheme="minorHAnsi"/>
          <w:b/>
        </w:rPr>
        <w:t xml:space="preserve">June </w:t>
      </w:r>
      <w:r w:rsidRPr="00686114">
        <w:rPr>
          <w:rFonts w:asciiTheme="minorHAnsi" w:hAnsiTheme="minorHAnsi"/>
          <w:b/>
        </w:rPr>
        <w:t xml:space="preserve">2017 to </w:t>
      </w:r>
      <w:r w:rsidR="003C42BC" w:rsidRPr="00686114">
        <w:rPr>
          <w:rFonts w:asciiTheme="minorHAnsi" w:hAnsiTheme="minorHAnsi"/>
          <w:b/>
        </w:rPr>
        <w:t>Present)</w:t>
      </w:r>
    </w:p>
    <w:p w:rsidR="009F321A" w:rsidRPr="00D56D0A" w:rsidRDefault="009F321A" w:rsidP="009F321A">
      <w:pPr>
        <w:pStyle w:val="NoSpacing"/>
        <w:outlineLvl w:val="0"/>
        <w:rPr>
          <w:rFonts w:asciiTheme="minorHAnsi" w:hAnsiTheme="minorHAnsi"/>
          <w:i/>
          <w:sz w:val="20"/>
          <w:szCs w:val="20"/>
        </w:rPr>
      </w:pPr>
      <w:r w:rsidRPr="00686114">
        <w:rPr>
          <w:rFonts w:asciiTheme="minorHAnsi" w:hAnsiTheme="minorHAnsi"/>
          <w:i/>
          <w:sz w:val="20"/>
          <w:szCs w:val="20"/>
        </w:rPr>
        <w:t>Schneider Electric acquired ASCO Power Technologies under Emerson Electric Asia ROQH last November 2017.</w:t>
      </w:r>
    </w:p>
    <w:p w:rsidR="009F321A" w:rsidRDefault="009F321A" w:rsidP="009F321A">
      <w:pPr>
        <w:pStyle w:val="NoSpacing"/>
        <w:outlineLvl w:val="0"/>
        <w:rPr>
          <w:rFonts w:asciiTheme="minorHAnsi" w:hAnsiTheme="minorHAnsi"/>
        </w:rPr>
      </w:pPr>
      <w:r>
        <w:rPr>
          <w:rFonts w:asciiTheme="minorHAnsi" w:hAnsiTheme="minorHAnsi"/>
        </w:rPr>
        <w:t xml:space="preserve">More than 2 years of experience working as a Senior Multimedia Specialist, my duties </w:t>
      </w:r>
      <w:r w:rsidR="003C42BC">
        <w:rPr>
          <w:rFonts w:asciiTheme="minorHAnsi" w:hAnsiTheme="minorHAnsi"/>
        </w:rPr>
        <w:t>include</w:t>
      </w:r>
      <w:r>
        <w:rPr>
          <w:rFonts w:asciiTheme="minorHAnsi" w:hAnsiTheme="minorHAnsi"/>
        </w:rPr>
        <w:t xml:space="preserve"> maintaining and creating collaterals for web and social media, managing our emails and website, and making sure that everything is finished within the</w:t>
      </w:r>
      <w:r w:rsidR="00F32961">
        <w:rPr>
          <w:rFonts w:asciiTheme="minorHAnsi" w:hAnsiTheme="minorHAnsi"/>
        </w:rPr>
        <w:t xml:space="preserve"> set</w:t>
      </w:r>
      <w:r>
        <w:rPr>
          <w:rFonts w:asciiTheme="minorHAnsi" w:hAnsiTheme="minorHAnsi"/>
        </w:rPr>
        <w:t xml:space="preserve"> deadline.</w:t>
      </w:r>
    </w:p>
    <w:p w:rsidR="009F321A" w:rsidRDefault="009F321A" w:rsidP="009F321A">
      <w:pPr>
        <w:pStyle w:val="NoSpacing"/>
        <w:outlineLvl w:val="0"/>
        <w:rPr>
          <w:rFonts w:asciiTheme="minorHAnsi" w:hAnsiTheme="minorHAnsi"/>
          <w:b/>
        </w:rPr>
      </w:pPr>
    </w:p>
    <w:p w:rsidR="009F321A" w:rsidRDefault="009F321A" w:rsidP="009F321A">
      <w:pPr>
        <w:pStyle w:val="NoSpacing"/>
        <w:numPr>
          <w:ilvl w:val="0"/>
          <w:numId w:val="2"/>
        </w:numPr>
        <w:ind w:left="360"/>
        <w:rPr>
          <w:rFonts w:asciiTheme="minorHAnsi" w:hAnsiTheme="minorHAnsi" w:cs="Garamond"/>
        </w:rPr>
      </w:pPr>
      <w:r w:rsidRPr="00090476">
        <w:rPr>
          <w:rFonts w:asciiTheme="minorHAnsi" w:hAnsiTheme="minorHAnsi" w:cs="Garamond"/>
          <w:u w:val="single"/>
        </w:rPr>
        <w:t>Email Marketing Management</w:t>
      </w:r>
      <w:r w:rsidR="005E1F47">
        <w:rPr>
          <w:rFonts w:asciiTheme="minorHAnsi" w:hAnsiTheme="minorHAnsi" w:cs="Garamond"/>
        </w:rPr>
        <w:t xml:space="preserve"> – Manages </w:t>
      </w:r>
      <w:r>
        <w:rPr>
          <w:rFonts w:asciiTheme="minorHAnsi" w:hAnsiTheme="minorHAnsi" w:cs="Garamond"/>
        </w:rPr>
        <w:t>emails and subscribers using Salesforce ExactTarget email web tool. Created a monthly email marketing analysis of the effectiveness of our email campaigns</w:t>
      </w:r>
      <w:r w:rsidR="00F32961">
        <w:rPr>
          <w:rFonts w:asciiTheme="minorHAnsi" w:hAnsiTheme="minorHAnsi" w:cs="Garamond"/>
        </w:rPr>
        <w:t xml:space="preserve"> and subscribers</w:t>
      </w:r>
      <w:r>
        <w:rPr>
          <w:rFonts w:asciiTheme="minorHAnsi" w:hAnsiTheme="minorHAnsi" w:cs="Garamond"/>
        </w:rPr>
        <w:t>.</w:t>
      </w:r>
    </w:p>
    <w:p w:rsidR="009F321A" w:rsidRDefault="009F321A" w:rsidP="009F321A">
      <w:pPr>
        <w:pStyle w:val="NoSpacing"/>
        <w:outlineLvl w:val="0"/>
        <w:rPr>
          <w:rFonts w:asciiTheme="minorHAnsi" w:hAnsiTheme="minorHAnsi"/>
          <w:b/>
        </w:rPr>
      </w:pPr>
    </w:p>
    <w:p w:rsidR="009F321A" w:rsidRDefault="009F321A" w:rsidP="009F321A">
      <w:pPr>
        <w:pStyle w:val="NoSpacing"/>
        <w:numPr>
          <w:ilvl w:val="0"/>
          <w:numId w:val="2"/>
        </w:numPr>
        <w:ind w:left="360"/>
        <w:rPr>
          <w:rFonts w:asciiTheme="minorHAnsi" w:hAnsiTheme="minorHAnsi" w:cs="Garamond"/>
        </w:rPr>
      </w:pPr>
      <w:r w:rsidRPr="009931BD">
        <w:rPr>
          <w:rFonts w:asciiTheme="minorHAnsi" w:hAnsiTheme="minorHAnsi" w:cs="Garamond"/>
          <w:u w:val="single"/>
        </w:rPr>
        <w:t>UI/UX (User Interface / User Experience)</w:t>
      </w:r>
      <w:r>
        <w:rPr>
          <w:rFonts w:asciiTheme="minorHAnsi" w:hAnsiTheme="minorHAnsi" w:cs="Garamond"/>
        </w:rPr>
        <w:t xml:space="preserve"> – Designed and developed an interactive touch screen facility kiosk that feature</w:t>
      </w:r>
      <w:r w:rsidR="00F32961">
        <w:rPr>
          <w:rFonts w:asciiTheme="minorHAnsi" w:hAnsiTheme="minorHAnsi" w:cs="Garamond"/>
        </w:rPr>
        <w:t>d</w:t>
      </w:r>
      <w:r w:rsidR="004E7215">
        <w:rPr>
          <w:rFonts w:asciiTheme="minorHAnsi" w:hAnsiTheme="minorHAnsi" w:cs="Garamond"/>
        </w:rPr>
        <w:t xml:space="preserve"> </w:t>
      </w:r>
      <w:r>
        <w:rPr>
          <w:rFonts w:asciiTheme="minorHAnsi" w:hAnsiTheme="minorHAnsi" w:cs="Garamond"/>
        </w:rPr>
        <w:t>all of our products and services, it is used in all of our events and tradeshows around the world.</w:t>
      </w:r>
    </w:p>
    <w:p w:rsidR="009F321A" w:rsidRDefault="009F321A" w:rsidP="009F321A">
      <w:pPr>
        <w:pStyle w:val="NoSpacing"/>
        <w:rPr>
          <w:rFonts w:asciiTheme="minorHAnsi" w:hAnsiTheme="minorHAnsi" w:cs="Garamond"/>
        </w:rPr>
      </w:pPr>
    </w:p>
    <w:p w:rsidR="009F321A" w:rsidRDefault="009F321A" w:rsidP="009F321A">
      <w:pPr>
        <w:pStyle w:val="NoSpacing"/>
        <w:numPr>
          <w:ilvl w:val="0"/>
          <w:numId w:val="2"/>
        </w:numPr>
        <w:ind w:left="360"/>
        <w:rPr>
          <w:rFonts w:asciiTheme="minorHAnsi" w:hAnsiTheme="minorHAnsi" w:cs="Garamond"/>
        </w:rPr>
      </w:pPr>
      <w:r w:rsidRPr="00E771B3">
        <w:rPr>
          <w:rFonts w:asciiTheme="minorHAnsi" w:hAnsiTheme="minorHAnsi" w:cs="Garamond"/>
          <w:u w:val="single"/>
        </w:rPr>
        <w:t xml:space="preserve">Video </w:t>
      </w:r>
      <w:r>
        <w:rPr>
          <w:rFonts w:asciiTheme="minorHAnsi" w:hAnsiTheme="minorHAnsi" w:cs="Garamond"/>
          <w:u w:val="single"/>
        </w:rPr>
        <w:t>and</w:t>
      </w:r>
      <w:r w:rsidRPr="00E771B3">
        <w:rPr>
          <w:rFonts w:asciiTheme="minorHAnsi" w:hAnsiTheme="minorHAnsi" w:cs="Garamond"/>
          <w:u w:val="single"/>
        </w:rPr>
        <w:t xml:space="preserve"> Sound Production</w:t>
      </w:r>
      <w:r>
        <w:rPr>
          <w:rFonts w:asciiTheme="minorHAnsi" w:hAnsiTheme="minorHAnsi" w:cs="Garamond"/>
        </w:rPr>
        <w:t xml:space="preserve"> – Created several promotional white paper videos and product videos that is featured on our social media channels.</w:t>
      </w:r>
    </w:p>
    <w:p w:rsidR="009F321A" w:rsidRDefault="009F321A" w:rsidP="009F321A">
      <w:pPr>
        <w:pStyle w:val="NoSpacing"/>
        <w:rPr>
          <w:rFonts w:asciiTheme="minorHAnsi" w:hAnsiTheme="minorHAnsi" w:cs="Garamond"/>
        </w:rPr>
      </w:pPr>
    </w:p>
    <w:p w:rsidR="009F321A" w:rsidRPr="002073FE" w:rsidRDefault="009F321A" w:rsidP="009F321A">
      <w:pPr>
        <w:pStyle w:val="NoSpacing"/>
        <w:numPr>
          <w:ilvl w:val="0"/>
          <w:numId w:val="2"/>
        </w:numPr>
        <w:ind w:left="360"/>
        <w:rPr>
          <w:rFonts w:asciiTheme="minorHAnsi" w:hAnsiTheme="minorHAnsi" w:cs="Garamond"/>
          <w:u w:val="single"/>
        </w:rPr>
      </w:pPr>
      <w:r w:rsidRPr="002073FE">
        <w:rPr>
          <w:rFonts w:asciiTheme="minorHAnsi" w:hAnsiTheme="minorHAnsi" w:cs="Garamond"/>
          <w:u w:val="single"/>
        </w:rPr>
        <w:t>Quality Assurance</w:t>
      </w:r>
      <w:r>
        <w:rPr>
          <w:rFonts w:asciiTheme="minorHAnsi" w:hAnsiTheme="minorHAnsi" w:cs="Garamond"/>
        </w:rPr>
        <w:t xml:space="preserve"> – Checking the functionality of our digital assets including our website, social media channels, events collaterals, touch screen kiosks, videos etc, making sure to consider the experience that the user will have first hand when using our application or viewing our collaterals.</w:t>
      </w:r>
    </w:p>
    <w:p w:rsidR="009F321A" w:rsidRPr="00DD05F9" w:rsidRDefault="009F321A" w:rsidP="009F321A">
      <w:pPr>
        <w:pStyle w:val="NoSpacing"/>
        <w:ind w:left="-360"/>
        <w:outlineLvl w:val="0"/>
        <w:rPr>
          <w:rFonts w:asciiTheme="minorHAnsi" w:hAnsiTheme="minorHAnsi"/>
          <w:b/>
        </w:rPr>
      </w:pPr>
    </w:p>
    <w:p w:rsidR="009F321A" w:rsidRDefault="009F321A" w:rsidP="009F321A">
      <w:pPr>
        <w:pStyle w:val="NoSpacing"/>
        <w:outlineLvl w:val="0"/>
        <w:rPr>
          <w:rFonts w:asciiTheme="minorHAnsi" w:hAnsiTheme="minorHAnsi"/>
          <w:b/>
        </w:rPr>
      </w:pPr>
      <w:r w:rsidRPr="00DD05F9">
        <w:rPr>
          <w:rFonts w:asciiTheme="minorHAnsi" w:hAnsiTheme="minorHAnsi"/>
          <w:b/>
        </w:rPr>
        <w:lastRenderedPageBreak/>
        <w:t>Ingram Micro Philippines</w:t>
      </w:r>
      <w:r w:rsidR="004B6034">
        <w:rPr>
          <w:rFonts w:asciiTheme="minorHAnsi" w:hAnsiTheme="minorHAnsi"/>
          <w:b/>
        </w:rPr>
        <w:t xml:space="preserve"> </w:t>
      </w:r>
      <w:r w:rsidRPr="00686114">
        <w:rPr>
          <w:rFonts w:asciiTheme="minorHAnsi" w:hAnsiTheme="minorHAnsi"/>
          <w:b/>
        </w:rPr>
        <w:t>(</w:t>
      </w:r>
      <w:r>
        <w:rPr>
          <w:rFonts w:asciiTheme="minorHAnsi" w:hAnsiTheme="minorHAnsi"/>
          <w:b/>
        </w:rPr>
        <w:t>November 2011 – May 2017</w:t>
      </w:r>
      <w:r w:rsidRPr="00686114">
        <w:rPr>
          <w:rFonts w:asciiTheme="minorHAnsi" w:hAnsiTheme="minorHAnsi"/>
          <w:b/>
        </w:rPr>
        <w:t>)</w:t>
      </w:r>
    </w:p>
    <w:p w:rsidR="009F321A" w:rsidRDefault="009F321A" w:rsidP="009F321A">
      <w:pPr>
        <w:pStyle w:val="NoSpacing"/>
        <w:rPr>
          <w:rFonts w:asciiTheme="minorHAnsi" w:hAnsiTheme="minorHAnsi" w:cs="Garamond"/>
        </w:rPr>
      </w:pPr>
      <w:r>
        <w:rPr>
          <w:rFonts w:asciiTheme="minorHAnsi" w:hAnsiTheme="minorHAnsi" w:cs="Garamond"/>
        </w:rPr>
        <w:t>More than 5 years of experience working as a Web Designer on a BPO and pioneered the first design account in Ingram Micro Philippines. I’ve started two new accounts including the SEAN Creatives account and an internal email marketing management account.</w:t>
      </w:r>
    </w:p>
    <w:p w:rsidR="009F321A" w:rsidRDefault="009F321A" w:rsidP="009F321A">
      <w:pPr>
        <w:pStyle w:val="NoSpacing"/>
        <w:rPr>
          <w:rFonts w:asciiTheme="minorHAnsi" w:hAnsiTheme="minorHAnsi" w:cs="Garamond"/>
        </w:rPr>
      </w:pPr>
    </w:p>
    <w:p w:rsidR="009F321A" w:rsidRPr="00E771B3" w:rsidRDefault="009F321A" w:rsidP="009F321A">
      <w:pPr>
        <w:pStyle w:val="NoSpacing"/>
        <w:numPr>
          <w:ilvl w:val="0"/>
          <w:numId w:val="3"/>
        </w:numPr>
        <w:ind w:left="360"/>
        <w:rPr>
          <w:rFonts w:asciiTheme="minorHAnsi" w:hAnsiTheme="minorHAnsi" w:cs="Garamond"/>
          <w:u w:val="single"/>
        </w:rPr>
      </w:pPr>
      <w:r w:rsidRPr="00E771B3">
        <w:rPr>
          <w:rFonts w:asciiTheme="minorHAnsi" w:hAnsiTheme="minorHAnsi" w:cs="Garamond"/>
          <w:u w:val="single"/>
        </w:rPr>
        <w:t>Responsive Webpages and Emails</w:t>
      </w:r>
      <w:r>
        <w:rPr>
          <w:rFonts w:asciiTheme="minorHAnsi" w:hAnsiTheme="minorHAnsi" w:cs="Garamond"/>
        </w:rPr>
        <w:t xml:space="preserve"> – Created several micro</w:t>
      </w:r>
      <w:r w:rsidR="003C42BC">
        <w:rPr>
          <w:rFonts w:asciiTheme="minorHAnsi" w:hAnsiTheme="minorHAnsi" w:cs="Garamond"/>
        </w:rPr>
        <w:t xml:space="preserve">sites </w:t>
      </w:r>
      <w:r w:rsidR="004B0B83">
        <w:rPr>
          <w:rFonts w:asciiTheme="minorHAnsi" w:hAnsiTheme="minorHAnsi" w:cs="Garamond"/>
        </w:rPr>
        <w:t>and emails that are</w:t>
      </w:r>
      <w:r>
        <w:rPr>
          <w:rFonts w:asciiTheme="minorHAnsi" w:hAnsiTheme="minorHAnsi" w:cs="Garamond"/>
        </w:rPr>
        <w:t xml:space="preserve"> compatible to different platforms such as mobile, laptop, desktop, tablet etc. </w:t>
      </w:r>
    </w:p>
    <w:p w:rsidR="009F321A" w:rsidRDefault="009F321A" w:rsidP="009F321A">
      <w:pPr>
        <w:pStyle w:val="NoSpacing"/>
        <w:rPr>
          <w:rFonts w:asciiTheme="minorHAnsi" w:hAnsiTheme="minorHAnsi" w:cs="Garamond"/>
        </w:rPr>
      </w:pPr>
    </w:p>
    <w:p w:rsidR="009F321A" w:rsidRPr="009931BD" w:rsidRDefault="009F321A" w:rsidP="009F321A">
      <w:pPr>
        <w:pStyle w:val="NoSpacing"/>
        <w:numPr>
          <w:ilvl w:val="0"/>
          <w:numId w:val="3"/>
        </w:numPr>
        <w:ind w:left="360"/>
        <w:rPr>
          <w:rFonts w:asciiTheme="minorHAnsi" w:hAnsiTheme="minorHAnsi" w:cs="Garamond"/>
          <w:u w:val="single"/>
        </w:rPr>
      </w:pPr>
      <w:r w:rsidRPr="009931BD">
        <w:rPr>
          <w:rFonts w:asciiTheme="minorHAnsi" w:hAnsiTheme="minorHAnsi" w:cs="Garamond"/>
          <w:u w:val="single"/>
        </w:rPr>
        <w:t>Front-End Web Development</w:t>
      </w:r>
      <w:r>
        <w:rPr>
          <w:rFonts w:asciiTheme="minorHAnsi" w:hAnsiTheme="minorHAnsi" w:cs="Garamond"/>
        </w:rPr>
        <w:t xml:space="preserve"> – Develop and troubleshoot sever</w:t>
      </w:r>
      <w:r w:rsidR="004B0B83">
        <w:rPr>
          <w:rFonts w:asciiTheme="minorHAnsi" w:hAnsiTheme="minorHAnsi" w:cs="Garamond"/>
        </w:rPr>
        <w:t xml:space="preserve">al websites that is part of our brand. </w:t>
      </w:r>
      <w:r w:rsidRPr="00DD05F9">
        <w:rPr>
          <w:rFonts w:asciiTheme="minorHAnsi" w:hAnsiTheme="minorHAnsi"/>
        </w:rPr>
        <w:t>Updat</w:t>
      </w:r>
      <w:r w:rsidR="003C42BC">
        <w:rPr>
          <w:rFonts w:asciiTheme="minorHAnsi" w:hAnsiTheme="minorHAnsi"/>
        </w:rPr>
        <w:t xml:space="preserve">ed </w:t>
      </w:r>
      <w:r w:rsidRPr="00DD05F9">
        <w:rPr>
          <w:rFonts w:asciiTheme="minorHAnsi" w:hAnsiTheme="minorHAnsi"/>
        </w:rPr>
        <w:t>and maintai</w:t>
      </w:r>
      <w:r w:rsidR="003C42BC">
        <w:rPr>
          <w:rFonts w:asciiTheme="minorHAnsi" w:hAnsiTheme="minorHAnsi"/>
        </w:rPr>
        <w:t>ned the</w:t>
      </w:r>
      <w:r w:rsidRPr="00DD05F9">
        <w:rPr>
          <w:rFonts w:asciiTheme="minorHAnsi" w:hAnsiTheme="minorHAnsi"/>
        </w:rPr>
        <w:t xml:space="preserve"> client's staging server using Bit Bucket\Git &amp; </w:t>
      </w:r>
      <w:r w:rsidR="004B0B83">
        <w:rPr>
          <w:rFonts w:asciiTheme="minorHAnsi" w:hAnsiTheme="minorHAnsi"/>
        </w:rPr>
        <w:t>create</w:t>
      </w:r>
      <w:r w:rsidRPr="00DD05F9">
        <w:rPr>
          <w:rFonts w:asciiTheme="minorHAnsi" w:hAnsiTheme="minorHAnsi"/>
        </w:rPr>
        <w:t xml:space="preserve"> web pages using Joomla</w:t>
      </w:r>
    </w:p>
    <w:p w:rsidR="009F321A" w:rsidRDefault="009F321A" w:rsidP="009F321A">
      <w:pPr>
        <w:pStyle w:val="NoSpacing"/>
        <w:outlineLvl w:val="0"/>
        <w:rPr>
          <w:rFonts w:asciiTheme="minorHAnsi" w:hAnsiTheme="minorHAnsi"/>
          <w:b/>
        </w:rPr>
      </w:pPr>
    </w:p>
    <w:p w:rsidR="009F321A" w:rsidRPr="00D56D0A" w:rsidRDefault="009F321A" w:rsidP="009F321A">
      <w:pPr>
        <w:pStyle w:val="NoSpacing"/>
        <w:numPr>
          <w:ilvl w:val="0"/>
          <w:numId w:val="3"/>
        </w:numPr>
        <w:ind w:left="360"/>
        <w:outlineLvl w:val="0"/>
        <w:rPr>
          <w:rFonts w:asciiTheme="minorHAnsi" w:hAnsiTheme="minorHAnsi"/>
          <w:u w:val="single"/>
        </w:rPr>
      </w:pPr>
      <w:r w:rsidRPr="00D56D0A">
        <w:rPr>
          <w:rFonts w:asciiTheme="minorHAnsi" w:hAnsiTheme="minorHAnsi"/>
          <w:u w:val="single"/>
        </w:rPr>
        <w:t>Cross-Browser &amp; Cross-Platform Testing</w:t>
      </w:r>
      <w:r>
        <w:rPr>
          <w:rFonts w:asciiTheme="minorHAnsi" w:hAnsiTheme="minorHAnsi" w:cs="Garamond"/>
        </w:rPr>
        <w:t xml:space="preserve">– </w:t>
      </w:r>
      <w:r>
        <w:rPr>
          <w:rFonts w:asciiTheme="minorHAnsi" w:hAnsiTheme="minorHAnsi"/>
        </w:rPr>
        <w:t>Compatibility testing of the websites and emails in</w:t>
      </w:r>
      <w:r w:rsidRPr="00DD05F9">
        <w:rPr>
          <w:rFonts w:asciiTheme="minorHAnsi" w:hAnsiTheme="minorHAnsi"/>
        </w:rPr>
        <w:t xml:space="preserve"> all major browser</w:t>
      </w:r>
      <w:r>
        <w:rPr>
          <w:rFonts w:asciiTheme="minorHAnsi" w:hAnsiTheme="minorHAnsi"/>
        </w:rPr>
        <w:t>s</w:t>
      </w:r>
      <w:r w:rsidRPr="00DD05F9">
        <w:rPr>
          <w:rFonts w:asciiTheme="minorHAnsi" w:hAnsiTheme="minorHAnsi"/>
        </w:rPr>
        <w:t xml:space="preserve"> (IE7, IE8, IE9, IE10, Firefox, Opera, Safari &amp; Chrome)</w:t>
      </w:r>
      <w:r>
        <w:rPr>
          <w:rFonts w:asciiTheme="minorHAnsi" w:hAnsiTheme="minorHAnsi"/>
        </w:rPr>
        <w:t xml:space="preserve"> and platform (</w:t>
      </w:r>
      <w:r>
        <w:rPr>
          <w:rFonts w:asciiTheme="minorHAnsi" w:hAnsiTheme="minorHAnsi" w:cs="Garamond"/>
        </w:rPr>
        <w:t>mobile, laptop, desktop &amp; tablet etc.</w:t>
      </w:r>
      <w:r>
        <w:rPr>
          <w:rFonts w:asciiTheme="minorHAnsi" w:hAnsiTheme="minorHAnsi"/>
        </w:rPr>
        <w:t>)</w:t>
      </w:r>
    </w:p>
    <w:p w:rsidR="009F321A" w:rsidRPr="00DD05F9" w:rsidRDefault="009F321A" w:rsidP="009F321A">
      <w:pPr>
        <w:pStyle w:val="NoSpacing"/>
        <w:outlineLvl w:val="0"/>
        <w:rPr>
          <w:rFonts w:asciiTheme="minorHAnsi" w:hAnsiTheme="minorHAnsi"/>
          <w:b/>
        </w:rPr>
      </w:pPr>
    </w:p>
    <w:p w:rsidR="009F321A" w:rsidRPr="00DD05F9" w:rsidRDefault="009F321A" w:rsidP="009F321A">
      <w:pPr>
        <w:pStyle w:val="NoSpacing"/>
        <w:outlineLvl w:val="0"/>
        <w:rPr>
          <w:rFonts w:asciiTheme="minorHAnsi" w:hAnsiTheme="minorHAnsi"/>
          <w:b/>
        </w:rPr>
      </w:pPr>
      <w:r w:rsidRPr="00DD05F9">
        <w:rPr>
          <w:rFonts w:asciiTheme="minorHAnsi" w:hAnsiTheme="minorHAnsi"/>
          <w:b/>
        </w:rPr>
        <w:t>LWS Media</w:t>
      </w:r>
      <w:r>
        <w:rPr>
          <w:rFonts w:asciiTheme="minorHAnsi" w:hAnsiTheme="minorHAnsi"/>
          <w:b/>
        </w:rPr>
        <w:t xml:space="preserve"> Philippines Incorporated </w:t>
      </w:r>
      <w:r w:rsidRPr="00686114">
        <w:rPr>
          <w:rFonts w:asciiTheme="minorHAnsi" w:hAnsiTheme="minorHAnsi"/>
          <w:b/>
        </w:rPr>
        <w:t>(</w:t>
      </w:r>
      <w:r>
        <w:rPr>
          <w:rFonts w:asciiTheme="minorHAnsi" w:hAnsiTheme="minorHAnsi"/>
          <w:b/>
        </w:rPr>
        <w:t>September 2010 – October 2011</w:t>
      </w:r>
      <w:r w:rsidRPr="00686114">
        <w:rPr>
          <w:rFonts w:asciiTheme="minorHAnsi" w:hAnsiTheme="minorHAnsi"/>
          <w:b/>
        </w:rPr>
        <w:t>)</w:t>
      </w:r>
    </w:p>
    <w:p w:rsidR="009F321A" w:rsidRDefault="009F321A" w:rsidP="009F321A">
      <w:pPr>
        <w:pStyle w:val="NoSpacing"/>
        <w:outlineLvl w:val="0"/>
        <w:rPr>
          <w:rFonts w:asciiTheme="minorHAnsi" w:hAnsiTheme="minorHAnsi"/>
        </w:rPr>
      </w:pPr>
      <w:r>
        <w:rPr>
          <w:rFonts w:asciiTheme="minorHAnsi" w:hAnsiTheme="minorHAnsi"/>
        </w:rPr>
        <w:t>Worked 1 year on a BPO as web designer until the company closes on October 2011. My role includes designing graphics and banners, creating landing pages and checking for compatibility.</w:t>
      </w:r>
    </w:p>
    <w:p w:rsidR="009F321A" w:rsidRDefault="009F321A" w:rsidP="009F321A">
      <w:pPr>
        <w:pStyle w:val="NoSpacing"/>
        <w:outlineLvl w:val="0"/>
        <w:rPr>
          <w:rFonts w:asciiTheme="minorHAnsi" w:hAnsiTheme="minorHAnsi"/>
        </w:rPr>
      </w:pPr>
    </w:p>
    <w:p w:rsidR="00443D31" w:rsidRPr="003710A0" w:rsidRDefault="00DB79B6" w:rsidP="00443D31">
      <w:pPr>
        <w:pStyle w:val="NoSpacing"/>
        <w:numPr>
          <w:ilvl w:val="0"/>
          <w:numId w:val="3"/>
        </w:numPr>
        <w:ind w:left="360"/>
        <w:outlineLvl w:val="0"/>
        <w:rPr>
          <w:rFonts w:asciiTheme="minorHAnsi" w:hAnsiTheme="minorHAnsi"/>
          <w:u w:val="single"/>
        </w:rPr>
      </w:pPr>
      <w:r>
        <w:rPr>
          <w:rFonts w:asciiTheme="minorHAnsi" w:hAnsiTheme="minorHAnsi"/>
          <w:u w:val="single"/>
        </w:rPr>
        <w:t>Web/Graphics Design</w:t>
      </w:r>
      <w:r w:rsidR="009F321A">
        <w:rPr>
          <w:rFonts w:asciiTheme="minorHAnsi" w:hAnsiTheme="minorHAnsi" w:cs="Garamond"/>
        </w:rPr>
        <w:t xml:space="preserve">– </w:t>
      </w:r>
      <w:r>
        <w:rPr>
          <w:rFonts w:asciiTheme="minorHAnsi" w:hAnsiTheme="minorHAnsi"/>
        </w:rPr>
        <w:t>Design marketing and web collaterals.</w:t>
      </w:r>
    </w:p>
    <w:p w:rsidR="003710A0" w:rsidRDefault="003710A0" w:rsidP="003710A0">
      <w:pPr>
        <w:pStyle w:val="NoSpacing"/>
        <w:outlineLvl w:val="0"/>
        <w:rPr>
          <w:rFonts w:asciiTheme="minorHAnsi" w:hAnsiTheme="minorHAnsi"/>
          <w:u w:val="single"/>
        </w:rPr>
      </w:pPr>
    </w:p>
    <w:p w:rsidR="003710A0" w:rsidRPr="003710A0" w:rsidRDefault="003710A0" w:rsidP="003710A0">
      <w:pPr>
        <w:pStyle w:val="NoSpacing"/>
        <w:numPr>
          <w:ilvl w:val="0"/>
          <w:numId w:val="3"/>
        </w:numPr>
        <w:ind w:left="360"/>
        <w:outlineLvl w:val="0"/>
        <w:rPr>
          <w:rFonts w:asciiTheme="minorHAnsi" w:hAnsiTheme="minorHAnsi"/>
          <w:u w:val="single"/>
        </w:rPr>
      </w:pPr>
      <w:r>
        <w:rPr>
          <w:rFonts w:asciiTheme="minorHAnsi" w:hAnsiTheme="minorHAnsi"/>
          <w:u w:val="single"/>
        </w:rPr>
        <w:t>Photo/Video Editing</w:t>
      </w:r>
      <w:r>
        <w:rPr>
          <w:rFonts w:asciiTheme="minorHAnsi" w:hAnsiTheme="minorHAnsi" w:cs="Garamond"/>
        </w:rPr>
        <w:t>– Selecting and editing photos and videos for print and web.</w:t>
      </w:r>
    </w:p>
    <w:p w:rsidR="009F321A" w:rsidRPr="00DD05F9" w:rsidRDefault="009F321A" w:rsidP="009F321A">
      <w:pPr>
        <w:pStyle w:val="NoSpacing"/>
        <w:ind w:firstLine="720"/>
        <w:outlineLvl w:val="0"/>
        <w:rPr>
          <w:rFonts w:asciiTheme="minorHAnsi" w:hAnsiTheme="minorHAnsi"/>
        </w:rPr>
      </w:pPr>
    </w:p>
    <w:p w:rsidR="009F321A" w:rsidRPr="00DD05F9" w:rsidRDefault="009F321A" w:rsidP="009F321A">
      <w:pPr>
        <w:pStyle w:val="NoSpacing"/>
        <w:outlineLvl w:val="0"/>
        <w:rPr>
          <w:rFonts w:asciiTheme="minorHAnsi" w:hAnsiTheme="minorHAnsi"/>
          <w:b/>
        </w:rPr>
      </w:pPr>
      <w:r w:rsidRPr="00DD05F9">
        <w:rPr>
          <w:rFonts w:asciiTheme="minorHAnsi" w:hAnsiTheme="minorHAnsi"/>
          <w:b/>
        </w:rPr>
        <w:t>Balik</w:t>
      </w:r>
      <w:r>
        <w:rPr>
          <w:rFonts w:asciiTheme="minorHAnsi" w:hAnsiTheme="minorHAnsi"/>
          <w:b/>
        </w:rPr>
        <w:t xml:space="preserve">Bayan Handicrafts Corporation </w:t>
      </w:r>
      <w:r w:rsidRPr="00686114">
        <w:rPr>
          <w:rFonts w:asciiTheme="minorHAnsi" w:hAnsiTheme="minorHAnsi"/>
          <w:b/>
        </w:rPr>
        <w:t>(</w:t>
      </w:r>
      <w:r>
        <w:rPr>
          <w:rFonts w:asciiTheme="minorHAnsi" w:hAnsiTheme="minorHAnsi"/>
          <w:b/>
        </w:rPr>
        <w:t>October 2009 – April 2010</w:t>
      </w:r>
      <w:r w:rsidRPr="00686114">
        <w:rPr>
          <w:rFonts w:asciiTheme="minorHAnsi" w:hAnsiTheme="minorHAnsi"/>
          <w:b/>
        </w:rPr>
        <w:t>)</w:t>
      </w:r>
    </w:p>
    <w:p w:rsidR="009F321A" w:rsidRPr="00DD05F9" w:rsidRDefault="009F321A" w:rsidP="009F321A">
      <w:pPr>
        <w:pStyle w:val="NoSpacing"/>
        <w:rPr>
          <w:rFonts w:asciiTheme="minorHAnsi" w:hAnsiTheme="minorHAnsi"/>
        </w:rPr>
      </w:pPr>
      <w:r>
        <w:rPr>
          <w:rFonts w:asciiTheme="minorHAnsi" w:hAnsiTheme="minorHAnsi"/>
        </w:rPr>
        <w:t>Create</w:t>
      </w:r>
      <w:r w:rsidR="003C42BC">
        <w:rPr>
          <w:rFonts w:asciiTheme="minorHAnsi" w:hAnsiTheme="minorHAnsi"/>
        </w:rPr>
        <w:t>d</w:t>
      </w:r>
      <w:r w:rsidRPr="00DD05F9">
        <w:rPr>
          <w:rFonts w:asciiTheme="minorHAnsi" w:hAnsiTheme="minorHAnsi"/>
        </w:rPr>
        <w:t xml:space="preserve"> graphics and promotional material</w:t>
      </w:r>
      <w:r>
        <w:rPr>
          <w:rFonts w:asciiTheme="minorHAnsi" w:hAnsiTheme="minorHAnsi"/>
        </w:rPr>
        <w:t>s</w:t>
      </w:r>
      <w:r w:rsidRPr="00DD05F9">
        <w:rPr>
          <w:rFonts w:asciiTheme="minorHAnsi" w:hAnsiTheme="minorHAnsi"/>
        </w:rPr>
        <w:t xml:space="preserve"> used by the corporation and helped in computer troubleshooting.</w:t>
      </w:r>
    </w:p>
    <w:p w:rsidR="009F321A" w:rsidRPr="00DD05F9" w:rsidRDefault="009F321A" w:rsidP="009F321A">
      <w:pPr>
        <w:pStyle w:val="NoSpacing"/>
        <w:rPr>
          <w:rFonts w:asciiTheme="minorHAnsi" w:hAnsiTheme="minorHAnsi" w:cs="Garamond"/>
          <w:b/>
        </w:rPr>
      </w:pPr>
    </w:p>
    <w:p w:rsidR="009F321A" w:rsidRPr="00DD05F9" w:rsidRDefault="009F321A" w:rsidP="009F321A">
      <w:pPr>
        <w:pStyle w:val="NoSpacing"/>
        <w:rPr>
          <w:rFonts w:asciiTheme="minorHAnsi" w:hAnsiTheme="minorHAnsi" w:cs="Garamond"/>
          <w:b/>
        </w:rPr>
      </w:pPr>
      <w:r>
        <w:rPr>
          <w:rFonts w:asciiTheme="minorHAnsi" w:hAnsiTheme="minorHAnsi" w:cs="Garamond"/>
          <w:b/>
        </w:rPr>
        <w:t xml:space="preserve">GMA New Media Incorporated – Internship </w:t>
      </w:r>
      <w:r w:rsidRPr="00686114">
        <w:rPr>
          <w:rFonts w:asciiTheme="minorHAnsi" w:hAnsiTheme="minorHAnsi"/>
          <w:b/>
        </w:rPr>
        <w:t>(</w:t>
      </w:r>
      <w:r>
        <w:rPr>
          <w:rFonts w:asciiTheme="minorHAnsi" w:hAnsiTheme="minorHAnsi"/>
          <w:b/>
        </w:rPr>
        <w:t>May 2008 – November 2008</w:t>
      </w:r>
      <w:r w:rsidRPr="00686114">
        <w:rPr>
          <w:rFonts w:asciiTheme="minorHAnsi" w:hAnsiTheme="minorHAnsi"/>
          <w:b/>
        </w:rPr>
        <w:t>)</w:t>
      </w:r>
    </w:p>
    <w:p w:rsidR="009F321A" w:rsidRPr="00DD05F9" w:rsidRDefault="009F321A" w:rsidP="009F321A">
      <w:pPr>
        <w:pStyle w:val="NoSpacing"/>
        <w:rPr>
          <w:rFonts w:asciiTheme="minorHAnsi" w:hAnsiTheme="minorHAnsi" w:cs="Garamond"/>
        </w:rPr>
      </w:pPr>
      <w:r w:rsidRPr="00DD05F9">
        <w:rPr>
          <w:rFonts w:asciiTheme="minorHAnsi" w:hAnsiTheme="minorHAnsi" w:cs="Garamond"/>
        </w:rPr>
        <w:t>Helped in production set-up, shooting, video editing, graphics used for iGMA</w:t>
      </w:r>
      <w:r>
        <w:rPr>
          <w:rFonts w:asciiTheme="minorHAnsi" w:hAnsiTheme="minorHAnsi" w:cs="Garamond"/>
        </w:rPr>
        <w:t>live chats and w</w:t>
      </w:r>
      <w:r w:rsidRPr="00DD05F9">
        <w:rPr>
          <w:rFonts w:asciiTheme="minorHAnsi" w:hAnsiTheme="minorHAnsi" w:cs="Garamond"/>
        </w:rPr>
        <w:t>eb</w:t>
      </w:r>
      <w:r w:rsidR="003C42BC">
        <w:rPr>
          <w:rFonts w:asciiTheme="minorHAnsi" w:hAnsiTheme="minorHAnsi" w:cs="Garamond"/>
        </w:rPr>
        <w:t>. C</w:t>
      </w:r>
      <w:r w:rsidRPr="00DD05F9">
        <w:rPr>
          <w:rFonts w:asciiTheme="minorHAnsi" w:hAnsiTheme="minorHAnsi" w:cs="Garamond"/>
        </w:rPr>
        <w:t>ollaborate with other freelance artists and staffs.</w:t>
      </w:r>
    </w:p>
    <w:p w:rsidR="009F321A" w:rsidRPr="000B593C" w:rsidRDefault="009F321A" w:rsidP="009F321A">
      <w:pPr>
        <w:pStyle w:val="NoSpacing"/>
        <w:rPr>
          <w:rFonts w:asciiTheme="minorHAnsi" w:hAnsiTheme="minorHAnsi" w:cs="Garamond"/>
          <w:sz w:val="28"/>
          <w:szCs w:val="28"/>
        </w:rPr>
      </w:pP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Pr="00DD05F9" w:rsidRDefault="009F321A" w:rsidP="009F321A">
      <w:pPr>
        <w:pStyle w:val="NoSpacing"/>
        <w:shd w:val="clear" w:color="auto" w:fill="DCDCDC"/>
        <w:ind w:firstLine="360"/>
        <w:rPr>
          <w:rFonts w:asciiTheme="minorHAnsi" w:hAnsiTheme="minorHAnsi" w:cs="Garamond"/>
          <w:b/>
          <w:bCs/>
          <w:color w:val="262626"/>
        </w:rPr>
      </w:pPr>
      <w:r>
        <w:rPr>
          <w:rFonts w:asciiTheme="minorHAnsi" w:hAnsiTheme="minorHAnsi" w:cs="Garamond"/>
          <w:b/>
          <w:bCs/>
          <w:color w:val="262626"/>
        </w:rPr>
        <w:t>EDUCATION:</w:t>
      </w:r>
    </w:p>
    <w:p w:rsidR="009F321A" w:rsidRPr="000B593C" w:rsidRDefault="009F321A" w:rsidP="009F321A">
      <w:pPr>
        <w:pStyle w:val="NoSpacing"/>
        <w:shd w:val="clear" w:color="auto" w:fill="DCDCDC"/>
        <w:ind w:firstLine="360"/>
        <w:rPr>
          <w:rFonts w:asciiTheme="minorHAnsi" w:hAnsiTheme="minorHAnsi" w:cs="Garamond"/>
          <w:b/>
          <w:bCs/>
          <w:color w:val="262626"/>
          <w:sz w:val="12"/>
          <w:szCs w:val="12"/>
        </w:rPr>
      </w:pPr>
    </w:p>
    <w:p w:rsidR="009F321A" w:rsidRPr="00DD05F9" w:rsidRDefault="009F321A" w:rsidP="009F321A">
      <w:pPr>
        <w:rPr>
          <w:rFonts w:asciiTheme="minorHAnsi" w:hAnsiTheme="minorHAnsi" w:cs="Garamond"/>
          <w:sz w:val="22"/>
          <w:szCs w:val="22"/>
        </w:rPr>
      </w:pPr>
    </w:p>
    <w:p w:rsidR="009F321A" w:rsidRPr="00DD05F9" w:rsidRDefault="009F321A" w:rsidP="009F321A">
      <w:pPr>
        <w:pStyle w:val="NoSpacing"/>
        <w:rPr>
          <w:rFonts w:asciiTheme="minorHAnsi" w:hAnsiTheme="minorHAnsi" w:cs="Garamond"/>
        </w:rPr>
      </w:pPr>
      <w:r w:rsidRPr="00DD05F9">
        <w:rPr>
          <w:rFonts w:asciiTheme="minorHAnsi" w:hAnsiTheme="minorHAnsi" w:cs="Garamond"/>
          <w:b/>
        </w:rPr>
        <w:t>Bachelor of Arts in Multimedia Arts</w:t>
      </w:r>
      <w:r w:rsidRPr="00DD05F9">
        <w:rPr>
          <w:rFonts w:asciiTheme="minorHAnsi" w:hAnsiTheme="minorHAnsi" w:cs="Garamond"/>
          <w:b/>
        </w:rPr>
        <w:tab/>
      </w:r>
      <w:r w:rsidRPr="00DD05F9">
        <w:rPr>
          <w:rFonts w:asciiTheme="minorHAnsi" w:hAnsiTheme="minorHAnsi" w:cs="Garamond"/>
          <w:b/>
        </w:rPr>
        <w:tab/>
      </w:r>
      <w:r w:rsidRPr="00DD05F9">
        <w:rPr>
          <w:rFonts w:asciiTheme="minorHAnsi" w:hAnsiTheme="minorHAnsi" w:cs="Garamond"/>
          <w:b/>
        </w:rPr>
        <w:tab/>
      </w:r>
      <w:r w:rsidRPr="00DD05F9">
        <w:rPr>
          <w:rFonts w:asciiTheme="minorHAnsi" w:hAnsiTheme="minorHAnsi" w:cs="Garamond"/>
          <w:b/>
        </w:rPr>
        <w:tab/>
      </w:r>
      <w:r w:rsidRPr="00DD05F9">
        <w:rPr>
          <w:rFonts w:asciiTheme="minorHAnsi" w:hAnsiTheme="minorHAnsi" w:cs="Garamond"/>
          <w:b/>
        </w:rPr>
        <w:tab/>
      </w:r>
      <w:r w:rsidRPr="00DD05F9">
        <w:rPr>
          <w:rFonts w:asciiTheme="minorHAnsi" w:hAnsiTheme="minorHAnsi" w:cs="Garamond"/>
          <w:b/>
        </w:rPr>
        <w:tab/>
      </w:r>
      <w:r w:rsidRPr="00DD05F9">
        <w:rPr>
          <w:rFonts w:asciiTheme="minorHAnsi" w:hAnsiTheme="minorHAnsi" w:cs="Garamond"/>
        </w:rPr>
        <w:t>June 2005 – May 2009</w:t>
      </w:r>
    </w:p>
    <w:p w:rsidR="009F321A" w:rsidRPr="00DD05F9" w:rsidRDefault="009F321A" w:rsidP="009F321A">
      <w:pPr>
        <w:rPr>
          <w:rFonts w:asciiTheme="minorHAnsi" w:hAnsiTheme="minorHAnsi" w:cs="Garamond"/>
          <w:sz w:val="22"/>
          <w:szCs w:val="22"/>
        </w:rPr>
      </w:pPr>
      <w:r w:rsidRPr="00DD05F9">
        <w:rPr>
          <w:rFonts w:asciiTheme="minorHAnsi" w:hAnsiTheme="minorHAnsi" w:cs="Garamond"/>
          <w:sz w:val="22"/>
          <w:szCs w:val="22"/>
        </w:rPr>
        <w:t>Asia Pacific College, Magallanes, Makati City</w:t>
      </w:r>
    </w:p>
    <w:p w:rsidR="009F321A" w:rsidRPr="00DD05F9" w:rsidRDefault="009F321A" w:rsidP="009F321A">
      <w:pPr>
        <w:ind w:firstLine="360"/>
        <w:rPr>
          <w:rFonts w:asciiTheme="minorHAnsi" w:hAnsiTheme="minorHAnsi" w:cs="Garamond"/>
          <w:sz w:val="22"/>
          <w:szCs w:val="22"/>
        </w:rPr>
      </w:pPr>
    </w:p>
    <w:p w:rsidR="009F321A" w:rsidRPr="00DD05F9" w:rsidRDefault="009F321A" w:rsidP="009F321A">
      <w:pPr>
        <w:pStyle w:val="NoSpacing"/>
        <w:rPr>
          <w:rFonts w:asciiTheme="minorHAnsi" w:hAnsiTheme="minorHAnsi" w:cs="Garamond"/>
          <w:b/>
        </w:rPr>
      </w:pPr>
      <w:r w:rsidRPr="00DD05F9">
        <w:rPr>
          <w:rFonts w:asciiTheme="minorHAnsi" w:hAnsiTheme="minorHAnsi"/>
        </w:rPr>
        <w:t>APC Academic Scholar from 2005-2009, Dean’s Lister</w:t>
      </w:r>
    </w:p>
    <w:p w:rsidR="009F321A" w:rsidRPr="00DD05F9" w:rsidRDefault="009F321A" w:rsidP="009F321A">
      <w:pPr>
        <w:pStyle w:val="ListParagraph"/>
        <w:ind w:left="0"/>
        <w:rPr>
          <w:rFonts w:asciiTheme="minorHAnsi" w:hAnsiTheme="minorHAnsi" w:cs="Garamond"/>
          <w:sz w:val="22"/>
          <w:szCs w:val="22"/>
        </w:rPr>
      </w:pPr>
    </w:p>
    <w:p w:rsidR="0056729E" w:rsidRDefault="0056729E"/>
    <w:sectPr w:rsidR="0056729E" w:rsidSect="009F321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0BE" w:rsidRDefault="005500BE" w:rsidP="009D1F78">
      <w:r>
        <w:separator/>
      </w:r>
    </w:p>
  </w:endnote>
  <w:endnote w:type="continuationSeparator" w:id="1">
    <w:p w:rsidR="005500BE" w:rsidRDefault="005500BE" w:rsidP="009D1F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0BE" w:rsidRDefault="005500BE" w:rsidP="009D1F78">
      <w:r>
        <w:separator/>
      </w:r>
    </w:p>
  </w:footnote>
  <w:footnote w:type="continuationSeparator" w:id="1">
    <w:p w:rsidR="005500BE" w:rsidRDefault="005500BE" w:rsidP="009D1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E3E" w:rsidRDefault="005500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372"/>
    <w:multiLevelType w:val="hybridMultilevel"/>
    <w:tmpl w:val="660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A4007"/>
    <w:multiLevelType w:val="hybridMultilevel"/>
    <w:tmpl w:val="181E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3F7E3D"/>
    <w:multiLevelType w:val="hybridMultilevel"/>
    <w:tmpl w:val="844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9F321A"/>
    <w:rsid w:val="00076009"/>
    <w:rsid w:val="000B5737"/>
    <w:rsid w:val="00131FD7"/>
    <w:rsid w:val="00172674"/>
    <w:rsid w:val="001F2AC2"/>
    <w:rsid w:val="001F44FD"/>
    <w:rsid w:val="00214241"/>
    <w:rsid w:val="002258B4"/>
    <w:rsid w:val="003134EF"/>
    <w:rsid w:val="003710A0"/>
    <w:rsid w:val="003C42BC"/>
    <w:rsid w:val="003F2C5C"/>
    <w:rsid w:val="00426F3B"/>
    <w:rsid w:val="0044210D"/>
    <w:rsid w:val="00443D31"/>
    <w:rsid w:val="004B0B83"/>
    <w:rsid w:val="004B6034"/>
    <w:rsid w:val="004E7215"/>
    <w:rsid w:val="00505A96"/>
    <w:rsid w:val="005215EF"/>
    <w:rsid w:val="005500BE"/>
    <w:rsid w:val="0056729E"/>
    <w:rsid w:val="005A3854"/>
    <w:rsid w:val="005B34EF"/>
    <w:rsid w:val="005C79BC"/>
    <w:rsid w:val="005E1F47"/>
    <w:rsid w:val="0066455C"/>
    <w:rsid w:val="006B186F"/>
    <w:rsid w:val="006E3EB9"/>
    <w:rsid w:val="006E668C"/>
    <w:rsid w:val="00724FDA"/>
    <w:rsid w:val="007B7A48"/>
    <w:rsid w:val="008455FE"/>
    <w:rsid w:val="00883070"/>
    <w:rsid w:val="008D6814"/>
    <w:rsid w:val="008E7366"/>
    <w:rsid w:val="009067E3"/>
    <w:rsid w:val="009220AA"/>
    <w:rsid w:val="00946E52"/>
    <w:rsid w:val="009704E4"/>
    <w:rsid w:val="009D1F78"/>
    <w:rsid w:val="009F321A"/>
    <w:rsid w:val="00A755F6"/>
    <w:rsid w:val="00AE715F"/>
    <w:rsid w:val="00AF25A1"/>
    <w:rsid w:val="00B438B1"/>
    <w:rsid w:val="00B9309B"/>
    <w:rsid w:val="00BA6E97"/>
    <w:rsid w:val="00D16B34"/>
    <w:rsid w:val="00D233EE"/>
    <w:rsid w:val="00DB79B6"/>
    <w:rsid w:val="00DC26A4"/>
    <w:rsid w:val="00E9329F"/>
    <w:rsid w:val="00EB6700"/>
    <w:rsid w:val="00F079CC"/>
    <w:rsid w:val="00F32961"/>
    <w:rsid w:val="00FC4E06"/>
    <w:rsid w:val="00FE21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1A"/>
    <w:pPr>
      <w:suppressAutoHyphens/>
      <w:spacing w:after="0" w:line="240" w:lineRule="auto"/>
    </w:pPr>
    <w:rPr>
      <w:rFonts w:ascii="Times New Roman" w:eastAsia="Calibri" w:hAnsi="Times New Roman"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F321A"/>
    <w:pPr>
      <w:spacing w:after="0" w:line="240" w:lineRule="auto"/>
    </w:pPr>
    <w:rPr>
      <w:rFonts w:ascii="Calibri" w:eastAsia="Times New Roman" w:hAnsi="Calibri" w:cs="Calibri"/>
    </w:rPr>
  </w:style>
  <w:style w:type="paragraph" w:styleId="ListParagraph">
    <w:name w:val="List Paragraph"/>
    <w:basedOn w:val="Normal"/>
    <w:qFormat/>
    <w:rsid w:val="009F321A"/>
    <w:pPr>
      <w:ind w:left="720"/>
    </w:pPr>
  </w:style>
  <w:style w:type="paragraph" w:styleId="Header">
    <w:name w:val="header"/>
    <w:basedOn w:val="Normal"/>
    <w:link w:val="HeaderChar"/>
    <w:semiHidden/>
    <w:rsid w:val="009F321A"/>
    <w:pPr>
      <w:tabs>
        <w:tab w:val="center" w:pos="4680"/>
        <w:tab w:val="right" w:pos="9360"/>
      </w:tabs>
    </w:pPr>
  </w:style>
  <w:style w:type="character" w:customStyle="1" w:styleId="HeaderChar">
    <w:name w:val="Header Char"/>
    <w:basedOn w:val="DefaultParagraphFont"/>
    <w:link w:val="Header"/>
    <w:semiHidden/>
    <w:rsid w:val="009F321A"/>
    <w:rPr>
      <w:rFonts w:ascii="Times New Roman" w:eastAsia="Calibri" w:hAnsi="Times New Roman" w:cs="Times New Roman"/>
      <w:sz w:val="20"/>
      <w:szCs w:val="20"/>
      <w:lang w:val="en-GB" w:eastAsia="ar-SA"/>
    </w:rPr>
  </w:style>
  <w:style w:type="character" w:styleId="Hyperlink">
    <w:name w:val="Hyperlink"/>
    <w:basedOn w:val="DefaultParagraphFont"/>
    <w:uiPriority w:val="99"/>
    <w:unhideWhenUsed/>
    <w:rsid w:val="00D233EE"/>
    <w:rPr>
      <w:color w:val="0000FF" w:themeColor="hyperlink"/>
      <w:u w:val="single"/>
    </w:rPr>
  </w:style>
  <w:style w:type="character" w:styleId="FollowedHyperlink">
    <w:name w:val="FollowedHyperlink"/>
    <w:basedOn w:val="DefaultParagraphFont"/>
    <w:uiPriority w:val="99"/>
    <w:semiHidden/>
    <w:unhideWhenUsed/>
    <w:rsid w:val="003134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JR</cp:lastModifiedBy>
  <cp:revision>74</cp:revision>
  <dcterms:created xsi:type="dcterms:W3CDTF">2020-01-13T14:04:00Z</dcterms:created>
  <dcterms:modified xsi:type="dcterms:W3CDTF">2020-11-16T11:54:00Z</dcterms:modified>
</cp:coreProperties>
</file>