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u8g_dev_lc7981_240x64.c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Nan Ya LM_J6_003_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http://www.mark-products.com/graphics.htm#240x64%20Pixel%20Format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u8g_dev_lc7981_240x64_init_seq[] PROGMEM =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instruction mode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mode register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0x032,                                /* display on (bit 5), master mode on (bit 4), graphics mode on (bit 1)*/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character/bits per pixel pitch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           /* 8 bits per pixel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number of chars/byte width of the screen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WIDTH/8-1,                         /* 8 bits per pixel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                                /* time division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                                /* 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           /* display start low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0x009,                                /* display start high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 /* delay 10 ms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u8g_dev_lc7981_240x64_fn(u8g_t *u8g, u8g_dev_t *dev, uint8_t msg, void *arg)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u8g_dev_lc7981_240x64_init_seq);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cmd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0x00a );      /* display ram (cursor) address low byte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&amp; 0x0ff );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0x00b );      /* display ram (cursor) address hight byte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&gt;&gt; 8 );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0x00c );      /* write data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u8g_dev_pb8h1f_base_fn(u8g, dev, msg, arg);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U8G_PB_DEV(u8g_dev_lc7981_240x64_8bit, WIDTH, HEIGHT, PAGE_HEIGHT, u8g_dev_lc7981_240x64_fn, U8G_COM_FAST_PARALLEL);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