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u8g_dev_uc1701_mini12864.c (dealextreme)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u8g_dev_uc1701_mini12864_init_seq[] PROGMEM =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0x0e2,            /* soft reset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/* set display start line to 0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</w:t>
        <w:tab/>
        <w:tab/>
        <w:t xml:space="preserve">/* ADC set to reverse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 xml:space="preserve">/* common output mode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 xml:space="preserve">/* display normal, bit val 0: LCD pixel off.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/* LCD bias 1/9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/* all power  control circuits on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0x0f8,</w:t>
        <w:tab/>
        <w:tab/>
        <w:t xml:space="preserve">/* set booster ratio to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4x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0x023,</w:t>
        <w:tab/>
        <w:tab/>
        <w:t xml:space="preserve">/* set V0 voltage resistor ratio to large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/* set contrast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0x027,</w:t>
        <w:tab/>
        <w:tab/>
        <w:t xml:space="preserve">/* contrast value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indicator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disable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u8g_dev_uc1701_mini12864_data_start[] PROGMEM =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4 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u8g_dev_uc1701_mini12864_fn(u8g_t *u8g, u8g_dev_t *dev, uint8_t msg, void *arg)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u8g_dev_uc1701_mini12864_init_seq);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u8g_dev_uc1701_mini12864_data_start);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u8g_dev_uc1701_mini12864_2x_fn(u8g_t *u8g, u8g_dev_t *dev, uint8_t msg, void *arg)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u8g_dev_uc1701_mini12864_init_seq);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u8g_dev_uc1701_mini12864_data_start);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u8g_dev_uc1701_mini12864_data_start);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U8G_PB_DEV(u8g_dev_uc1701_mini12864_sw_spi, WIDTH, HEIGHT, PAGE_HEIGHT, u8g_dev_uc1701_mini12864_fn, U8G_COM_SW_SPI);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U8G_PB_DEV(u8g_dev_uc1701_mini12864_hw_spi, WIDTH, HEIGHT, PAGE_HEIGHT, u8g_dev_uc1701_mini12864_fn, U8G_COM_HW_SPI);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u8g_dev_uc1701_mini12864_2x_buf[WIDTH*2] U8G_NOCOMMON ;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u8g_dev_uc1701_mini12864_2x_pb = { {16, HEIGHT, 0, 0, 0},  WIDTH, u8g_dev_uc1701_mini12864_2x_buf};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u8g_dev_uc1701_mini12864_2x_sw_spi = { u8g_dev_uc1701_mini12864_2x_fn, &amp;u8g_dev_uc1701_mini12864_2x_pb, U8G_COM_SW_SPI };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u8g_dev_uc1701_mini12864_2x_hw_spi = { u8g_dev_uc1701_mini12864_2x_fn, &amp;u8g_dev_uc1701_mini12864_2x_pb, U8G_COM_HW_SPI };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