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B1B" w:rsidRPr="00100B1B" w:rsidRDefault="00100B1B" w:rsidP="00FE642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PROPUESTA COMERCIAL</w: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Sistema de Control y Trazabilidad de </w:t>
      </w:r>
      <w:proofErr w:type="spellStart"/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FUAs</w:t>
      </w:r>
      <w:proofErr w:type="spellEnd"/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Proveedor: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Romel Cárdenas 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Chauca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Contacto: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="00605CAC">
        <w:rPr>
          <w:rFonts w:ascii="Times New Roman" w:eastAsia="Times New Roman" w:hAnsi="Times New Roman" w:cs="Times New Roman"/>
          <w:sz w:val="24"/>
          <w:szCs w:val="24"/>
          <w:lang w:eastAsia="es-PE"/>
        </w:rPr>
        <w:t>MINSA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Fecha: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="00605CAC">
        <w:rPr>
          <w:rFonts w:ascii="Times New Roman" w:eastAsia="Times New Roman" w:hAnsi="Times New Roman" w:cs="Times New Roman"/>
          <w:sz w:val="24"/>
          <w:szCs w:val="24"/>
          <w:lang w:eastAsia="es-PE"/>
        </w:rPr>
        <w:t>20/02/2026</w:t>
      </w:r>
      <w:bookmarkStart w:id="0" w:name="_GoBack"/>
      <w:bookmarkEnd w:id="0"/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1. Resumen Ejecutivo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presente propuesta tiene como objetivo ofrecer un </w:t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Sistema Web de Control y Trazabilidad de </w:t>
      </w:r>
      <w:proofErr w:type="spellStart"/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FUAs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, diseñado para optimizar la gestión de lotes, asignaciones, entregas, uso y auditoría de formularios, reduciendo errores operativos, pérdidas de información y tiempos administrativos.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ha sido desarrollado bajo una arquitectura web moderna, segura y escalable, orientada a instituciones de salud que requieren </w:t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 estricto, reportes confiables y trazabilidad completa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 Problemática Actual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Las instituciones que gestionan 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FUAs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suelen enfrentar:</w:t>
      </w:r>
    </w:p>
    <w:p w:rsidR="00100B1B" w:rsidRPr="00100B1B" w:rsidRDefault="00100B1B" w:rsidP="00100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Errores en la asignación y control de rangos</w:t>
      </w:r>
    </w:p>
    <w:p w:rsidR="00100B1B" w:rsidRPr="00100B1B" w:rsidRDefault="00100B1B" w:rsidP="00100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Dificultad para rastrear 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FUAs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usados, pendientes o devueltos</w:t>
      </w:r>
    </w:p>
    <w:p w:rsidR="00100B1B" w:rsidRPr="00100B1B" w:rsidRDefault="00100B1B" w:rsidP="00100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Falta de reportes consolidados en tiempo real</w:t>
      </w:r>
    </w:p>
    <w:p w:rsidR="00100B1B" w:rsidRPr="00100B1B" w:rsidRDefault="00100B1B" w:rsidP="00100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Riesgo de duplicidades o pérdidas de información</w:t>
      </w:r>
    </w:p>
    <w:p w:rsidR="00100B1B" w:rsidRPr="00100B1B" w:rsidRDefault="00100B1B" w:rsidP="00100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Procesos manuales lentos y poco auditables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3. Solución Propuesta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propone la implementación de un </w:t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Sistema Web Integral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, accesible desde navegador web, que permite:</w:t>
      </w:r>
    </w:p>
    <w:p w:rsidR="00100B1B" w:rsidRPr="00100B1B" w:rsidRDefault="00100B1B" w:rsidP="00100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Gestión completa de usuarios con roles</w:t>
      </w:r>
    </w:p>
    <w:p w:rsidR="00100B1B" w:rsidRPr="00100B1B" w:rsidRDefault="00100B1B" w:rsidP="00100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 de establecimientos y profesionales</w:t>
      </w:r>
    </w:p>
    <w:p w:rsidR="00100B1B" w:rsidRPr="00100B1B" w:rsidRDefault="00100B1B" w:rsidP="00100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Administración de lotes y rangos de 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FUAs</w:t>
      </w:r>
      <w:proofErr w:type="spellEnd"/>
    </w:p>
    <w:p w:rsidR="00100B1B" w:rsidRPr="00100B1B" w:rsidRDefault="00100B1B" w:rsidP="00100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Entrega controlada por rango o cantidad</w:t>
      </w:r>
    </w:p>
    <w:p w:rsidR="00100B1B" w:rsidRPr="00100B1B" w:rsidRDefault="00100B1B" w:rsidP="00100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Generación automática y seguimiento de 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FUAs</w:t>
      </w:r>
      <w:proofErr w:type="spellEnd"/>
    </w:p>
    <w:p w:rsidR="00100B1B" w:rsidRPr="00100B1B" w:rsidRDefault="00100B1B" w:rsidP="00100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Registro de uso mediante carga de archivos CSV</w:t>
      </w:r>
    </w:p>
    <w:p w:rsidR="00100B1B" w:rsidRPr="00100B1B" w:rsidRDefault="00100B1B" w:rsidP="00100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Dashboards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indicadores clave</w:t>
      </w:r>
    </w:p>
    <w:p w:rsidR="00100B1B" w:rsidRPr="00100B1B" w:rsidRDefault="00100B1B" w:rsidP="00100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Auditoría completa de movimientos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8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4. Alcance Funcional</w: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4.1 Seguridad y Accesos</w:t>
      </w:r>
    </w:p>
    <w:p w:rsidR="00100B1B" w:rsidRPr="00100B1B" w:rsidRDefault="00100B1B" w:rsidP="00100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Inicio de sesión seguro</w:t>
      </w:r>
    </w:p>
    <w:p w:rsidR="00100B1B" w:rsidRPr="00100B1B" w:rsidRDefault="00100B1B" w:rsidP="00100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Roles: Administrador, Gestor</w:t>
      </w:r>
    </w:p>
    <w:p w:rsidR="00100B1B" w:rsidRPr="00100B1B" w:rsidRDefault="00100B1B" w:rsidP="00100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 de permisos por módulo</w: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4.2 Módulos Principales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Usuarios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creación, edición, roles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Establecimientos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registro y validación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Profesionales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asignación a establecimientos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Lotes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creación, validación de rangos, estados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Entregas de Lotes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por rango o cantidad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FUAs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asignación automática, estados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Reporte de Uso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carga CSV y validación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Dashboards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métricas y gráficos</w:t>
      </w:r>
    </w:p>
    <w:p w:rsidR="00100B1B" w:rsidRPr="00100B1B" w:rsidRDefault="00100B1B" w:rsidP="00100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Auditoría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historial de movimientos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9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5. Beneficios para la Institución</w:t>
      </w:r>
    </w:p>
    <w:p w:rsidR="00100B1B" w:rsidRPr="00100B1B" w:rsidRDefault="00100B1B" w:rsidP="00100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Reducción de errores humanos</w:t>
      </w:r>
    </w:p>
    <w:p w:rsidR="00100B1B" w:rsidRPr="00100B1B" w:rsidRDefault="00100B1B" w:rsidP="00100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Mayor control y transparencia</w:t>
      </w:r>
    </w:p>
    <w:p w:rsidR="00100B1B" w:rsidRPr="00100B1B" w:rsidRDefault="00100B1B" w:rsidP="00100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Trazabilidad total de 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FUAs</w:t>
      </w:r>
      <w:proofErr w:type="spellEnd"/>
    </w:p>
    <w:p w:rsidR="00100B1B" w:rsidRPr="00100B1B" w:rsidRDefault="00100B1B" w:rsidP="00100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Ahorro de tiempo administrativo</w:t>
      </w:r>
    </w:p>
    <w:p w:rsidR="00100B1B" w:rsidRPr="00100B1B" w:rsidRDefault="00100B1B" w:rsidP="00100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Información confiable para auditorías</w:t>
      </w:r>
    </w:p>
    <w:p w:rsidR="00100B1B" w:rsidRPr="00100B1B" w:rsidRDefault="00100B1B" w:rsidP="00100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Mejora en la toma de decisiones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0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6. Tecnología</w:t>
      </w:r>
    </w:p>
    <w:p w:rsidR="00100B1B" w:rsidRPr="00100B1B" w:rsidRDefault="00100B1B" w:rsidP="00100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Plataforma Web</w:t>
      </w:r>
    </w:p>
    <w:p w:rsidR="00100B1B" w:rsidRPr="00100B1B" w:rsidRDefault="00100B1B" w:rsidP="00100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: Python (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Flask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:rsidR="00100B1B" w:rsidRPr="00100B1B" w:rsidRDefault="00100B1B" w:rsidP="00100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Base de datos: SQL Server / 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PostgreSQL</w:t>
      </w:r>
      <w:proofErr w:type="spellEnd"/>
    </w:p>
    <w:p w:rsidR="00100B1B" w:rsidRPr="00100B1B" w:rsidRDefault="00100B1B" w:rsidP="00100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Acceso vía navegador (PC, laptop, </w:t>
      </w:r>
      <w:proofErr w:type="spellStart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tablet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:rsidR="00100B1B" w:rsidRPr="00100B1B" w:rsidRDefault="00100B1B" w:rsidP="00100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Compatible con hosting local o en la nube</w:t>
      </w:r>
    </w:p>
    <w:p w:rsidR="00100B1B" w:rsidRPr="00100B1B" w:rsidRDefault="00100B1B" w:rsidP="00100B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La tecnología utilizada no genera costos de licencias.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1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7. Planes y Costos (Perú)</w: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00B1B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100B1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Plan Implementación Base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Precio: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S/ 1</w:t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,000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(pago único)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:rsidR="00100B1B" w:rsidRPr="00100B1B" w:rsidRDefault="00100B1B" w:rsidP="00100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Instalación del sistema</w:t>
      </w:r>
    </w:p>
    <w:p w:rsidR="00100B1B" w:rsidRPr="00100B1B" w:rsidRDefault="00100B1B" w:rsidP="00100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Configuración inicial</w:t>
      </w:r>
    </w:p>
    <w:p w:rsidR="00100B1B" w:rsidRPr="00100B1B" w:rsidRDefault="00100B1B" w:rsidP="00100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Manual básico de uso</w:t>
      </w:r>
    </w:p>
    <w:p w:rsidR="00100B1B" w:rsidRPr="00100B1B" w:rsidRDefault="00100B1B" w:rsidP="00100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Capacitación (1 sesión)</w:t>
      </w:r>
    </w:p>
    <w:p w:rsidR="00100B1B" w:rsidRPr="00100B1B" w:rsidRDefault="00100B1B" w:rsidP="00100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Soporte correctivo por 1 mes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2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00B1B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100B1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Plan Profesional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Precio: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S/ 1,5</w:t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00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(pago único)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:rsidR="00100B1B" w:rsidRPr="00100B1B" w:rsidRDefault="00100B1B" w:rsidP="00100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Todo el Plan Base</w:t>
      </w:r>
    </w:p>
    <w:p w:rsidR="00100B1B" w:rsidRPr="00100B1B" w:rsidRDefault="00100B1B" w:rsidP="00100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Ajustes menores a requerimientos</w:t>
      </w:r>
    </w:p>
    <w:p w:rsidR="00100B1B" w:rsidRPr="00100B1B" w:rsidRDefault="00100B1B" w:rsidP="00100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Capacitación ampliada</w:t>
      </w:r>
    </w:p>
    <w:p w:rsidR="00100B1B" w:rsidRPr="00100B1B" w:rsidRDefault="00100B1B" w:rsidP="00100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Soporte técnico por 3 meses</w:t>
      </w:r>
    </w:p>
    <w:p w:rsidR="00100B1B" w:rsidRPr="00100B1B" w:rsidRDefault="00100B1B" w:rsidP="00100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Acompañamiento en puesta en producción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3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00B1B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100B1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Soporte y Mantenimiento (Opcional)</w:t>
      </w:r>
    </w:p>
    <w:p w:rsidR="00100B1B" w:rsidRPr="00100B1B" w:rsidRDefault="00100B1B" w:rsidP="00100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S/ 300 – S/ 600 mensuales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, según alcance</w:t>
      </w:r>
    </w:p>
    <w:p w:rsidR="00100B1B" w:rsidRPr="00100B1B" w:rsidRDefault="00100B1B" w:rsidP="00100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Soporte técnico</w:t>
      </w:r>
    </w:p>
    <w:p w:rsidR="00100B1B" w:rsidRPr="00100B1B" w:rsidRDefault="00100B1B" w:rsidP="00100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Corrección de incidencias</w:t>
      </w:r>
    </w:p>
    <w:p w:rsidR="00100B1B" w:rsidRPr="00100B1B" w:rsidRDefault="00100B1B" w:rsidP="00100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Mejoras menores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4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8. Plazo de Implementación</w:t>
      </w:r>
    </w:p>
    <w:p w:rsidR="00100B1B" w:rsidRPr="00100B1B" w:rsidRDefault="00100B1B" w:rsidP="00100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 a 4 semanas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, según plan elegido y validación del cliente.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5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9. Condiciones Comerciales</w:t>
      </w:r>
    </w:p>
    <w:p w:rsidR="00100B1B" w:rsidRPr="00100B1B" w:rsidRDefault="00100B1B" w:rsidP="00100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50% a la firma de la propuesta</w:t>
      </w:r>
    </w:p>
    <w:p w:rsidR="00100B1B" w:rsidRPr="00100B1B" w:rsidRDefault="00100B1B" w:rsidP="00100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50% a la entrega y validación</w:t>
      </w:r>
    </w:p>
    <w:p w:rsidR="00100B1B" w:rsidRPr="00100B1B" w:rsidRDefault="00100B1B" w:rsidP="00100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Precios en soles (S/)</w:t>
      </w:r>
    </w:p>
    <w:p w:rsidR="00100B1B" w:rsidRPr="00100B1B" w:rsidRDefault="00100B1B" w:rsidP="00100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No incluye costos de hosting o dominio (opcional)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6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10. Validez de la Propuesta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presente propuesta tiene una validez de </w:t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30 días calendario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100B1B" w:rsidRPr="00100B1B" w:rsidRDefault="00100B1B" w:rsidP="0010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7" style="width:0;height:1.5pt" o:hralign="center" o:hrstd="t" o:hr="t" fillcolor="#a0a0a0" stroked="f"/>
        </w:pict>
      </w:r>
    </w:p>
    <w:p w:rsidR="00100B1B" w:rsidRPr="00100B1B" w:rsidRDefault="00100B1B" w:rsidP="00100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11. Cierre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Quedamos atentos para coordinar una </w:t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demostración del sistema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resolver cualquier consulta adicional.</w:t>
      </w:r>
    </w:p>
    <w:p w:rsidR="00100B1B" w:rsidRPr="00100B1B" w:rsidRDefault="00100B1B" w:rsidP="00100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Atentamente,</w:t>
      </w:r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Romel Cárdenas </w:t>
      </w:r>
      <w:proofErr w:type="spellStart"/>
      <w:r w:rsidRPr="00100B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Chauca</w:t>
      </w:r>
      <w:proofErr w:type="spellEnd"/>
      <w:r w:rsidRPr="00100B1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Desarrollador de Software</w:t>
      </w:r>
    </w:p>
    <w:p w:rsidR="004167D7" w:rsidRDefault="004167D7"/>
    <w:sectPr w:rsidR="00416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53FF3"/>
    <w:multiLevelType w:val="multilevel"/>
    <w:tmpl w:val="1BF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07E8D"/>
    <w:multiLevelType w:val="multilevel"/>
    <w:tmpl w:val="7F9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E4785"/>
    <w:multiLevelType w:val="multilevel"/>
    <w:tmpl w:val="ED0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F5EED"/>
    <w:multiLevelType w:val="multilevel"/>
    <w:tmpl w:val="D108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54794"/>
    <w:multiLevelType w:val="multilevel"/>
    <w:tmpl w:val="738C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03422"/>
    <w:multiLevelType w:val="multilevel"/>
    <w:tmpl w:val="6E4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D26A8"/>
    <w:multiLevelType w:val="multilevel"/>
    <w:tmpl w:val="648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00026"/>
    <w:multiLevelType w:val="multilevel"/>
    <w:tmpl w:val="D8C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55840"/>
    <w:multiLevelType w:val="multilevel"/>
    <w:tmpl w:val="BD92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01C39"/>
    <w:multiLevelType w:val="multilevel"/>
    <w:tmpl w:val="D19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B255B"/>
    <w:multiLevelType w:val="multilevel"/>
    <w:tmpl w:val="80A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8"/>
  </w:num>
  <w:num w:numId="5">
    <w:abstractNumId w:val="7"/>
  </w:num>
  <w:num w:numId="6">
    <w:abstractNumId w:val="10"/>
  </w:num>
  <w:num w:numId="7">
    <w:abstractNumId w:val="9"/>
  </w:num>
  <w:num w:numId="8">
    <w:abstractNumId w:val="2"/>
  </w:num>
  <w:num w:numId="9">
    <w:abstractNumId w:val="5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DB3"/>
    <w:rsid w:val="00100B1B"/>
    <w:rsid w:val="0022220B"/>
    <w:rsid w:val="004167D7"/>
    <w:rsid w:val="00605CAC"/>
    <w:rsid w:val="00971DB3"/>
    <w:rsid w:val="00FE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EC487F-87A4-47F7-8431-8D27B3DE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00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100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00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B1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00B1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00B1B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00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00B1B"/>
    <w:rPr>
      <w:b/>
      <w:bCs/>
    </w:rPr>
  </w:style>
  <w:style w:type="character" w:styleId="nfasis">
    <w:name w:val="Emphasis"/>
    <w:basedOn w:val="Fuentedeprrafopredeter"/>
    <w:uiPriority w:val="20"/>
    <w:qFormat/>
    <w:rsid w:val="00100B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3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529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</dc:creator>
  <cp:keywords/>
  <dc:description/>
  <cp:lastModifiedBy>Romel</cp:lastModifiedBy>
  <cp:revision>5</cp:revision>
  <dcterms:created xsi:type="dcterms:W3CDTF">2026-02-11T05:00:00Z</dcterms:created>
  <dcterms:modified xsi:type="dcterms:W3CDTF">2026-02-11T05:03:00Z</dcterms:modified>
</cp:coreProperties>
</file>