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CE56" w14:textId="52DC98A9" w:rsidR="00F2387A" w:rsidRPr="00F2387A" w:rsidRDefault="00F2387A" w:rsidP="00F2387A">
      <w:pPr>
        <w:shd w:val="clear" w:color="auto" w:fill="FFFFFF"/>
        <w:spacing w:after="240"/>
        <w:rPr>
          <w:rFonts w:ascii="Helvetica" w:eastAsia="Times New Roman" w:hAnsi="Helvetica" w:cs="Times New Roman"/>
          <w:b/>
          <w:bCs/>
          <w:color w:val="24292E"/>
          <w:sz w:val="52"/>
          <w:szCs w:val="52"/>
          <w:lang w:eastAsia="en-GB"/>
        </w:rPr>
      </w:pPr>
      <w:bookmarkStart w:id="0" w:name="_GoBack"/>
      <w:bookmarkEnd w:id="0"/>
      <w:r w:rsidRPr="00F2387A">
        <w:rPr>
          <w:rFonts w:ascii="Helvetica" w:eastAsia="Times New Roman" w:hAnsi="Helvetica" w:cs="Times New Roman"/>
          <w:b/>
          <w:bCs/>
          <w:color w:val="24292E"/>
          <w:sz w:val="52"/>
          <w:szCs w:val="52"/>
          <w:lang w:eastAsia="en-GB"/>
        </w:rPr>
        <w:t>Busting the docker Myth!</w:t>
      </w:r>
    </w:p>
    <w:p w14:paraId="1DA0B694" w14:textId="2D6E97EC" w:rsidR="00F2387A" w:rsidRPr="00F2387A" w:rsidRDefault="00F2387A" w:rsidP="00F2387A">
      <w:pPr>
        <w:shd w:val="clear" w:color="auto" w:fill="FFFFFF"/>
        <w:spacing w:after="240"/>
        <w:rPr>
          <w:rFonts w:ascii="Helvetica" w:eastAsia="Times New Roman" w:hAnsi="Helvetica" w:cs="Times New Roman"/>
          <w:i/>
          <w:iCs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i/>
          <w:iCs/>
          <w:color w:val="24292E"/>
          <w:sz w:val="28"/>
          <w:szCs w:val="28"/>
          <w:lang w:eastAsia="en-GB"/>
        </w:rPr>
        <w:t xml:space="preserve">Would you like to easily share your data and research findings with your  team </w:t>
      </w:r>
      <w:r w:rsidR="009C4AC5">
        <w:rPr>
          <w:rFonts w:ascii="Helvetica" w:eastAsia="Times New Roman" w:hAnsi="Helvetica" w:cs="Times New Roman"/>
          <w:i/>
          <w:iCs/>
          <w:color w:val="24292E"/>
          <w:sz w:val="28"/>
          <w:szCs w:val="28"/>
          <w:lang w:eastAsia="en-GB"/>
        </w:rPr>
        <w:t>or</w:t>
      </w:r>
      <w:r w:rsidRPr="00F2387A">
        <w:rPr>
          <w:rFonts w:ascii="Helvetica" w:eastAsia="Times New Roman" w:hAnsi="Helvetica" w:cs="Times New Roman"/>
          <w:i/>
          <w:iCs/>
          <w:color w:val="24292E"/>
          <w:sz w:val="28"/>
          <w:szCs w:val="28"/>
          <w:lang w:eastAsia="en-GB"/>
        </w:rPr>
        <w:t xml:space="preserve"> the community to receive prompt feedback and improve reproducibility?</w:t>
      </w:r>
    </w:p>
    <w:p w14:paraId="69861930" w14:textId="4248CE2B" w:rsidR="00F2387A" w:rsidRDefault="00F2387A" w:rsidP="006A0F8A">
      <w:pPr>
        <w:shd w:val="clear" w:color="auto" w:fill="FFFFFF"/>
        <w:spacing w:after="240"/>
        <w:jc w:val="right"/>
        <w:rPr>
          <w:rFonts w:ascii="Helvetica" w:eastAsia="Times New Roman" w:hAnsi="Helvetica" w:cs="Times New Roman"/>
          <w:b/>
          <w:bCs/>
          <w:color w:val="24292E"/>
          <w:sz w:val="52"/>
          <w:szCs w:val="52"/>
          <w:lang w:eastAsia="en-GB"/>
        </w:rPr>
      </w:pPr>
      <w:r w:rsidRPr="00BB24C1">
        <w:rPr>
          <w:rFonts w:ascii="Helvetica" w:hAnsi="Helvetica"/>
          <w:noProof/>
          <w:sz w:val="28"/>
          <w:szCs w:val="28"/>
        </w:rPr>
        <w:drawing>
          <wp:inline distT="0" distB="0" distL="0" distR="0" wp14:anchorId="56CA4197" wp14:editId="28431A52">
            <wp:extent cx="1872071" cy="1401564"/>
            <wp:effectExtent l="0" t="0" r="0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rel-docker-containers20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916" cy="14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AFC" w14:textId="77777777" w:rsidR="00F2387A" w:rsidRPr="00F2387A" w:rsidRDefault="00F2387A" w:rsidP="00F2387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The integrated use of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Jupyter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Notebooks, docker containers and binder (JNDB) can allow you to do this in a timely manner! No need to spend days and days re-boosting your system and dependencies anymore! Just follow these few steps and you’ll be able to get the ball up and running in a blink of an eye!</w:t>
      </w:r>
    </w:p>
    <w:p w14:paraId="608C278D" w14:textId="77777777" w:rsidR="00F2387A" w:rsidRPr="00F2387A" w:rsidRDefault="00F2387A" w:rsidP="00F2387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The key benefit of Docker is that it allows users to package an application with all of its dependencies into a standardized unit for software development. Unlike virtual machines, containers do not have high overhead and hence enable more efficient usage of the underlying system and resources.</w:t>
      </w:r>
    </w:p>
    <w:p w14:paraId="7BD63C89" w14:textId="7D15E5A7" w:rsidR="00F2387A" w:rsidRPr="00F2387A" w:rsidRDefault="00F2387A" w:rsidP="00F2387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You can think of a Docker’s image like a 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photo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of a specific landscape and a container like everything that is part of the p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hoto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and makes it unique. 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A c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ontainer include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s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everything 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“behind the scene” 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that make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s that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image run and can make 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it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run again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and again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, as that you can recreate the same p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i</w:t>
      </w:r>
      <w:r w:rsidR="007C624D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c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ture regardless the machine your lunching it from.</w:t>
      </w:r>
    </w:p>
    <w:p w14:paraId="64DD5EAF" w14:textId="77777777" w:rsidR="00F2387A" w:rsidRPr="00F2387A" w:rsidRDefault="00F2387A" w:rsidP="00F2387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Get </w:t>
      </w:r>
      <w:r w:rsidRPr="00A245CD">
        <w:rPr>
          <w:rFonts w:ascii="Helvetica" w:eastAsia="Times New Roman" w:hAnsi="Helvetica" w:cs="Times New Roman"/>
          <w:b/>
          <w:bCs/>
          <w:i/>
          <w:iCs/>
          <w:color w:val="24292E"/>
          <w:sz w:val="28"/>
          <w:szCs w:val="28"/>
          <w:lang w:eastAsia="en-GB"/>
        </w:rPr>
        <w:t>docker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up running on your machine:</w:t>
      </w:r>
    </w:p>
    <w:p w14:paraId="6945F485" w14:textId="77777777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• Install on Mac or windows </w:t>
      </w:r>
      <w:hyperlink r:id="rId6" w:history="1">
        <w:r w:rsidRPr="00F2387A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en-GB"/>
          </w:rPr>
          <w:t>https://docs.docker.com/docker-for-mac/install/</w:t>
        </w:r>
      </w:hyperlink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 or </w:t>
      </w:r>
      <w:hyperlink r:id="rId7" w:history="1">
        <w:r w:rsidRPr="00F2387A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en-GB"/>
          </w:rPr>
          <w:t>https://docs.docker.com/docker-for-mac/install/</w:t>
        </w:r>
      </w:hyperlink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 </w:t>
      </w:r>
    </w:p>
    <w:p w14:paraId="3267AAE5" w14:textId="19ED4E84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• Intro to docke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r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: </w:t>
      </w:r>
      <w:hyperlink r:id="rId8" w:history="1">
        <w:r w:rsidRPr="00F2387A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en-GB"/>
          </w:rPr>
          <w:t>https://docker-curriculum.com</w:t>
        </w:r>
      </w:hyperlink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 and Orientation and setup </w:t>
      </w:r>
      <w:hyperlink r:id="rId9" w:history="1">
        <w:r w:rsidRPr="00F2387A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en-GB"/>
          </w:rPr>
          <w:t>https://docs.docker.com/get-started/</w:t>
        </w:r>
      </w:hyperlink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 </w:t>
      </w:r>
    </w:p>
    <w:p w14:paraId="54C0ED17" w14:textId="77777777" w:rsidR="009C4AC5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• Basic docke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r 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commands: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</w:t>
      </w:r>
    </w:p>
    <w:p w14:paraId="1B8656CA" w14:textId="31B3AB57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lastRenderedPageBreak/>
        <w:t> </w:t>
      </w:r>
      <w:hyperlink r:id="rId10" w:history="1">
        <w:r w:rsidRPr="00F2387A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en-GB"/>
          </w:rPr>
          <w:t>https://github.com/underworldcode/underworld2/blob/master/docs/cheatsheet/cheatsheet.pdf</w:t>
        </w:r>
      </w:hyperlink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 and </w:t>
      </w:r>
      <w:hyperlink r:id="rId11" w:history="1">
        <w:r w:rsidRPr="00F2387A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en-GB"/>
          </w:rPr>
          <w:t>https://underworld2.readthedocs.io/en/latest/Installation.html</w:t>
        </w:r>
      </w:hyperlink>
    </w:p>
    <w:p w14:paraId="79EB80BD" w14:textId="5E7B5BE8" w:rsidR="00F2387A" w:rsidRPr="00F2387A" w:rsidRDefault="00F2387A" w:rsidP="00F2387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Select your favourite version of </w:t>
      </w:r>
      <w:r w:rsidR="00A245CD" w:rsidRPr="00A245CD">
        <w:rPr>
          <w:rFonts w:ascii="Helvetica" w:eastAsia="Times New Roman" w:hAnsi="Helvetica" w:cs="Times New Roman"/>
          <w:b/>
          <w:bCs/>
          <w:i/>
          <w:iCs/>
          <w:color w:val="24292E"/>
          <w:sz w:val="28"/>
          <w:szCs w:val="28"/>
          <w:lang w:eastAsia="en-GB"/>
        </w:rPr>
        <w:t>Underworld2</w:t>
      </w:r>
      <w:r w:rsidRPr="00A245CD">
        <w:rPr>
          <w:rFonts w:ascii="Helvetica" w:eastAsia="Times New Roman" w:hAnsi="Helvetica" w:cs="Times New Roman"/>
          <w:b/>
          <w:bCs/>
          <w:i/>
          <w:iCs/>
          <w:color w:val="24292E"/>
          <w:sz w:val="28"/>
          <w:szCs w:val="28"/>
          <w:lang w:eastAsia="en-GB"/>
        </w:rPr>
        <w:t xml:space="preserve"> 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images from the docker hub: </w:t>
      </w:r>
    </w:p>
    <w:p w14:paraId="6BFACEC7" w14:textId="28D7BF8B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•</w:t>
      </w:r>
      <w:hyperlink r:id="rId12" w:history="1">
        <w:r w:rsidR="009C4AC5" w:rsidRPr="00C57AAA">
          <w:rPr>
            <w:rStyle w:val="Hyperlink"/>
            <w:rFonts w:ascii="Helvetica" w:eastAsia="Times New Roman" w:hAnsi="Helvetica" w:cs="Times New Roman"/>
            <w:sz w:val="28"/>
            <w:szCs w:val="28"/>
            <w:lang w:eastAsia="en-GB"/>
          </w:rPr>
          <w:t>https://hub.docker.com/r/underworldcode/underworld2/tags?page=1&amp;name=2.5</w:t>
        </w:r>
      </w:hyperlink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.</w:t>
      </w:r>
    </w:p>
    <w:p w14:paraId="530B4DD3" w14:textId="45FBAB13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• Launch docker on your terminal; for </w:t>
      </w:r>
      <w:r w:rsidR="009C4AC5"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example,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type:</w:t>
      </w:r>
    </w:p>
    <w:p w14:paraId="15ACBF78" w14:textId="5F5C998C" w:rsidR="00F2387A" w:rsidRP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$docker images </w:t>
      </w:r>
    </w:p>
    <w:p w14:paraId="1543A6A4" w14:textId="77777777" w:rsidR="00F2387A" w:rsidRP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$docker pull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underworldcode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/underworld2: 2.6.0b </w:t>
      </w:r>
    </w:p>
    <w:p w14:paraId="30295809" w14:textId="1F3A2900" w:rsidR="00F2387A" w:rsidRP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$docker run -p 8888:8888 -v $PWD:/workspace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underworldcode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/underworld2:2.6.0b</w:t>
      </w:r>
    </w:p>
    <w:p w14:paraId="0BBC367D" w14:textId="76125A1C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• Test that your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ipyb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script is compatible with the image you’ve selected. To do this: open your uw2 script through the image by copying and pasting the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url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you were given (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e.g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  </w:t>
      </w:r>
      <w:hyperlink r:id="rId13" w:history="1">
        <w:r w:rsidR="009C4AC5" w:rsidRPr="00C57AAA">
          <w:rPr>
            <w:rStyle w:val="Hyperlink"/>
            <w:rFonts w:ascii="Helvetica" w:eastAsia="Times New Roman" w:hAnsi="Helvetica" w:cs="Times New Roman"/>
            <w:sz w:val="28"/>
            <w:szCs w:val="28"/>
            <w:lang w:eastAsia="en-GB"/>
          </w:rPr>
          <w:t>http://localhost:8888/tree/your</w:t>
        </w:r>
      </w:hyperlink>
      <w:r w:rsidR="009C4AC5">
        <w:rPr>
          <w:rFonts w:ascii="Helvetica" w:eastAsia="Times New Roman" w:hAnsi="Helvetica" w:cs="Times New Roman"/>
          <w:color w:val="0366D6"/>
          <w:sz w:val="28"/>
          <w:szCs w:val="28"/>
          <w:u w:val="single"/>
          <w:lang w:eastAsia="en-GB"/>
        </w:rPr>
        <w:t xml:space="preserve"> working repo/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)</w:t>
      </w:r>
    </w:p>
    <w:p w14:paraId="5F7A28D0" w14:textId="77777777" w:rsidR="00F2387A" w:rsidRPr="00F2387A" w:rsidRDefault="00F2387A" w:rsidP="00F2387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Upload the repository you want to share (after you’ve tested it in local) on </w:t>
      </w:r>
      <w:proofErr w:type="spellStart"/>
      <w:r w:rsidRPr="00A245CD">
        <w:rPr>
          <w:rFonts w:ascii="Helvetica" w:eastAsia="Times New Roman" w:hAnsi="Helvetica" w:cs="Times New Roman"/>
          <w:b/>
          <w:bCs/>
          <w:i/>
          <w:iCs/>
          <w:color w:val="24292E"/>
          <w:sz w:val="28"/>
          <w:szCs w:val="28"/>
          <w:lang w:eastAsia="en-GB"/>
        </w:rPr>
        <w:t>github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. </w:t>
      </w:r>
    </w:p>
    <w:p w14:paraId="042C38DB" w14:textId="78A8DBAE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• N.B avoid 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uploading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heavy data on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github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, use inline plotting tools instead (e.g</w:t>
      </w:r>
      <w:r w:rsidR="009C4AC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.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LavaVu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,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MatplotLib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or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Plotly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) </w:t>
      </w:r>
    </w:p>
    <w:p w14:paraId="7298DA97" w14:textId="77777777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• Basic shell commands you need to know include: </w:t>
      </w:r>
    </w:p>
    <w:p w14:paraId="3979FC98" w14:textId="3F5DB9C4" w:rsidR="00F2387A" w:rsidRP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$git clone </w:t>
      </w:r>
      <w:hyperlink r:id="rId14" w:history="1">
        <w:r w:rsidR="009C4AC5" w:rsidRPr="00C57AAA">
          <w:rPr>
            <w:rStyle w:val="Hyperlink"/>
            <w:rFonts w:ascii="Helvetica" w:eastAsia="Times New Roman" w:hAnsi="Helvetica" w:cs="Times New Roman"/>
            <w:sz w:val="28"/>
            <w:szCs w:val="28"/>
            <w:lang w:eastAsia="en-GB"/>
          </w:rPr>
          <w:t>https://github.com//repo-name.git</w:t>
        </w:r>
      </w:hyperlink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</w:t>
      </w:r>
    </w:p>
    <w:p w14:paraId="1D10D318" w14:textId="1B983F7B" w:rsidR="00F2387A" w:rsidRP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$ git remote add origin </w:t>
      </w:r>
      <w:hyperlink r:id="rId15" w:history="1">
        <w:r w:rsidRPr="00F2387A">
          <w:rPr>
            <w:rStyle w:val="Hyperlink"/>
            <w:rFonts w:ascii="Helvetica" w:eastAsia="Times New Roman" w:hAnsi="Helvetica" w:cs="Times New Roman"/>
            <w:sz w:val="28"/>
            <w:szCs w:val="28"/>
            <w:lang w:eastAsia="en-GB"/>
          </w:rPr>
          <w:t>https://github.com//repo-name.git</w:t>
        </w:r>
      </w:hyperlink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</w:t>
      </w:r>
    </w:p>
    <w:p w14:paraId="2B3D90BC" w14:textId="77777777" w:rsidR="00F2387A" w:rsidRP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$ git add --all </w:t>
      </w:r>
    </w:p>
    <w:p w14:paraId="634D335F" w14:textId="1B7DC0C0" w:rsidR="00F2387A" w:rsidRP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$ git commit -m '</w:t>
      </w:r>
      <w:r w:rsidR="001A10D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a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commit' </w:t>
      </w:r>
    </w:p>
    <w:p w14:paraId="008FA84C" w14:textId="47631A76" w:rsid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$ git push -u origin master </w:t>
      </w:r>
      <w:r w:rsidR="001A10D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(from master to local)</w:t>
      </w:r>
    </w:p>
    <w:p w14:paraId="18D5B5EC" w14:textId="7DAB1DB1" w:rsidR="001A10D5" w:rsidRDefault="001A10D5" w:rsidP="001A10D5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$git </w:t>
      </w:r>
      <w:r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fetch origin</w:t>
      </w:r>
    </w:p>
    <w:p w14:paraId="3FFAEFFE" w14:textId="49E35D7E" w:rsidR="001A10D5" w:rsidRPr="00F2387A" w:rsidRDefault="001A10D5" w:rsidP="00962558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$ git reset –hard origin/master</w:t>
      </w:r>
    </w:p>
    <w:p w14:paraId="5D66A82A" w14:textId="77777777" w:rsidR="00F2387A" w:rsidRPr="00F2387A" w:rsidRDefault="00F2387A" w:rsidP="00F2387A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lastRenderedPageBreak/>
        <w:t xml:space="preserve">$git status </w:t>
      </w:r>
    </w:p>
    <w:p w14:paraId="6A333774" w14:textId="5CF27B15" w:rsidR="00962558" w:rsidRDefault="00F2387A" w:rsidP="00A245CD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noProof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$git p</w:t>
      </w:r>
      <w:r w:rsidR="001A10D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ull (</w:t>
      </w:r>
      <w:r w:rsidR="00962558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update your</w:t>
      </w:r>
      <w:r w:rsidR="001A10D5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</w:t>
      </w:r>
      <w:r w:rsidR="00962558" w:rsidRPr="00962558">
        <w:rPr>
          <w:rFonts w:ascii="Helvetica" w:eastAsia="Times New Roman" w:hAnsi="Helvetica" w:cs="Times New Roman"/>
          <w:noProof/>
          <w:color w:val="24292E"/>
          <w:sz w:val="28"/>
          <w:szCs w:val="28"/>
          <w:lang w:eastAsia="en-GB"/>
        </w:rPr>
        <w:t xml:space="preserve"> </w:t>
      </w:r>
    </w:p>
    <w:p w14:paraId="7636E07E" w14:textId="4CB51E5F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• Write a README.txt file to explain the nature of your script</w:t>
      </w:r>
      <w:r w:rsidR="00A245CD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and keep your commit history clear and tidy by naming or your commits.</w:t>
      </w:r>
    </w:p>
    <w:p w14:paraId="4D283383" w14:textId="77777777" w:rsidR="00A245CD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• Write a Docker file, this will allow you to connect your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github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repository, with the uw2 image and the binder instance.</w:t>
      </w:r>
    </w:p>
    <w:p w14:paraId="4E83083D" w14:textId="5B5B0052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• For example:</w:t>
      </w:r>
    </w:p>
    <w:p w14:paraId="13DFFA28" w14:textId="77777777" w:rsidR="00F2387A" w:rsidRPr="00F2387A" w:rsidRDefault="00F2387A" w:rsidP="00F23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># UW image used:</w:t>
      </w:r>
    </w:p>
    <w:p w14:paraId="128C9CE3" w14:textId="77777777" w:rsidR="00F2387A" w:rsidRPr="00F2387A" w:rsidRDefault="00F2387A" w:rsidP="00F23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 xml:space="preserve">FROM </w:t>
      </w:r>
      <w:proofErr w:type="spellStart"/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>underworldcode</w:t>
      </w:r>
      <w:proofErr w:type="spellEnd"/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>/uw2cylindrical:cylindrical</w:t>
      </w:r>
    </w:p>
    <w:p w14:paraId="376B6777" w14:textId="77777777" w:rsidR="00F2387A" w:rsidRPr="00F2387A" w:rsidRDefault="00F2387A" w:rsidP="00F23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</w:p>
    <w:p w14:paraId="2E6D0025" w14:textId="77777777" w:rsidR="00F2387A" w:rsidRPr="00F2387A" w:rsidRDefault="00F2387A" w:rsidP="00F23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># Git run my repo:</w:t>
      </w:r>
    </w:p>
    <w:p w14:paraId="26AB62F6" w14:textId="77777777" w:rsidR="00F2387A" w:rsidRPr="00F2387A" w:rsidRDefault="00F2387A" w:rsidP="00F23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>RUN git clone https://github.com/rsbyrne/demonstration.git</w:t>
      </w:r>
    </w:p>
    <w:p w14:paraId="4DE81ECD" w14:textId="77777777" w:rsidR="00A245CD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• NB. it does not need the txt extension</w:t>
      </w:r>
    </w:p>
    <w:p w14:paraId="180030D7" w14:textId="6282C5B8" w:rsidR="00F2387A" w:rsidRDefault="00A245CD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>
        <w:rPr>
          <w:rFonts w:ascii="Helvetica" w:eastAsia="Times New Roman" w:hAnsi="Helvetica" w:cs="Times New Roman"/>
          <w:noProof/>
          <w:color w:val="24292E"/>
          <w:sz w:val="28"/>
          <w:szCs w:val="28"/>
          <w:lang w:eastAsia="en-GB"/>
        </w:rPr>
        <w:drawing>
          <wp:inline distT="0" distB="0" distL="0" distR="0" wp14:anchorId="1262C472" wp14:editId="721709DA">
            <wp:extent cx="2358129" cy="293373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fork-loo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48" cy="30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noProof/>
          <w:color w:val="24292E"/>
          <w:sz w:val="28"/>
          <w:szCs w:val="28"/>
          <w:lang w:eastAsia="en-GB"/>
        </w:rPr>
        <w:drawing>
          <wp:inline distT="0" distB="0" distL="0" distR="0" wp14:anchorId="5A05B68A" wp14:editId="2838BC74">
            <wp:extent cx="2358189" cy="29338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-fork-clone-flow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184" cy="30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2D3" w14:textId="23828DB3" w:rsidR="00A245CD" w:rsidRPr="00962558" w:rsidRDefault="00A245CD" w:rsidP="00A245CD">
      <w:pPr>
        <w:rPr>
          <w:rFonts w:ascii="Times New Roman" w:eastAsia="Times New Roman" w:hAnsi="Times New Roman" w:cs="Times New Roman"/>
          <w:lang w:eastAsia="en-GB"/>
        </w:rPr>
      </w:pPr>
      <w:r w:rsidRPr="00962558">
        <w:rPr>
          <w:rFonts w:ascii="Georgia" w:eastAsia="Times New Roman" w:hAnsi="Georgia" w:cs="Times New Roman"/>
          <w:i/>
          <w:iCs/>
          <w:color w:val="595959"/>
          <w:sz w:val="18"/>
          <w:szCs w:val="18"/>
          <w:shd w:val="clear" w:color="auto" w:fill="FFFFFF"/>
          <w:lang w:eastAsia="en-GB"/>
        </w:rPr>
        <w:t>LEFT: You will fork and clone a repo only </w:t>
      </w:r>
      <w:r w:rsidRPr="00962558">
        <w:rPr>
          <w:rFonts w:ascii="Georgia" w:eastAsia="Times New Roman" w:hAnsi="Georgia" w:cs="Times New Roman"/>
          <w:b/>
          <w:bCs/>
          <w:i/>
          <w:iCs/>
          <w:color w:val="595959"/>
          <w:sz w:val="18"/>
          <w:szCs w:val="18"/>
          <w:lang w:eastAsia="en-GB"/>
        </w:rPr>
        <w:t>once </w:t>
      </w:r>
      <w:r w:rsidRPr="00962558">
        <w:rPr>
          <w:rFonts w:ascii="Georgia" w:eastAsia="Times New Roman" w:hAnsi="Georgia" w:cs="Times New Roman"/>
          <w:i/>
          <w:iCs/>
          <w:color w:val="595959"/>
          <w:sz w:val="18"/>
          <w:szCs w:val="18"/>
          <w:shd w:val="clear" w:color="auto" w:fill="FFFFFF"/>
          <w:lang w:eastAsia="en-GB"/>
        </w:rPr>
        <w:t>. RIGHT: After that, you will update your fork from the central repository by setting it up as a remote and pulling from it with </w:t>
      </w:r>
      <w:r w:rsidRPr="00962558">
        <w:rPr>
          <w:rFonts w:ascii="Courier New" w:eastAsia="Times New Roman" w:hAnsi="Courier New" w:cs="Courier New"/>
          <w:i/>
          <w:iCs/>
          <w:color w:val="595959"/>
          <w:sz w:val="18"/>
          <w:szCs w:val="18"/>
          <w:lang w:eastAsia="en-GB"/>
        </w:rPr>
        <w:t>git pull</w:t>
      </w:r>
      <w:r w:rsidRPr="00962558">
        <w:rPr>
          <w:rFonts w:ascii="Georgia" w:eastAsia="Times New Roman" w:hAnsi="Georgia" w:cs="Times New Roman"/>
          <w:i/>
          <w:iCs/>
          <w:color w:val="595959"/>
          <w:sz w:val="18"/>
          <w:szCs w:val="18"/>
          <w:shd w:val="clear" w:color="auto" w:fill="FFFFFF"/>
          <w:lang w:eastAsia="en-GB"/>
        </w:rPr>
        <w:t>.</w:t>
      </w:r>
      <w:r>
        <w:rPr>
          <w:rFonts w:ascii="Georgia" w:eastAsia="Times New Roman" w:hAnsi="Georgia" w:cs="Times New Roman"/>
          <w:i/>
          <w:iCs/>
          <w:color w:val="595959"/>
          <w:sz w:val="18"/>
          <w:szCs w:val="18"/>
          <w:shd w:val="clear" w:color="auto" w:fill="FFFFFF"/>
          <w:lang w:eastAsia="en-GB"/>
        </w:rPr>
        <w:t xml:space="preserve"> </w:t>
      </w:r>
      <w:r w:rsidRPr="00962558">
        <w:rPr>
          <w:rFonts w:ascii="Georgia" w:eastAsia="Times New Roman" w:hAnsi="Georgia" w:cs="Times New Roman"/>
          <w:i/>
          <w:iCs/>
          <w:color w:val="595959"/>
          <w:sz w:val="18"/>
          <w:szCs w:val="18"/>
          <w:shd w:val="clear" w:color="auto" w:fill="FFFFFF"/>
          <w:lang w:eastAsia="en-GB"/>
        </w:rPr>
        <w:t xml:space="preserve"> Source: National Ecological Observatory Network (NEON)</w:t>
      </w:r>
      <w:r>
        <w:rPr>
          <w:rFonts w:ascii="Georgia" w:eastAsia="Times New Roman" w:hAnsi="Georgia" w:cs="Times New Roman"/>
          <w:i/>
          <w:iCs/>
          <w:color w:val="595959"/>
          <w:sz w:val="18"/>
          <w:szCs w:val="18"/>
          <w:shd w:val="clear" w:color="auto" w:fill="FFFFFF"/>
          <w:lang w:eastAsia="en-GB"/>
        </w:rPr>
        <w:t xml:space="preserve"> &amp; </w:t>
      </w:r>
      <w:r w:rsidRPr="00962558">
        <w:rPr>
          <w:rFonts w:ascii="Georgia" w:eastAsia="Times New Roman" w:hAnsi="Georgia" w:cs="Times New Roman"/>
          <w:i/>
          <w:iCs/>
          <w:color w:val="595959"/>
          <w:sz w:val="18"/>
          <w:szCs w:val="18"/>
          <w:shd w:val="clear" w:color="auto" w:fill="FFFFFF"/>
          <w:lang w:eastAsia="en-GB"/>
        </w:rPr>
        <w:t>https://www.neonscience.org/git-setup-remote</w:t>
      </w:r>
      <w:r>
        <w:rPr>
          <w:rFonts w:ascii="Georgia" w:eastAsia="Times New Roman" w:hAnsi="Georgia" w:cs="Times New Roman"/>
          <w:i/>
          <w:iCs/>
          <w:color w:val="595959"/>
          <w:sz w:val="18"/>
          <w:szCs w:val="18"/>
          <w:shd w:val="clear" w:color="auto" w:fill="FFFFFF"/>
          <w:lang w:eastAsia="en-GB"/>
        </w:rPr>
        <w:t>.</w:t>
      </w:r>
    </w:p>
    <w:p w14:paraId="1FE17F2F" w14:textId="77777777" w:rsidR="00A245CD" w:rsidRPr="00F2387A" w:rsidRDefault="00A245CD" w:rsidP="00A245CD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</w:p>
    <w:p w14:paraId="5A5E67CB" w14:textId="77777777" w:rsidR="00F2387A" w:rsidRPr="00F2387A" w:rsidRDefault="00F2387A" w:rsidP="00F2387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A245CD">
        <w:rPr>
          <w:rFonts w:ascii="Helvetica" w:eastAsia="Times New Roman" w:hAnsi="Helvetica" w:cs="Times New Roman"/>
          <w:b/>
          <w:bCs/>
          <w:i/>
          <w:iCs/>
          <w:color w:val="24292E"/>
          <w:sz w:val="28"/>
          <w:szCs w:val="28"/>
          <w:lang w:eastAsia="en-GB"/>
        </w:rPr>
        <w:t>Binder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is great for creating a live, interactive environment for your code.</w:t>
      </w:r>
    </w:p>
    <w:p w14:paraId="35707231" w14:textId="77777777" w:rsidR="00A245CD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• Go to mybinder.org </w:t>
      </w:r>
    </w:p>
    <w:p w14:paraId="45762ED7" w14:textId="3D81BE5B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lastRenderedPageBreak/>
        <w:t xml:space="preserve">• Follow the instructions to create your binder instance. Note that your new binder instance will be kept forever: it will always have the same URL, which you can email to people or put on Facebook or whatever. </w:t>
      </w:r>
    </w:p>
    <w:p w14:paraId="72C0BFB8" w14:textId="037F4B3E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• If you update your git </w:t>
      </w:r>
      <w:proofErr w:type="gram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repository</w:t>
      </w:r>
      <w:proofErr w:type="gram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you’ll need to generate a new binder URL.</w:t>
      </w:r>
    </w:p>
    <w:p w14:paraId="182B6E2A" w14:textId="77777777" w:rsidR="00F2387A" w:rsidRPr="00F2387A" w:rsidRDefault="00F2387A" w:rsidP="00F2387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A245CD">
        <w:rPr>
          <w:rFonts w:ascii="Helvetica" w:eastAsia="Times New Roman" w:hAnsi="Helvetica" w:cs="Times New Roman"/>
          <w:b/>
          <w:bCs/>
          <w:i/>
          <w:iCs/>
          <w:color w:val="24292E"/>
          <w:sz w:val="28"/>
          <w:szCs w:val="28"/>
          <w:lang w:eastAsia="en-GB"/>
        </w:rPr>
        <w:t>Notebook Viewer</w:t>
      </w: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is a part of the </w:t>
      </w:r>
      <w:proofErr w:type="spell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Jupyter</w:t>
      </w:r>
      <w:proofErr w:type="spell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ecosystem whose job is to make notebooks look nice.</w:t>
      </w:r>
    </w:p>
    <w:p w14:paraId="457052B8" w14:textId="012233D7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• Get the URL of the thing you want to </w:t>
      </w:r>
      <w:proofErr w:type="gramStart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see:</w:t>
      </w:r>
      <w:proofErr w:type="gramEnd"/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for example, the URL of your git repository, or the URL of a specific notebook file inside your repository. </w:t>
      </w:r>
    </w:p>
    <w:p w14:paraId="6787E20A" w14:textId="61EFBE9C" w:rsidR="00F2387A" w:rsidRPr="00F2387A" w:rsidRDefault="00F2387A" w:rsidP="00F2387A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• Take the https:// and other stuff off the front of your URL and replace it with nbviewer.jupyter.org • For example:</w:t>
      </w:r>
    </w:p>
    <w:p w14:paraId="62F77E8F" w14:textId="46ECA91C" w:rsidR="00F2387A" w:rsidRPr="00F2387A" w:rsidRDefault="00F2387A" w:rsidP="00F23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>https://nbviewer.jupyter.org/github/rsbyrne/demonstration/blob/master/MS98_demo/MS98.ipynb</w:t>
      </w:r>
    </w:p>
    <w:p w14:paraId="4BBF277D" w14:textId="77777777" w:rsidR="00F2387A" w:rsidRPr="00F2387A" w:rsidRDefault="00F2387A" w:rsidP="00F23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</w:p>
    <w:p w14:paraId="7F5AC3B1" w14:textId="77777777" w:rsidR="00F2387A" w:rsidRPr="00F2387A" w:rsidRDefault="00F2387A" w:rsidP="00F23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 xml:space="preserve">with </w:t>
      </w:r>
      <w:proofErr w:type="spellStart"/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>nbviewer</w:t>
      </w:r>
      <w:proofErr w:type="spellEnd"/>
      <w:r w:rsidRPr="00F2387A"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  <w:t>:</w:t>
      </w:r>
    </w:p>
    <w:p w14:paraId="24696984" w14:textId="7B01B09C" w:rsidR="00A245CD" w:rsidRPr="00F2387A" w:rsidRDefault="003404E8" w:rsidP="00A245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eastAsia="Times New Roman" w:hAnsi="Helvetica" w:cs="Consolas"/>
          <w:color w:val="24292E"/>
          <w:sz w:val="28"/>
          <w:szCs w:val="28"/>
          <w:bdr w:val="none" w:sz="0" w:space="0" w:color="auto" w:frame="1"/>
          <w:lang w:eastAsia="en-GB"/>
        </w:rPr>
      </w:pPr>
      <w:hyperlink r:id="rId18" w:history="1">
        <w:r w:rsidR="00A245CD" w:rsidRPr="00C57AAA">
          <w:rPr>
            <w:rStyle w:val="Hyperlink"/>
            <w:rFonts w:ascii="Helvetica" w:eastAsia="Times New Roman" w:hAnsi="Helvetica" w:cs="Consolas"/>
            <w:sz w:val="28"/>
            <w:szCs w:val="28"/>
            <w:bdr w:val="none" w:sz="0" w:space="0" w:color="auto" w:frame="1"/>
            <w:lang w:eastAsia="en-GB"/>
          </w:rPr>
          <w:t>https://nbviewer.jupyter.org/github/rcarluccio/JNDB_RC_2D/blob/master/2D_PP/2D_PPsimplified/2D_PP.ipynb#</w:t>
        </w:r>
      </w:hyperlink>
    </w:p>
    <w:p w14:paraId="4ECB27AD" w14:textId="446B935C" w:rsidR="00F2387A" w:rsidRPr="00A245CD" w:rsidRDefault="008F1715" w:rsidP="00A245CD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I</w:t>
      </w:r>
      <w:r w:rsidR="00A245CD" w:rsidRPr="00A245CD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f you need one you can create a </w:t>
      </w:r>
      <w:r w:rsidR="00F2387A" w:rsidRPr="00A245CD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QR generator</w:t>
      </w:r>
      <w:r w:rsidR="00A245CD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 xml:space="preserve"> by and copying and pasting your desired sharable link.</w:t>
      </w:r>
    </w:p>
    <w:p w14:paraId="546BC618" w14:textId="3C4DACAC" w:rsidR="00F2387A" w:rsidRDefault="00F2387A" w:rsidP="00F2387A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color w:val="0366D6"/>
          <w:sz w:val="28"/>
          <w:szCs w:val="28"/>
          <w:u w:val="single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• For example, </w:t>
      </w:r>
      <w:hyperlink r:id="rId19" w:history="1">
        <w:r w:rsidRPr="00F2387A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en-GB"/>
          </w:rPr>
          <w:t>https://www.qr-code-generator.com</w:t>
        </w:r>
      </w:hyperlink>
    </w:p>
    <w:p w14:paraId="0AE606BF" w14:textId="77777777" w:rsidR="00A245CD" w:rsidRPr="00F2387A" w:rsidRDefault="00A245CD" w:rsidP="00F2387A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</w:p>
    <w:p w14:paraId="459B662D" w14:textId="77777777" w:rsidR="00F2387A" w:rsidRPr="00F2387A" w:rsidRDefault="00F2387A" w:rsidP="00F2387A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  <w:r w:rsidRPr="00F2387A"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  <w:t>By Roberta Carluccio &amp; Rohan Byrne</w:t>
      </w:r>
    </w:p>
    <w:p w14:paraId="255C7B5D" w14:textId="77777777" w:rsidR="00F2387A" w:rsidRPr="00F2387A" w:rsidRDefault="00F2387A" w:rsidP="00F2387A">
      <w:pPr>
        <w:rPr>
          <w:rFonts w:ascii="Times New Roman" w:eastAsia="Times New Roman" w:hAnsi="Times New Roman" w:cs="Times New Roman"/>
          <w:lang w:eastAsia="en-GB"/>
        </w:rPr>
      </w:pPr>
    </w:p>
    <w:p w14:paraId="5B9A3810" w14:textId="60EFD269" w:rsidR="003759CA" w:rsidRDefault="003759CA"/>
    <w:p w14:paraId="6B67DF9B" w14:textId="2458390A" w:rsidR="005E595D" w:rsidRDefault="005E595D" w:rsidP="005E595D"/>
    <w:sectPr w:rsidR="005E595D" w:rsidSect="002968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CBD"/>
    <w:multiLevelType w:val="multilevel"/>
    <w:tmpl w:val="61E2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B284A"/>
    <w:multiLevelType w:val="hybridMultilevel"/>
    <w:tmpl w:val="D704642A"/>
    <w:lvl w:ilvl="0" w:tplc="08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" w15:restartNumberingAfterBreak="0">
    <w:nsid w:val="156A254B"/>
    <w:multiLevelType w:val="multilevel"/>
    <w:tmpl w:val="D55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14955"/>
    <w:multiLevelType w:val="hybridMultilevel"/>
    <w:tmpl w:val="F38AAE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D51305"/>
    <w:multiLevelType w:val="multilevel"/>
    <w:tmpl w:val="AF2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A"/>
    <w:rsid w:val="001A10D5"/>
    <w:rsid w:val="0029680F"/>
    <w:rsid w:val="003404E8"/>
    <w:rsid w:val="003759CA"/>
    <w:rsid w:val="003924B1"/>
    <w:rsid w:val="005A2284"/>
    <w:rsid w:val="005E595D"/>
    <w:rsid w:val="006A0F8A"/>
    <w:rsid w:val="007C624D"/>
    <w:rsid w:val="008F1715"/>
    <w:rsid w:val="00962558"/>
    <w:rsid w:val="009C4AC5"/>
    <w:rsid w:val="009C7097"/>
    <w:rsid w:val="00A245CD"/>
    <w:rsid w:val="00CE75FE"/>
    <w:rsid w:val="00F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4FE8"/>
  <w15:chartTrackingRefBased/>
  <w15:docId w15:val="{F0386EB1-0B88-F140-895E-EA81927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8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2387A"/>
  </w:style>
  <w:style w:type="character" w:styleId="Hyperlink">
    <w:name w:val="Hyperlink"/>
    <w:basedOn w:val="DefaultParagraphFont"/>
    <w:uiPriority w:val="99"/>
    <w:unhideWhenUsed/>
    <w:rsid w:val="00F238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387A"/>
    <w:rPr>
      <w:rFonts w:ascii="Courier New" w:eastAsia="Times New Roman" w:hAnsi="Courier New" w:cs="Courier New"/>
      <w:sz w:val="20"/>
      <w:szCs w:val="20"/>
    </w:rPr>
  </w:style>
  <w:style w:type="paragraph" w:customStyle="1" w:styleId="mr-3">
    <w:name w:val="mr-3"/>
    <w:basedOn w:val="Normal"/>
    <w:rsid w:val="00F238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23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A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2558"/>
    <w:rPr>
      <w:b/>
      <w:bCs/>
    </w:rPr>
  </w:style>
  <w:style w:type="paragraph" w:styleId="ListParagraph">
    <w:name w:val="List Paragraph"/>
    <w:basedOn w:val="Normal"/>
    <w:uiPriority w:val="34"/>
    <w:qFormat/>
    <w:rsid w:val="00A2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152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-curriculum.com" TargetMode="External"/><Relationship Id="rId13" Type="http://schemas.openxmlformats.org/officeDocument/2006/relationships/hyperlink" Target="http://localhost:8888/tree/your" TargetMode="External"/><Relationship Id="rId18" Type="http://schemas.openxmlformats.org/officeDocument/2006/relationships/hyperlink" Target="https://nbviewer.jupyter.org/github/rcarluccio/JNDB_RC_2D/blob/master/2D_PP/2D_PPsimplified/2D_PP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docker.com/docker-for-mac/install/" TargetMode="External"/><Relationship Id="rId12" Type="http://schemas.openxmlformats.org/officeDocument/2006/relationships/hyperlink" Target="https://hub.docker.com/r/underworldcode/underworld2/tags?page=1&amp;name=2.5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mac/install/" TargetMode="External"/><Relationship Id="rId11" Type="http://schemas.openxmlformats.org/officeDocument/2006/relationships/hyperlink" Target="https://underworld2.readthedocs.io/en/latest/Installatio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/repo-name.git" TargetMode="External"/><Relationship Id="rId10" Type="http://schemas.openxmlformats.org/officeDocument/2006/relationships/hyperlink" Target="https://github.com/underworldcode/underworld2/blob/master/docs/cheatsheet/cheatsheet.pdf" TargetMode="External"/><Relationship Id="rId19" Type="http://schemas.openxmlformats.org/officeDocument/2006/relationships/hyperlink" Target="https://www.qr-code-generat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get-started/" TargetMode="External"/><Relationship Id="rId14" Type="http://schemas.openxmlformats.org/officeDocument/2006/relationships/hyperlink" Target="https://github.com//repo-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Carluccio</dc:creator>
  <cp:keywords/>
  <dc:description/>
  <cp:lastModifiedBy>Roberta Carluccio</cp:lastModifiedBy>
  <cp:revision>3</cp:revision>
  <dcterms:created xsi:type="dcterms:W3CDTF">2019-12-03T04:44:00Z</dcterms:created>
  <dcterms:modified xsi:type="dcterms:W3CDTF">2020-01-05T07:33:00Z</dcterms:modified>
</cp:coreProperties>
</file>