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Styled Document</w:t>
      </w:r>
    </w:p>
    <w:p>
      <w:pPr>
        <w:pStyle w:val="IntenseQuote"/>
      </w:pPr>
      <w:r>
        <w:t>I am by birth a Genevese, and my family is one of the most distinguished of that republic.</w:t>
      </w:r>
    </w:p>
    <w:p>
      <w:pPr>
        <w:pStyle w:val="Quote"/>
      </w:pPr>
      <w:r>
        <w:t>It was on a dreary night of November that I beheld the accomplishment of my toils.</w:t>
      </w:r>
    </w:p>
    <w:p>
      <w:r>
        <w:t>I saw the dull yellow eye of the creature open; it breathed hard, and a convulsive motion agitated its limbs.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