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2"/>
          <w:szCs w:val="22"/>
        </w:rPr>
      </w:pPr>
      <w:r w:rsidDel="00000000" w:rsidR="00000000" w:rsidRPr="00000000">
        <w:rPr>
          <w:rtl w:val="0"/>
        </w:rPr>
      </w:r>
    </w:p>
    <w:tbl>
      <w:tblPr>
        <w:tblStyle w:val="Table1"/>
        <w:tblW w:w="1031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5"/>
        <w:gridCol w:w="2130"/>
        <w:gridCol w:w="142"/>
        <w:gridCol w:w="1417"/>
        <w:gridCol w:w="3260"/>
        <w:tblGridChange w:id="0">
          <w:tblGrid>
            <w:gridCol w:w="3365"/>
            <w:gridCol w:w="2130"/>
            <w:gridCol w:w="142"/>
            <w:gridCol w:w="1417"/>
            <w:gridCol w:w="3260"/>
          </w:tblGrid>
        </w:tblGridChange>
      </w:tblGrid>
      <w:tr>
        <w:trPr>
          <w:cantSplit w:val="0"/>
          <w:trHeight w:val="296" w:hRule="atLeast"/>
          <w:tblHeader w:val="0"/>
        </w:trPr>
        <w:tc>
          <w:tcPr>
            <w:gridSpan w:val="5"/>
            <w:vAlign w:val="top"/>
          </w:tcPr>
          <w:p w:rsidR="00000000" w:rsidDel="00000000" w:rsidP="00000000" w:rsidRDefault="00000000" w:rsidRPr="00000000" w14:paraId="00000002">
            <w:pPr>
              <w:jc w:val="center"/>
              <w:rPr>
                <w:sz w:val="22"/>
                <w:szCs w:val="22"/>
              </w:rPr>
            </w:pPr>
            <w:r w:rsidDel="00000000" w:rsidR="00000000" w:rsidRPr="00000000">
              <w:rPr>
                <w:sz w:val="22"/>
                <w:szCs w:val="22"/>
                <w:rtl w:val="0"/>
              </w:rPr>
              <w:t xml:space="preserve">VALORACION DE LA PRUEBA (20%)</w:t>
            </w:r>
          </w:p>
        </w:tc>
      </w:tr>
      <w:tr>
        <w:trPr>
          <w:cantSplit w:val="0"/>
          <w:trHeight w:val="328" w:hRule="atLeast"/>
          <w:tblHeader w:val="0"/>
        </w:trPr>
        <w:tc>
          <w:tcPr>
            <w:vAlign w:val="top"/>
          </w:tcPr>
          <w:p w:rsidR="00000000" w:rsidDel="00000000" w:rsidP="00000000" w:rsidRDefault="00000000" w:rsidRPr="00000000" w14:paraId="00000007">
            <w:pPr>
              <w:rPr>
                <w:b w:val="0"/>
                <w:bCs w:val="0"/>
                <w:sz w:val="22"/>
                <w:szCs w:val="22"/>
              </w:rPr>
            </w:pPr>
            <w:r w:rsidDel="00000000" w:rsidR="00000000" w:rsidRPr="00000000">
              <w:rPr>
                <w:sz w:val="22"/>
                <w:szCs w:val="22"/>
                <w:rtl w:val="0"/>
              </w:rPr>
              <w:t xml:space="preserve">Nombre: </w:t>
            </w:r>
            <w:r w:rsidDel="00000000" w:rsidR="00000000" w:rsidRPr="00000000">
              <w:rPr>
                <w:rtl w:val="0"/>
              </w:rPr>
            </w:r>
          </w:p>
          <w:p w:rsidR="00000000" w:rsidDel="00000000" w:rsidP="00000000" w:rsidRDefault="00000000" w:rsidRPr="00000000" w14:paraId="00000008">
            <w:pPr>
              <w:rPr>
                <w:b w:val="0"/>
                <w:bCs w:val="0"/>
                <w:sz w:val="22"/>
                <w:szCs w:val="22"/>
              </w:rPr>
            </w:pPr>
            <w:r w:rsidDel="00000000" w:rsidR="00000000" w:rsidRPr="00000000">
              <w:rPr>
                <w:rtl w:val="0"/>
              </w:rPr>
            </w:r>
          </w:p>
        </w:tc>
        <w:tc>
          <w:tcPr>
            <w:gridSpan w:val="2"/>
            <w:vAlign w:val="top"/>
          </w:tcPr>
          <w:p w:rsidR="00000000" w:rsidDel="00000000" w:rsidP="00000000" w:rsidRDefault="00000000" w:rsidRPr="00000000" w14:paraId="00000009">
            <w:pPr>
              <w:rPr>
                <w:b w:val="0"/>
                <w:bCs w:val="0"/>
                <w:sz w:val="22"/>
                <w:szCs w:val="22"/>
              </w:rPr>
            </w:pPr>
            <w:r w:rsidDel="00000000" w:rsidR="00000000" w:rsidRPr="00000000">
              <w:rPr>
                <w:sz w:val="22"/>
                <w:szCs w:val="22"/>
                <w:rtl w:val="0"/>
              </w:rPr>
              <w:t xml:space="preserve">C.C </w:t>
            </w:r>
            <w:r w:rsidDel="00000000" w:rsidR="00000000" w:rsidRPr="00000000">
              <w:rPr>
                <w:rtl w:val="0"/>
              </w:rPr>
            </w:r>
          </w:p>
        </w:tc>
        <w:tc>
          <w:tcPr>
            <w:gridSpan w:val="2"/>
            <w:vAlign w:val="top"/>
          </w:tcPr>
          <w:p w:rsidR="00000000" w:rsidDel="00000000" w:rsidP="00000000" w:rsidRDefault="00000000" w:rsidRPr="00000000" w14:paraId="0000000B">
            <w:pPr>
              <w:rPr>
                <w:b w:val="0"/>
                <w:bCs w:val="0"/>
                <w:sz w:val="22"/>
                <w:szCs w:val="22"/>
              </w:rPr>
            </w:pPr>
            <w:r w:rsidDel="00000000" w:rsidR="00000000" w:rsidRPr="00000000">
              <w:rPr>
                <w:sz w:val="22"/>
                <w:szCs w:val="22"/>
                <w:rtl w:val="0"/>
              </w:rPr>
              <w:t xml:space="preserve">Resultado:</w:t>
            </w:r>
            <w:r w:rsidDel="00000000" w:rsidR="00000000" w:rsidRPr="00000000">
              <w:rPr>
                <w:rtl w:val="0"/>
              </w:rPr>
            </w:r>
          </w:p>
        </w:tc>
      </w:tr>
      <w:tr>
        <w:trPr>
          <w:cantSplit w:val="0"/>
          <w:trHeight w:val="374" w:hRule="atLeast"/>
          <w:tblHeader w:val="0"/>
        </w:trPr>
        <w:tc>
          <w:tcPr>
            <w:vAlign w:val="top"/>
          </w:tcPr>
          <w:p w:rsidR="00000000" w:rsidDel="00000000" w:rsidP="00000000" w:rsidRDefault="00000000" w:rsidRPr="00000000" w14:paraId="0000000D">
            <w:pPr>
              <w:rPr>
                <w:b w:val="0"/>
                <w:bCs w:val="0"/>
                <w:sz w:val="22"/>
                <w:szCs w:val="22"/>
              </w:rPr>
            </w:pPr>
            <w:r w:rsidDel="00000000" w:rsidR="00000000" w:rsidRPr="00000000">
              <w:rPr>
                <w:sz w:val="22"/>
                <w:szCs w:val="22"/>
                <w:rtl w:val="0"/>
              </w:rPr>
              <w:t xml:space="preserve">Correo Electrónico: </w:t>
            </w:r>
            <w:r w:rsidDel="00000000" w:rsidR="00000000" w:rsidRPr="00000000">
              <w:rPr>
                <w:rtl w:val="0"/>
              </w:rPr>
            </w:r>
          </w:p>
          <w:p w:rsidR="00000000" w:rsidDel="00000000" w:rsidP="00000000" w:rsidRDefault="00000000" w:rsidRPr="00000000" w14:paraId="0000000E">
            <w:pPr>
              <w:rPr>
                <w:b w:val="0"/>
                <w:bCs w:val="0"/>
                <w:sz w:val="22"/>
                <w:szCs w:val="22"/>
              </w:rPr>
            </w:pPr>
            <w:r w:rsidDel="00000000" w:rsidR="00000000" w:rsidRPr="00000000">
              <w:rPr>
                <w:rtl w:val="0"/>
              </w:rPr>
            </w:r>
          </w:p>
        </w:tc>
        <w:tc>
          <w:tcPr>
            <w:gridSpan w:val="2"/>
            <w:vAlign w:val="top"/>
          </w:tcPr>
          <w:p w:rsidR="00000000" w:rsidDel="00000000" w:rsidP="00000000" w:rsidRDefault="00000000" w:rsidRPr="00000000" w14:paraId="0000000F">
            <w:pPr>
              <w:rPr>
                <w:b w:val="0"/>
                <w:bCs w:val="0"/>
                <w:sz w:val="22"/>
                <w:szCs w:val="22"/>
              </w:rPr>
            </w:pPr>
            <w:r w:rsidDel="00000000" w:rsidR="00000000" w:rsidRPr="00000000">
              <w:rPr>
                <w:sz w:val="22"/>
                <w:szCs w:val="22"/>
                <w:rtl w:val="0"/>
              </w:rPr>
              <w:t xml:space="preserve">Grupo:</w:t>
            </w:r>
            <w:r w:rsidDel="00000000" w:rsidR="00000000" w:rsidRPr="00000000">
              <w:rPr>
                <w:rtl w:val="0"/>
              </w:rPr>
            </w:r>
          </w:p>
          <w:p w:rsidR="00000000" w:rsidDel="00000000" w:rsidP="00000000" w:rsidRDefault="00000000" w:rsidRPr="00000000" w14:paraId="00000010">
            <w:pPr>
              <w:jc w:val="center"/>
              <w:rPr>
                <w:sz w:val="22"/>
                <w:szCs w:val="22"/>
              </w:rPr>
            </w:pPr>
            <w:r w:rsidDel="00000000" w:rsidR="00000000" w:rsidRPr="00000000">
              <w:rPr>
                <w:rtl w:val="0"/>
              </w:rPr>
            </w:r>
          </w:p>
        </w:tc>
        <w:tc>
          <w:tcPr>
            <w:vAlign w:val="top"/>
          </w:tcPr>
          <w:p w:rsidR="00000000" w:rsidDel="00000000" w:rsidP="00000000" w:rsidRDefault="00000000" w:rsidRPr="00000000" w14:paraId="00000012">
            <w:pPr>
              <w:rPr>
                <w:b w:val="0"/>
                <w:bCs w:val="0"/>
                <w:sz w:val="22"/>
                <w:szCs w:val="22"/>
              </w:rPr>
            </w:pPr>
            <w:r w:rsidDel="00000000" w:rsidR="00000000" w:rsidRPr="00000000">
              <w:rPr>
                <w:sz w:val="22"/>
                <w:szCs w:val="22"/>
                <w:rtl w:val="0"/>
              </w:rPr>
              <w:t xml:space="preserve">Fecha:</w:t>
            </w:r>
            <w:r w:rsidDel="00000000" w:rsidR="00000000" w:rsidRPr="00000000">
              <w:rPr>
                <w:rtl w:val="0"/>
              </w:rPr>
            </w:r>
          </w:p>
          <w:p w:rsidR="00000000" w:rsidDel="00000000" w:rsidP="00000000" w:rsidRDefault="00000000" w:rsidRPr="00000000" w14:paraId="00000013">
            <w:pPr>
              <w:jc w:val="right"/>
              <w:rPr>
                <w:sz w:val="22"/>
                <w:szCs w:val="22"/>
              </w:rPr>
            </w:pPr>
            <w:r w:rsidDel="00000000" w:rsidR="00000000" w:rsidRPr="00000000">
              <w:rPr>
                <w:rtl w:val="0"/>
              </w:rPr>
            </w:r>
          </w:p>
        </w:tc>
        <w:tc>
          <w:tcPr>
            <w:vAlign w:val="top"/>
          </w:tcPr>
          <w:p w:rsidR="00000000" w:rsidDel="00000000" w:rsidP="00000000" w:rsidRDefault="00000000" w:rsidRPr="00000000" w14:paraId="00000014">
            <w:pPr>
              <w:rPr>
                <w:b w:val="0"/>
                <w:bCs w:val="0"/>
                <w:sz w:val="22"/>
                <w:szCs w:val="22"/>
              </w:rPr>
            </w:pPr>
            <w:r w:rsidDel="00000000" w:rsidR="00000000" w:rsidRPr="00000000">
              <w:rPr>
                <w:sz w:val="22"/>
                <w:szCs w:val="22"/>
                <w:rtl w:val="0"/>
              </w:rPr>
              <w:t xml:space="preserve">Docente: </w:t>
            </w: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sz w:val="22"/>
                <w:szCs w:val="22"/>
                <w:rtl w:val="0"/>
              </w:rPr>
              <w:t xml:space="preserve">Jonathan Arley Monsalve Salazar</w:t>
            </w:r>
          </w:p>
        </w:tc>
      </w:tr>
      <w:tr>
        <w:trPr>
          <w:cantSplit w:val="0"/>
          <w:trHeight w:val="70" w:hRule="atLeast"/>
          <w:tblHeader w:val="0"/>
        </w:trPr>
        <w:tc>
          <w:tcPr>
            <w:gridSpan w:val="5"/>
            <w:vAlign w:val="top"/>
          </w:tcPr>
          <w:p w:rsidR="00000000" w:rsidDel="00000000" w:rsidP="00000000" w:rsidRDefault="00000000" w:rsidRPr="00000000" w14:paraId="00000016">
            <w:pPr>
              <w:tabs>
                <w:tab w:val="center" w:leader="none" w:pos="4965"/>
                <w:tab w:val="right" w:leader="none" w:pos="9930"/>
              </w:tabs>
              <w:rPr>
                <w:b w:val="0"/>
                <w:bCs w:val="0"/>
                <w:sz w:val="22"/>
                <w:szCs w:val="22"/>
              </w:rPr>
            </w:pPr>
            <w:r w:rsidDel="00000000" w:rsidR="00000000" w:rsidRPr="00000000">
              <w:rPr>
                <w:sz w:val="22"/>
                <w:szCs w:val="22"/>
                <w:rtl w:val="0"/>
              </w:rPr>
              <w:tab/>
              <w:t xml:space="preserve">COMPETENCIAS ESPERADAS</w:t>
            </w:r>
            <w:r w:rsidDel="00000000" w:rsidR="00000000" w:rsidRPr="00000000">
              <w:rPr>
                <w:rtl w:val="0"/>
              </w:rPr>
            </w:r>
          </w:p>
        </w:tc>
      </w:tr>
      <w:tr>
        <w:trPr>
          <w:cantSplit w:val="0"/>
          <w:trHeight w:val="87" w:hRule="atLeast"/>
          <w:tblHeader w:val="0"/>
        </w:trPr>
        <w:tc>
          <w:tcPr>
            <w:gridSpan w:val="5"/>
            <w:vAlign w:val="center"/>
          </w:tcPr>
          <w:p w:rsidR="00000000" w:rsidDel="00000000" w:rsidP="00000000" w:rsidRDefault="00000000" w:rsidRPr="00000000" w14:paraId="0000001B">
            <w:pPr>
              <w:rPr>
                <w:sz w:val="22"/>
                <w:szCs w:val="22"/>
                <w:u w:val="single"/>
              </w:rPr>
            </w:pPr>
            <w:r w:rsidDel="00000000" w:rsidR="00000000" w:rsidRPr="00000000">
              <w:rPr>
                <w:sz w:val="22"/>
                <w:szCs w:val="22"/>
                <w:u w:val="single"/>
                <w:rtl w:val="0"/>
              </w:rPr>
              <w:t xml:space="preserve">Competencia del Programa</w:t>
            </w:r>
          </w:p>
          <w:p w:rsidR="00000000" w:rsidDel="00000000" w:rsidP="00000000" w:rsidRDefault="00000000" w:rsidRPr="00000000" w14:paraId="0000001C">
            <w:pPr>
              <w:rPr>
                <w:b w:val="0"/>
                <w:bCs w:val="0"/>
                <w:sz w:val="22"/>
                <w:szCs w:val="22"/>
              </w:rPr>
            </w:pPr>
            <w:r w:rsidDel="00000000" w:rsidR="00000000" w:rsidRPr="00000000">
              <w:rPr>
                <w:b w:val="0"/>
                <w:bCs w:val="0"/>
                <w:sz w:val="22"/>
                <w:szCs w:val="22"/>
                <w:rtl w:val="0"/>
              </w:rPr>
              <w:t xml:space="preserve">Desarrolla proyectos de tecnologías de la información para promover el avance y la competitividad de empresas y organizaciones a nivel nacional e internacional, aplicando modelos de desarrollo, metódologías de trabajo, tecnologías y estándares de la academia y la industria, en las áreas de ingeniería de software, sistemas de información e infraestructura.</w:t>
            </w:r>
          </w:p>
          <w:p w:rsidR="00000000" w:rsidDel="00000000" w:rsidP="00000000" w:rsidRDefault="00000000" w:rsidRPr="00000000" w14:paraId="0000001D">
            <w:pPr>
              <w:rPr>
                <w:b w:val="0"/>
                <w:bCs w:val="0"/>
                <w:sz w:val="22"/>
                <w:szCs w:val="22"/>
              </w:rPr>
            </w:pPr>
            <w:r w:rsidDel="00000000" w:rsidR="00000000" w:rsidRPr="00000000">
              <w:rPr>
                <w:sz w:val="22"/>
                <w:szCs w:val="22"/>
                <w:u w:val="single"/>
                <w:rtl w:val="0"/>
              </w:rPr>
              <w:t xml:space="preserve">Criterio de competencia:</w:t>
            </w:r>
            <w:r w:rsidDel="00000000" w:rsidR="00000000" w:rsidRPr="00000000">
              <w:rPr>
                <w:b w:val="0"/>
                <w:bCs w:val="0"/>
                <w:sz w:val="22"/>
                <w:szCs w:val="22"/>
                <w:rtl w:val="0"/>
              </w:rPr>
              <w:t xml:space="preserve"> Recomienda alternativas de satisfacción de los requisitos a través del desarrollo de productos nuevos o la adquisiciónde productos ya disponibles en el mercado.</w:t>
            </w:r>
          </w:p>
          <w:p w:rsidR="00000000" w:rsidDel="00000000" w:rsidP="00000000" w:rsidRDefault="00000000" w:rsidRPr="00000000" w14:paraId="0000001E">
            <w:pPr>
              <w:rPr>
                <w:sz w:val="22"/>
                <w:szCs w:val="22"/>
                <w:u w:val="single"/>
              </w:rPr>
            </w:pPr>
            <w:r w:rsidDel="00000000" w:rsidR="00000000" w:rsidRPr="00000000">
              <w:rPr>
                <w:sz w:val="22"/>
                <w:szCs w:val="22"/>
                <w:u w:val="single"/>
                <w:rtl w:val="0"/>
              </w:rPr>
              <w:t xml:space="preserve">Temas a evaluar</w:t>
            </w:r>
          </w:p>
          <w:p w:rsidR="00000000" w:rsidDel="00000000" w:rsidP="00000000" w:rsidRDefault="00000000" w:rsidRPr="00000000" w14:paraId="0000001F">
            <w:pPr>
              <w:numPr>
                <w:ilvl w:val="0"/>
                <w:numId w:val="3"/>
              </w:numPr>
              <w:ind w:left="720" w:hanging="360"/>
              <w:rPr>
                <w:b w:val="0"/>
                <w:bCs w:val="0"/>
                <w:sz w:val="22"/>
                <w:szCs w:val="22"/>
              </w:rPr>
            </w:pPr>
            <w:r w:rsidDel="00000000" w:rsidR="00000000" w:rsidRPr="00000000">
              <w:rPr>
                <w:b w:val="0"/>
                <w:bCs w:val="0"/>
                <w:sz w:val="22"/>
                <w:szCs w:val="22"/>
                <w:rtl w:val="0"/>
              </w:rPr>
              <w:t xml:space="preserve">Conceptos clave en la arquitectura de microservicios</w:t>
            </w:r>
            <w:r w:rsidDel="00000000" w:rsidR="00000000" w:rsidRPr="00000000">
              <w:rPr>
                <w:rtl w:val="0"/>
              </w:rPr>
            </w:r>
          </w:p>
          <w:p w:rsidR="00000000" w:rsidDel="00000000" w:rsidP="00000000" w:rsidRDefault="00000000" w:rsidRPr="00000000" w14:paraId="00000020">
            <w:pPr>
              <w:numPr>
                <w:ilvl w:val="0"/>
                <w:numId w:val="3"/>
              </w:numPr>
              <w:ind w:left="720" w:hanging="360"/>
              <w:rPr>
                <w:sz w:val="22"/>
                <w:szCs w:val="22"/>
              </w:rPr>
            </w:pPr>
            <w:r w:rsidDel="00000000" w:rsidR="00000000" w:rsidRPr="00000000">
              <w:rPr>
                <w:b w:val="0"/>
                <w:bCs w:val="0"/>
                <w:sz w:val="22"/>
                <w:szCs w:val="22"/>
                <w:rtl w:val="0"/>
              </w:rPr>
              <w:t xml:space="preserve">Ventajas y desventajas de las arquitecturas monolíticas</w:t>
            </w:r>
            <w:r w:rsidDel="00000000" w:rsidR="00000000" w:rsidRPr="00000000">
              <w:rPr>
                <w:rtl w:val="0"/>
              </w:rPr>
            </w:r>
          </w:p>
          <w:p w:rsidR="00000000" w:rsidDel="00000000" w:rsidP="00000000" w:rsidRDefault="00000000" w:rsidRPr="00000000" w14:paraId="00000021">
            <w:pPr>
              <w:rPr>
                <w:sz w:val="22"/>
                <w:szCs w:val="22"/>
                <w:u w:val="single"/>
              </w:rPr>
            </w:pPr>
            <w:r w:rsidDel="00000000" w:rsidR="00000000" w:rsidRPr="00000000">
              <w:rPr>
                <w:sz w:val="22"/>
                <w:szCs w:val="22"/>
                <w:u w:val="single"/>
                <w:rtl w:val="0"/>
              </w:rPr>
              <w:t xml:space="preserve">¿Cómo contribuyen los temas evaluados a los resultados de aprendizaje?</w:t>
            </w:r>
          </w:p>
          <w:p w:rsidR="00000000" w:rsidDel="00000000" w:rsidP="00000000" w:rsidRDefault="00000000" w:rsidRPr="00000000" w14:paraId="00000022">
            <w:pPr>
              <w:rPr>
                <w:b w:val="0"/>
                <w:bCs w:val="0"/>
                <w:sz w:val="22"/>
                <w:szCs w:val="22"/>
              </w:rPr>
            </w:pPr>
            <w:r w:rsidDel="00000000" w:rsidR="00000000" w:rsidRPr="00000000">
              <w:rPr>
                <w:b w:val="0"/>
                <w:bCs w:val="0"/>
                <w:sz w:val="22"/>
                <w:szCs w:val="22"/>
                <w:rtl w:val="0"/>
              </w:rPr>
              <w:t xml:space="preserve">Los conocimientos evaluados permiten a los estudiantes comprender y aplicar los conceptos esenciales del modelo arquitectónico basado en servicios, microservicios y monolítico. Esto permite diseñar una solución moderna utilizando el enfoque adecuado.</w:t>
            </w:r>
          </w:p>
        </w:tc>
      </w:tr>
      <w:tr>
        <w:trPr>
          <w:cantSplit w:val="0"/>
          <w:trHeight w:val="214" w:hRule="atLeast"/>
          <w:tblHeader w:val="0"/>
        </w:trPr>
        <w:tc>
          <w:tcPr>
            <w:gridSpan w:val="5"/>
            <w:vAlign w:val="top"/>
          </w:tcPr>
          <w:p w:rsidR="00000000" w:rsidDel="00000000" w:rsidP="00000000" w:rsidRDefault="00000000" w:rsidRPr="00000000" w14:paraId="00000027">
            <w:pPr>
              <w:ind w:left="6" w:firstLine="0"/>
              <w:jc w:val="center"/>
              <w:rPr>
                <w:sz w:val="22"/>
                <w:szCs w:val="22"/>
              </w:rPr>
            </w:pPr>
            <w:r w:rsidDel="00000000" w:rsidR="00000000" w:rsidRPr="00000000">
              <w:rPr>
                <w:sz w:val="22"/>
                <w:szCs w:val="22"/>
                <w:rtl w:val="0"/>
              </w:rPr>
              <w:t xml:space="preserve">RESULTADO DE APRENDIZAJE</w:t>
            </w:r>
          </w:p>
        </w:tc>
      </w:tr>
      <w:tr>
        <w:trPr>
          <w:cantSplit w:val="0"/>
          <w:trHeight w:val="214" w:hRule="atLeast"/>
          <w:tblHeader w:val="0"/>
        </w:trPr>
        <w:tc>
          <w:tcPr>
            <w:gridSpan w:val="5"/>
            <w:vAlign w:val="top"/>
          </w:tcPr>
          <w:p w:rsidR="00000000" w:rsidDel="00000000" w:rsidP="00000000" w:rsidRDefault="00000000" w:rsidRPr="00000000" w14:paraId="0000002C">
            <w:pPr>
              <w:ind w:left="6" w:firstLine="0"/>
              <w:rPr>
                <w:b w:val="0"/>
                <w:bCs w:val="0"/>
                <w:sz w:val="22"/>
                <w:szCs w:val="22"/>
              </w:rPr>
            </w:pPr>
            <w:r w:rsidDel="00000000" w:rsidR="00000000" w:rsidRPr="00000000">
              <w:rPr>
                <w:b w:val="0"/>
                <w:bCs w:val="0"/>
                <w:sz w:val="22"/>
                <w:szCs w:val="22"/>
                <w:rtl w:val="0"/>
              </w:rPr>
              <w:t xml:space="preserve">Diseña un software usando correctamente un enfoque de microservicios</w:t>
            </w:r>
          </w:p>
        </w:tc>
      </w:tr>
      <w:tr>
        <w:trPr>
          <w:cantSplit w:val="0"/>
          <w:trHeight w:val="214" w:hRule="atLeast"/>
          <w:tblHeader w:val="0"/>
        </w:trPr>
        <w:tc>
          <w:tcPr>
            <w:gridSpan w:val="5"/>
            <w:vAlign w:val="top"/>
          </w:tcPr>
          <w:p w:rsidR="00000000" w:rsidDel="00000000" w:rsidP="00000000" w:rsidRDefault="00000000" w:rsidRPr="00000000" w14:paraId="00000031">
            <w:pPr>
              <w:ind w:left="6" w:firstLine="0"/>
              <w:jc w:val="center"/>
              <w:rPr>
                <w:b w:val="0"/>
                <w:bCs w:val="0"/>
                <w:sz w:val="22"/>
                <w:szCs w:val="22"/>
              </w:rPr>
            </w:pPr>
            <w:r w:rsidDel="00000000" w:rsidR="00000000" w:rsidRPr="00000000">
              <w:rPr>
                <w:sz w:val="22"/>
                <w:szCs w:val="22"/>
                <w:rtl w:val="0"/>
              </w:rPr>
              <w:t xml:space="preserve">LINEAMIENTOS PARA PRESENTAR LA PRUEBA</w:t>
            </w:r>
            <w:r w:rsidDel="00000000" w:rsidR="00000000" w:rsidRPr="00000000">
              <w:rPr>
                <w:rtl w:val="0"/>
              </w:rPr>
            </w:r>
          </w:p>
        </w:tc>
      </w:tr>
      <w:tr>
        <w:trPr>
          <w:cantSplit w:val="0"/>
          <w:trHeight w:val="214" w:hRule="atLeast"/>
          <w:tblHeader w:val="0"/>
        </w:trPr>
        <w:tc>
          <w:tcPr>
            <w:gridSpan w:val="2"/>
            <w:vAlign w:val="top"/>
          </w:tcPr>
          <w:p w:rsidR="00000000" w:rsidDel="00000000" w:rsidP="00000000" w:rsidRDefault="00000000" w:rsidRPr="00000000" w14:paraId="00000036">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6"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Observación 1. </w:t>
            </w:r>
            <w:r w:rsidDel="00000000" w:rsidR="00000000" w:rsidRPr="00000000">
              <w:rPr>
                <w:b w:val="0"/>
                <w:bCs w:val="0"/>
                <w:i w:val="0"/>
                <w:iCs w:val="0"/>
                <w:smallCaps w:val="0"/>
                <w:strike w:val="0"/>
                <w:color w:val="000000"/>
                <w:sz w:val="22"/>
                <w:szCs w:val="22"/>
                <w:u w:val="none"/>
                <w:shd w:fill="auto" w:val="clear"/>
                <w:vertAlign w:val="baseline"/>
                <w:rtl w:val="0"/>
              </w:rPr>
              <w:t xml:space="preserve">Al iniciar la evaluación lea cuidadosamente los enunciados</w:t>
            </w:r>
            <w:r w:rsidDel="00000000" w:rsidR="00000000" w:rsidRPr="00000000">
              <w:rPr>
                <w:b w:val="0"/>
                <w:bCs w:val="0"/>
                <w:sz w:val="22"/>
                <w:szCs w:val="22"/>
                <w:rtl w:val="0"/>
              </w:rPr>
              <w:t xml:space="preserve">.</w:t>
            </w:r>
            <w:r w:rsidDel="00000000" w:rsidR="00000000" w:rsidRPr="00000000">
              <w:rPr>
                <w:rtl w:val="0"/>
              </w:rPr>
            </w:r>
          </w:p>
          <w:p w:rsidR="00000000" w:rsidDel="00000000" w:rsidP="00000000" w:rsidRDefault="00000000" w:rsidRPr="00000000" w14:paraId="00000037">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6"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Observación 2. </w:t>
            </w:r>
            <w:r w:rsidDel="00000000" w:rsidR="00000000" w:rsidRPr="00000000">
              <w:rPr>
                <w:sz w:val="22"/>
                <w:szCs w:val="22"/>
                <w:rtl w:val="0"/>
              </w:rPr>
              <w:t xml:space="preserve">Toda respuesta debe tener una argumentación para que sea válida.</w:t>
            </w:r>
            <w:r w:rsidDel="00000000" w:rsidR="00000000" w:rsidRPr="00000000">
              <w:rPr>
                <w:rtl w:val="0"/>
              </w:rPr>
            </w:r>
          </w:p>
        </w:tc>
        <w:tc>
          <w:tcPr>
            <w:gridSpan w:val="3"/>
            <w:vAlign w:val="top"/>
          </w:tcPr>
          <w:p w:rsidR="00000000" w:rsidDel="00000000" w:rsidP="00000000" w:rsidRDefault="00000000" w:rsidRPr="00000000" w14:paraId="00000039">
            <w:pPr>
              <w:keepNext w:val="0"/>
              <w:keepLines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366" w:right="0" w:hanging="360"/>
              <w:jc w:val="both"/>
              <w:rPr>
                <w:b w:val="0"/>
                <w:bCs w:val="0"/>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Observación 3.</w:t>
            </w:r>
            <w:r w:rsidDel="00000000" w:rsidR="00000000" w:rsidRPr="00000000">
              <w:rPr>
                <w:b w:val="0"/>
                <w:bCs w:val="0"/>
                <w:i w:val="0"/>
                <w:iCs w:val="0"/>
                <w:smallCaps w:val="0"/>
                <w:strike w:val="0"/>
                <w:color w:val="000000"/>
                <w:sz w:val="22"/>
                <w:szCs w:val="22"/>
                <w:u w:val="none"/>
                <w:shd w:fill="auto" w:val="clear"/>
                <w:vertAlign w:val="baseline"/>
                <w:rtl w:val="0"/>
              </w:rPr>
              <w:t xml:space="preserve"> </w:t>
            </w:r>
            <w:r w:rsidDel="00000000" w:rsidR="00000000" w:rsidRPr="00000000">
              <w:rPr>
                <w:b w:val="0"/>
                <w:bCs w:val="0"/>
                <w:sz w:val="22"/>
                <w:szCs w:val="22"/>
                <w:rtl w:val="0"/>
              </w:rPr>
              <w:t xml:space="preserve">La respuesta debe ser enviada como un archivo de word al classroom.</w:t>
            </w:r>
            <w:r w:rsidDel="00000000" w:rsidR="00000000" w:rsidRPr="00000000">
              <w:rPr>
                <w:rtl w:val="0"/>
              </w:rPr>
            </w:r>
          </w:p>
        </w:tc>
      </w:tr>
    </w:tbl>
    <w:p w:rsidR="00000000" w:rsidDel="00000000" w:rsidP="00000000" w:rsidRDefault="00000000" w:rsidRPr="00000000" w14:paraId="0000003C">
      <w:pPr>
        <w:shd w:fill="auto" w:val="clear"/>
        <w:rPr>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b w:val="0"/>
          <w:bCs w:val="0"/>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E">
      <w:pPr>
        <w:widowControl w:val="0"/>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720" w:firstLine="0"/>
        <w:rPr>
          <w:b w:val="0"/>
          <w:bCs w:val="0"/>
          <w:sz w:val="22"/>
          <w:szCs w:val="22"/>
        </w:rPr>
      </w:pPr>
      <w:r w:rsidDel="00000000" w:rsidR="00000000" w:rsidRPr="00000000">
        <w:rPr>
          <w:rtl w:val="0"/>
        </w:rPr>
      </w:r>
    </w:p>
    <w:p w:rsidR="00000000" w:rsidDel="00000000" w:rsidP="00000000" w:rsidRDefault="00000000" w:rsidRPr="00000000" w14:paraId="0000003F">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rPr>
          <w:b w:val="0"/>
          <w:bCs w:val="0"/>
          <w:sz w:val="22"/>
          <w:szCs w:val="22"/>
        </w:rPr>
      </w:pPr>
      <w:r w:rsidDel="00000000" w:rsidR="00000000" w:rsidRPr="00000000">
        <w:rPr>
          <w:sz w:val="22"/>
          <w:szCs w:val="22"/>
          <w:rtl w:val="0"/>
        </w:rPr>
        <w:t xml:space="preserve">1 (10%).</w:t>
      </w:r>
      <w:r w:rsidDel="00000000" w:rsidR="00000000" w:rsidRPr="00000000">
        <w:rPr>
          <w:b w:val="0"/>
          <w:bCs w:val="0"/>
          <w:sz w:val="22"/>
          <w:szCs w:val="22"/>
          <w:rtl w:val="0"/>
        </w:rPr>
        <w:t xml:space="preserve"> Respecto al escalamiento de ambos estilos arquitectónicos, cuál afirmación es correcta? el escalamiento vertical consiste en dar más recursos (CPU, RAM) a una sola máquina; el escalamiento horizontal, en agregar más instancias del sistema y repartir el tráfico entre ellas mediante un balanceador de carga. </w:t>
      </w:r>
    </w:p>
    <w:p w:rsidR="00000000" w:rsidDel="00000000" w:rsidP="00000000" w:rsidRDefault="00000000" w:rsidRPr="00000000" w14:paraId="00000040">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240" w:line="276" w:lineRule="auto"/>
        <w:ind w:left="720" w:hanging="360"/>
        <w:rPr>
          <w:b w:val="0"/>
          <w:bCs w:val="0"/>
          <w:sz w:val="22"/>
          <w:szCs w:val="22"/>
        </w:rPr>
      </w:pPr>
      <w:r w:rsidDel="00000000" w:rsidR="00000000" w:rsidRPr="00000000">
        <w:rPr>
          <w:b w:val="0"/>
          <w:bCs w:val="0"/>
          <w:sz w:val="22"/>
          <w:szCs w:val="22"/>
          <w:rtl w:val="0"/>
        </w:rPr>
        <w:t xml:space="preserve">a. Un monolito solo admite escalamiento vertical; el escalamiento horizontal requiere necesariamente microservicios.</w:t>
      </w:r>
    </w:p>
    <w:p w:rsidR="00000000" w:rsidDel="00000000" w:rsidP="00000000" w:rsidRDefault="00000000" w:rsidRPr="00000000" w14:paraId="00000041">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b. Un monolito puede replicarse horizontalmente sin problema, pero cada réplica arrastra todos los módulos aunque solo uno esté saturado, desperdiciando recursos.</w:t>
      </w:r>
    </w:p>
    <w:p w:rsidR="00000000" w:rsidDel="00000000" w:rsidP="00000000" w:rsidRDefault="00000000" w:rsidRPr="00000000" w14:paraId="00000042">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c. En microservicios cada servicio escala de forma independiente, lo que elimina la necesidad de balanceo de carga.</w:t>
      </w:r>
    </w:p>
    <w:p w:rsidR="00000000" w:rsidDel="00000000" w:rsidP="00000000" w:rsidRDefault="00000000" w:rsidRPr="00000000" w14:paraId="00000043">
      <w:pPr>
        <w:widowControl w:val="0"/>
        <w:numPr>
          <w:ilvl w:val="0"/>
          <w:numId w:val="2"/>
        </w:num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720" w:hanging="360"/>
        <w:rPr>
          <w:b w:val="0"/>
          <w:bCs w:val="0"/>
          <w:sz w:val="22"/>
          <w:szCs w:val="22"/>
        </w:rPr>
      </w:pPr>
      <w:r w:rsidDel="00000000" w:rsidR="00000000" w:rsidRPr="00000000">
        <w:rPr>
          <w:b w:val="0"/>
          <w:bCs w:val="0"/>
          <w:sz w:val="22"/>
          <w:szCs w:val="22"/>
          <w:rtl w:val="0"/>
        </w:rPr>
        <w:t xml:space="preserve">d. En ambos estilos el escalamiento horizontal está limitado por el número de núcleos de la máquina anfitriona.</w:t>
      </w:r>
    </w:p>
    <w:p w:rsidR="00000000" w:rsidDel="00000000" w:rsidP="00000000" w:rsidRDefault="00000000" w:rsidRPr="00000000" w14:paraId="00000044">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rPr>
          <w:b w:val="0"/>
          <w:bCs w:val="0"/>
          <w:sz w:val="22"/>
          <w:szCs w:val="22"/>
        </w:rPr>
      </w:pPr>
      <w:r w:rsidDel="00000000" w:rsidR="00000000" w:rsidRPr="00000000">
        <w:rPr>
          <w:sz w:val="22"/>
          <w:szCs w:val="22"/>
          <w:rtl w:val="0"/>
        </w:rPr>
        <w:t xml:space="preserve">2 (10%).</w:t>
      </w:r>
      <w:r w:rsidDel="00000000" w:rsidR="00000000" w:rsidRPr="00000000">
        <w:rPr>
          <w:b w:val="0"/>
          <w:bCs w:val="0"/>
          <w:sz w:val="22"/>
          <w:szCs w:val="22"/>
          <w:rtl w:val="0"/>
        </w:rPr>
        <w:t xml:space="preserve"> En el monolito, la operación "registrar venta" actualizaba tres tablas (inventario, venta, cartera) dentro de una sola transacción. Tras dividir el sistema en tres servicios con bases de datos propias, ¿qué ocurre con esa operación?</w:t>
      </w:r>
    </w:p>
    <w:p w:rsidR="00000000" w:rsidDel="00000000" w:rsidP="00000000" w:rsidRDefault="00000000" w:rsidRPr="00000000" w14:paraId="00000045">
      <w:pPr>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pacing w:before="240" w:line="276" w:lineRule="auto"/>
        <w:ind w:left="720" w:hanging="360"/>
        <w:rPr>
          <w:b w:val="0"/>
          <w:bCs w:val="0"/>
          <w:sz w:val="22"/>
          <w:szCs w:val="22"/>
        </w:rPr>
      </w:pPr>
      <w:r w:rsidDel="00000000" w:rsidR="00000000" w:rsidRPr="00000000">
        <w:rPr>
          <w:b w:val="0"/>
          <w:bCs w:val="0"/>
          <w:sz w:val="22"/>
          <w:szCs w:val="22"/>
          <w:rtl w:val="0"/>
        </w:rPr>
        <w:t xml:space="preserve">a. Sigue siendo atómica, porque el ORM detecta las tres conexiones y administra automáticamente una transacción distribuida.</w:t>
      </w:r>
    </w:p>
    <w:p w:rsidR="00000000" w:rsidDel="00000000" w:rsidP="00000000" w:rsidRDefault="00000000" w:rsidRPr="00000000" w14:paraId="00000046">
      <w:pPr>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b w:val="0"/>
          <w:bCs w:val="0"/>
          <w:sz w:val="22"/>
          <w:szCs w:val="22"/>
        </w:rPr>
      </w:pPr>
      <w:r w:rsidDel="00000000" w:rsidR="00000000" w:rsidRPr="00000000">
        <w:rPr>
          <w:b w:val="0"/>
          <w:bCs w:val="0"/>
          <w:sz w:val="22"/>
          <w:szCs w:val="22"/>
          <w:rtl w:val="0"/>
        </w:rPr>
        <w:t xml:space="preserve">b. Deja de poder resolverse con una transacción ACID local: exige coordinación explícita y, típicamente, aceptar consistencia eventual.</w:t>
      </w:r>
    </w:p>
    <w:p w:rsidR="00000000" w:rsidDel="00000000" w:rsidP="00000000" w:rsidRDefault="00000000" w:rsidRPr="00000000" w14:paraId="00000047">
      <w:pPr>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b w:val="0"/>
          <w:bCs w:val="0"/>
          <w:sz w:val="22"/>
          <w:szCs w:val="22"/>
        </w:rPr>
      </w:pPr>
      <w:r w:rsidDel="00000000" w:rsidR="00000000" w:rsidRPr="00000000">
        <w:rPr>
          <w:b w:val="0"/>
          <w:bCs w:val="0"/>
          <w:sz w:val="22"/>
          <w:szCs w:val="22"/>
          <w:rtl w:val="0"/>
        </w:rPr>
        <w:t xml:space="preserve">c. Vuelve a ser atómica si los tres servicios se despliegan dentro del mismo nodo o contenedor.</w:t>
      </w:r>
    </w:p>
    <w:p w:rsidR="00000000" w:rsidDel="00000000" w:rsidP="00000000" w:rsidRDefault="00000000" w:rsidRPr="00000000" w14:paraId="00000048">
      <w:pPr>
        <w:widowControl w:val="0"/>
        <w:numPr>
          <w:ilvl w:val="0"/>
          <w:numId w:val="5"/>
        </w:numPr>
        <w:pBdr>
          <w:top w:color="000000" w:space="0" w:sz="0" w:val="none"/>
          <w:left w:color="000000" w:space="0" w:sz="0" w:val="none"/>
          <w:bottom w:color="000000" w:space="0" w:sz="0" w:val="none"/>
          <w:right w:color="000000" w:space="0" w:sz="0" w:val="none"/>
          <w:between w:color="000000" w:space="0" w:sz="0" w:val="none"/>
        </w:pBdr>
        <w:spacing w:after="240" w:line="276" w:lineRule="auto"/>
        <w:ind w:left="720" w:hanging="360"/>
        <w:rPr>
          <w:b w:val="0"/>
          <w:bCs w:val="0"/>
          <w:sz w:val="22"/>
          <w:szCs w:val="22"/>
        </w:rPr>
      </w:pPr>
      <w:r w:rsidDel="00000000" w:rsidR="00000000" w:rsidRPr="00000000">
        <w:rPr>
          <w:b w:val="0"/>
          <w:bCs w:val="0"/>
          <w:sz w:val="22"/>
          <w:szCs w:val="22"/>
          <w:rtl w:val="0"/>
        </w:rPr>
        <w:t xml:space="preserve">d. Se resuelve replicando las tres tablas en cada servicio, lo que restituye las garantías ACID originales.</w:t>
      </w:r>
      <w:r w:rsidDel="00000000" w:rsidR="00000000" w:rsidRPr="00000000">
        <w:rPr>
          <w:rtl w:val="0"/>
        </w:rPr>
      </w:r>
    </w:p>
    <w:p w:rsidR="00000000" w:rsidDel="00000000" w:rsidP="00000000" w:rsidRDefault="00000000" w:rsidRPr="00000000" w14:paraId="00000049">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rPr>
          <w:b w:val="0"/>
          <w:bCs w:val="0"/>
          <w:sz w:val="22"/>
          <w:szCs w:val="22"/>
        </w:rPr>
      </w:pPr>
      <w:r w:rsidDel="00000000" w:rsidR="00000000" w:rsidRPr="00000000">
        <w:rPr>
          <w:sz w:val="22"/>
          <w:szCs w:val="22"/>
          <w:rtl w:val="0"/>
        </w:rPr>
        <w:t xml:space="preserve">3 (10%).</w:t>
      </w:r>
      <w:r w:rsidDel="00000000" w:rsidR="00000000" w:rsidRPr="00000000">
        <w:rPr>
          <w:b w:val="0"/>
          <w:bCs w:val="0"/>
          <w:sz w:val="22"/>
          <w:szCs w:val="22"/>
          <w:rtl w:val="0"/>
        </w:rPr>
        <w:t xml:space="preserve"> Un sistema está compuesto por 12 servicios desplegados en contenedores separados. Sin embargo, todos leen y escriben sobre un único esquema de base de datos compartido, y cualquier cambio de contrato obliga a desplegar los 12 al mismo tiempo. ¿Cómo se caracteriza mejor esta arquitectura?</w:t>
      </w:r>
    </w:p>
    <w:p w:rsidR="00000000" w:rsidDel="00000000" w:rsidP="00000000" w:rsidRDefault="00000000" w:rsidRPr="00000000" w14:paraId="0000004A">
      <w:pPr>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240" w:line="276" w:lineRule="auto"/>
        <w:ind w:left="720" w:hanging="360"/>
        <w:rPr>
          <w:b w:val="0"/>
          <w:bCs w:val="0"/>
          <w:sz w:val="22"/>
          <w:szCs w:val="22"/>
        </w:rPr>
      </w:pPr>
      <w:r w:rsidDel="00000000" w:rsidR="00000000" w:rsidRPr="00000000">
        <w:rPr>
          <w:b w:val="0"/>
          <w:bCs w:val="0"/>
          <w:sz w:val="22"/>
          <w:szCs w:val="22"/>
          <w:rtl w:val="0"/>
        </w:rPr>
        <w:t xml:space="preserve">a. Una arquitectura de microservicios madura, puesto que existen 12 unidades desplegables independientes.</w:t>
      </w:r>
    </w:p>
    <w:p w:rsidR="00000000" w:rsidDel="00000000" w:rsidP="00000000" w:rsidRDefault="00000000" w:rsidRPr="00000000" w14:paraId="0000004B">
      <w:pPr>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b. Un monolito modular correctamente implementado, dado que los módulos están físicamente separados.</w:t>
      </w:r>
    </w:p>
    <w:p w:rsidR="00000000" w:rsidDel="00000000" w:rsidP="00000000" w:rsidRDefault="00000000" w:rsidRPr="00000000" w14:paraId="0000004C">
      <w:pPr>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c. Un monolito distribuido: paga los costos de la distribución (latencia de red, operación, fallas parciales) sin obtener autonomía de despliegue ni de datos.</w:t>
      </w:r>
    </w:p>
    <w:p w:rsidR="00000000" w:rsidDel="00000000" w:rsidP="00000000" w:rsidRDefault="00000000" w:rsidRPr="00000000" w14:paraId="0000004D">
      <w:pPr>
        <w:widowControl w:val="0"/>
        <w:numPr>
          <w:ilvl w:val="0"/>
          <w:numId w:val="7"/>
        </w:num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720" w:hanging="360"/>
        <w:rPr>
          <w:b w:val="0"/>
          <w:bCs w:val="0"/>
          <w:sz w:val="22"/>
          <w:szCs w:val="22"/>
        </w:rPr>
      </w:pPr>
      <w:r w:rsidDel="00000000" w:rsidR="00000000" w:rsidRPr="00000000">
        <w:rPr>
          <w:b w:val="0"/>
          <w:bCs w:val="0"/>
          <w:sz w:val="22"/>
          <w:szCs w:val="22"/>
          <w:rtl w:val="0"/>
        </w:rPr>
        <w:t xml:space="preserve">d. Un monolito tradicional, sigue siendo un artefacto único.</w:t>
      </w:r>
    </w:p>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firstLine="0"/>
        <w:rPr>
          <w:b w:val="0"/>
          <w:bCs w:val="0"/>
          <w:sz w:val="22"/>
          <w:szCs w:val="22"/>
        </w:rPr>
      </w:pPr>
      <w:r w:rsidDel="00000000" w:rsidR="00000000" w:rsidRPr="00000000">
        <w:rPr>
          <w:rtl w:val="0"/>
        </w:rPr>
      </w:r>
    </w:p>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rPr>
          <w:sz w:val="22"/>
          <w:szCs w:val="22"/>
        </w:rPr>
      </w:pPr>
      <w:r w:rsidDel="00000000" w:rsidR="00000000" w:rsidRPr="00000000">
        <w:rPr>
          <w:sz w:val="22"/>
          <w:szCs w:val="22"/>
          <w:rtl w:val="0"/>
        </w:rPr>
        <w:t xml:space="preserve">4 (10%).</w:t>
      </w:r>
      <w:r w:rsidDel="00000000" w:rsidR="00000000" w:rsidRPr="00000000">
        <w:rPr>
          <w:b w:val="0"/>
          <w:bCs w:val="0"/>
          <w:sz w:val="22"/>
          <w:szCs w:val="22"/>
          <w:rtl w:val="0"/>
        </w:rPr>
        <w:t xml:space="preserve"> Una API de cuentas implementa la actualización de saldo con el siguiente código, </w:t>
      </w:r>
      <w:r w:rsidDel="00000000" w:rsidR="00000000" w:rsidRPr="00000000">
        <w:rPr>
          <w:sz w:val="22"/>
          <w:szCs w:val="22"/>
          <w:rtl w:val="0"/>
        </w:rPr>
        <w:t xml:space="preserve">sin abrir ninguna transacción explícita:</w:t>
      </w:r>
    </w:p>
    <w:p w:rsidR="00000000" w:rsidDel="00000000" w:rsidP="00000000" w:rsidRDefault="00000000" w:rsidRPr="00000000" w14:paraId="00000050">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ind w:firstLine="720"/>
        <w:rPr>
          <w:b w:val="0"/>
          <w:bCs w:val="0"/>
          <w:color w:val="14181f"/>
          <w:sz w:val="22"/>
          <w:szCs w:val="22"/>
        </w:rPr>
      </w:pPr>
      <w:r w:rsidDel="00000000" w:rsidR="00000000" w:rsidRPr="00000000">
        <w:rPr>
          <w:b w:val="0"/>
          <w:bCs w:val="0"/>
          <w:color w:val="14181f"/>
          <w:sz w:val="22"/>
          <w:szCs w:val="22"/>
          <w:rtl w:val="0"/>
        </w:rPr>
        <w:t xml:space="preserve">saldo  = SELECT saldo FROM cuenta WHERE id = 7;    -- lee</w:t>
      </w:r>
    </w:p>
    <w:p w:rsidR="00000000" w:rsidDel="00000000" w:rsidP="00000000" w:rsidRDefault="00000000" w:rsidRPr="00000000" w14:paraId="00000051">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ind w:firstLine="720"/>
        <w:rPr>
          <w:b w:val="0"/>
          <w:bCs w:val="0"/>
          <w:color w:val="14181f"/>
          <w:sz w:val="22"/>
          <w:szCs w:val="22"/>
        </w:rPr>
      </w:pPr>
      <w:r w:rsidDel="00000000" w:rsidR="00000000" w:rsidRPr="00000000">
        <w:rPr>
          <w:b w:val="0"/>
          <w:bCs w:val="0"/>
          <w:color w:val="14181f"/>
          <w:sz w:val="22"/>
          <w:szCs w:val="22"/>
          <w:rtl w:val="0"/>
        </w:rPr>
        <w:t xml:space="preserve">nuevo  = saldo + monto;                            -- calcula en memoria</w:t>
      </w:r>
    </w:p>
    <w:p w:rsidR="00000000" w:rsidDel="00000000" w:rsidP="00000000" w:rsidRDefault="00000000" w:rsidRPr="00000000" w14:paraId="00000052">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rPr>
          <w:b w:val="0"/>
          <w:bCs w:val="0"/>
          <w:color w:val="14181f"/>
          <w:sz w:val="22"/>
          <w:szCs w:val="22"/>
        </w:rPr>
      </w:pPr>
      <w:r w:rsidDel="00000000" w:rsidR="00000000" w:rsidRPr="00000000">
        <w:rPr>
          <w:b w:val="0"/>
          <w:bCs w:val="0"/>
          <w:color w:val="14181f"/>
          <w:sz w:val="22"/>
          <w:szCs w:val="22"/>
          <w:rtl w:val="0"/>
        </w:rPr>
        <w:t xml:space="preserve">         UPDATE cuenta SET saldo = nuevo WHERE id = 7;   -- escribe</w:t>
      </w:r>
    </w:p>
    <w:p w:rsidR="00000000" w:rsidDel="00000000" w:rsidP="00000000" w:rsidRDefault="00000000" w:rsidRPr="00000000" w14:paraId="0000005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b w:val="0"/>
          <w:bCs w:val="0"/>
          <w:sz w:val="22"/>
          <w:szCs w:val="22"/>
          <w:rtl w:val="0"/>
        </w:rPr>
        <w:t xml:space="preserve">El saldo inicial es $500.000. Llegan dos peticiones concurrentes atendidas por hilos distintos: A retira $200.000 y B abona $300.000. Ambas alcanzan a ejecutar su </w:t>
      </w:r>
      <w:r w:rsidDel="00000000" w:rsidR="00000000" w:rsidRPr="00000000">
        <w:rPr>
          <w:rFonts w:ascii="Roboto Mono" w:cs="Roboto Mono" w:eastAsia="Roboto Mono" w:hAnsi="Roboto Mono"/>
          <w:b w:val="0"/>
          <w:bCs w:val="0"/>
          <w:sz w:val="22"/>
          <w:szCs w:val="22"/>
          <w:rtl w:val="0"/>
        </w:rPr>
        <w:t xml:space="preserve">SELECT</w:t>
      </w:r>
      <w:r w:rsidDel="00000000" w:rsidR="00000000" w:rsidRPr="00000000">
        <w:rPr>
          <w:b w:val="0"/>
          <w:bCs w:val="0"/>
          <w:sz w:val="22"/>
          <w:szCs w:val="22"/>
          <w:rtl w:val="0"/>
        </w:rPr>
        <w:t xml:space="preserve"> antes de que la otra ejecute su </w:t>
      </w:r>
      <w:r w:rsidDel="00000000" w:rsidR="00000000" w:rsidRPr="00000000">
        <w:rPr>
          <w:rFonts w:ascii="Roboto Mono" w:cs="Roboto Mono" w:eastAsia="Roboto Mono" w:hAnsi="Roboto Mono"/>
          <w:b w:val="0"/>
          <w:bCs w:val="0"/>
          <w:sz w:val="22"/>
          <w:szCs w:val="22"/>
          <w:rtl w:val="0"/>
        </w:rPr>
        <w:t xml:space="preserve">UPDATE</w:t>
      </w:r>
      <w:r w:rsidDel="00000000" w:rsidR="00000000" w:rsidRPr="00000000">
        <w:rPr>
          <w:b w:val="0"/>
          <w:bCs w:val="0"/>
          <w:sz w:val="22"/>
          <w:szCs w:val="22"/>
          <w:rtl w:val="0"/>
        </w:rPr>
        <w:t xml:space="preserve">.</w:t>
      </w:r>
    </w:p>
    <w:p w:rsidR="00000000" w:rsidDel="00000000" w:rsidP="00000000" w:rsidRDefault="00000000" w:rsidRPr="00000000" w14:paraId="0000005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b w:val="0"/>
          <w:bCs w:val="0"/>
          <w:sz w:val="22"/>
          <w:szCs w:val="22"/>
          <w:rtl w:val="0"/>
        </w:rPr>
        <w:t xml:space="preserve">¿Cuál es el resultado y qué propiedad ACID está comprometida?</w:t>
      </w:r>
    </w:p>
    <w:p w:rsidR="00000000" w:rsidDel="00000000" w:rsidP="00000000" w:rsidRDefault="00000000" w:rsidRPr="00000000" w14:paraId="00000055">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240" w:line="276" w:lineRule="auto"/>
        <w:ind w:left="720" w:hanging="360"/>
        <w:rPr>
          <w:b w:val="0"/>
          <w:bCs w:val="0"/>
          <w:sz w:val="22"/>
          <w:szCs w:val="22"/>
        </w:rPr>
      </w:pPr>
      <w:r w:rsidDel="00000000" w:rsidR="00000000" w:rsidRPr="00000000">
        <w:rPr>
          <w:b w:val="0"/>
          <w:bCs w:val="0"/>
          <w:sz w:val="22"/>
          <w:szCs w:val="22"/>
          <w:rtl w:val="0"/>
        </w:rPr>
        <w:t xml:space="preserve">a. $600.000; no se viola ninguna propiedad, porque el motor serializa automáticamente las escrituras que recaen sobre la misma fila.</w:t>
      </w:r>
    </w:p>
    <w:p w:rsidR="00000000" w:rsidDel="00000000" w:rsidP="00000000" w:rsidRDefault="00000000" w:rsidRPr="00000000" w14:paraId="00000056">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b. $800.000 o $300.000 según cuál </w:t>
      </w:r>
      <w:r w:rsidDel="00000000" w:rsidR="00000000" w:rsidRPr="00000000">
        <w:rPr>
          <w:rFonts w:ascii="Roboto Mono" w:cs="Roboto Mono" w:eastAsia="Roboto Mono" w:hAnsi="Roboto Mono"/>
          <w:b w:val="0"/>
          <w:bCs w:val="0"/>
          <w:sz w:val="22"/>
          <w:szCs w:val="22"/>
          <w:rtl w:val="0"/>
        </w:rPr>
        <w:t xml:space="preserve">UPDATE</w:t>
      </w:r>
      <w:r w:rsidDel="00000000" w:rsidR="00000000" w:rsidRPr="00000000">
        <w:rPr>
          <w:b w:val="0"/>
          <w:bCs w:val="0"/>
          <w:sz w:val="22"/>
          <w:szCs w:val="22"/>
          <w:rtl w:val="0"/>
        </w:rPr>
        <w:t xml:space="preserve"> se ejecute de último: una de las dos operaciones se pierde (</w:t>
      </w:r>
      <w:r w:rsidDel="00000000" w:rsidR="00000000" w:rsidRPr="00000000">
        <w:rPr>
          <w:b w:val="0"/>
          <w:bCs w:val="0"/>
          <w:i w:val="1"/>
          <w:iCs w:val="1"/>
          <w:sz w:val="22"/>
          <w:szCs w:val="22"/>
          <w:rtl w:val="0"/>
        </w:rPr>
        <w:t xml:space="preserve">lost update</w:t>
      </w:r>
      <w:r w:rsidDel="00000000" w:rsidR="00000000" w:rsidRPr="00000000">
        <w:rPr>
          <w:b w:val="0"/>
          <w:bCs w:val="0"/>
          <w:sz w:val="22"/>
          <w:szCs w:val="22"/>
          <w:rtl w:val="0"/>
        </w:rPr>
        <w:t xml:space="preserve">). Lo comprometido es el aislamiento; cada </w:t>
      </w:r>
      <w:r w:rsidDel="00000000" w:rsidR="00000000" w:rsidRPr="00000000">
        <w:rPr>
          <w:rFonts w:ascii="Roboto Mono" w:cs="Roboto Mono" w:eastAsia="Roboto Mono" w:hAnsi="Roboto Mono"/>
          <w:b w:val="0"/>
          <w:bCs w:val="0"/>
          <w:sz w:val="22"/>
          <w:szCs w:val="22"/>
          <w:rtl w:val="0"/>
        </w:rPr>
        <w:t xml:space="preserve">UPDATE</w:t>
      </w:r>
      <w:r w:rsidDel="00000000" w:rsidR="00000000" w:rsidRPr="00000000">
        <w:rPr>
          <w:b w:val="0"/>
          <w:bCs w:val="0"/>
          <w:sz w:val="22"/>
          <w:szCs w:val="22"/>
          <w:rtl w:val="0"/>
        </w:rPr>
        <w:t xml:space="preserve"> individual sí fue atómico y durable.</w:t>
      </w:r>
    </w:p>
    <w:p w:rsidR="00000000" w:rsidDel="00000000" w:rsidP="00000000" w:rsidRDefault="00000000" w:rsidRPr="00000000" w14:paraId="00000057">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c. $1.000.000; porque genera un error aritmético que suma todo.</w:t>
      </w:r>
    </w:p>
    <w:p w:rsidR="00000000" w:rsidDel="00000000" w:rsidP="00000000" w:rsidRDefault="00000000" w:rsidRPr="00000000" w14:paraId="00000058">
      <w:pPr>
        <w:widowControl w:val="0"/>
        <w:numPr>
          <w:ilvl w:val="0"/>
          <w:numId w:val="1"/>
        </w:num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720" w:hanging="360"/>
        <w:rPr>
          <w:b w:val="0"/>
          <w:bCs w:val="0"/>
          <w:sz w:val="22"/>
          <w:szCs w:val="22"/>
        </w:rPr>
      </w:pPr>
      <w:r w:rsidDel="00000000" w:rsidR="00000000" w:rsidRPr="00000000">
        <w:rPr>
          <w:b w:val="0"/>
          <w:bCs w:val="0"/>
          <w:sz w:val="22"/>
          <w:szCs w:val="22"/>
          <w:rtl w:val="0"/>
        </w:rPr>
        <w:t xml:space="preserve">d. El motor detecta el conflicto y aborta una de las dos peticiones con un error de interbloqueo, de modo que basta con reintentarla.</w:t>
      </w:r>
    </w:p>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between w:color="000000" w:space="0" w:sz="0" w:val="none"/>
        </w:pBdr>
        <w:spacing w:after="240" w:line="276" w:lineRule="auto"/>
        <w:rPr>
          <w:b w:val="0"/>
          <w:bCs w:val="0"/>
          <w:sz w:val="22"/>
          <w:szCs w:val="22"/>
        </w:rPr>
      </w:pPr>
      <w:r w:rsidDel="00000000" w:rsidR="00000000" w:rsidRPr="00000000">
        <w:rPr>
          <w:sz w:val="22"/>
          <w:szCs w:val="22"/>
          <w:rtl w:val="0"/>
        </w:rPr>
        <w:t xml:space="preserve">5 (10%).</w:t>
      </w:r>
      <w:r w:rsidDel="00000000" w:rsidR="00000000" w:rsidRPr="00000000">
        <w:rPr>
          <w:b w:val="0"/>
          <w:bCs w:val="0"/>
          <w:sz w:val="22"/>
          <w:szCs w:val="22"/>
          <w:rtl w:val="0"/>
        </w:rPr>
        <w:t xml:space="preserve"> Un equipo migró un caso de uso de "confirmar pedido" desde un monolito hacia cuatro microservicios. Al medir, cada servicio responde individualmente más rápido que el módulo monolítico equivalente, pero el tiempo total del caso de uso aumentó de 180 ms a 520 ms. ¿Cuál es la explicación más probable?</w:t>
      </w:r>
    </w:p>
    <w:p w:rsidR="00000000" w:rsidDel="00000000" w:rsidP="00000000" w:rsidRDefault="00000000" w:rsidRPr="00000000" w14:paraId="0000005A">
      <w:pPr>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pacing w:before="240" w:line="276" w:lineRule="auto"/>
        <w:ind w:left="720" w:hanging="360"/>
        <w:rPr>
          <w:b w:val="0"/>
          <w:bCs w:val="0"/>
          <w:sz w:val="22"/>
          <w:szCs w:val="22"/>
        </w:rPr>
      </w:pPr>
      <w:r w:rsidDel="00000000" w:rsidR="00000000" w:rsidRPr="00000000">
        <w:rPr>
          <w:b w:val="0"/>
          <w:bCs w:val="0"/>
          <w:sz w:val="22"/>
          <w:szCs w:val="22"/>
          <w:rtl w:val="0"/>
        </w:rPr>
        <w:t xml:space="preserve">a. El monolito usaba caché en memoria y una arquitectura de microservicios no permite el uso de caché local.</w:t>
      </w:r>
    </w:p>
    <w:p w:rsidR="00000000" w:rsidDel="00000000" w:rsidP="00000000" w:rsidRDefault="00000000" w:rsidRPr="00000000" w14:paraId="0000005B">
      <w:pPr>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b w:val="0"/>
          <w:bCs w:val="0"/>
          <w:sz w:val="22"/>
          <w:szCs w:val="22"/>
        </w:rPr>
      </w:pPr>
      <w:r w:rsidDel="00000000" w:rsidR="00000000" w:rsidRPr="00000000">
        <w:rPr>
          <w:b w:val="0"/>
          <w:bCs w:val="0"/>
          <w:sz w:val="22"/>
          <w:szCs w:val="22"/>
          <w:rtl w:val="0"/>
        </w:rPr>
        <w:t xml:space="preserve">b. La descomposición introdujo llamadas de red encadenadas, y la latencia acumulada más el costo de serialización/deserialización domina el tiempo total.</w:t>
      </w:r>
    </w:p>
    <w:p w:rsidR="00000000" w:rsidDel="00000000" w:rsidP="00000000" w:rsidRDefault="00000000" w:rsidRPr="00000000" w14:paraId="0000005C">
      <w:pPr>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pacing w:line="276" w:lineRule="auto"/>
        <w:ind w:left="720" w:hanging="360"/>
        <w:rPr>
          <w:b w:val="0"/>
          <w:bCs w:val="0"/>
          <w:sz w:val="22"/>
          <w:szCs w:val="22"/>
        </w:rPr>
      </w:pPr>
      <w:r w:rsidDel="00000000" w:rsidR="00000000" w:rsidRPr="00000000">
        <w:rPr>
          <w:b w:val="0"/>
          <w:bCs w:val="0"/>
          <w:sz w:val="22"/>
          <w:szCs w:val="22"/>
          <w:rtl w:val="0"/>
        </w:rPr>
        <w:t xml:space="preserve">c. Los microservicios obligan a usar protocolos síncronos, que son intrínsecamente más lentos que las llamadas en proceso.</w:t>
      </w:r>
    </w:p>
    <w:p w:rsidR="00000000" w:rsidDel="00000000" w:rsidP="00000000" w:rsidRDefault="00000000" w:rsidRPr="00000000" w14:paraId="0000005D">
      <w:pPr>
        <w:widowControl w:val="0"/>
        <w:numPr>
          <w:ilvl w:val="0"/>
          <w:numId w:val="8"/>
        </w:numPr>
        <w:pBdr>
          <w:top w:color="000000" w:space="0" w:sz="0" w:val="none"/>
          <w:left w:color="000000" w:space="0" w:sz="0" w:val="none"/>
          <w:bottom w:color="000000" w:space="0" w:sz="0" w:val="none"/>
          <w:right w:color="000000" w:space="0" w:sz="0" w:val="none"/>
          <w:between w:color="000000" w:space="0" w:sz="0" w:val="none"/>
        </w:pBdr>
        <w:spacing w:after="240" w:line="276" w:lineRule="auto"/>
        <w:ind w:left="720" w:hanging="360"/>
        <w:rPr>
          <w:b w:val="0"/>
          <w:bCs w:val="0"/>
          <w:sz w:val="22"/>
          <w:szCs w:val="22"/>
        </w:rPr>
      </w:pPr>
      <w:r w:rsidDel="00000000" w:rsidR="00000000" w:rsidRPr="00000000">
        <w:rPr>
          <w:b w:val="0"/>
          <w:bCs w:val="0"/>
          <w:sz w:val="22"/>
          <w:szCs w:val="22"/>
          <w:rtl w:val="0"/>
        </w:rPr>
        <w:t xml:space="preserve">d. Al tener bases de datos separadas, toda consulta debe ejecutarse bajo un protocolo de commit en dos fases.</w:t>
      </w:r>
    </w:p>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sz w:val="22"/>
          <w:szCs w:val="22"/>
        </w:rPr>
      </w:pPr>
      <w:r w:rsidDel="00000000" w:rsidR="00000000" w:rsidRPr="00000000">
        <w:rPr>
          <w:sz w:val="22"/>
          <w:szCs w:val="22"/>
          <w:rtl w:val="0"/>
        </w:rPr>
        <w:t xml:space="preserve">6 (50%). </w:t>
      </w:r>
      <w:r w:rsidDel="00000000" w:rsidR="00000000" w:rsidRPr="00000000">
        <w:rPr>
          <w:b w:val="0"/>
          <w:bCs w:val="0"/>
          <w:sz w:val="22"/>
          <w:szCs w:val="22"/>
          <w:rtl w:val="0"/>
        </w:rPr>
        <w:t xml:space="preserve">Una cadena regional de 40 droguerías con servicio de domicilios. Su plataforma actual presenta las siguientes características:</w:t>
      </w:r>
      <w:r w:rsidDel="00000000" w:rsidR="00000000" w:rsidRPr="00000000">
        <w:rPr>
          <w:rtl w:val="0"/>
        </w:rPr>
      </w:r>
    </w:p>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ind w:left="720" w:firstLine="0"/>
        <w:rPr>
          <w:b w:val="0"/>
          <w:bCs w:val="0"/>
          <w:sz w:val="22"/>
          <w:szCs w:val="22"/>
        </w:rPr>
      </w:pPr>
      <w:r w:rsidDel="00000000" w:rsidR="00000000" w:rsidRPr="00000000">
        <w:rPr>
          <w:b w:val="0"/>
          <w:bCs w:val="0"/>
          <w:sz w:val="22"/>
          <w:szCs w:val="22"/>
          <w:rtl w:val="0"/>
        </w:rPr>
        <w:t xml:space="preserve">Es un monolito de 6 años (framework web único, MySQL con un solo esquema), ~180 000 líneas de código. tiene 7 desarrolladores. Una sola persona dedica el 50 % de su tiempo a infraestructura; no existe equipo de plataforma. El </w:t>
      </w:r>
      <w:r w:rsidDel="00000000" w:rsidR="00000000" w:rsidRPr="00000000">
        <w:rPr>
          <w:b w:val="0"/>
          <w:bCs w:val="0"/>
          <w:i w:val="1"/>
          <w:iCs w:val="1"/>
          <w:sz w:val="22"/>
          <w:szCs w:val="22"/>
          <w:rtl w:val="0"/>
        </w:rPr>
        <w:t xml:space="preserve">pipeline</w:t>
      </w:r>
      <w:r w:rsidDel="00000000" w:rsidR="00000000" w:rsidRPr="00000000">
        <w:rPr>
          <w:b w:val="0"/>
          <w:bCs w:val="0"/>
          <w:sz w:val="22"/>
          <w:szCs w:val="22"/>
          <w:rtl w:val="0"/>
        </w:rPr>
        <w:t xml:space="preserve"> de build + pruebas tarda 40 minutos. Se despliega cada 15 días, en ventana nocturna.</w:t>
      </w:r>
    </w:p>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sz w:val="22"/>
          <w:szCs w:val="22"/>
        </w:rPr>
      </w:pPr>
      <w:r w:rsidDel="00000000" w:rsidR="00000000" w:rsidRPr="00000000">
        <w:rPr>
          <w:sz w:val="22"/>
          <w:szCs w:val="22"/>
          <w:rtl w:val="0"/>
        </w:rPr>
        <w:t xml:space="preserve">Situación operativa</w:t>
      </w:r>
    </w:p>
    <w:p w:rsidR="00000000" w:rsidDel="00000000" w:rsidP="00000000" w:rsidRDefault="00000000" w:rsidRPr="00000000" w14:paraId="00000061">
      <w:pPr>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240" w:line="276" w:lineRule="auto"/>
        <w:ind w:left="720" w:hanging="360"/>
        <w:rPr>
          <w:b w:val="0"/>
          <w:bCs w:val="0"/>
          <w:sz w:val="22"/>
          <w:szCs w:val="22"/>
        </w:rPr>
      </w:pPr>
      <w:r w:rsidDel="00000000" w:rsidR="00000000" w:rsidRPr="00000000">
        <w:rPr>
          <w:b w:val="0"/>
          <w:bCs w:val="0"/>
          <w:sz w:val="22"/>
          <w:szCs w:val="22"/>
          <w:rtl w:val="0"/>
        </w:rPr>
        <w:t xml:space="preserve">El módulo de seguimiento de domiciliarios recibe coordenadas GPS cada 5 segundos de ~120 repartidores. Consume cerca del 70 % de la CPU del sistema y obliga a escalar la aplicación completa.</w:t>
      </w:r>
    </w:p>
    <w:p w:rsidR="00000000" w:rsidDel="00000000" w:rsidP="00000000" w:rsidRDefault="00000000" w:rsidRPr="00000000" w14:paraId="00000062">
      <w:pPr>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La facturación electrónica debe cumplir requisitos de auditoría y numeración consecutiva ante la autoridad tributaria: no se admiten facturas parcialmente emitidas ni consecutivos duplicados.</w:t>
      </w:r>
    </w:p>
    <w:p w:rsidR="00000000" w:rsidDel="00000000" w:rsidP="00000000" w:rsidRDefault="00000000" w:rsidRPr="00000000" w14:paraId="00000063">
      <w:pPr>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En jornadas de descuento el tráfico de consulta de catálogo se multiplica por 20 durante 4 horas; el resto del mes la carga es baja y estable.</w:t>
      </w:r>
    </w:p>
    <w:p w:rsidR="00000000" w:rsidDel="00000000" w:rsidP="00000000" w:rsidRDefault="00000000" w:rsidRPr="00000000" w14:paraId="00000064">
      <w:pPr>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El mes pasado, un despliegue defectuoso del módulo de promociones dejó inoperante el </w:t>
      </w:r>
      <w:r w:rsidDel="00000000" w:rsidR="00000000" w:rsidRPr="00000000">
        <w:rPr>
          <w:b w:val="0"/>
          <w:bCs w:val="0"/>
          <w:i w:val="1"/>
          <w:iCs w:val="1"/>
          <w:sz w:val="22"/>
          <w:szCs w:val="22"/>
          <w:rtl w:val="0"/>
        </w:rPr>
        <w:t xml:space="preserve">checkout</w:t>
      </w:r>
      <w:r w:rsidDel="00000000" w:rsidR="00000000" w:rsidRPr="00000000">
        <w:rPr>
          <w:b w:val="0"/>
          <w:bCs w:val="0"/>
          <w:sz w:val="22"/>
          <w:szCs w:val="22"/>
          <w:rtl w:val="0"/>
        </w:rPr>
        <w:t xml:space="preserve"> durante 3 horas.</w:t>
      </w:r>
    </w:p>
    <w:p w:rsidR="00000000" w:rsidDel="00000000" w:rsidP="00000000" w:rsidRDefault="00000000" w:rsidRPr="00000000" w14:paraId="00000065">
      <w:pPr>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before="0" w:line="276" w:lineRule="auto"/>
        <w:ind w:left="720" w:hanging="360"/>
        <w:rPr>
          <w:b w:val="0"/>
          <w:bCs w:val="0"/>
          <w:sz w:val="22"/>
          <w:szCs w:val="22"/>
        </w:rPr>
      </w:pPr>
      <w:r w:rsidDel="00000000" w:rsidR="00000000" w:rsidRPr="00000000">
        <w:rPr>
          <w:b w:val="0"/>
          <w:bCs w:val="0"/>
          <w:sz w:val="22"/>
          <w:szCs w:val="22"/>
          <w:rtl w:val="0"/>
        </w:rPr>
        <w:t xml:space="preserve">La gerencia exige un motor de</w:t>
      </w:r>
      <w:r w:rsidDel="00000000" w:rsidR="00000000" w:rsidRPr="00000000">
        <w:rPr>
          <w:sz w:val="22"/>
          <w:szCs w:val="22"/>
          <w:rtl w:val="0"/>
        </w:rPr>
        <w:t xml:space="preserve"> </w:t>
      </w:r>
      <w:r w:rsidDel="00000000" w:rsidR="00000000" w:rsidRPr="00000000">
        <w:rPr>
          <w:b w:val="0"/>
          <w:bCs w:val="0"/>
          <w:sz w:val="22"/>
          <w:szCs w:val="22"/>
          <w:rtl w:val="0"/>
        </w:rPr>
        <w:t xml:space="preserve">recomendaciones en producción en 4 meses. El equipo de datos trabaja en Python; el monolito está escrito en otro lenguaje.</w:t>
      </w:r>
    </w:p>
    <w:p w:rsidR="00000000" w:rsidDel="00000000" w:rsidP="00000000" w:rsidRDefault="00000000" w:rsidRPr="00000000" w14:paraId="00000066">
      <w:pPr>
        <w:widowControl w:val="0"/>
        <w:numPr>
          <w:ilvl w:val="0"/>
          <w:numId w:val="6"/>
        </w:num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720" w:hanging="360"/>
        <w:rPr>
          <w:b w:val="0"/>
          <w:bCs w:val="0"/>
          <w:sz w:val="22"/>
          <w:szCs w:val="22"/>
        </w:rPr>
      </w:pPr>
      <w:r w:rsidDel="00000000" w:rsidR="00000000" w:rsidRPr="00000000">
        <w:rPr>
          <w:b w:val="0"/>
          <w:bCs w:val="0"/>
          <w:sz w:val="22"/>
          <w:szCs w:val="22"/>
          <w:rtl w:val="0"/>
        </w:rPr>
        <w:t xml:space="preserve">El presupuesto de infraestructura para el próximo año crece apenas un 15 %.</w:t>
      </w:r>
    </w:p>
    <w:p w:rsidR="00000000" w:rsidDel="00000000" w:rsidP="00000000" w:rsidRDefault="00000000" w:rsidRPr="00000000" w14:paraId="0000006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80" w:before="28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f3w30qobtf7z" w:id="0"/>
      <w:bookmarkEnd w:i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 base en lo anterior</w:t>
      </w:r>
    </w:p>
    <w:p w:rsidR="00000000" w:rsidDel="00000000" w:rsidP="00000000" w:rsidRDefault="00000000" w:rsidRPr="00000000" w14:paraId="0000006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b w:val="0"/>
          <w:bCs w:val="0"/>
          <w:sz w:val="22"/>
          <w:szCs w:val="22"/>
          <w:rtl w:val="0"/>
        </w:rPr>
        <w:t xml:space="preserve">Redacte un ensayo argumentado (aproximadamente 500–700 palabras) que responda:</w:t>
        <w:br w:type="textWrapping"/>
      </w:r>
      <w:r w:rsidDel="00000000" w:rsidR="00000000" w:rsidRPr="00000000">
        <w:rPr>
          <w:sz w:val="22"/>
          <w:szCs w:val="22"/>
          <w:rtl w:val="0"/>
        </w:rPr>
        <w:t xml:space="preserve">Nota: </w:t>
      </w:r>
      <w:r w:rsidDel="00000000" w:rsidR="00000000" w:rsidRPr="00000000">
        <w:rPr>
          <w:b w:val="0"/>
          <w:bCs w:val="0"/>
          <w:sz w:val="22"/>
          <w:szCs w:val="22"/>
          <w:rtl w:val="0"/>
        </w:rPr>
        <w:t xml:space="preserve">El ensayo debe responder a ambas preguntas</w:t>
      </w:r>
    </w:p>
    <w:p w:rsidR="00000000" w:rsidDel="00000000" w:rsidP="00000000" w:rsidRDefault="00000000" w:rsidRPr="00000000" w14:paraId="0000006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b w:val="0"/>
          <w:bCs w:val="0"/>
          <w:sz w:val="22"/>
          <w:szCs w:val="22"/>
          <w:rtl w:val="0"/>
        </w:rPr>
        <w:t xml:space="preserve">a) ¿Recomienda mantener una arquitectura monolítica, migrar a microservicios o adoptar un enfoque híbrido? Justifique su decisión con al menos tres criterios técnicos u organizacionales tomados explícitamente del caso.</w:t>
      </w:r>
    </w:p>
    <w:p w:rsidR="00000000" w:rsidDel="00000000" w:rsidP="00000000" w:rsidRDefault="00000000" w:rsidRPr="00000000" w14:paraId="0000006A">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b w:val="0"/>
          <w:bCs w:val="0"/>
          <w:sz w:val="22"/>
          <w:szCs w:val="22"/>
          <w:rtl w:val="0"/>
        </w:rPr>
        <w:t xml:space="preserve">b) Si su respuesta implica extraer uno o más componentes, indique cuál extraería primero y cuál dejaría dentro del monolito, y explique el criterio de corte que utilizó.</w:t>
      </w:r>
    </w:p>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rtl w:val="0"/>
        </w:rPr>
      </w:r>
    </w:p>
    <w:p w:rsidR="00000000" w:rsidDel="00000000" w:rsidP="00000000" w:rsidRDefault="00000000" w:rsidRPr="00000000" w14:paraId="0000006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rtl w:val="0"/>
        </w:rPr>
      </w:r>
    </w:p>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rtl w:val="0"/>
        </w:rPr>
      </w:r>
    </w:p>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b w:val="0"/>
          <w:bCs w:val="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right="0"/>
        <w:jc w:val="left"/>
        <w:rPr>
          <w:b w:val="0"/>
          <w:bCs w:val="0"/>
          <w:sz w:val="22"/>
          <w:szCs w:val="22"/>
        </w:rPr>
      </w:pPr>
      <w:r w:rsidDel="00000000" w:rsidR="00000000" w:rsidRPr="00000000">
        <w:rPr>
          <w:rtl w:val="0"/>
        </w:rPr>
      </w:r>
    </w:p>
    <w:sectPr>
      <w:headerReference r:id="rId7" w:type="default"/>
      <w:footerReference r:id="rId8" w:type="default"/>
      <w:pgSz w:h="15840" w:w="12240" w:orient="portrait"/>
      <w:pgMar w:bottom="567" w:top="1559" w:left="851" w:right="1179"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line="259" w:lineRule="auto"/>
      <w:ind w:right="-977"/>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5143500</wp:posOffset>
              </wp:positionH>
              <wp:positionV relativeFrom="paragraph">
                <wp:posOffset>8001000</wp:posOffset>
              </wp:positionV>
              <wp:extent cx="2070100" cy="3351530"/>
              <wp:effectExtent b="0" l="0" r="0" t="0"/>
              <wp:wrapNone/>
              <wp:docPr id="11" name=""/>
              <a:graphic>
                <a:graphicData uri="http://schemas.microsoft.com/office/word/2010/wordprocessingGroup">
                  <wpg:wgp>
                    <wpg:cNvGrpSpPr/>
                    <wpg:grpSpPr>
                      <a:xfrm>
                        <a:off x="4310950" y="2104225"/>
                        <a:ext cx="2070100" cy="3351530"/>
                        <a:chOff x="4310950" y="2104225"/>
                        <a:chExt cx="2070100" cy="3351550"/>
                      </a:xfrm>
                    </wpg:grpSpPr>
                    <wpg:grpSp>
                      <wpg:cNvGrpSpPr/>
                      <wpg:grpSpPr>
                        <a:xfrm>
                          <a:off x="4310950" y="2104235"/>
                          <a:ext cx="2070100" cy="3351530"/>
                          <a:chOff x="4310950" y="2104225"/>
                          <a:chExt cx="2070100" cy="3351550"/>
                        </a:xfrm>
                      </wpg:grpSpPr>
                      <wps:wsp>
                        <wps:cNvSpPr/>
                        <wps:cNvPr id="4" name="Shape 4"/>
                        <wps:spPr>
                          <a:xfrm>
                            <a:off x="4310950" y="2104225"/>
                            <a:ext cx="2070100" cy="335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0950" y="2104235"/>
                            <a:ext cx="2070100" cy="3351530"/>
                            <a:chOff x="4310950" y="2104225"/>
                            <a:chExt cx="2070100" cy="3351550"/>
                          </a:xfrm>
                        </wpg:grpSpPr>
                        <wps:wsp>
                          <wps:cNvSpPr/>
                          <wps:cNvPr id="6" name="Shape 6"/>
                          <wps:spPr>
                            <a:xfrm>
                              <a:off x="4310950" y="2104225"/>
                              <a:ext cx="2070100" cy="3351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0950" y="2104235"/>
                              <a:ext cx="2070100" cy="3351530"/>
                              <a:chOff x="0" y="0"/>
                              <a:chExt cx="2125980" cy="2054861"/>
                            </a:xfrm>
                          </wpg:grpSpPr>
                          <wps:wsp>
                            <wps:cNvSpPr/>
                            <wps:cNvPr id="8" name="Shape 8"/>
                            <wps:spPr>
                              <a:xfrm>
                                <a:off x="0" y="0"/>
                                <a:ext cx="2125975" cy="205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2125980" cy="2054861"/>
                              </a:xfrm>
                              <a:custGeom>
                                <a:rect b="b" l="l" r="r" t="t"/>
                                <a:pathLst>
                                  <a:path extrusionOk="0" h="2054861" w="2125980">
                                    <a:moveTo>
                                      <a:pt x="2125980" y="0"/>
                                    </a:moveTo>
                                    <a:lnTo>
                                      <a:pt x="2125980" y="2054861"/>
                                    </a:lnTo>
                                    <a:lnTo>
                                      <a:pt x="0" y="2054861"/>
                                    </a:lnTo>
                                    <a:lnTo>
                                      <a:pt x="2125980" y="0"/>
                                    </a:lnTo>
                                    <a:close/>
                                  </a:path>
                                </a:pathLst>
                              </a:custGeom>
                              <a:solidFill>
                                <a:srgbClr val="D2EAF1">
                                  <a:alpha val="0"/>
                                </a:srgbClr>
                              </a:solidFill>
                              <a:ln>
                                <a:noFill/>
                              </a:ln>
                            </wps:spPr>
                            <wps:bodyPr anchorCtr="0" anchor="ctr" bIns="91425" lIns="91425" spcFirstLastPara="1" rIns="91425" wrap="square" tIns="91425">
                              <a:noAutofit/>
                            </wps:bodyPr>
                          </wps:w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5143500</wp:posOffset>
              </wp:positionH>
              <wp:positionV relativeFrom="paragraph">
                <wp:posOffset>8001000</wp:posOffset>
              </wp:positionV>
              <wp:extent cx="2070100" cy="3351530"/>
              <wp:effectExtent b="0" l="0" r="0" t="0"/>
              <wp:wrapNone/>
              <wp:docPr id="1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070100" cy="335153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3602038</wp:posOffset>
              </wp:positionH>
              <wp:positionV relativeFrom="paragraph">
                <wp:posOffset>-106360</wp:posOffset>
              </wp:positionV>
              <wp:extent cx="3400425" cy="657860"/>
              <wp:effectExtent b="0" l="0" r="0" t="0"/>
              <wp:wrapNone/>
              <wp:docPr id="10" name=""/>
              <a:graphic>
                <a:graphicData uri="http://schemas.microsoft.com/office/word/2010/wordprocessingShape">
                  <wps:wsp>
                    <wps:cNvSpPr/>
                    <wps:cNvPr id="2" name="Shape 2"/>
                    <wps:spPr>
                      <a:xfrm>
                        <a:off x="3660075" y="3465358"/>
                        <a:ext cx="3371850" cy="62928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Programa: 		</w:t>
                          </w:r>
                          <w:r w:rsidDel="00000000" w:rsidR="00000000" w:rsidRPr="00000000">
                            <w:rPr>
                              <w:rFonts w:ascii="Calibri" w:cs="Calibri" w:eastAsia="Calibri" w:hAnsi="Calibri"/>
                              <w:b w:val="0"/>
                              <w:i w:val="0"/>
                              <w:smallCaps w:val="0"/>
                              <w:strike w:val="0"/>
                              <w:color w:val="000000"/>
                              <w:sz w:val="24"/>
                              <w:vertAlign w:val="baseline"/>
                            </w:rPr>
                            <w:t xml:space="preserve">Ingeniería de Sistemas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Parcial:			</w:t>
                          </w:r>
                          <w:r w:rsidDel="00000000" w:rsidR="00000000" w:rsidRPr="00000000">
                            <w:rPr>
                              <w:rFonts w:ascii="Calibri" w:cs="Calibri" w:eastAsia="Calibri" w:hAnsi="Calibri"/>
                              <w:b w:val="0"/>
                              <w:i w:val="0"/>
                              <w:smallCaps w:val="0"/>
                              <w:strike w:val="0"/>
                              <w:color w:val="000000"/>
                              <w:sz w:val="24"/>
                              <w:vertAlign w:val="baseline"/>
                            </w:rPr>
                            <w:t xml:space="preserve">Primero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Curso Académico: 	Ingeniería de software II</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3602038</wp:posOffset>
              </wp:positionH>
              <wp:positionV relativeFrom="paragraph">
                <wp:posOffset>-106360</wp:posOffset>
              </wp:positionV>
              <wp:extent cx="3400425" cy="657860"/>
              <wp:effectExtent b="0" l="0" r="0" t="0"/>
              <wp:wrapNone/>
              <wp:docPr id="10"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400425" cy="65786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-539747</wp:posOffset>
          </wp:positionH>
          <wp:positionV relativeFrom="paragraph">
            <wp:posOffset>-438779</wp:posOffset>
          </wp:positionV>
          <wp:extent cx="7772400" cy="894715"/>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7772400" cy="894715"/>
                  </a:xfrm>
                  <a:prstGeom prst="rect"/>
                  <a:ln/>
                </pic:spPr>
              </pic:pic>
            </a:graphicData>
          </a:graphic>
        </wp:anchor>
      </w:drawing>
    </w:r>
  </w:p>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5605145" cy="2182495"/>
          <wp:effectExtent b="0" l="0" r="0" t="0"/>
          <wp:wrapNone/>
          <wp:docPr id="12"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5605145" cy="218249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6" w:hanging="360"/>
      </w:pPr>
      <w:rPr>
        <w:rFonts w:ascii="Noto Sans Symbols" w:cs="Noto Sans Symbols" w:eastAsia="Noto Sans Symbols" w:hAnsi="Noto Sans Symbols"/>
      </w:rPr>
    </w:lvl>
    <w:lvl w:ilvl="1">
      <w:start w:val="1"/>
      <w:numFmt w:val="bullet"/>
      <w:lvlText w:val="o"/>
      <w:lvlJc w:val="left"/>
      <w:pPr>
        <w:ind w:left="1086" w:hanging="360"/>
      </w:pPr>
      <w:rPr>
        <w:rFonts w:ascii="Courier New" w:cs="Courier New" w:eastAsia="Courier New" w:hAnsi="Courier New"/>
      </w:rPr>
    </w:lvl>
    <w:lvl w:ilvl="2">
      <w:start w:val="1"/>
      <w:numFmt w:val="bullet"/>
      <w:lvlText w:val="▪"/>
      <w:lvlJc w:val="left"/>
      <w:pPr>
        <w:ind w:left="1806" w:hanging="360"/>
      </w:pPr>
      <w:rPr>
        <w:rFonts w:ascii="Noto Sans Symbols" w:cs="Noto Sans Symbols" w:eastAsia="Noto Sans Symbols" w:hAnsi="Noto Sans Symbols"/>
      </w:rPr>
    </w:lvl>
    <w:lvl w:ilvl="3">
      <w:start w:val="1"/>
      <w:numFmt w:val="bullet"/>
      <w:lvlText w:val="●"/>
      <w:lvlJc w:val="left"/>
      <w:pPr>
        <w:ind w:left="2526" w:hanging="360"/>
      </w:pPr>
      <w:rPr>
        <w:rFonts w:ascii="Noto Sans Symbols" w:cs="Noto Sans Symbols" w:eastAsia="Noto Sans Symbols" w:hAnsi="Noto Sans Symbols"/>
      </w:rPr>
    </w:lvl>
    <w:lvl w:ilvl="4">
      <w:start w:val="1"/>
      <w:numFmt w:val="bullet"/>
      <w:lvlText w:val="o"/>
      <w:lvlJc w:val="left"/>
      <w:pPr>
        <w:ind w:left="3246" w:hanging="360"/>
      </w:pPr>
      <w:rPr>
        <w:rFonts w:ascii="Courier New" w:cs="Courier New" w:eastAsia="Courier New" w:hAnsi="Courier New"/>
      </w:rPr>
    </w:lvl>
    <w:lvl w:ilvl="5">
      <w:start w:val="1"/>
      <w:numFmt w:val="bullet"/>
      <w:lvlText w:val="▪"/>
      <w:lvlJc w:val="left"/>
      <w:pPr>
        <w:ind w:left="3966" w:hanging="360"/>
      </w:pPr>
      <w:rPr>
        <w:rFonts w:ascii="Noto Sans Symbols" w:cs="Noto Sans Symbols" w:eastAsia="Noto Sans Symbols" w:hAnsi="Noto Sans Symbols"/>
      </w:rPr>
    </w:lvl>
    <w:lvl w:ilvl="6">
      <w:start w:val="1"/>
      <w:numFmt w:val="bullet"/>
      <w:lvlText w:val="●"/>
      <w:lvlJc w:val="left"/>
      <w:pPr>
        <w:ind w:left="4686" w:hanging="360"/>
      </w:pPr>
      <w:rPr>
        <w:rFonts w:ascii="Noto Sans Symbols" w:cs="Noto Sans Symbols" w:eastAsia="Noto Sans Symbols" w:hAnsi="Noto Sans Symbols"/>
      </w:rPr>
    </w:lvl>
    <w:lvl w:ilvl="7">
      <w:start w:val="1"/>
      <w:numFmt w:val="bullet"/>
      <w:lvlText w:val="o"/>
      <w:lvlJc w:val="left"/>
      <w:pPr>
        <w:ind w:left="5406" w:hanging="360"/>
      </w:pPr>
      <w:rPr>
        <w:rFonts w:ascii="Courier New" w:cs="Courier New" w:eastAsia="Courier New" w:hAnsi="Courier New"/>
      </w:rPr>
    </w:lvl>
    <w:lvl w:ilvl="8">
      <w:start w:val="1"/>
      <w:numFmt w:val="bullet"/>
      <w:lvlText w:val="▪"/>
      <w:lvlJc w:val="left"/>
      <w:pPr>
        <w:ind w:left="6126"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rial" w:cs="Arial" w:eastAsia="Arial" w:hAnsi="Arial"/>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pPr>
    <w:rPr>
      <w:rFonts w:ascii="Arial" w:cs="Arial" w:eastAsia="Arial" w:hAnsi="Arial"/>
      <w:b w:val="1"/>
      <w:bCs w:val="1"/>
      <w:i w:val="1"/>
      <w:iCs w:val="1"/>
      <w:smallCaps w:val="0"/>
      <w:strike w:val="0"/>
      <w:color w:val="595959"/>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pPr>
    <w:rPr>
      <w:rFonts w:ascii="Arial" w:cs="Arial" w:eastAsia="Arial" w:hAnsi="Arial"/>
      <w:b w:val="1"/>
      <w:bCs w:val="1"/>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751">
    <w:name w:val="Table Normal"/>
    <w:pPr>
      <w:pBdr/>
      <w:spacing/>
      <w:ind/>
    </w:p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default="1">
    <w:name w:val="Normal Table"/>
    <w:uiPriority w:val="99"/>
    <w:semiHidden w:val="1"/>
    <w:unhideWhenUsed w:val="1"/>
    <w:pPr>
      <w:pBdr/>
      <w:spacing/>
      <w:ind/>
    </w:pPr>
    <w:tblPr>
      <w:tblInd w:w="0.0" w:type="dxa"/>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Table Grid"/>
    <w:basedOn w:val="759"/>
    <w:uiPriority w:val="59"/>
    <w:pPr>
      <w:pBdr/>
      <w:spacing w:after="0" w:line="240" w:lineRule="auto"/>
      <w:ind/>
    </w:p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Table Grid Light"/>
    <w:basedOn w:val="759"/>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Plain Table 1"/>
    <w:basedOn w:val="759"/>
    <w:uiPriority w:val="59"/>
    <w:pPr>
      <w:pBdr/>
      <w:spacing w:after="0" w:line="240" w:lineRule="auto"/>
      <w:ind/>
    </w:pPr>
    <w:tblPr>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CellMar>
        <w:top w:w="0.0" w:type="dxa"/>
        <w:left w:w="108.0" w:type="dxa"/>
        <w:bottom w:w="0.0" w:type="dxa"/>
        <w:right w:w="108.0" w:type="dxa"/>
      </w:tblCellMar>
    </w:tblPr>
    <w:tcPr>
      <w:tcBorders/>
    </w:tcPr>
    <w:tblStylePr w:type="band1Horz">
      <w:pPr>
        <w:pBdr/>
        <w:spacing/>
        <w:ind/>
      </w:p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2"/>
    <w:basedOn w:val="759"/>
    <w:uiPriority w:val="59"/>
    <w:pPr>
      <w:pBdr/>
      <w:spacing w:after="0" w:line="240" w:lineRule="auto"/>
      <w:ind/>
    </w:pPr>
    <w:tblPr>
      <w:tblInd w:w="0.0" w:type="dxa"/>
      <w:tblBorders>
        <w:top w:color="000000" w:space="0" w:sz="4" w:themeColor="text1" w:val="single"/>
        <w:left w:color="000000" w:space="0" w:sz="4" w:themeColor="text1" w:val="none"/>
        <w:bottom w:color="000000" w:space="0" w:sz="4" w:themeColor="text1" w:val="single"/>
        <w:right w:color="000000" w:space="0" w:sz="4" w:themeColor="text1" w:val="none"/>
      </w:tblBorders>
      <w:tblCellMar>
        <w:top w:w="0.0" w:type="dxa"/>
        <w:left w:w="108.0" w:type="dxa"/>
        <w:bottom w:w="0.0" w:type="dxa"/>
        <w:right w:w="108.0" w:type="dxa"/>
      </w:tblCellMar>
    </w:tblPr>
    <w:tcPr>
      <w:tcBorders/>
    </w:tcPr>
    <w:tblStylePr w:type="band1Horz">
      <w:pPr>
        <w:pBdr/>
        <w:spacing/>
        <w:ind/>
      </w:pPr>
      <w:tblPr>
        <w:tblBorders/>
      </w:tblPr>
      <w:tcPr>
        <w:tcBorders>
          <w:top w:color="000000" w:space="0" w:sz="4" w:themeColor="text1" w:val="single"/>
          <w:bottom w:color="000000" w:space="0" w:sz="4" w:themeColor="text1" w:val="single"/>
        </w:tcBorders>
      </w:tcPr>
    </w:tblStylePr>
    <w:tblStylePr w:type="band1Vert">
      <w:pPr>
        <w:pBdr/>
        <w:spacing/>
        <w:ind/>
      </w:p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left w:color="000000" w:space="0" w:sz="4" w:themeColor="text1" w:val="single"/>
          <w:right w:color="000000" w:space="0" w:sz="4" w:themeColor="text1" w:val="single"/>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val="single"/>
          <w:bottom w:color="000000" w:space="0" w:sz="4" w:themeColor="text1" w:val="singl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3"/>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aps w:val="1"/>
        <w:color w:val="404040"/>
      </w:rPr>
      <w:tblPr>
        <w:tblBorders/>
      </w:tblPr>
      <w:tcPr>
        <w:tcBorders>
          <w:top w:color="000000" w:space="0" w:sz="4" w:val="none"/>
          <w:left w:color="000000" w:space="0" w:sz="4" w:val="none"/>
          <w:bottom w:color="000000" w:space="0" w:sz="4" w:val="none"/>
          <w:right w:color="404040" w:space="0" w:sz="4" w:val="single"/>
        </w:tcBorders>
      </w:tcPr>
    </w:tblStylePr>
    <w:tblStylePr w:type="firstRow">
      <w:pPr>
        <w:pBdr/>
        <w:spacing/>
        <w:ind/>
      </w:pPr>
      <w:rPr>
        <w:b w:val="1"/>
        <w:caps w:val="1"/>
        <w:color w:val="404040"/>
      </w:rPr>
      <w:tblPr>
        <w:tblBorders/>
      </w:tblPr>
      <w:tcPr>
        <w:tcBorders>
          <w:top w:color="000000" w:space="0" w:sz="4" w:val="none"/>
          <w:left w:color="000000" w:space="0" w:sz="4" w:val="none"/>
          <w:bottom w:color="404040" w:space="0" w:sz="4" w:val="single"/>
          <w:right w:color="000000" w:space="0" w:sz="4" w:val="none"/>
        </w:tcBorders>
      </w:tcPr>
    </w:tblStylePr>
    <w:tblStylePr w:type="lastCol">
      <w:pPr>
        <w:pBdr/>
        <w:spacing/>
        <w:ind/>
      </w:pPr>
      <w:rPr>
        <w:b w:val="1"/>
        <w:caps w:val="1"/>
        <w:color w:val="404040"/>
      </w:rPr>
      <w:tblPr>
        <w:tblBorders/>
      </w:tblPr>
      <w:tcPr>
        <w:tcBorders/>
      </w:tcPr>
    </w:tblStylePr>
    <w:tblStylePr w:type="lastRow">
      <w:pPr>
        <w:pBdr/>
        <w:spacing/>
        <w:ind/>
      </w:pPr>
      <w:rPr>
        <w:b w:val="1"/>
        <w:caps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4"/>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5"/>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right w:color="404040" w:space="0" w:sz="4" w:val="single"/>
        </w:tcBorders>
        <w:shd w:color="ffffff" w:val="clear"/>
      </w:tcPr>
    </w:tblStylePr>
    <w:tblStylePr w:type="firstRow">
      <w:pPr>
        <w:pBdr/>
        <w:spacing/>
        <w:ind/>
      </w:pPr>
      <w:rPr>
        <w:i w:val="1"/>
        <w:color w:val="404040"/>
      </w:rPr>
      <w:tblPr>
        <w:tblBorders/>
      </w:tblPr>
      <w:tcPr>
        <w:tcBorders>
          <w:left w:color="000000" w:space="0" w:sz="4" w:val="none"/>
          <w:bottom w:color="404040" w:space="0" w:sz="4" w:val="single"/>
          <w:right w:color="000000" w:space="0" w:sz="4" w:val="none"/>
        </w:tcBorders>
        <w:shd w:color="ffffff" w:val="clear"/>
      </w:tcPr>
    </w:tblStylePr>
    <w:tblStylePr w:type="lastCol">
      <w:pPr>
        <w:pBdr/>
        <w:spacing/>
        <w:ind/>
      </w:pPr>
      <w:rPr>
        <w:i w:val="1"/>
        <w:color w:val="404040"/>
      </w:rPr>
      <w:tblPr>
        <w:tblBorders/>
      </w:tblPr>
      <w:tcPr>
        <w:tcBorders>
          <w:left w:color="404040" w:space="0" w:sz="4" w:val="single"/>
        </w:tcBorders>
        <w:shd w:color="ffffff" w:val="clear"/>
      </w:tcPr>
    </w:tblStylePr>
    <w:tblStylePr w:type="lastRow">
      <w:pPr>
        <w:pBdr/>
        <w:spacing/>
        <w:ind/>
      </w:pPr>
      <w:rPr>
        <w:i w:val="1"/>
        <w:color w:val="404040"/>
      </w:rPr>
      <w:tblPr>
        <w:tblBorders/>
      </w:tblPr>
      <w:tcPr>
        <w:tcBorders>
          <w:top w:color="404040" w:space="0" w:sz="4" w:val="single"/>
          <w:left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w:basedOn w:val="759"/>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tex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 Accent 1"/>
    <w:basedOn w:val="759"/>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1"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2"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3"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4"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5"/>
    <w:basedOn w:val="759"/>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5"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6"/>
    <w:basedOn w:val="759"/>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bottom w:color="000000" w:space="0" w:sz="12" w:themeColor="accent6" w:themeTint="000000" w:val="singl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2"/>
    <w:basedOn w:val="759"/>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tex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 Accent 1"/>
    <w:basedOn w:val="759"/>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1"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2"/>
    <w:basedOn w:val="759"/>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2"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3"/>
    <w:basedOn w:val="759"/>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3"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4"/>
    <w:basedOn w:val="759"/>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4" w:themeTint="000000"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5"/>
    <w:basedOn w:val="759"/>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5"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6"/>
    <w:basedOn w:val="759"/>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12" w:themeColor="accent6" w:val="single"/>
          <w:right w:color="000000" w:space="0" w:sz="4" w:val="none"/>
        </w:tcBorders>
        <w:shd w:color="ffffff"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3"/>
    <w:basedOn w:val="759"/>
    <w:uiPriority w:val="99"/>
    <w:pPr>
      <w:pBdr/>
      <w:spacing w:after="0" w:line="240" w:lineRule="auto"/>
      <w:ind/>
    </w:pPr>
    <w:tblPr>
      <w:tblStyleRowBandSize w:val="1"/>
      <w:tblStyleColBandSize w:val="1"/>
      <w:tblInd w:w="0.0" w:type="dxa"/>
      <w:tblBorders>
        <w:bottom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 Accent 1"/>
    <w:basedOn w:val="759"/>
    <w:uiPriority w:val="99"/>
    <w:pPr>
      <w:pBdr/>
      <w:spacing w:after="0" w:line="240" w:lineRule="auto"/>
      <w:ind/>
    </w:pPr>
    <w:tblPr>
      <w:tblStyleRowBandSize w:val="1"/>
      <w:tblStyleColBandSize w:val="1"/>
      <w:tblInd w:w="0.0" w:type="dxa"/>
      <w:tblBorders>
        <w:bottom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be5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2"/>
    <w:basedOn w:val="759"/>
    <w:uiPriority w:val="99"/>
    <w:pPr>
      <w:pBdr/>
      <w:spacing w:after="0" w:line="240" w:lineRule="auto"/>
      <w:ind/>
    </w:pPr>
    <w:tblPr>
      <w:tblStyleRowBandSize w:val="1"/>
      <w:tblStyleColBandSize w:val="1"/>
      <w:tblInd w:w="0.0" w:type="dxa"/>
      <w:tblBorders>
        <w:bottom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3"/>
    <w:basedOn w:val="759"/>
    <w:uiPriority w:val="99"/>
    <w:pPr>
      <w:pBdr/>
      <w:spacing w:after="0" w:line="240" w:lineRule="auto"/>
      <w:ind/>
    </w:pPr>
    <w:tblPr>
      <w:tblStyleRowBandSize w:val="1"/>
      <w:tblStyleColBandSize w:val="1"/>
      <w:tblInd w:w="0.0" w:type="dxa"/>
      <w:tblBorders>
        <w:bottom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4"/>
    <w:basedOn w:val="759"/>
    <w:uiPriority w:val="99"/>
    <w:pPr>
      <w:pBdr/>
      <w:spacing w:after="0" w:line="240" w:lineRule="auto"/>
      <w:ind/>
    </w:pPr>
    <w:tblPr>
      <w:tblStyleRowBandSize w:val="1"/>
      <w:tblStyleColBandSize w:val="1"/>
      <w:tblInd w:w="0.0" w:type="dxa"/>
      <w:tblBorders>
        <w:bottom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5"/>
    <w:basedOn w:val="759"/>
    <w:uiPriority w:val="99"/>
    <w:pPr>
      <w:pBdr/>
      <w:spacing w:after="0" w:line="240" w:lineRule="auto"/>
      <w:ind/>
    </w:pPr>
    <w:tblPr>
      <w:tblStyleRowBandSize w:val="1"/>
      <w:tblStyleColBandSize w:val="1"/>
      <w:tblInd w:w="0.0" w:type="dxa"/>
      <w:tblBorders>
        <w:bottom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6"/>
    <w:basedOn w:val="759"/>
    <w:uiPriority w:val="99"/>
    <w:pPr>
      <w:pBdr/>
      <w:spacing w:after="0" w:line="240" w:lineRule="auto"/>
      <w:ind/>
    </w:pPr>
    <w:tblPr>
      <w:tblStyleRowBandSize w:val="1"/>
      <w:tblStyleColBandSize w:val="1"/>
      <w:tblInd w:w="0.0" w:type="dxa"/>
      <w:tblBorders>
        <w:bottom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jc w:val="right"/>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fir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Col">
      <w:pPr>
        <w:pBdr/>
        <w:spacing/>
        <w:ind/>
      </w:pPr>
      <w:rPr>
        <w:i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lastRow">
      <w:pPr>
        <w:pBdr/>
        <w:spacing/>
        <w:ind/>
      </w:pPr>
      <w:rPr>
        <w:b w:val="1"/>
        <w:color w:val="404040"/>
      </w:rPr>
      <w:tblPr>
        <w:tblBorders/>
      </w:tblPr>
      <w:tcPr>
        <w:tcBorders>
          <w:top w:color="000000" w:space="0" w:sz="4" w:val="none"/>
          <w:left w:color="000000" w:space="0" w:sz="4" w:val="none"/>
          <w:bottom w:color="000000" w:space="0" w:sz="4" w:val="none"/>
          <w:right w:color="000000" w:space="0" w:sz="4" w:val="none"/>
        </w:tcBorders>
        <w:shd w:color="ffffff"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4"/>
    <w:basedOn w:val="759"/>
    <w:uiPriority w:val="5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cbcbcb"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text1" w:val="single"/>
          <w:left w:color="000000" w:space="0" w:sz="4" w:themeColor="text1" w:val="single"/>
          <w:bottom w:color="000000" w:space="0" w:sz="4" w:themeColor="text1" w:val="single"/>
          <w:right w:color="000000" w:space="0" w:sz="4" w:themeColor="text1" w:val="single"/>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 Accent 1"/>
    <w:basedOn w:val="759"/>
    <w:uiPriority w:val="5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ce6f2"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ce6f2"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shd w:color="ffffff" w:fill="5d8bc2" w:themeColor="accent1" w:themeFill="accent1"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2"/>
    <w:basedOn w:val="759"/>
    <w:uiPriority w:val="5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shd w:color="ffffff" w:fill="da9796"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3"/>
    <w:basedOn w:val="759"/>
    <w:uiPriority w:val="5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shd w:color="ffffff" w:fill="9bbb5a"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4"/>
    <w:basedOn w:val="759"/>
    <w:uiPriority w:val="5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shd w:color="ffffff" w:fill="b2a1c7"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5"/>
    <w:basedOn w:val="759"/>
    <w:uiPriority w:val="5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5" w:val="single"/>
          <w:left w:color="000000" w:space="0" w:sz="4" w:themeColor="accent5" w:val="single"/>
          <w:bottom w:color="000000" w:space="0" w:sz="4" w:themeColor="accent5" w:val="single"/>
          <w:right w:color="000000" w:space="0" w:sz="4" w:themeColor="accent5" w:val="single"/>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6"/>
    <w:basedOn w:val="759"/>
    <w:uiPriority w:val="5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top w:color="000000" w:space="0" w:sz="4" w:themeColor="accent6" w:val="single"/>
          <w:left w:color="000000" w:space="0" w:sz="4" w:themeColor="accent6" w:val="single"/>
          <w:bottom w:color="000000" w:space="0" w:sz="4" w:themeColor="accent6" w:val="single"/>
          <w:right w:color="000000" w:space="0" w:sz="4" w:themeColor="accent6" w:val="single"/>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5 Dark"/>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bfbfbf" w:themeColor="text1" w:themeFill="text1" w:themeFillTint="000000" w:themeTint="000000" w:val="clear"/>
    </w:tblPr>
    <w:tcPr>
      <w:tcBorders/>
    </w:tcPr>
    <w:tblStylePr w:type="band1Horz">
      <w:pPr>
        <w:pBdr/>
        <w:spacing/>
        <w:ind/>
      </w:pPr>
      <w:tblPr>
        <w:tblBorders/>
      </w:tblPr>
      <w:tcPr>
        <w:tcBorders/>
        <w:shd w:color="ffffff" w:fill="8a8a8a" w:themeColor="text1" w:themeFill="text1" w:themeFillTint="000000" w:themeTint="000000" w:val="clear"/>
      </w:tcPr>
    </w:tblStylePr>
    <w:tblStylePr w:type="band1Vert">
      <w:pPr>
        <w:pBdr/>
        <w:spacing/>
        <w:ind/>
      </w:pPr>
      <w:tblPr>
        <w:tblBorders/>
      </w:tblPr>
      <w:tcPr>
        <w:tcBorders/>
        <w:shd w:color="ffffff" w:fill="8a8a8a"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000000" w:themeColor="text1" w:themeFill="text1" w:val="clear"/>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rFonts w:ascii="Arial" w:hAnsi="Arial"/>
        <w:b w:val="1"/>
        <w:color w:val="ffffff"/>
        <w:sz w:val="22"/>
      </w:rPr>
      <w:tblPr>
        <w:tblBorders/>
      </w:tblPr>
      <w:tcPr>
        <w:tcBorders/>
        <w:shd w:color="ffffff" w:fill="000000" w:themeColor="text1" w:themeFill="tex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000000" w:themeColor="text1" w:themeFill="tex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Accent 1"/>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be5f2" w:themeColor="accent1" w:themeFill="accent1" w:themeFillTint="000000" w:themeTint="000000" w:val="clear"/>
    </w:tblPr>
    <w:tcPr>
      <w:tcBorders/>
    </w:tcPr>
    <w:tblStylePr w:type="band1Horz">
      <w:pPr>
        <w:pBdr/>
        <w:spacing/>
        <w:ind/>
      </w:pPr>
      <w:tblPr>
        <w:tblBorders/>
      </w:tblPr>
      <w:tcPr>
        <w:tcBorders/>
        <w:shd w:color="ffffff" w:fill="aec5e1" w:themeColor="accent1" w:themeFill="accent1" w:themeFillTint="000000" w:themeTint="000000" w:val="clear"/>
      </w:tcPr>
    </w:tblStylePr>
    <w:tblStylePr w:type="band1Vert">
      <w:pPr>
        <w:pBdr/>
        <w:spacing/>
        <w:ind/>
      </w:pPr>
      <w:tblPr>
        <w:tblBorders/>
      </w:tblPr>
      <w:tcPr>
        <w:tcBorders/>
        <w:shd w:color="ffffff" w:fill="aec5e1"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f81bd" w:themeColor="accent1" w:themeFill="accent1" w:val="clear"/>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rFonts w:ascii="Arial" w:hAnsi="Arial"/>
        <w:b w:val="1"/>
        <w:color w:val="ffffff"/>
        <w:sz w:val="22"/>
      </w:rPr>
      <w:tblPr>
        <w:tblBorders/>
      </w:tblPr>
      <w:tcPr>
        <w:tcBorders/>
        <w:shd w:color="ffffff" w:fill="4f81bd" w:themeColor="accent1" w:themeFill="accent1"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f81bd" w:themeColor="accent1" w:themeFill="accen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 Accent 2"/>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3dddc" w:themeColor="accent2" w:themeFill="accent2" w:themeFillTint="000000" w:themeTint="000000" w:val="clear"/>
    </w:tblPr>
    <w:tcPr>
      <w:tcBorders/>
    </w:tcPr>
    <w:tblStylePr w:type="band1Horz">
      <w:pPr>
        <w:pBdr/>
        <w:spacing/>
        <w:ind/>
      </w:pPr>
      <w:tblPr>
        <w:tblBorders/>
      </w:tblPr>
      <w:tcPr>
        <w:tcBorders/>
        <w:shd w:color="ffffff" w:fill="e2afad" w:themeColor="accent2" w:themeFill="accent2" w:themeFillTint="000000" w:themeTint="000000" w:val="clear"/>
      </w:tcPr>
    </w:tblStylePr>
    <w:tblStylePr w:type="band1Vert">
      <w:pPr>
        <w:pBdr/>
        <w:spacing/>
        <w:ind/>
      </w:pPr>
      <w:tblPr>
        <w:tblBorders/>
      </w:tblPr>
      <w:tcPr>
        <w:tcBorders/>
        <w:shd w:color="ffffff" w:fill="e2afad"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c0504d" w:themeColor="accent2" w:themeFill="accent2" w:val="clear"/>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rFonts w:ascii="Arial" w:hAnsi="Arial"/>
        <w:b w:val="1"/>
        <w:color w:val="ffffff"/>
        <w:sz w:val="22"/>
      </w:rPr>
      <w:tblPr>
        <w:tblBorders/>
      </w:tblPr>
      <w:tcPr>
        <w:tcBorders/>
        <w:shd w:color="ffffff" w:fill="c0504d" w:themeColor="accent2" w:themeFill="accent2"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c0504d" w:themeColor="accent2" w:themeFill="accent2"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3"/>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bf1dd" w:themeColor="accent3" w:themeFill="accent3" w:themeFillTint="000000" w:themeTint="000000" w:val="clear"/>
    </w:tblPr>
    <w:tcPr>
      <w:tcBorders/>
    </w:tcPr>
    <w:tblStylePr w:type="band1Horz">
      <w:pPr>
        <w:pBdr/>
        <w:spacing/>
        <w:ind/>
      </w:pPr>
      <w:tblPr>
        <w:tblBorders/>
      </w:tblPr>
      <w:tcPr>
        <w:tcBorders/>
        <w:shd w:color="ffffff" w:fill="d1e0b3" w:themeColor="accent3" w:themeFill="accent3" w:themeFillTint="000000" w:themeTint="000000" w:val="clear"/>
      </w:tcPr>
    </w:tblStylePr>
    <w:tblStylePr w:type="band1Vert">
      <w:pPr>
        <w:pBdr/>
        <w:spacing/>
        <w:ind/>
      </w:pPr>
      <w:tblPr>
        <w:tblBorders/>
      </w:tblPr>
      <w:tcPr>
        <w:tcBorders/>
        <w:shd w:color="ffffff" w:fill="d1e0b3"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9bbb59" w:themeColor="accent3" w:themeFill="accent3" w:val="clear"/>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rFonts w:ascii="Arial" w:hAnsi="Arial"/>
        <w:b w:val="1"/>
        <w:color w:val="ffffff"/>
        <w:sz w:val="22"/>
      </w:rPr>
      <w:tblPr>
        <w:tblBorders/>
      </w:tblPr>
      <w:tcPr>
        <w:tcBorders/>
        <w:shd w:color="ffffff" w:fill="9bbb59" w:themeColor="accent3" w:themeFill="accent3"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9bbb59" w:themeColor="accent3" w:themeFill="accent3"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Accent 4"/>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e5dfec" w:themeColor="accent4" w:themeFill="accent4" w:themeFillTint="000000" w:themeTint="000000" w:val="clear"/>
    </w:tblPr>
    <w:tcPr>
      <w:tcBorders/>
    </w:tcPr>
    <w:tblStylePr w:type="band1Horz">
      <w:pPr>
        <w:pBdr/>
        <w:spacing/>
        <w:ind/>
      </w:pPr>
      <w:tblPr>
        <w:tblBorders/>
      </w:tblPr>
      <w:tcPr>
        <w:tcBorders/>
        <w:shd w:color="ffffff" w:fill="c5b8d4" w:themeColor="accent4" w:themeFill="accent4" w:themeFillTint="000000" w:themeTint="000000" w:val="clear"/>
      </w:tcPr>
    </w:tblStylePr>
    <w:tblStylePr w:type="band1Vert">
      <w:pPr>
        <w:pBdr/>
        <w:spacing/>
        <w:ind/>
      </w:pPr>
      <w:tblPr>
        <w:tblBorders/>
      </w:tblPr>
      <w:tcPr>
        <w:tcBorders/>
        <w:shd w:color="ffffff" w:fill="c5b8d4"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8064a2" w:themeColor="accent4" w:themeFill="accent4" w:val="clear"/>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rFonts w:ascii="Arial" w:hAnsi="Arial"/>
        <w:b w:val="1"/>
        <w:color w:val="ffffff"/>
        <w:sz w:val="22"/>
      </w:rPr>
      <w:tblPr>
        <w:tblBorders/>
      </w:tblPr>
      <w:tcPr>
        <w:tcBorders/>
        <w:shd w:color="ffffff" w:fill="8064a2" w:themeColor="accent4" w:themeFill="accent4"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8064a2" w:themeColor="accent4" w:themeFill="accent4"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 Accent 5"/>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daeef3" w:themeColor="accent5" w:themeFill="accent5" w:themeFillTint="000000" w:themeTint="000000" w:val="clear"/>
    </w:tblPr>
    <w:tcPr>
      <w:tcBorders/>
    </w:tcPr>
    <w:tblStylePr w:type="band1Horz">
      <w:pPr>
        <w:pBdr/>
        <w:spacing/>
        <w:ind/>
      </w:pPr>
      <w:tblPr>
        <w:tblBorders/>
      </w:tblPr>
      <w:tcPr>
        <w:tcBorders/>
        <w:shd w:color="ffffff" w:fill="acd9e5" w:themeColor="accent5" w:themeFill="accent5" w:themeFillTint="000000" w:themeTint="000000" w:val="clear"/>
      </w:tcPr>
    </w:tblStylePr>
    <w:tblStylePr w:type="band1Vert">
      <w:pPr>
        <w:pBdr/>
        <w:spacing/>
        <w:ind/>
      </w:pPr>
      <w:tblPr>
        <w:tblBorders/>
      </w:tblPr>
      <w:tcPr>
        <w:tcBorders/>
        <w:shd w:color="ffffff" w:fill="acd9e5"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4bacc6" w:themeColor="accent5" w:themeFill="accent5" w:val="clear"/>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rFonts w:ascii="Arial" w:hAnsi="Arial"/>
        <w:b w:val="1"/>
        <w:color w:val="ffffff"/>
        <w:sz w:val="22"/>
      </w:rPr>
      <w:tblPr>
        <w:tblBorders/>
      </w:tblPr>
      <w:tcPr>
        <w:tcBorders/>
        <w:shd w:color="ffffff" w:fill="4bacc6" w:themeColor="accent5" w:themeFill="accent5"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6"/>
    <w:basedOn w:val="759"/>
    <w:uiPriority w:val="99"/>
    <w:pPr>
      <w:pBdr/>
      <w:spacing w:after="0" w:line="240" w:lineRule="auto"/>
      <w:ind/>
    </w:pPr>
    <w:tblPr>
      <w:tblStyleRowBandSize w:val="1"/>
      <w:tblStyleColBandSize w:val="1"/>
      <w:tblInd w:w="0.0" w:type="dxa"/>
      <w:tblBorders>
        <w:top w:color="000000" w:space="0" w:sz="4" w:themeColor="light1" w:val="single"/>
        <w:left w:color="000000" w:space="0" w:sz="4" w:themeColor="light1" w:val="single"/>
        <w:bottom w:color="000000" w:space="0" w:sz="4" w:themeColor="light1" w:val="single"/>
        <w:right w:color="000000" w:space="0" w:sz="4" w:themeColor="light1" w:val="single"/>
        <w:insideH w:color="000000" w:space="0" w:sz="4" w:themeColor="light1" w:val="single"/>
        <w:insideV w:color="000000" w:space="0" w:sz="4" w:themeColor="light1" w:val="single"/>
      </w:tblBorders>
      <w:shd w:color="ffffff" w:fill="fdead9" w:themeColor="accent6" w:themeFill="accent6" w:themeFillTint="000000" w:themeTint="000000" w:val="clear"/>
    </w:tblPr>
    <w:tcPr>
      <w:tcBorders/>
    </w:tcPr>
    <w:tblStylePr w:type="band1Horz">
      <w:pPr>
        <w:pBdr/>
        <w:spacing/>
        <w:ind/>
      </w:pPr>
      <w:tblPr>
        <w:tblBorders/>
      </w:tblPr>
      <w:tcPr>
        <w:tcBorders/>
        <w:shd w:color="ffffff" w:fill="fbcfaa" w:themeColor="accent6" w:themeFill="accent6" w:themeFillTint="000000" w:themeTint="000000" w:val="clear"/>
      </w:tcPr>
    </w:tblStylePr>
    <w:tblStylePr w:type="band1Vert">
      <w:pPr>
        <w:pBdr/>
        <w:spacing/>
        <w:ind/>
      </w:pPr>
      <w:tblPr>
        <w:tblBorders/>
      </w:tblPr>
      <w:tcPr>
        <w:tcBorders/>
        <w:shd w:color="ffffff" w:fill="fbcfaa"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ffffff"/>
        <w:sz w:val="22"/>
      </w:rPr>
      <w:tblPr>
        <w:tblBorders/>
      </w:tblPr>
      <w:tcPr>
        <w:tcBorders/>
        <w:shd w:color="ffffff" w:fill="f79646" w:themeColor="accent6" w:themeFill="accent6" w:val="clear"/>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rFonts w:ascii="Arial" w:hAnsi="Arial"/>
        <w:b w:val="1"/>
        <w:color w:val="ffffff"/>
        <w:sz w:val="22"/>
      </w:rPr>
      <w:tblPr>
        <w:tblBorders/>
      </w:tblPr>
      <w:tcPr>
        <w:tcBorders/>
        <w:shd w:color="ffffff" w:fill="f79646" w:themeColor="accent6" w:themeFill="accent6" w:val="clear"/>
      </w:tcPr>
    </w:tblStylePr>
    <w:tblStylePr w:type="lastRow">
      <w:pPr>
        <w:pBdr/>
        <w:spacing/>
        <w:ind/>
      </w:pPr>
      <w:rPr>
        <w:rFonts w:ascii="Arial" w:hAnsi="Arial"/>
        <w:b w:val="1"/>
        <w:color w:val="ffffff"/>
        <w:sz w:val="22"/>
      </w:rPr>
      <w:tblPr>
        <w:tblBorders/>
      </w:tblPr>
      <w:tcPr>
        <w:tcBorders>
          <w:top w:color="000000" w:space="0" w:sz="4" w:themeColor="light1" w:val="single"/>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6 Colorful"/>
    <w:basedOn w:val="759"/>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themeColor="text1" w:themeShade="000000" w:themeTint="000000"/>
        <w:sz w:val="22"/>
      </w:rPr>
      <w:tblPr>
        <w:tblBorders/>
      </w:tblPr>
      <w:tcPr>
        <w:tcBorders/>
        <w:shd w:color="ffffff" w:fill="cbcbcb" w:themeColor="text1" w:themeFill="text1" w:themeFillTint="000000" w:themeTint="000000" w:val="clear"/>
      </w:tcPr>
    </w:tblStylePr>
    <w:tblStylePr w:type="band1Vert">
      <w:pPr>
        <w:pBdr/>
        <w:spacing/>
        <w:ind/>
      </w:pPr>
      <w:tblPr>
        <w:tblBorders/>
      </w:tblPr>
      <w:tcPr>
        <w:tcBorders/>
        <w:shd w:color="ffffff" w:fill="cbcbcb" w:themeColor="text1" w:themeFill="text1" w:themeFillTint="000000" w:themeTint="000000" w:val="clear"/>
      </w:tcPr>
    </w:tblStylePr>
    <w:tblStylePr w:type="band2Horz">
      <w:pPr>
        <w:pBdr/>
        <w:spacing/>
        <w:ind/>
      </w:pPr>
      <w:rPr>
        <w:rFonts w:ascii="Arial" w:hAnsi="Arial"/>
        <w:color w:val="404040"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4a4a4a" w:themeColor="text1" w:themeShade="000000" w:themeTint="000000"/>
      </w:rPr>
      <w:tblPr>
        <w:tblBorders/>
      </w:tblPr>
      <w:tcPr>
        <w:tcBorders/>
      </w:tcPr>
    </w:tblStylePr>
    <w:tblStylePr w:type="firstRow">
      <w:pPr>
        <w:pBdr/>
        <w:spacing/>
        <w:ind/>
      </w:pPr>
      <w:rPr>
        <w:b w:val="1"/>
        <w:color w:val="4a4a4a" w:themeColor="text1" w:themeShade="000000" w:themeTint="000000"/>
      </w:rPr>
      <w:tblPr>
        <w:tblBorders/>
      </w:tblPr>
      <w:tcPr>
        <w:tcBorders>
          <w:bottom w:color="000000" w:space="0" w:sz="12" w:themeColor="text1" w:themeTint="000000" w:val="single"/>
        </w:tcBorders>
      </w:tcPr>
    </w:tblStylePr>
    <w:tblStylePr w:type="lastCol">
      <w:pPr>
        <w:pBdr/>
        <w:spacing/>
        <w:ind/>
      </w:pPr>
      <w:rPr>
        <w:b w:val="1"/>
        <w:color w:val="4a4a4a" w:themeColor="text1" w:themeShade="000000" w:themeTint="000000"/>
      </w:rPr>
      <w:tblPr>
        <w:tblBorders/>
      </w:tblPr>
      <w:tcPr>
        <w:tcBorders/>
      </w:tcPr>
    </w:tblStylePr>
    <w:tblStylePr w:type="lastRow">
      <w:pPr>
        <w:pBdr/>
        <w:spacing/>
        <w:ind/>
      </w:pPr>
      <w:rPr>
        <w:b w:val="1"/>
        <w:color w:val="4a4a4a" w:themeColor="tex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text1" w:themeShade="000000" w:themeTint="000000"/>
        <w:sz w:val="22"/>
      </w:rPr>
      <w:tblPr>
        <w:tblBorders/>
      </w:tblPr>
      <w:tcPr>
        <w:tcBorders/>
      </w:tcPr>
    </w:tblStylePr>
  </w:style>
  <w:style w:type="table" w:styleId="803">
    <w:name w:val="Grid Table 6 Colorful - Accent 1"/>
    <w:basedOn w:val="759"/>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themeColor="accent1" w:themeShade="000000" w:themeTint="000000"/>
        <w:sz w:val="22"/>
      </w:rPr>
      <w:tblPr>
        <w:tblBorders/>
      </w:tblPr>
      <w:tcPr>
        <w:tcBorders/>
        <w:shd w:color="ffffff" w:fill="dbe5f2" w:themeColor="accent1" w:themeFill="accent1" w:themeFillTint="000000" w:themeTint="000000" w:val="clear"/>
      </w:tcPr>
    </w:tblStylePr>
    <w:tblStylePr w:type="band1Vert">
      <w:pPr>
        <w:pBdr/>
        <w:spacing/>
        <w:ind/>
      </w:pPr>
      <w:tblPr>
        <w:tblBorders/>
      </w:tblPr>
      <w:tcPr>
        <w:tcBorders/>
        <w:shd w:color="ffffff" w:fill="dbe5f2" w:themeColor="accent1" w:themeFill="accent1" w:themeFillTint="000000" w:themeTint="000000" w:val="clear"/>
      </w:tcPr>
    </w:tblStylePr>
    <w:tblStylePr w:type="band2Horz">
      <w:pPr>
        <w:pBdr/>
        <w:spacing/>
        <w:ind/>
      </w:pPr>
      <w:rPr>
        <w:rFonts w:ascii="Arial" w:hAnsi="Arial"/>
        <w:color w:val="404040"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e6da5" w:themeColor="accent1" w:themeShade="000000" w:themeTint="000000"/>
      </w:rPr>
      <w:tblPr>
        <w:tblBorders/>
      </w:tblPr>
      <w:tcPr>
        <w:tcBorders/>
      </w:tcPr>
    </w:tblStylePr>
    <w:tblStylePr w:type="firstRow">
      <w:pPr>
        <w:pBdr/>
        <w:spacing/>
        <w:ind/>
      </w:pPr>
      <w:rPr>
        <w:b w:val="1"/>
        <w:color w:val="3e6da5" w:themeColor="accent1" w:themeShade="000000" w:themeTint="000000"/>
      </w:rPr>
      <w:tblPr>
        <w:tblBorders/>
      </w:tblPr>
      <w:tcPr>
        <w:tcBorders>
          <w:bottom w:color="000000" w:space="0" w:sz="12" w:themeColor="accent1" w:themeTint="000000" w:val="single"/>
        </w:tcBorders>
      </w:tcPr>
    </w:tblStylePr>
    <w:tblStylePr w:type="lastCol">
      <w:pPr>
        <w:pBdr/>
        <w:spacing/>
        <w:ind/>
      </w:pPr>
      <w:rPr>
        <w:b w:val="1"/>
        <w:color w:val="3e6da5" w:themeColor="accent1" w:themeShade="000000" w:themeTint="000000"/>
      </w:rPr>
      <w:tblPr>
        <w:tblBorders/>
      </w:tblPr>
      <w:tcPr>
        <w:tcBorders/>
      </w:tcPr>
    </w:tblStylePr>
    <w:tblStylePr w:type="lastRow">
      <w:pPr>
        <w:pBdr/>
        <w:spacing/>
        <w:ind/>
      </w:pPr>
      <w:rPr>
        <w:b w:val="1"/>
        <w:color w:val="3e6da5" w:themeColor="accent1"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1" w:themeShade="000000" w:themeTint="000000"/>
        <w:sz w:val="22"/>
      </w:rPr>
      <w:tblPr>
        <w:tblBorders/>
      </w:tblPr>
      <w:tcPr>
        <w:tcBorders/>
      </w:tcPr>
    </w:tblStylePr>
  </w:style>
  <w:style w:type="table" w:styleId="804">
    <w:name w:val="Grid Table 6 Colorful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f3dddc" w:themeColor="accent2" w:themeFill="accent2" w:themeFillTint="000000" w:themeTint="000000" w:val="clear"/>
      </w:tcPr>
    </w:tblStylePr>
    <w:tblStylePr w:type="band1Vert">
      <w:pPr>
        <w:pBdr/>
        <w:spacing/>
        <w:ind/>
      </w:pPr>
      <w:tblPr>
        <w:tblBorders/>
      </w:tblPr>
      <w:tcPr>
        <w:tcBorders/>
        <w:shd w:color="ffffff" w:fill="f3dddc"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00" w:themeTint="000000"/>
      </w:rPr>
      <w:tblPr>
        <w:tblBorders/>
      </w:tblPr>
      <w:tcPr>
        <w:tcBorders/>
      </w:tcPr>
    </w:tblStylePr>
    <w:tblStylePr w:type="firstRow">
      <w:pPr>
        <w:pBdr/>
        <w:spacing/>
        <w:ind/>
      </w:pPr>
      <w:rPr>
        <w:b w:val="1"/>
        <w:color w:val="9f3a38" w:themeColor="accent2" w:themeShade="000000" w:themeTint="000000"/>
      </w:rPr>
      <w:tblPr>
        <w:tblBorders/>
      </w:tblPr>
      <w:tcPr>
        <w:tcBorders>
          <w:bottom w:color="000000" w:space="0" w:sz="12" w:themeColor="accent2" w:themeTint="000000" w:val="single"/>
        </w:tcBorders>
      </w:tcPr>
    </w:tblStylePr>
    <w:tblStylePr w:type="lastCol">
      <w:pPr>
        <w:pBdr/>
        <w:spacing/>
        <w:ind/>
      </w:pPr>
      <w:rPr>
        <w:b w:val="1"/>
        <w:color w:val="9f3a38" w:themeColor="accent2" w:themeShade="000000" w:themeTint="000000"/>
      </w:rPr>
      <w:tblPr>
        <w:tblBorders/>
      </w:tblPr>
      <w:tcPr>
        <w:tcBorders/>
      </w:tcPr>
    </w:tblStylePr>
    <w:tblStylePr w:type="lastRow">
      <w:pPr>
        <w:pBdr/>
        <w:spacing/>
        <w:ind/>
      </w:pPr>
      <w:rPr>
        <w:b w:val="1"/>
        <w:color w:val="9f3a38" w:themeColor="accent2"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2" w:themeShade="000000" w:themeTint="000000"/>
        <w:sz w:val="22"/>
      </w:rPr>
      <w:tblPr>
        <w:tblBorders/>
      </w:tblPr>
      <w:tcPr>
        <w:tcBorders/>
      </w:tcPr>
    </w:tblStylePr>
  </w:style>
  <w:style w:type="table" w:styleId="805">
    <w:name w:val="Grid Table 6 Colorful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bf1dd" w:themeColor="accent3" w:themeFill="accent3" w:themeFillTint="000000" w:themeTint="000000" w:val="clear"/>
      </w:tcPr>
    </w:tblStylePr>
    <w:tblStylePr w:type="band1Vert">
      <w:pPr>
        <w:pBdr/>
        <w:spacing/>
        <w:ind/>
      </w:pPr>
      <w:tblPr>
        <w:tblBorders/>
      </w:tblPr>
      <w:tcPr>
        <w:tcBorders/>
        <w:shd w:color="ffffff" w:fill="ebf1dd"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5c732f" w:themeColor="accent3" w:themeShade="000000" w:themeTint="000000"/>
      </w:rPr>
      <w:tblPr>
        <w:tblBorders/>
      </w:tblPr>
      <w:tcPr>
        <w:tcBorders/>
      </w:tcPr>
    </w:tblStylePr>
    <w:tblStylePr w:type="firstRow">
      <w:pPr>
        <w:pBdr/>
        <w:spacing/>
        <w:ind/>
      </w:pPr>
      <w:rPr>
        <w:b w:val="1"/>
        <w:color w:val="5c732f" w:themeColor="accent3" w:themeShade="000000" w:themeTint="000000"/>
      </w:rPr>
      <w:tblPr>
        <w:tblBorders/>
      </w:tblPr>
      <w:tcPr>
        <w:tcBorders>
          <w:bottom w:color="000000" w:space="0" w:sz="12" w:themeColor="accent3" w:themeTint="000000" w:val="single"/>
        </w:tcBorders>
      </w:tcPr>
    </w:tblStylePr>
    <w:tblStylePr w:type="lastCol">
      <w:pPr>
        <w:pBdr/>
        <w:spacing/>
        <w:ind/>
      </w:pPr>
      <w:rPr>
        <w:b w:val="1"/>
        <w:color w:val="5c732f" w:themeColor="accent3" w:themeShade="000000" w:themeTint="000000"/>
      </w:rPr>
      <w:tblPr>
        <w:tblBorders/>
      </w:tblPr>
      <w:tcPr>
        <w:tcBorders/>
      </w:tcPr>
    </w:tblStylePr>
    <w:tblStylePr w:type="lastRow">
      <w:pPr>
        <w:pBdr/>
        <w:spacing/>
        <w:ind/>
      </w:pPr>
      <w:rPr>
        <w:b w:val="1"/>
        <w:color w:val="5c732f" w:themeColor="accent3"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3" w:themeShade="000000" w:themeTint="000000"/>
        <w:sz w:val="22"/>
      </w:rPr>
      <w:tblPr>
        <w:tblBorders/>
      </w:tblPr>
      <w:tcPr>
        <w:tcBorders/>
      </w:tcPr>
    </w:tblStylePr>
  </w:style>
  <w:style w:type="table" w:styleId="806">
    <w:name w:val="Grid Table 6 Colorful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00" w:themeTint="000000"/>
      </w:rPr>
      <w:tblPr>
        <w:tblBorders/>
      </w:tblPr>
      <w:tcPr>
        <w:tcBorders/>
      </w:tcPr>
    </w:tblStylePr>
    <w:tblStylePr w:type="firstRow">
      <w:pPr>
        <w:pBdr/>
        <w:spacing/>
        <w:ind/>
      </w:pPr>
      <w:rPr>
        <w:b w:val="1"/>
        <w:color w:val="664f84" w:themeColor="accent4" w:themeShade="000000" w:themeTint="000000"/>
      </w:rPr>
      <w:tblPr>
        <w:tblBorders/>
      </w:tblPr>
      <w:tcPr>
        <w:tcBorders>
          <w:bottom w:color="000000" w:space="0" w:sz="12" w:themeColor="accent4" w:themeTint="000000" w:val="single"/>
        </w:tcBorders>
      </w:tcPr>
    </w:tblStylePr>
    <w:tblStylePr w:type="lastCol">
      <w:pPr>
        <w:pBdr/>
        <w:spacing/>
        <w:ind/>
      </w:pPr>
      <w:rPr>
        <w:b w:val="1"/>
        <w:color w:val="664f84" w:themeColor="accent4" w:themeShade="000000" w:themeTint="000000"/>
      </w:rPr>
      <w:tblPr>
        <w:tblBorders/>
      </w:tblPr>
      <w:tcPr>
        <w:tcBorders/>
      </w:tcPr>
    </w:tblStylePr>
    <w:tblStylePr w:type="lastRow">
      <w:pPr>
        <w:pBdr/>
        <w:spacing/>
        <w:ind/>
      </w:pPr>
      <w:rPr>
        <w:b w:val="1"/>
        <w:color w:val="664f84" w:themeColor="accent4" w:themeShade="000000" w:themeTint="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4" w:themeShade="000000" w:themeTint="000000"/>
        <w:sz w:val="22"/>
      </w:rPr>
      <w:tblPr>
        <w:tblBorders/>
      </w:tblPr>
      <w:tcPr>
        <w:tcBorders/>
      </w:tcPr>
    </w:tblStylePr>
  </w:style>
  <w:style w:type="table" w:styleId="807">
    <w:name w:val="Grid Table 6 Colorful - Accent 5"/>
    <w:basedOn w:val="759"/>
    <w:uiPriority w:val="99"/>
    <w:pPr>
      <w:pBdr/>
      <w:spacing w:after="0" w:line="240" w:lineRule="auto"/>
      <w:ind/>
    </w:pPr>
    <w:tblPr>
      <w:tblStyleRowBandSize w:val="1"/>
      <w:tblStyleColBandSize w:val="1"/>
      <w:tblInd w:w="0.0" w:type="dxa"/>
      <w:tblBorders>
        <w:top w:color="000000" w:space="0" w:sz="4" w:themeColor="accent5" w:val="single"/>
        <w:left w:color="000000" w:space="0" w:sz="4" w:themeColor="accent5" w:val="single"/>
        <w:bottom w:color="000000" w:space="0" w:sz="4" w:themeColor="accent5" w:val="single"/>
        <w:right w:color="000000" w:space="0" w:sz="4" w:themeColor="accent5" w:val="single"/>
        <w:insideH w:color="000000" w:space="0" w:sz="4" w:themeColor="accent5" w:val="single"/>
        <w:insideV w:color="000000" w:space="0" w:sz="4" w:themeColor="accent5"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00"/>
      </w:rPr>
      <w:tblPr>
        <w:tblBorders/>
      </w:tblPr>
      <w:tcPr>
        <w:tcBorders/>
      </w:tcPr>
    </w:tblStylePr>
    <w:tblStylePr w:type="firstRow">
      <w:pPr>
        <w:pBdr/>
        <w:spacing/>
        <w:ind/>
      </w:pPr>
      <w:rPr>
        <w:b w:val="1"/>
        <w:color w:val="266879" w:themeColor="accent5" w:themeShade="000000"/>
      </w:rPr>
      <w:tblPr>
        <w:tblBorders/>
      </w:tblPr>
      <w:tcPr>
        <w:tcBorders>
          <w:bottom w:color="000000" w:space="0" w:sz="12" w:themeColor="accent5" w:val="single"/>
        </w:tcBorders>
      </w:tcPr>
    </w:tblStylePr>
    <w:tblStylePr w:type="lastCol">
      <w:pPr>
        <w:pBdr/>
        <w:spacing/>
        <w:ind/>
      </w:pPr>
      <w:rPr>
        <w:b w:val="1"/>
        <w:color w:val="266879" w:themeColor="accent5" w:themeShade="000000"/>
      </w:rPr>
      <w:tblPr>
        <w:tblBorders/>
      </w:tblPr>
      <w:tcPr>
        <w:tcBorders/>
      </w:tcPr>
    </w:tblStylePr>
    <w:tblStylePr w:type="lastRow">
      <w:pPr>
        <w:pBdr/>
        <w:spacing/>
        <w:ind/>
      </w:pPr>
      <w:rPr>
        <w:b w:val="1"/>
        <w:color w:val="266879"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08">
    <w:name w:val="Grid Table 6 Colorful - Accent 6"/>
    <w:basedOn w:val="759"/>
    <w:uiPriority w:val="99"/>
    <w:pPr>
      <w:pBdr/>
      <w:spacing w:after="0" w:line="240" w:lineRule="auto"/>
      <w:ind/>
    </w:pPr>
    <w:tblPr>
      <w:tblStyleRowBandSize w:val="1"/>
      <w:tblStyleColBandSize w:val="1"/>
      <w:tblInd w:w="0.0" w:type="dxa"/>
      <w:tblBorders>
        <w:top w:color="000000" w:space="0" w:sz="4" w:themeColor="accent6" w:val="single"/>
        <w:left w:color="000000" w:space="0" w:sz="4" w:themeColor="accent6" w:val="single"/>
        <w:bottom w:color="000000" w:space="0" w:sz="4" w:themeColor="accent6" w:val="single"/>
        <w:right w:color="000000" w:space="0" w:sz="4" w:themeColor="accent6" w:val="single"/>
        <w:insideH w:color="000000" w:space="0" w:sz="4" w:themeColor="accent6" w:val="single"/>
        <w:insideV w:color="000000" w:space="0" w:sz="4" w:themeColor="accent6" w:val="single"/>
      </w:tblBorders>
    </w:tblPr>
    <w:tcPr>
      <w:tcBorders/>
    </w:tcPr>
    <w:tblStylePr w:type="band1Horz">
      <w:pPr>
        <w:pBdr/>
        <w:spacing/>
        <w:ind/>
      </w:pPr>
      <w:rPr>
        <w:rFonts w:ascii="Arial" w:hAnsi="Arial"/>
        <w:color w:val="404040" w:themeColor="accent5" w:themeShade="000000"/>
        <w:sz w:val="22"/>
      </w:rPr>
      <w:tblPr>
        <w:tblBorders/>
      </w:tblPr>
      <w:tcPr>
        <w:tcBorders/>
        <w:shd w:color="ffffff" w:fill="fdead9" w:themeColor="accent6" w:themeFill="accent6" w:themeFillTint="000000" w:themeTint="000000" w:val="clear"/>
      </w:tcPr>
    </w:tblStylePr>
    <w:tblStylePr w:type="band1Vert">
      <w:pPr>
        <w:pBdr/>
        <w:spacing/>
        <w:ind/>
      </w:pPr>
      <w:tblPr>
        <w:tblBorders/>
      </w:tblPr>
      <w:tcPr>
        <w:tcBorders/>
        <w:shd w:color="ffffff" w:fill="fdead9" w:themeColor="accent6" w:themeFill="accent6" w:themeFillTint="000000" w:themeTint="000000" w:val="clear"/>
      </w:tcPr>
    </w:tblStylePr>
    <w:tblStylePr w:type="band2Horz">
      <w:pPr>
        <w:pBdr/>
        <w:spacing/>
        <w:ind/>
      </w:pPr>
      <w:rPr>
        <w:rFonts w:ascii="Arial" w:hAnsi="Arial"/>
        <w:color w:val="404040"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66879" w:themeColor="accent5" w:themeShade="000000"/>
      </w:rPr>
      <w:tblPr>
        <w:tblBorders/>
      </w:tblPr>
      <w:tcPr>
        <w:tcBorders/>
      </w:tcPr>
    </w:tblStylePr>
    <w:tblStylePr w:type="firstRow">
      <w:pPr>
        <w:pBdr/>
        <w:spacing/>
        <w:ind/>
      </w:pPr>
      <w:rPr>
        <w:b w:val="1"/>
        <w:color w:val="266879" w:themeColor="accent5" w:themeShade="000000"/>
      </w:rPr>
      <w:tblPr>
        <w:tblBorders/>
      </w:tblPr>
      <w:tcPr>
        <w:tcBorders>
          <w:bottom w:color="000000" w:space="0" w:sz="12" w:themeColor="accent6" w:val="single"/>
        </w:tcBorders>
      </w:tcPr>
    </w:tblStylePr>
    <w:tblStylePr w:type="lastCol">
      <w:pPr>
        <w:pBdr/>
        <w:spacing/>
        <w:ind/>
      </w:pPr>
      <w:rPr>
        <w:b w:val="1"/>
        <w:color w:val="266879" w:themeColor="accent5" w:themeShade="000000"/>
      </w:rPr>
      <w:tblPr>
        <w:tblBorders/>
      </w:tblPr>
      <w:tcPr>
        <w:tcBorders/>
      </w:tcPr>
    </w:tblStylePr>
    <w:tblStylePr w:type="lastRow">
      <w:pPr>
        <w:pBdr/>
        <w:spacing/>
        <w:ind/>
      </w:pPr>
      <w:rPr>
        <w:b w:val="1"/>
        <w:color w:val="266879" w:themeColor="accent5" w:themeShade="00000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04040" w:themeColor="accent5" w:themeShade="000000"/>
        <w:sz w:val="22"/>
      </w:rPr>
      <w:tblPr>
        <w:tblBorders/>
      </w:tblPr>
      <w:tcPr>
        <w:tcBorders/>
      </w:tcPr>
    </w:tblStylePr>
  </w:style>
  <w:style w:type="table" w:styleId="809">
    <w:name w:val="Grid Table 7 Colorful"/>
    <w:basedOn w:val="759"/>
    <w:uiPriority w:val="99"/>
    <w:pPr>
      <w:pBdr/>
      <w:spacing w:after="0" w:line="240" w:lineRule="auto"/>
      <w:ind/>
    </w:pPr>
    <w:tblPr>
      <w:tblStyleRowBandSize w:val="1"/>
      <w:tblStyleColBandSize w:val="1"/>
      <w:tblInd w:w="0.0" w:type="dxa"/>
      <w:tblBorders>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f2f2f2" w:themeColor="text1" w:themeFill="text1" w:themeFillTint="000000" w:themeTint="000000" w:val="clear"/>
      </w:tcPr>
    </w:tblStylePr>
    <w:tblStylePr w:type="band1Vert">
      <w:pPr>
        <w:pBdr/>
        <w:spacing/>
        <w:ind/>
      </w:pPr>
      <w:tblPr>
        <w:tblBorders/>
      </w:tblPr>
      <w:tcPr>
        <w:tcBorders/>
        <w:shd w:color="ffffff" w:fill="f2f2f2"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0" w:val="none"/>
          <w:left w:color="000000" w:space="0" w:sz="0" w:val="none"/>
          <w:bottom w:color="000000" w:space="0" w:sz="0" w:val="none"/>
          <w:right w:color="000000" w:space="0" w:sz="4" w:themeColor="text1" w:themeTint="000000" w:val="single"/>
        </w:tcBorders>
        <w:shd w:color="ffffff" w:val="clear"/>
      </w:tcPr>
    </w:tblStylePr>
    <w:tblStylePr w:type="firstRow">
      <w:pPr>
        <w:pBdr/>
        <w:spacing/>
        <w:ind/>
      </w:pPr>
      <w:rPr>
        <w:rFonts w:ascii="Arial" w:hAnsi="Arial"/>
        <w:b w:val="1"/>
        <w:color w:val="4a4a4a" w:themeColor="text1" w:themeShade="000000" w:themeTint="000000"/>
        <w:sz w:val="22"/>
      </w:rPr>
      <w:tblPr>
        <w:tblBorders/>
      </w:tblPr>
      <w:tcPr>
        <w:tcBorders>
          <w:top w:color="000000" w:space="0" w:sz="0" w:val="none"/>
          <w:left w:color="000000" w:space="0" w:sz="0" w:val="none"/>
          <w:bottom w:color="000000" w:space="0" w:sz="4" w:themeColor="text1"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0" w:val="none"/>
          <w:left w:color="000000" w:space="0" w:sz="4" w:themeColor="text1"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4a4a4a" w:themeColor="text1" w:themeShade="000000" w:themeTint="000000"/>
        <w:sz w:val="22"/>
      </w:rPr>
      <w:tblPr>
        <w:tblBorders/>
      </w:tblPr>
      <w:tcPr>
        <w:tcBorders>
          <w:top w:color="000000" w:space="0" w:sz="4" w:themeColor="text1"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7 Colorful - Accent 1"/>
    <w:basedOn w:val="759"/>
    <w:uiPriority w:val="99"/>
    <w:pPr>
      <w:pBdr/>
      <w:spacing w:after="0" w:line="240" w:lineRule="auto"/>
      <w:ind/>
    </w:pPr>
    <w:tblPr>
      <w:tblStyleRowBandSize w:val="1"/>
      <w:tblStyleColBandSize w:val="1"/>
      <w:tblInd w:w="0.0" w:type="dxa"/>
      <w:tblBorders>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3e6da5" w:themeColor="accent1" w:themeShade="000000" w:themeTint="000000"/>
        <w:sz w:val="22"/>
      </w:rPr>
      <w:tblPr>
        <w:tblBorders/>
      </w:tblPr>
      <w:tcPr>
        <w:tcBorders/>
        <w:shd w:color="ffffff" w:fill="dbe5f2" w:themeColor="accent1" w:themeFill="accent1" w:themeFillTint="000000" w:themeTint="000000" w:val="clear"/>
      </w:tcPr>
    </w:tblStylePr>
    <w:tblStylePr w:type="band1Vert">
      <w:pPr>
        <w:pBdr/>
        <w:spacing/>
        <w:ind/>
      </w:pPr>
      <w:tblPr>
        <w:tblBorders/>
      </w:tblPr>
      <w:tcPr>
        <w:tcBorders/>
        <w:shd w:color="ffffff" w:fill="dbe5f2" w:themeColor="accent1" w:themeFill="accent1" w:themeFillTint="000000" w:themeTint="000000" w:val="clear"/>
      </w:tcPr>
    </w:tblStylePr>
    <w:tblStylePr w:type="band2Horz">
      <w:pPr>
        <w:pBdr/>
        <w:spacing/>
        <w:ind/>
      </w:pPr>
      <w:rPr>
        <w:rFonts w:ascii="Arial" w:hAnsi="Arial"/>
        <w:color w:val="3e6da5" w:themeColor="accen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e6da5" w:themeColor="accent1" w:themeShade="000000" w:themeTint="000000"/>
        <w:sz w:val="22"/>
      </w:rPr>
      <w:tblPr>
        <w:tblBorders/>
      </w:tblPr>
      <w:tcPr>
        <w:tcBorders>
          <w:top w:color="000000" w:space="0" w:sz="0" w:val="none"/>
          <w:left w:color="000000" w:space="0" w:sz="0" w:val="none"/>
          <w:bottom w:color="000000" w:space="0" w:sz="0" w:val="none"/>
          <w:right w:color="000000" w:space="0" w:sz="4" w:themeColor="accent1" w:themeTint="000000" w:val="single"/>
        </w:tcBorders>
        <w:shd w:color="ffffff" w:val="clear"/>
      </w:tcPr>
    </w:tblStylePr>
    <w:tblStylePr w:type="firstRow">
      <w:pPr>
        <w:pBdr/>
        <w:spacing/>
        <w:ind/>
      </w:pPr>
      <w:rPr>
        <w:rFonts w:ascii="Arial" w:hAnsi="Arial"/>
        <w:b w:val="1"/>
        <w:color w:val="3e6da5" w:themeColor="accent1" w:themeShade="000000" w:themeTint="000000"/>
        <w:sz w:val="22"/>
      </w:rPr>
      <w:tblPr>
        <w:tblBorders/>
      </w:tblPr>
      <w:tcPr>
        <w:tcBorders>
          <w:top w:color="000000" w:space="0" w:sz="0" w:val="none"/>
          <w:left w:color="000000" w:space="0" w:sz="0" w:val="none"/>
          <w:bottom w:color="000000" w:space="0" w:sz="4" w:themeColor="accent1"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3e6da5" w:themeColor="accent1" w:themeShade="000000" w:themeTint="000000"/>
        <w:sz w:val="22"/>
      </w:rPr>
      <w:tblPr>
        <w:tblBorders/>
      </w:tblPr>
      <w:tcPr>
        <w:tcBorders>
          <w:top w:color="000000" w:space="0" w:sz="0" w:val="none"/>
          <w:left w:color="000000" w:space="0" w:sz="4" w:themeColor="accent1"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3e6da5" w:themeColor="accent1" w:themeShade="000000" w:themeTint="000000"/>
        <w:sz w:val="22"/>
      </w:rPr>
      <w:tblPr>
        <w:tblBorders/>
      </w:tblPr>
      <w:tcPr>
        <w:tcBorders>
          <w:top w:color="000000" w:space="0" w:sz="4" w:themeColor="accent1"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2"/>
    <w:basedOn w:val="759"/>
    <w:uiPriority w:val="99"/>
    <w:pPr>
      <w:pBdr/>
      <w:spacing w:after="0" w:line="240" w:lineRule="auto"/>
      <w:ind/>
    </w:pPr>
    <w:tblPr>
      <w:tblStyleRowBandSize w:val="1"/>
      <w:tblStyleColBandSize w:val="1"/>
      <w:tblInd w:w="0.0" w:type="dxa"/>
      <w:tblBorders>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9f3a38" w:themeColor="accent2" w:themeShade="000000" w:themeTint="000000"/>
        <w:sz w:val="22"/>
      </w:rPr>
      <w:tblPr>
        <w:tblBorders/>
      </w:tblPr>
      <w:tcPr>
        <w:tcBorders/>
        <w:shd w:color="ffffff" w:fill="f3dddc" w:themeColor="accent2" w:themeFill="accent2" w:themeFillTint="000000" w:themeTint="000000" w:val="clear"/>
      </w:tcPr>
    </w:tblStylePr>
    <w:tblStylePr w:type="band1Vert">
      <w:pPr>
        <w:pBdr/>
        <w:spacing/>
        <w:ind/>
      </w:pPr>
      <w:tblPr>
        <w:tblBorders/>
      </w:tblPr>
      <w:tcPr>
        <w:tcBorders/>
        <w:shd w:color="ffffff" w:fill="f3dddc" w:themeColor="accent2" w:themeFill="accent2" w:themeFillTint="000000" w:themeTint="000000" w:val="clear"/>
      </w:tcPr>
    </w:tblStylePr>
    <w:tblStylePr w:type="band2Horz">
      <w:pPr>
        <w:pBdr/>
        <w:spacing/>
        <w:ind/>
      </w:pPr>
      <w:rPr>
        <w:rFonts w:ascii="Arial" w:hAnsi="Arial"/>
        <w:color w:val="9f3a38"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00" w:themeTint="000000"/>
        <w:sz w:val="22"/>
      </w:rPr>
      <w:tblPr>
        <w:tblBorders/>
      </w:tblPr>
      <w:tcPr>
        <w:tcBorders>
          <w:top w:color="000000" w:space="0" w:sz="0" w:val="none"/>
          <w:left w:color="000000" w:space="0" w:sz="0" w:val="none"/>
          <w:bottom w:color="000000" w:space="0" w:sz="0" w:val="none"/>
          <w:right w:color="000000" w:space="0" w:sz="4" w:themeColor="accent2" w:themeTint="000000" w:val="single"/>
        </w:tcBorders>
        <w:shd w:color="ffffff" w:val="clear"/>
      </w:tcPr>
    </w:tblStylePr>
    <w:tblStylePr w:type="firstRow">
      <w:pPr>
        <w:pBdr/>
        <w:spacing/>
        <w:ind/>
      </w:pPr>
      <w:rPr>
        <w:rFonts w:ascii="Arial" w:hAnsi="Arial"/>
        <w:b w:val="1"/>
        <w:color w:val="9f3a38" w:themeColor="accent2" w:themeShade="000000" w:themeTint="000000"/>
        <w:sz w:val="22"/>
      </w:rPr>
      <w:tblPr>
        <w:tblBorders/>
      </w:tblPr>
      <w:tcPr>
        <w:tcBorders>
          <w:top w:color="000000" w:space="0" w:sz="0" w:val="none"/>
          <w:left w:color="000000" w:space="0" w:sz="0" w:val="none"/>
          <w:bottom w:color="000000" w:space="0" w:sz="4" w:themeColor="accent2"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9f3a38" w:themeColor="accent2" w:themeShade="000000" w:themeTint="000000"/>
        <w:sz w:val="22"/>
      </w:rPr>
      <w:tblPr>
        <w:tblBorders/>
      </w:tblPr>
      <w:tcPr>
        <w:tcBorders>
          <w:top w:color="000000" w:space="0" w:sz="0" w:val="none"/>
          <w:left w:color="000000" w:space="0" w:sz="4" w:themeColor="accent2"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9f3a38" w:themeColor="accent2" w:themeShade="000000" w:themeTint="000000"/>
        <w:sz w:val="22"/>
      </w:rPr>
      <w:tblPr>
        <w:tblBorders/>
      </w:tblPr>
      <w:tcPr>
        <w:tcBorders>
          <w:top w:color="000000" w:space="0" w:sz="4" w:themeColor="accent2"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3"/>
    <w:basedOn w:val="759"/>
    <w:uiPriority w:val="99"/>
    <w:pPr>
      <w:pBdr/>
      <w:spacing w:after="0" w:line="240" w:lineRule="auto"/>
      <w:ind/>
    </w:pPr>
    <w:tblPr>
      <w:tblStyleRowBandSize w:val="1"/>
      <w:tblStyleColBandSize w:val="1"/>
      <w:tblInd w:w="0.0" w:type="dxa"/>
      <w:tblBorders>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5c732f" w:themeColor="accent3" w:themeShade="000000" w:themeTint="000000"/>
        <w:sz w:val="22"/>
      </w:rPr>
      <w:tblPr>
        <w:tblBorders/>
      </w:tblPr>
      <w:tcPr>
        <w:tcBorders/>
        <w:shd w:color="ffffff" w:fill="ebf1dd" w:themeColor="accent3" w:themeFill="accent3" w:themeFillTint="000000" w:themeTint="000000" w:val="clear"/>
      </w:tcPr>
    </w:tblStylePr>
    <w:tblStylePr w:type="band1Vert">
      <w:pPr>
        <w:pBdr/>
        <w:spacing/>
        <w:ind/>
      </w:pPr>
      <w:tblPr>
        <w:tblBorders/>
      </w:tblPr>
      <w:tcPr>
        <w:tcBorders/>
        <w:shd w:color="ffffff" w:fill="ebf1dd" w:themeColor="accent3" w:themeFill="accent3" w:themeFillTint="000000" w:themeTint="000000" w:val="clear"/>
      </w:tcPr>
    </w:tblStylePr>
    <w:tblStylePr w:type="band2Horz">
      <w:pPr>
        <w:pBdr/>
        <w:spacing/>
        <w:ind/>
      </w:pPr>
      <w:rPr>
        <w:rFonts w:ascii="Arial" w:hAnsi="Arial"/>
        <w:color w:val="5c732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5c732f" w:themeColor="accent3" w:themeShade="000000" w:themeTint="000000"/>
        <w:sz w:val="22"/>
      </w:rPr>
      <w:tblPr>
        <w:tblBorders/>
      </w:tblPr>
      <w:tcPr>
        <w:tcBorders>
          <w:top w:color="000000" w:space="0" w:sz="0" w:val="none"/>
          <w:left w:color="000000" w:space="0" w:sz="0" w:val="none"/>
          <w:bottom w:color="000000" w:space="0" w:sz="0" w:val="none"/>
          <w:right w:color="000000" w:space="0" w:sz="4" w:themeColor="accent3" w:themeTint="000000" w:val="single"/>
        </w:tcBorders>
        <w:shd w:color="ffffff" w:val="clear"/>
      </w:tcPr>
    </w:tblStylePr>
    <w:tblStylePr w:type="firstRow">
      <w:pPr>
        <w:pBdr/>
        <w:spacing/>
        <w:ind/>
      </w:pPr>
      <w:rPr>
        <w:rFonts w:ascii="Arial" w:hAnsi="Arial"/>
        <w:b w:val="1"/>
        <w:color w:val="5c732f" w:themeColor="accent3" w:themeShade="000000" w:themeTint="000000"/>
        <w:sz w:val="22"/>
      </w:rPr>
      <w:tblPr>
        <w:tblBorders/>
      </w:tblPr>
      <w:tcPr>
        <w:tcBorders>
          <w:top w:color="000000" w:space="0" w:sz="0" w:val="none"/>
          <w:left w:color="000000" w:space="0" w:sz="0" w:val="none"/>
          <w:bottom w:color="000000" w:space="0" w:sz="4" w:themeColor="accent3"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5c732f" w:themeColor="accent3" w:themeShade="000000" w:themeTint="000000"/>
        <w:sz w:val="22"/>
      </w:rPr>
      <w:tblPr>
        <w:tblBorders/>
      </w:tblPr>
      <w:tcPr>
        <w:tcBorders>
          <w:top w:color="000000" w:space="0" w:sz="0" w:val="none"/>
          <w:left w:color="000000" w:space="0" w:sz="4" w:themeColor="accent3"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5c732f" w:themeColor="accent3" w:themeShade="000000" w:themeTint="000000"/>
        <w:sz w:val="22"/>
      </w:rPr>
      <w:tblPr>
        <w:tblBorders/>
      </w:tblPr>
      <w:tcPr>
        <w:tcBorders>
          <w:top w:color="000000" w:space="0" w:sz="4" w:themeColor="accent3"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4"/>
    <w:basedOn w:val="759"/>
    <w:uiPriority w:val="99"/>
    <w:pPr>
      <w:pBdr/>
      <w:spacing w:after="0" w:line="240" w:lineRule="auto"/>
      <w:ind/>
    </w:pPr>
    <w:tblPr>
      <w:tblStyleRowBandSize w:val="1"/>
      <w:tblStyleColBandSize w:val="1"/>
      <w:tblInd w:w="0.0" w:type="dxa"/>
      <w:tblBorders>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664f84" w:themeColor="accent4" w:themeShade="000000" w:themeTint="000000"/>
        <w:sz w:val="22"/>
      </w:rPr>
      <w:tblPr>
        <w:tblBorders/>
      </w:tblPr>
      <w:tcPr>
        <w:tcBorders/>
        <w:shd w:color="ffffff" w:fill="e5dfec" w:themeColor="accent4" w:themeFill="accent4" w:themeFillTint="000000" w:themeTint="000000" w:val="clear"/>
      </w:tcPr>
    </w:tblStylePr>
    <w:tblStylePr w:type="band1Vert">
      <w:pPr>
        <w:pBdr/>
        <w:spacing/>
        <w:ind/>
      </w:pPr>
      <w:tblPr>
        <w:tblBorders/>
      </w:tblPr>
      <w:tcPr>
        <w:tcBorders/>
        <w:shd w:color="ffffff" w:fill="e5dfec" w:themeColor="accent4" w:themeFill="accent4" w:themeFillTint="000000" w:themeTint="000000" w:val="clear"/>
      </w:tcPr>
    </w:tblStylePr>
    <w:tblStylePr w:type="band2Horz">
      <w:pPr>
        <w:pBdr/>
        <w:spacing/>
        <w:ind/>
      </w:pPr>
      <w:rPr>
        <w:rFonts w:ascii="Arial" w:hAnsi="Arial"/>
        <w:color w:val="664f84"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00" w:themeTint="000000"/>
        <w:sz w:val="22"/>
      </w:rPr>
      <w:tblPr>
        <w:tblBorders/>
      </w:tblPr>
      <w:tcPr>
        <w:tcBorders>
          <w:top w:color="000000" w:space="0" w:sz="0" w:val="none"/>
          <w:left w:color="000000" w:space="0" w:sz="0" w:val="none"/>
          <w:bottom w:color="000000" w:space="0" w:sz="0" w:val="none"/>
          <w:right w:color="000000" w:space="0" w:sz="4" w:themeColor="accent4" w:themeTint="000000" w:val="single"/>
        </w:tcBorders>
        <w:shd w:color="ffffff" w:val="clear"/>
      </w:tcPr>
    </w:tblStylePr>
    <w:tblStylePr w:type="firstRow">
      <w:pPr>
        <w:pBdr/>
        <w:spacing/>
        <w:ind/>
      </w:pPr>
      <w:rPr>
        <w:rFonts w:ascii="Arial" w:hAnsi="Arial"/>
        <w:b w:val="1"/>
        <w:color w:val="664f84" w:themeColor="accent4" w:themeShade="000000" w:themeTint="000000"/>
        <w:sz w:val="22"/>
      </w:rPr>
      <w:tblPr>
        <w:tblBorders/>
      </w:tblPr>
      <w:tcPr>
        <w:tcBorders>
          <w:top w:color="000000" w:space="0" w:sz="0" w:val="none"/>
          <w:left w:color="000000" w:space="0" w:sz="0" w:val="none"/>
          <w:bottom w:color="000000" w:space="0" w:sz="4" w:themeColor="accent4"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664f84" w:themeColor="accent4" w:themeShade="000000" w:themeTint="000000"/>
        <w:sz w:val="22"/>
      </w:rPr>
      <w:tblPr>
        <w:tblBorders/>
      </w:tblPr>
      <w:tcPr>
        <w:tcBorders>
          <w:top w:color="000000" w:space="0" w:sz="0" w:val="none"/>
          <w:left w:color="000000" w:space="0" w:sz="4" w:themeColor="accent4"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664f84" w:themeColor="accent4" w:themeShade="000000" w:themeTint="000000"/>
        <w:sz w:val="22"/>
      </w:rPr>
      <w:tblPr>
        <w:tblBorders/>
      </w:tblPr>
      <w:tcPr>
        <w:tcBorders>
          <w:top w:color="000000" w:space="0" w:sz="4" w:themeColor="accent4"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5"/>
    <w:basedOn w:val="759"/>
    <w:uiPriority w:val="99"/>
    <w:pPr>
      <w:pBdr/>
      <w:spacing w:after="0" w:line="240" w:lineRule="auto"/>
      <w:ind/>
    </w:pPr>
    <w:tblPr>
      <w:tblStyleRowBandSize w:val="1"/>
      <w:tblStyleColBandSize w:val="1"/>
      <w:tblInd w:w="0.0" w:type="dxa"/>
      <w:tblBorders>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266879" w:themeColor="accent5" w:themeShade="000000"/>
        <w:sz w:val="22"/>
      </w:rPr>
      <w:tblPr>
        <w:tblBorders/>
      </w:tblPr>
      <w:tcPr>
        <w:tcBorders/>
        <w:shd w:color="ffffff" w:fill="daeef3" w:themeColor="accent5" w:themeFill="accent5" w:themeFillTint="000000" w:themeTint="000000" w:val="clear"/>
      </w:tcPr>
    </w:tblStylePr>
    <w:tblStylePr w:type="band1Vert">
      <w:pPr>
        <w:pBdr/>
        <w:spacing/>
        <w:ind/>
      </w:pPr>
      <w:tblPr>
        <w:tblBorders/>
      </w:tblPr>
      <w:tcPr>
        <w:tcBorders/>
        <w:shd w:color="ffffff" w:fill="daeef3" w:themeColor="accent5" w:themeFill="accent5" w:themeFillTint="000000" w:themeTint="000000" w:val="clear"/>
      </w:tcPr>
    </w:tblStylePr>
    <w:tblStylePr w:type="band2Horz">
      <w:pPr>
        <w:pBdr/>
        <w:spacing/>
        <w:ind/>
      </w:pPr>
      <w:rPr>
        <w:rFonts w:ascii="Arial" w:hAnsi="Arial"/>
        <w:color w:val="266879" w:themeColor="accent5"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66879" w:themeColor="accent5" w:themeShade="000000"/>
        <w:sz w:val="22"/>
      </w:rPr>
      <w:tblPr>
        <w:tblBorders/>
      </w:tblPr>
      <w:tcPr>
        <w:tcBorders>
          <w:top w:color="000000" w:space="0" w:sz="0" w:val="none"/>
          <w:left w:color="000000" w:space="0" w:sz="0" w:val="none"/>
          <w:bottom w:color="000000" w:space="0" w:sz="0" w:val="none"/>
          <w:right w:color="000000" w:space="0" w:sz="4" w:themeColor="accent5" w:themeTint="000000" w:val="single"/>
        </w:tcBorders>
        <w:shd w:color="ffffff" w:val="clear"/>
      </w:tcPr>
    </w:tblStylePr>
    <w:tblStylePr w:type="firstRow">
      <w:pPr>
        <w:pBdr/>
        <w:spacing/>
        <w:ind/>
      </w:pPr>
      <w:rPr>
        <w:rFonts w:ascii="Arial" w:hAnsi="Arial"/>
        <w:b w:val="1"/>
        <w:color w:val="266879" w:themeColor="accent5" w:themeShade="000000"/>
        <w:sz w:val="22"/>
      </w:rPr>
      <w:tblPr>
        <w:tblBorders/>
      </w:tblPr>
      <w:tcPr>
        <w:tcBorders>
          <w:top w:color="000000" w:space="0" w:sz="0" w:val="none"/>
          <w:left w:color="000000" w:space="0" w:sz="0" w:val="none"/>
          <w:bottom w:color="000000" w:space="0" w:sz="4" w:themeColor="accent5"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266879" w:themeColor="accent5" w:themeShade="000000"/>
        <w:sz w:val="22"/>
      </w:rPr>
      <w:tblPr>
        <w:tblBorders/>
      </w:tblPr>
      <w:tcPr>
        <w:tcBorders>
          <w:top w:color="000000" w:space="0" w:sz="0" w:val="none"/>
          <w:left w:color="000000" w:space="0" w:sz="4" w:themeColor="accent5"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266879" w:themeColor="accent5" w:themeShade="000000"/>
        <w:sz w:val="22"/>
      </w:rPr>
      <w:tblPr>
        <w:tblBorders/>
      </w:tblPr>
      <w:tcPr>
        <w:tcBorders>
          <w:top w:color="000000" w:space="0" w:sz="4" w:themeColor="accent5"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6"/>
    <w:basedOn w:val="759"/>
    <w:uiPriority w:val="99"/>
    <w:pPr>
      <w:pBdr/>
      <w:spacing w:after="0" w:line="240" w:lineRule="auto"/>
      <w:ind/>
    </w:pPr>
    <w:tblPr>
      <w:tblStyleRowBandSize w:val="1"/>
      <w:tblStyleColBandSize w:val="1"/>
      <w:tblInd w:w="0.0" w:type="dxa"/>
      <w:tblBorders>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b25408" w:themeColor="accent6" w:themeShade="000000"/>
        <w:sz w:val="22"/>
      </w:rPr>
      <w:tblPr>
        <w:tblBorders/>
      </w:tblPr>
      <w:tcPr>
        <w:tcBorders/>
        <w:shd w:color="ffffff" w:fill="fdead9" w:themeColor="accent6" w:themeFill="accent6" w:themeFillTint="000000" w:themeTint="000000" w:val="clear"/>
      </w:tcPr>
    </w:tblStylePr>
    <w:tblStylePr w:type="band1Vert">
      <w:pPr>
        <w:pBdr/>
        <w:spacing/>
        <w:ind/>
      </w:pPr>
      <w:tblPr>
        <w:tblBorders/>
      </w:tblPr>
      <w:tcPr>
        <w:tcBorders/>
        <w:shd w:color="ffffff" w:fill="fdead9" w:themeColor="accent6" w:themeFill="accent6" w:themeFillTint="000000" w:themeTint="000000" w:val="clear"/>
      </w:tcPr>
    </w:tblStylePr>
    <w:tblStylePr w:type="band2Horz">
      <w:pPr>
        <w:pBdr/>
        <w:spacing/>
        <w:ind/>
      </w:pPr>
      <w:rPr>
        <w:rFonts w:ascii="Arial" w:hAnsi="Arial"/>
        <w:color w:val="b25408" w:themeColor="accent6"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b25408" w:themeColor="accent6" w:themeShade="000000"/>
        <w:sz w:val="22"/>
      </w:rPr>
      <w:tblPr>
        <w:tblBorders/>
      </w:tblPr>
      <w:tcPr>
        <w:tcBorders>
          <w:top w:color="000000" w:space="0" w:sz="0" w:val="none"/>
          <w:left w:color="000000" w:space="0" w:sz="0" w:val="none"/>
          <w:bottom w:color="000000" w:space="0" w:sz="0" w:val="none"/>
          <w:right w:color="000000" w:space="0" w:sz="4" w:themeColor="accent6" w:themeTint="000000" w:val="single"/>
        </w:tcBorders>
        <w:shd w:color="ffffff" w:val="clear"/>
      </w:tcPr>
    </w:tblStylePr>
    <w:tblStylePr w:type="firstRow">
      <w:pPr>
        <w:pBdr/>
        <w:spacing/>
        <w:ind/>
      </w:pPr>
      <w:rPr>
        <w:rFonts w:ascii="Arial" w:hAnsi="Arial"/>
        <w:b w:val="1"/>
        <w:color w:val="b25408" w:themeColor="accent6" w:themeShade="000000"/>
        <w:sz w:val="22"/>
      </w:rPr>
      <w:tblPr>
        <w:tblBorders/>
      </w:tblPr>
      <w:tcPr>
        <w:tcBorders>
          <w:top w:color="000000" w:space="0" w:sz="0" w:val="none"/>
          <w:left w:color="000000" w:space="0" w:sz="0" w:val="none"/>
          <w:bottom w:color="000000" w:space="0" w:sz="4" w:themeColor="accent6"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b25408" w:themeColor="accent6" w:themeShade="000000"/>
        <w:sz w:val="22"/>
      </w:rPr>
      <w:tblPr>
        <w:tblBorders/>
      </w:tblPr>
      <w:tcPr>
        <w:tcBorders>
          <w:top w:color="000000" w:space="0" w:sz="0" w:val="none"/>
          <w:left w:color="000000" w:space="0" w:sz="4" w:themeColor="accent6" w:themeTint="000000" w:val="single"/>
          <w:bottom w:color="000000" w:space="0" w:sz="0" w:val="none"/>
          <w:right w:color="000000" w:space="0" w:sz="0" w:val="none"/>
        </w:tcBorders>
        <w:shd w:color="ffffff" w:val="clear"/>
      </w:tcPr>
    </w:tblStylePr>
    <w:tblStylePr w:type="lastRow">
      <w:pPr>
        <w:pBdr/>
        <w:spacing/>
        <w:ind/>
      </w:pPr>
      <w:rPr>
        <w:rFonts w:ascii="Arial" w:hAnsi="Arial"/>
        <w:b w:val="1"/>
        <w:color w:val="b25408" w:themeColor="accent6" w:themeShade="000000"/>
        <w:sz w:val="22"/>
      </w:rPr>
      <w:tblPr>
        <w:tblBorders/>
      </w:tblPr>
      <w:tcPr>
        <w:tcBorders>
          <w:top w:color="000000" w:space="0" w:sz="4" w:themeColor="accent6"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1 Light"/>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tex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tex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 Accent 1"/>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1"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1"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2"/>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2"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2"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3"/>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3"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3"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4"/>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4"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4"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5"/>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5"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5"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6"/>
    <w:basedOn w:val="759"/>
    <w:uiPriority w:val="99"/>
    <w:pPr>
      <w:pBdr/>
      <w:spacing w:after="0" w:line="240" w:lineRule="auto"/>
      <w:ind/>
    </w:pPr>
    <w:tblPr>
      <w:tblStyleRowBandSize w:val="1"/>
      <w:tblStyleColBandSize w:val="1"/>
      <w:tblInd w:w="0.0" w:type="dxa"/>
      <w:tblBorders/>
    </w:tblPr>
    <w:tcPr>
      <w:tcBorders/>
    </w:tcPr>
    <w:tblStylePr w:type="band1Horz">
      <w:pPr>
        <w:pBdr/>
        <w:spacing/>
        <w:ind/>
      </w:p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b w:val="1"/>
        <w:color w:val="404040"/>
      </w:rPr>
      <w:tblPr>
        <w:tblBorders/>
      </w:tblPr>
      <w:tcPr>
        <w:tcBorders>
          <w:top w:color="000000" w:space="0" w:sz="4" w:val="none"/>
          <w:left w:color="000000" w:space="0" w:sz="4" w:val="none"/>
          <w:bottom w:color="000000" w:space="0" w:sz="4" w:themeColor="accent6" w:val="single"/>
          <w:right w:color="000000" w:space="0" w:sz="4" w:val="none"/>
        </w:tcBorders>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op w:color="000000" w:space="0" w:sz="4" w:themeColor="accent6" w:val="single"/>
          <w:left w:color="000000" w:space="0" w:sz="4" w:val="none"/>
          <w:bottom w:color="000000" w:space="0" w:sz="4" w:val="non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2"/>
    <w:basedOn w:val="759"/>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insideH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text1" w:themeTint="000000" w:val="single"/>
          <w:left w:color="000000" w:space="0" w:sz="4" w:val="none"/>
          <w:bottom w:color="000000" w:space="0" w:sz="4" w:themeColor="tex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 Accent 1"/>
    <w:basedOn w:val="759"/>
    <w:uiPriority w:val="99"/>
    <w:pPr>
      <w:pBdr/>
      <w:spacing w:after="0" w:line="240" w:lineRule="auto"/>
      <w:ind/>
    </w:pPr>
    <w:tblPr>
      <w:tblStyleRowBandSize w:val="1"/>
      <w:tblStyleColBandSize w:val="1"/>
      <w:tblInd w:w="0.0" w:type="dxa"/>
      <w:tblBorders>
        <w:top w:color="000000" w:space="0" w:sz="4" w:themeColor="accent1" w:themeTint="000000" w:val="single"/>
        <w:bottom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1" w:themeTint="000000" w:val="single"/>
          <w:left w:color="000000" w:space="0" w:sz="4" w:val="none"/>
          <w:bottom w:color="000000" w:space="0" w:sz="4" w:themeColor="accent1"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2" w:themeTint="000000" w:val="single"/>
          <w:left w:color="000000" w:space="0" w:sz="4" w:val="none"/>
          <w:bottom w:color="000000" w:space="0" w:sz="4" w:themeColor="accent2"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3" w:themeTint="000000" w:val="single"/>
          <w:left w:color="000000" w:space="0" w:sz="4" w:val="none"/>
          <w:bottom w:color="000000" w:space="0" w:sz="4" w:themeColor="accent3"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4" w:themeTint="000000" w:val="single"/>
          <w:left w:color="000000" w:space="0" w:sz="4" w:val="none"/>
          <w:bottom w:color="000000" w:space="0" w:sz="4" w:themeColor="accent4"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5"/>
    <w:basedOn w:val="759"/>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5" w:themeTint="000000" w:val="single"/>
          <w:left w:color="000000" w:space="0" w:sz="4" w:val="none"/>
          <w:bottom w:color="000000" w:space="0" w:sz="4" w:themeColor="accent5"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6"/>
    <w:basedOn w:val="759"/>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b w:val="1"/>
        <w:color w:val="404040"/>
        <w:sz w:val="22"/>
      </w:rPr>
      <w:tblPr>
        <w:tblBorders/>
      </w:tblPr>
      <w:tcPr>
        <w:tcBorders/>
      </w:tcPr>
    </w:tblStylePr>
    <w:tblStylePr w:type="fir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lastCol">
      <w:pPr>
        <w:pBdr/>
        <w:spacing/>
        <w:ind/>
      </w:pPr>
      <w:rPr>
        <w:rFonts w:ascii="Arial" w:hAnsi="Arial"/>
        <w:b w:val="1"/>
        <w:color w:val="404040"/>
        <w:sz w:val="22"/>
      </w:rPr>
      <w:tblPr>
        <w:tblBorders/>
      </w:tblPr>
      <w:tcPr>
        <w:tcBorders/>
      </w:tcPr>
    </w:tblStylePr>
    <w:tblStylePr w:type="lastRow">
      <w:pPr>
        <w:pBdr/>
        <w:spacing/>
        <w:ind/>
      </w:pPr>
      <w:rPr>
        <w:rFonts w:ascii="Arial" w:hAnsi="Arial"/>
        <w:b w:val="1"/>
        <w:color w:val="404040"/>
        <w:sz w:val="22"/>
      </w:rPr>
      <w:tblPr>
        <w:tblBorders/>
      </w:tblPr>
      <w:tcPr>
        <w:tcBorders>
          <w:top w:color="000000" w:space="0" w:sz="4" w:themeColor="accent6" w:themeTint="000000" w:val="single"/>
          <w:left w:color="000000" w:space="0" w:sz="4" w:val="none"/>
          <w:bottom w:color="000000" w:space="0" w:sz="4" w:themeColor="accent6" w:themeTint="000000" w:val="single"/>
          <w:right w:color="000000" w:space="0" w:sz="4"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3"/>
    <w:basedOn w:val="759"/>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tblBorders>
    </w:tblPr>
    <w:tcPr>
      <w:tcBorders/>
    </w:tcPr>
    <w:tblStylePr w:type="band1Horz">
      <w:pPr>
        <w:pBdr/>
        <w:spacing/>
        <w:ind/>
      </w:pPr>
      <w:rPr>
        <w:rFonts w:ascii="Arial" w:hAnsi="Arial"/>
        <w:color w:val="404040"/>
        <w:sz w:val="22"/>
      </w:rPr>
      <w:tblPr>
        <w:tblBorders/>
      </w:tblPr>
      <w:tcPr>
        <w:tcBorders>
          <w:top w:color="000000" w:space="0" w:sz="4" w:themeColor="text1" w:val="single"/>
          <w:bottom w:color="000000" w:space="0" w:sz="4" w:themeColor="text1" w:val="single"/>
        </w:tcBorders>
      </w:tcPr>
    </w:tblStylePr>
    <w:tblStylePr w:type="band1Vert">
      <w:pPr>
        <w:pBdr/>
        <w:spacing/>
        <w:ind/>
      </w:pPr>
      <w:rPr>
        <w:rFonts w:ascii="Arial" w:hAnsi="Arial"/>
        <w:color w:val="404040"/>
        <w:sz w:val="22"/>
      </w:rPr>
      <w:tblPr>
        <w:tblBorders/>
      </w:tblPr>
      <w:tcPr>
        <w:tcBorders>
          <w:left w:color="000000" w:space="0" w:sz="4" w:themeColor="text1" w:val="single"/>
          <w:right w:color="000000" w:space="0" w:sz="4" w:themeColor="tex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 Accent 1"/>
    <w:basedOn w:val="759"/>
    <w:uiPriority w:val="99"/>
    <w:pPr>
      <w:pBdr/>
      <w:spacing w:after="0" w:line="240" w:lineRule="auto"/>
      <w:ind/>
    </w:pPr>
    <w:tblPr>
      <w:tblStyleRowBandSize w:val="1"/>
      <w:tblStyleColBandSize w:val="1"/>
      <w:tblInd w:w="0.0" w:type="dxa"/>
      <w:tblBorders>
        <w:top w:color="000000" w:space="0" w:sz="4" w:themeColor="accent1" w:val="single"/>
        <w:left w:color="000000" w:space="0" w:sz="4" w:themeColor="accent1" w:val="single"/>
        <w:bottom w:color="000000" w:space="0" w:sz="4" w:themeColor="accent1" w:val="single"/>
        <w:right w:color="000000" w:space="0" w:sz="4" w:themeColor="accent1" w:val="single"/>
      </w:tblBorders>
    </w:tblPr>
    <w:tcPr>
      <w:tcBorders/>
    </w:tcPr>
    <w:tblStylePr w:type="band1Horz">
      <w:pPr>
        <w:pBdr/>
        <w:spacing/>
        <w:ind/>
      </w:pPr>
      <w:rPr>
        <w:rFonts w:ascii="Arial" w:hAnsi="Arial"/>
        <w:color w:val="404040"/>
        <w:sz w:val="22"/>
      </w:rPr>
      <w:tblPr>
        <w:tblBorders/>
      </w:tblPr>
      <w:tcPr>
        <w:tcBorders>
          <w:top w:color="000000" w:space="0" w:sz="4" w:themeColor="accent1" w:val="single"/>
          <w:bottom w:color="000000" w:space="0" w:sz="4" w:themeColor="accent1" w:val="single"/>
        </w:tcBorders>
      </w:tcPr>
    </w:tblStylePr>
    <w:tblStylePr w:type="band1Vert">
      <w:pPr>
        <w:pBdr/>
        <w:spacing/>
        <w:ind/>
      </w:pPr>
      <w:rPr>
        <w:rFonts w:ascii="Arial" w:hAnsi="Arial"/>
        <w:color w:val="404040"/>
        <w:sz w:val="22"/>
      </w:rPr>
      <w:tblPr>
        <w:tblBorders/>
      </w:tblPr>
      <w:tcPr>
        <w:tcBorders>
          <w:left w:color="000000" w:space="0" w:sz="4" w:themeColor="accent1" w:val="single"/>
          <w:right w:color="000000" w:space="0" w:sz="4" w:themeColor="accent1"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bottom w:color="000000" w:space="0" w:sz="4" w:themeColor="accent2" w:themeTint="000000" w:val="single"/>
        </w:tcBorders>
      </w:tcPr>
    </w:tblStylePr>
    <w:tblStylePr w:type="band1Vert">
      <w:pPr>
        <w:pBdr/>
        <w:spacing/>
        <w:ind/>
      </w:pPr>
      <w:rPr>
        <w:rFonts w:ascii="Arial" w:hAnsi="Arial"/>
        <w:color w:val="404040"/>
        <w:sz w:val="22"/>
      </w:rPr>
      <w:tblPr>
        <w:tblBorders/>
      </w:tblPr>
      <w:tcPr>
        <w:tcBorders>
          <w:left w:color="000000" w:space="0" w:sz="4" w:themeColor="accent2" w:themeTint="000000" w:val="single"/>
          <w:right w:color="000000" w:space="0" w:sz="4" w:themeColor="accent2"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da9796" w:themeColor="accent2" w:themeFill="accent2"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bottom w:color="000000" w:space="0" w:sz="4" w:themeColor="accent3" w:themeTint="000000" w:val="single"/>
        </w:tcBorders>
      </w:tcPr>
    </w:tblStylePr>
    <w:tblStylePr w:type="band1Vert">
      <w:pPr>
        <w:pBdr/>
        <w:spacing/>
        <w:ind/>
      </w:pPr>
      <w:rPr>
        <w:rFonts w:ascii="Arial" w:hAnsi="Arial"/>
        <w:color w:val="404040"/>
        <w:sz w:val="22"/>
      </w:rPr>
      <w:tblPr>
        <w:tblBorders/>
      </w:tblPr>
      <w:tcPr>
        <w:tcBorders>
          <w:left w:color="000000" w:space="0" w:sz="4" w:themeColor="accent3" w:themeTint="000000" w:val="single"/>
          <w:right w:color="000000" w:space="0" w:sz="4" w:themeColor="accent3"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3d69c" w:themeColor="accent3" w:themeFill="accent3"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bottom w:color="000000" w:space="0" w:sz="4" w:themeColor="accent4" w:themeTint="000000" w:val="single"/>
        </w:tcBorders>
      </w:tcPr>
    </w:tblStylePr>
    <w:tblStylePr w:type="band1Vert">
      <w:pPr>
        <w:pBdr/>
        <w:spacing/>
        <w:ind/>
      </w:pPr>
      <w:rPr>
        <w:rFonts w:ascii="Arial" w:hAnsi="Arial"/>
        <w:color w:val="404040"/>
        <w:sz w:val="22"/>
      </w:rPr>
      <w:tblPr>
        <w:tblBorders/>
      </w:tblPr>
      <w:tcPr>
        <w:tcBorders>
          <w:left w:color="000000" w:space="0" w:sz="4" w:themeColor="accent4" w:themeTint="000000" w:val="single"/>
          <w:right w:color="000000" w:space="0" w:sz="4" w:themeColor="accent4"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b2a1c7" w:themeColor="accent4" w:themeFill="accent4"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5"/>
    <w:basedOn w:val="759"/>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bottom w:color="000000" w:space="0" w:sz="4" w:themeColor="accent5" w:themeTint="000000" w:val="single"/>
        </w:tcBorders>
      </w:tcPr>
    </w:tblStylePr>
    <w:tblStylePr w:type="band1Vert">
      <w:pPr>
        <w:pBdr/>
        <w:spacing/>
        <w:ind/>
      </w:pPr>
      <w:rPr>
        <w:rFonts w:ascii="Arial" w:hAnsi="Arial"/>
        <w:color w:val="404040"/>
        <w:sz w:val="22"/>
      </w:rPr>
      <w:tblPr>
        <w:tblBorders/>
      </w:tblPr>
      <w:tcPr>
        <w:tcBorders>
          <w:left w:color="000000" w:space="0" w:sz="4" w:themeColor="accent5" w:themeTint="000000" w:val="single"/>
          <w:right w:color="000000" w:space="0" w:sz="4" w:themeColor="accent5"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2cddd" w:themeColor="accent5" w:themeFill="accent5"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6"/>
    <w:basedOn w:val="759"/>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bottom w:color="000000" w:space="0" w:sz="4" w:themeColor="accent6" w:themeTint="000000" w:val="single"/>
        </w:tcBorders>
      </w:tcPr>
    </w:tblStylePr>
    <w:tblStylePr w:type="band1Vert">
      <w:pPr>
        <w:pBdr/>
        <w:spacing/>
        <w:ind/>
      </w:pPr>
      <w:rPr>
        <w:rFonts w:ascii="Arial" w:hAnsi="Arial"/>
        <w:color w:val="404040"/>
        <w:sz w:val="22"/>
      </w:rPr>
      <w:tblPr>
        <w:tblBorders/>
      </w:tblPr>
      <w:tcPr>
        <w:tcBorders>
          <w:left w:color="000000" w:space="0" w:sz="4" w:themeColor="accent6" w:themeTint="000000" w:val="single"/>
          <w:right w:color="000000" w:space="0" w:sz="4" w:themeColor="accent6" w:themeTint="000000" w:val="single"/>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ac091" w:themeColor="accent6" w:themeFill="accent6" w:themeFillTint="000000" w:themeTint="000000"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4"/>
    <w:basedOn w:val="759"/>
    <w:uiPriority w:val="99"/>
    <w:pPr>
      <w:pBdr/>
      <w:spacing w:after="0" w:line="240" w:lineRule="auto"/>
      <w:ind/>
    </w:pPr>
    <w:tblPr>
      <w:tblStyleRowBandSize w:val="1"/>
      <w:tblStyleColBandSize w:val="1"/>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tblBorders>
    </w:tblPr>
    <w:tcPr>
      <w:tcBorders/>
    </w:tcPr>
    <w:tblStylePr w:type="band1Horz">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1Vert">
      <w:pPr>
        <w:pBdr/>
        <w:spacing/>
        <w:ind/>
      </w:pPr>
      <w:rPr>
        <w:rFonts w:ascii="Arial" w:hAnsi="Arial"/>
        <w:color w:val="404040"/>
        <w:sz w:val="22"/>
      </w:rPr>
      <w:tblPr>
        <w:tblBorders/>
      </w:tblPr>
      <w:tcPr>
        <w:tcBorders/>
        <w:shd w:color="ffffff" w:fill="bfbfbf" w:themeColor="text1" w:themeFill="tex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000000" w:themeColor="text1" w:themeFill="tex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 Accent 1"/>
    <w:basedOn w:val="759"/>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1Vert">
      <w:pPr>
        <w:pBdr/>
        <w:spacing/>
        <w:ind/>
      </w:pPr>
      <w:rPr>
        <w:rFonts w:ascii="Arial" w:hAnsi="Arial"/>
        <w:color w:val="404040"/>
        <w:sz w:val="22"/>
      </w:rPr>
      <w:tblPr>
        <w:tblBorders/>
      </w:tblPr>
      <w:tcPr>
        <w:tcBorders/>
        <w:shd w:color="ffffff" w:fill="d3dfee" w:themeColor="accent1" w:themeFill="accent1"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f81bd" w:themeColor="accent1" w:themeFill="accent1"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1Vert">
      <w:pPr>
        <w:pBdr/>
        <w:spacing/>
        <w:ind/>
      </w:pPr>
      <w:rPr>
        <w:rFonts w:ascii="Arial" w:hAnsi="Arial"/>
        <w:color w:val="404040"/>
        <w:sz w:val="22"/>
      </w:rPr>
      <w:tblPr>
        <w:tblBorders/>
      </w:tblPr>
      <w:tcPr>
        <w:tcBorders/>
        <w:shd w:color="ffffff" w:fill="efd3d2" w:themeColor="accent2" w:themeFill="accent2"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c0504d" w:themeColor="accent2" w:themeFill="accent2"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1Vert">
      <w:pPr>
        <w:pBdr/>
        <w:spacing/>
        <w:ind/>
      </w:pPr>
      <w:rPr>
        <w:rFonts w:ascii="Arial" w:hAnsi="Arial"/>
        <w:color w:val="404040"/>
        <w:sz w:val="22"/>
      </w:rPr>
      <w:tblPr>
        <w:tblBorders/>
      </w:tblPr>
      <w:tcPr>
        <w:tcBorders/>
        <w:shd w:color="ffffff" w:fill="e6eed5" w:themeColor="accent3" w:themeFill="accent3"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9bbb59" w:themeColor="accent3" w:themeFill="accent3"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1Vert">
      <w:pPr>
        <w:pBdr/>
        <w:spacing/>
        <w:ind/>
      </w:pPr>
      <w:rPr>
        <w:rFonts w:ascii="Arial" w:hAnsi="Arial"/>
        <w:color w:val="404040"/>
        <w:sz w:val="22"/>
      </w:rPr>
      <w:tblPr>
        <w:tblBorders/>
      </w:tblPr>
      <w:tcPr>
        <w:tcBorders/>
        <w:shd w:color="ffffff" w:fill="dfd8e8" w:themeColor="accent4" w:themeFill="accent4"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8064a2" w:themeColor="accent4" w:themeFill="accent4"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5"/>
    <w:basedOn w:val="759"/>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1Vert">
      <w:pPr>
        <w:pBdr/>
        <w:spacing/>
        <w:ind/>
      </w:pPr>
      <w:rPr>
        <w:rFonts w:ascii="Arial" w:hAnsi="Arial"/>
        <w:color w:val="404040"/>
        <w:sz w:val="22"/>
      </w:rPr>
      <w:tblPr>
        <w:tblBorders/>
      </w:tblPr>
      <w:tcPr>
        <w:tcBorders/>
        <w:shd w:color="ffffff" w:fill="d2eaf1" w:themeColor="accent5" w:themeFill="accent5"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4bacc6" w:themeColor="accent5" w:themeFill="accent5"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6"/>
    <w:basedOn w:val="759"/>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1Vert">
      <w:pPr>
        <w:pBdr/>
        <w:spacing/>
        <w:ind/>
      </w:pPr>
      <w:rPr>
        <w:rFonts w:ascii="Arial" w:hAnsi="Arial"/>
        <w:color w:val="404040"/>
        <w:sz w:val="22"/>
      </w:rPr>
      <w:tblPr>
        <w:tblBorders/>
      </w:tblPr>
      <w:tcPr>
        <w:tcBorders/>
        <w:shd w:color="ffffff" w:fill="fde5d1" w:themeColor="accent6" w:themeFill="accent6" w:themeFillTint="000000" w:themeTint="000000" w:val="clear"/>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b w:val="1"/>
        <w:color w:val="404040"/>
      </w:rPr>
      <w:tblPr>
        <w:tblBorders/>
      </w:tblPr>
      <w:tcPr>
        <w:tcBorders/>
      </w:tcPr>
    </w:tblStylePr>
    <w:tblStylePr w:type="firstRow">
      <w:pPr>
        <w:pBdr/>
        <w:spacing/>
        <w:ind/>
      </w:pPr>
      <w:rPr>
        <w:rFonts w:ascii="Arial" w:hAnsi="Arial"/>
        <w:b w:val="1"/>
        <w:color w:val="ffffff"/>
        <w:sz w:val="22"/>
      </w:rPr>
      <w:tblPr>
        <w:tblBorders/>
      </w:tblPr>
      <w:tcPr>
        <w:tcBorders/>
        <w:shd w:color="ffffff" w:fill="f79646" w:themeColor="accent6" w:themeFill="accent6" w:val="clear"/>
      </w:tcPr>
    </w:tblStylePr>
    <w:tblStylePr w:type="lastCol">
      <w:pPr>
        <w:pBdr/>
        <w:spacing/>
        <w:ind/>
      </w:pPr>
      <w:rPr>
        <w:b w:val="1"/>
        <w:color w:val="404040"/>
      </w:rPr>
      <w:tblPr>
        <w:tblBorders/>
      </w:tblPr>
      <w:tcPr>
        <w:tcBorders/>
      </w:tcPr>
    </w:tblStylePr>
    <w:tblStylePr w:type="lastRow">
      <w:pPr>
        <w:pBdr/>
        <w:spacing/>
        <w:ind/>
      </w:pPr>
      <w:rPr>
        <w:b w:val="1"/>
        <w:color w:val="404040"/>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5 Dark"/>
    <w:basedOn w:val="759"/>
    <w:uiPriority w:val="99"/>
    <w:pPr>
      <w:pBdr/>
      <w:spacing w:after="0" w:line="240" w:lineRule="auto"/>
      <w:ind/>
    </w:pPr>
    <w:tblPr>
      <w:tblStyleRowBandSize w:val="1"/>
      <w:tblStyleColBandSize w:val="1"/>
      <w:tblInd w:w="0.0" w:type="dxa"/>
      <w:tblBorders>
        <w:top w:color="000000" w:space="0" w:sz="32" w:themeColor="text1" w:themeTint="000000" w:val="single"/>
        <w:left w:color="000000" w:space="0" w:sz="32" w:themeColor="text1" w:themeTint="000000" w:val="single"/>
        <w:bottom w:color="000000" w:space="0" w:sz="32" w:themeColor="text1" w:themeTint="000000" w:val="single"/>
        <w:right w:color="000000" w:space="0" w:sz="32" w:themeColor="text1" w:themeTint="000000" w:val="single"/>
      </w:tblBorders>
      <w:shd w:color="ffffff" w:fill="7f7f7f" w:themeColor="text1" w:themeFill="text1"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7f7f7f" w:themeColor="text1" w:themeFill="text1"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7f7f7f" w:themeColor="text1" w:themeFill="text1"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text1"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text1" w:themeTint="000000" w:val="single"/>
          <w:bottom w:color="000000" w:space="0" w:sz="12" w:themeColor="light1" w:val="single"/>
        </w:tcBorders>
        <w:shd w:color="ffffff" w:fill="7f7f7f" w:themeColor="text1" w:themeFill="text1" w:themeFillTint="000000" w:themeTint="000000" w:val="clear"/>
      </w:tcPr>
    </w:tblStylePr>
    <w:tblStylePr w:type="lastCol">
      <w:pPr>
        <w:pBdr/>
        <w:spacing/>
        <w:ind/>
      </w:pPr>
      <w:tblPr>
        <w:tblBorders/>
      </w:tblPr>
      <w:tcPr>
        <w:tcBorders>
          <w:left w:color="000000" w:space="0" w:sz="4" w:themeColor="light1" w:val="single"/>
          <w:right w:color="000000" w:space="0" w:sz="32" w:themeColor="text1"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5">
    <w:name w:val="List Table 5 Dark - Accent 1"/>
    <w:basedOn w:val="759"/>
    <w:uiPriority w:val="99"/>
    <w:pPr>
      <w:pBdr/>
      <w:spacing w:after="0" w:line="240" w:lineRule="auto"/>
      <w:ind/>
    </w:pPr>
    <w:tblPr>
      <w:tblStyleRowBandSize w:val="1"/>
      <w:tblStyleColBandSize w:val="1"/>
      <w:tblInd w:w="0.0" w:type="dxa"/>
      <w:tblBorders>
        <w:top w:color="000000" w:space="0" w:sz="32" w:themeColor="accent1" w:val="single"/>
        <w:left w:color="000000" w:space="0" w:sz="32" w:themeColor="accent1" w:val="single"/>
        <w:bottom w:color="000000" w:space="0" w:sz="32" w:themeColor="accent1" w:val="single"/>
        <w:right w:color="000000" w:space="0" w:sz="32" w:themeColor="accent1" w:val="single"/>
      </w:tblBorders>
      <w:shd w:color="ffffff" w:fill="4f81bd" w:themeColor="accent1" w:themeFill="accent1"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4f81bd" w:themeColor="accent1" w:themeFill="accent1"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4f81bd" w:themeColor="accent1" w:themeFill="accent1"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1"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1" w:val="single"/>
          <w:bottom w:color="000000" w:space="0" w:sz="12" w:themeColor="light1" w:val="single"/>
        </w:tcBorders>
        <w:shd w:color="ffffff" w:fill="4f81bd" w:themeColor="accent1" w:themeFill="accent1" w:val="clear"/>
      </w:tcPr>
    </w:tblStylePr>
    <w:tblStylePr w:type="lastCol">
      <w:pPr>
        <w:pBdr/>
        <w:spacing/>
        <w:ind/>
      </w:pPr>
      <w:tblPr>
        <w:tblBorders/>
      </w:tblPr>
      <w:tcPr>
        <w:tcBorders>
          <w:left w:color="000000" w:space="0" w:sz="4" w:themeColor="light1" w:val="single"/>
          <w:right w:color="000000" w:space="0" w:sz="32" w:themeColor="accent1"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6">
    <w:name w:val="List Table 5 Dark - Accent 2"/>
    <w:basedOn w:val="759"/>
    <w:uiPriority w:val="99"/>
    <w:pPr>
      <w:pBdr/>
      <w:spacing w:after="0" w:line="240" w:lineRule="auto"/>
      <w:ind/>
    </w:pPr>
    <w:tblPr>
      <w:tblStyleRowBandSize w:val="1"/>
      <w:tblStyleColBandSize w:val="1"/>
      <w:tblInd w:w="0.0" w:type="dxa"/>
      <w:tblBorders>
        <w:top w:color="000000" w:space="0" w:sz="32" w:themeColor="accent2" w:themeTint="000000" w:val="single"/>
        <w:left w:color="000000" w:space="0" w:sz="32" w:themeColor="accent2" w:themeTint="000000" w:val="single"/>
        <w:bottom w:color="000000" w:space="0" w:sz="32" w:themeColor="accent2" w:themeTint="000000" w:val="single"/>
        <w:right w:color="000000" w:space="0" w:sz="32" w:themeColor="accent2" w:themeTint="000000" w:val="single"/>
      </w:tblBorders>
      <w:shd w:color="ffffff" w:fill="da9796" w:themeColor="accent2" w:themeFill="accent2"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da9796" w:themeColor="accent2" w:themeFill="accent2"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da9796" w:themeColor="accent2" w:themeFill="accent2"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2"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2" w:themeTint="000000" w:val="single"/>
          <w:bottom w:color="000000" w:space="0" w:sz="12" w:themeColor="light1" w:val="single"/>
        </w:tcBorders>
        <w:shd w:color="ffffff" w:fill="da9796" w:themeColor="accent2" w:themeFill="accent2" w:themeFillTint="000000" w:themeTint="000000" w:val="clear"/>
      </w:tcPr>
    </w:tblStylePr>
    <w:tblStylePr w:type="lastCol">
      <w:pPr>
        <w:pBdr/>
        <w:spacing/>
        <w:ind/>
      </w:pPr>
      <w:tblPr>
        <w:tblBorders/>
      </w:tblPr>
      <w:tcPr>
        <w:tcBorders>
          <w:left w:color="000000" w:space="0" w:sz="4" w:themeColor="light1" w:val="single"/>
          <w:right w:color="000000" w:space="0" w:sz="32" w:themeColor="accent2"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7">
    <w:name w:val="List Table 5 Dark - Accent 3"/>
    <w:basedOn w:val="759"/>
    <w:uiPriority w:val="99"/>
    <w:pPr>
      <w:pBdr/>
      <w:spacing w:after="0" w:line="240" w:lineRule="auto"/>
      <w:ind/>
    </w:pPr>
    <w:tblPr>
      <w:tblStyleRowBandSize w:val="1"/>
      <w:tblStyleColBandSize w:val="1"/>
      <w:tblInd w:w="0.0" w:type="dxa"/>
      <w:tblBorders>
        <w:top w:color="000000" w:space="0" w:sz="32" w:themeColor="accent3" w:themeTint="000000" w:val="single"/>
        <w:left w:color="000000" w:space="0" w:sz="32" w:themeColor="accent3" w:themeTint="000000" w:val="single"/>
        <w:bottom w:color="000000" w:space="0" w:sz="32" w:themeColor="accent3" w:themeTint="000000" w:val="single"/>
        <w:right w:color="000000" w:space="0" w:sz="32" w:themeColor="accent3" w:themeTint="000000" w:val="single"/>
      </w:tblBorders>
      <w:shd w:color="ffffff" w:fill="c3d69c" w:themeColor="accent3" w:themeFill="accent3"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c3d69c" w:themeColor="accent3" w:themeFill="accent3"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c3d69c" w:themeColor="accent3" w:themeFill="accent3"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3"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3" w:themeTint="000000" w:val="single"/>
          <w:bottom w:color="000000" w:space="0" w:sz="12" w:themeColor="light1" w:val="single"/>
        </w:tcBorders>
        <w:shd w:color="ffffff" w:fill="c3d69c" w:themeColor="accent3" w:themeFill="accent3" w:themeFillTint="000000" w:themeTint="000000" w:val="clear"/>
      </w:tcPr>
    </w:tblStylePr>
    <w:tblStylePr w:type="lastCol">
      <w:pPr>
        <w:pBdr/>
        <w:spacing/>
        <w:ind/>
      </w:pPr>
      <w:tblPr>
        <w:tblBorders/>
      </w:tblPr>
      <w:tcPr>
        <w:tcBorders>
          <w:left w:color="000000" w:space="0" w:sz="4" w:themeColor="light1" w:val="single"/>
          <w:right w:color="000000" w:space="0" w:sz="32" w:themeColor="accent3"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8">
    <w:name w:val="List Table 5 Dark - Accent 4"/>
    <w:basedOn w:val="759"/>
    <w:uiPriority w:val="99"/>
    <w:pPr>
      <w:pBdr/>
      <w:spacing w:after="0" w:line="240" w:lineRule="auto"/>
      <w:ind/>
    </w:pPr>
    <w:tblPr>
      <w:tblStyleRowBandSize w:val="1"/>
      <w:tblStyleColBandSize w:val="1"/>
      <w:tblInd w:w="0.0" w:type="dxa"/>
      <w:tblBorders>
        <w:top w:color="000000" w:space="0" w:sz="32" w:themeColor="accent4" w:themeTint="000000" w:val="single"/>
        <w:left w:color="000000" w:space="0" w:sz="32" w:themeColor="accent4" w:themeTint="000000" w:val="single"/>
        <w:bottom w:color="000000" w:space="0" w:sz="32" w:themeColor="accent4" w:themeTint="000000" w:val="single"/>
        <w:right w:color="000000" w:space="0" w:sz="32" w:themeColor="accent4" w:themeTint="000000" w:val="single"/>
      </w:tblBorders>
      <w:shd w:color="ffffff" w:fill="b2a1c7" w:themeColor="accent4" w:themeFill="accent4"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b2a1c7" w:themeColor="accent4" w:themeFill="accent4"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b2a1c7" w:themeColor="accent4" w:themeFill="accent4"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4"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4" w:themeTint="000000" w:val="single"/>
          <w:bottom w:color="000000" w:space="0" w:sz="12" w:themeColor="light1" w:val="single"/>
        </w:tcBorders>
        <w:shd w:color="ffffff" w:fill="b2a1c7" w:themeColor="accent4" w:themeFill="accent4" w:themeFillTint="000000" w:themeTint="000000" w:val="clear"/>
      </w:tcPr>
    </w:tblStylePr>
    <w:tblStylePr w:type="lastCol">
      <w:pPr>
        <w:pBdr/>
        <w:spacing/>
        <w:ind/>
      </w:pPr>
      <w:tblPr>
        <w:tblBorders/>
      </w:tblPr>
      <w:tcPr>
        <w:tcBorders>
          <w:left w:color="000000" w:space="0" w:sz="4" w:themeColor="light1" w:val="single"/>
          <w:right w:color="000000" w:space="0" w:sz="32" w:themeColor="accent4"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49">
    <w:name w:val="List Table 5 Dark - Accent 5"/>
    <w:basedOn w:val="759"/>
    <w:uiPriority w:val="99"/>
    <w:pPr>
      <w:pBdr/>
      <w:spacing w:after="0" w:line="240" w:lineRule="auto"/>
      <w:ind/>
    </w:pPr>
    <w:tblPr>
      <w:tblStyleRowBandSize w:val="1"/>
      <w:tblStyleColBandSize w:val="1"/>
      <w:tblInd w:w="0.0" w:type="dxa"/>
      <w:tblBorders>
        <w:top w:color="000000" w:space="0" w:sz="32" w:themeColor="accent5" w:themeTint="000000" w:val="single"/>
        <w:left w:color="000000" w:space="0" w:sz="32" w:themeColor="accent5" w:themeTint="000000" w:val="single"/>
        <w:bottom w:color="000000" w:space="0" w:sz="32" w:themeColor="accent5" w:themeTint="000000" w:val="single"/>
        <w:right w:color="000000" w:space="0" w:sz="32" w:themeColor="accent5" w:themeTint="000000" w:val="single"/>
      </w:tblBorders>
      <w:shd w:color="ffffff" w:fill="92cddd" w:themeColor="accent5" w:themeFill="accent5"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92cddd" w:themeColor="accent5" w:themeFill="accent5"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92cddd" w:themeColor="accent5" w:themeFill="accent5"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5"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5" w:themeTint="000000" w:val="single"/>
          <w:bottom w:color="000000" w:space="0" w:sz="12" w:themeColor="light1" w:val="single"/>
        </w:tcBorders>
        <w:shd w:color="ffffff" w:fill="92cddd" w:themeColor="accent5" w:themeFill="accent5" w:themeFillTint="000000" w:themeTint="000000" w:val="clear"/>
      </w:tcPr>
    </w:tblStylePr>
    <w:tblStylePr w:type="lastCol">
      <w:pPr>
        <w:pBdr/>
        <w:spacing/>
        <w:ind/>
      </w:pPr>
      <w:tblPr>
        <w:tblBorders/>
      </w:tblPr>
      <w:tcPr>
        <w:tcBorders>
          <w:left w:color="000000" w:space="0" w:sz="4" w:themeColor="light1" w:val="single"/>
          <w:right w:color="000000" w:space="0" w:sz="32" w:themeColor="accent5"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50">
    <w:name w:val="List Table 5 Dark - Accent 6"/>
    <w:basedOn w:val="759"/>
    <w:uiPriority w:val="99"/>
    <w:pPr>
      <w:pBdr/>
      <w:spacing w:after="0" w:line="240" w:lineRule="auto"/>
      <w:ind/>
    </w:pPr>
    <w:tblPr>
      <w:tblStyleRowBandSize w:val="1"/>
      <w:tblStyleColBandSize w:val="1"/>
      <w:tblInd w:w="0.0" w:type="dxa"/>
      <w:tblBorders>
        <w:top w:color="000000" w:space="0" w:sz="32" w:themeColor="accent6" w:themeTint="000000" w:val="single"/>
        <w:left w:color="000000" w:space="0" w:sz="32" w:themeColor="accent6" w:themeTint="000000" w:val="single"/>
        <w:bottom w:color="000000" w:space="0" w:sz="32" w:themeColor="accent6" w:themeTint="000000" w:val="single"/>
        <w:right w:color="000000" w:space="0" w:sz="32" w:themeColor="accent6" w:themeTint="000000" w:val="single"/>
      </w:tblBorders>
      <w:shd w:color="ffffff" w:fill="fac091" w:themeColor="accent6" w:themeFill="accent6" w:themeFillTint="000000" w:themeTint="000000" w:val="clear"/>
    </w:tblPr>
    <w:tcPr>
      <w:tcBorders/>
    </w:tcPr>
    <w:tblStylePr w:type="band1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00" w:themeTint="000000" w:val="clear"/>
      </w:tcPr>
    </w:tblStylePr>
    <w:tblStylePr w:type="band1Vert">
      <w:pPr>
        <w:pBdr/>
        <w:spacing/>
        <w:ind/>
      </w:pPr>
      <w:tblPr>
        <w:tblBorders/>
      </w:tblPr>
      <w:tcPr>
        <w:tcBorders>
          <w:left w:color="000000" w:space="0" w:sz="4" w:themeColor="light1" w:val="single"/>
          <w:right w:color="000000" w:space="0" w:sz="4" w:themeColor="light1" w:val="single"/>
        </w:tcBorders>
        <w:shd w:color="ffffff" w:fill="fac091" w:themeColor="accent6" w:themeFill="accent6" w:themeFillTint="000000" w:themeTint="000000" w:val="clear"/>
      </w:tcPr>
    </w:tblStylePr>
    <w:tblStylePr w:type="band2Horz">
      <w:pPr>
        <w:pBdr/>
        <w:spacing/>
        <w:ind/>
      </w:pPr>
      <w:tblPr>
        <w:tblBorders/>
      </w:tblPr>
      <w:tcPr>
        <w:tcBorders>
          <w:top w:color="000000" w:space="0" w:sz="4" w:themeColor="light1" w:val="single"/>
          <w:bottom w:color="000000" w:space="0" w:sz="4" w:themeColor="light1" w:val="single"/>
        </w:tcBorders>
        <w:shd w:color="ffffff" w:fill="fac091" w:themeColor="accent6" w:themeFill="accent6" w:themeFillTint="000000" w:themeTint="000000" w:val="clear"/>
      </w:tcPr>
    </w:tblStylePr>
    <w:tblStylePr w:type="band2Vert">
      <w:pPr>
        <w:pBdr/>
        <w:spacing/>
        <w:ind/>
      </w:pPr>
      <w:tblPr>
        <w:tblBorders/>
      </w:tblPr>
      <w:tcPr>
        <w:tcBorders>
          <w:left w:color="000000" w:space="0" w:sz="4" w:themeColor="light1" w:val="single"/>
          <w:right w:color="000000" w:space="0" w:sz="4" w:themeColor="light1" w:val="single"/>
        </w:tcBorders>
      </w:tcPr>
    </w:tblStylePr>
    <w:tblStylePr w:type="firstCol">
      <w:pPr>
        <w:pBdr/>
        <w:spacing/>
        <w:ind/>
      </w:pPr>
      <w:rPr>
        <w:rFonts w:ascii="Arial" w:hAnsi="Arial"/>
        <w:b w:val="1"/>
        <w:color w:val="ffffff" w:themeColor="light1"/>
        <w:sz w:val="22"/>
      </w:rPr>
      <w:tblPr>
        <w:tblBorders/>
      </w:tblPr>
      <w:tcPr>
        <w:tcBorders>
          <w:left w:color="000000" w:space="0" w:sz="32" w:themeColor="accent6" w:themeTint="000000" w:val="single"/>
          <w:right w:color="000000" w:space="0" w:sz="4" w:themeColor="light1" w:val="single"/>
        </w:tcBorders>
      </w:tcPr>
    </w:tblStylePr>
    <w:tblStylePr w:type="firstRow">
      <w:pPr>
        <w:pBdr/>
        <w:spacing/>
        <w:ind/>
      </w:pPr>
      <w:rPr>
        <w:rFonts w:ascii="Arial" w:hAnsi="Arial"/>
        <w:b w:val="1"/>
        <w:color w:val="ffffff" w:themeColor="light1"/>
        <w:sz w:val="22"/>
      </w:rPr>
      <w:tblPr>
        <w:tblBorders/>
      </w:tblPr>
      <w:tcPr>
        <w:tcBorders>
          <w:top w:color="000000" w:space="0" w:sz="32" w:themeColor="accent6" w:themeTint="000000" w:val="single"/>
          <w:bottom w:color="000000" w:space="0" w:sz="12" w:themeColor="light1" w:val="single"/>
        </w:tcBorders>
        <w:shd w:color="ffffff" w:fill="fac091" w:themeColor="accent6" w:themeFill="accent6" w:themeFillTint="000000" w:themeTint="000000" w:val="clear"/>
      </w:tcPr>
    </w:tblStylePr>
    <w:tblStylePr w:type="lastCol">
      <w:pPr>
        <w:pBdr/>
        <w:spacing/>
        <w:ind/>
      </w:pPr>
      <w:tblPr>
        <w:tblBorders/>
      </w:tblPr>
      <w:tcPr>
        <w:tcBorders>
          <w:left w:color="000000" w:space="0" w:sz="4" w:themeColor="light1" w:val="single"/>
          <w:right w:color="000000" w:space="0" w:sz="32" w:themeColor="accent6" w:themeTint="000000" w:val="single"/>
        </w:tcBorders>
      </w:tcPr>
    </w:tblStylePr>
    <w:tblStylePr w:type="lastRow">
      <w:pPr>
        <w:pBdr/>
        <w:spacing/>
        <w:ind/>
      </w:pPr>
      <w:rPr>
        <w:rFonts w:ascii="Arial" w:hAnsi="Arial"/>
        <w:b w:val="1"/>
        <w:color w:val="ffffff" w:themeColor="light1"/>
        <w:sz w:val="22"/>
      </w:r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ffffff" w:themeColor="light1"/>
        <w:sz w:val="22"/>
      </w:rPr>
      <w:tblPr>
        <w:tblBorders/>
      </w:tblPr>
      <w:tcPr>
        <w:tcBorders/>
      </w:tcPr>
    </w:tblStylePr>
  </w:style>
  <w:style w:type="table" w:styleId="851">
    <w:name w:val="List Table 6 Colorful"/>
    <w:basedOn w:val="759"/>
    <w:uiPriority w:val="99"/>
    <w:pPr>
      <w:pBdr/>
      <w:spacing w:after="0" w:line="240" w:lineRule="auto"/>
      <w:ind/>
    </w:pPr>
    <w:tblPr>
      <w:tblStyleRowBandSize w:val="1"/>
      <w:tblStyleColBandSize w:val="1"/>
      <w:tblInd w:w="0.0" w:type="dxa"/>
      <w:tblBorders>
        <w:top w:color="000000" w:space="0" w:sz="4" w:themeColor="text1" w:themeTint="000000" w:val="single"/>
        <w:bottom w:color="000000" w:space="0" w:sz="4" w:themeColor="text1" w:themeTint="000000" w:val="single"/>
      </w:tblBorders>
    </w:tblPr>
    <w:tcPr>
      <w:tcBorders/>
    </w:tcPr>
    <w:tblStylePr w:type="band1Horz">
      <w:pPr>
        <w:pBdr/>
        <w:spacing/>
        <w:ind/>
      </w:pPr>
      <w:rPr>
        <w:rFonts w:ascii="Arial" w:hAnsi="Arial"/>
        <w:color w:val="404040" w:themeColor="text1"/>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04040" w:themeColor="text1"/>
        <w:sz w:val="22"/>
      </w:rPr>
      <w:tblPr>
        <w:tblBorders/>
      </w:tblPr>
      <w:tcPr>
        <w:tcBorders/>
      </w:tcPr>
    </w:tblStylePr>
    <w:tblStylePr w:type="band2Vert">
      <w:pPr>
        <w:pBdr/>
        <w:spacing/>
        <w:ind/>
      </w:pPr>
      <w:tblPr>
        <w:tblBorders/>
      </w:tblPr>
      <w:tcPr>
        <w:tcBorders/>
      </w:tcPr>
    </w:tblStylePr>
    <w:tblStylePr w:type="firstCol">
      <w:pPr>
        <w:pBdr/>
        <w:spacing/>
        <w:ind/>
      </w:pPr>
      <w:rPr>
        <w:b w:val="1"/>
        <w:color w:val="000000" w:themeColor="text1"/>
      </w:rPr>
      <w:tblPr>
        <w:tblBorders/>
      </w:tblPr>
      <w:tcPr>
        <w:tcBorders/>
      </w:tcPr>
    </w:tblStylePr>
    <w:tblStylePr w:type="firstRow">
      <w:pPr>
        <w:pBdr/>
        <w:spacing/>
        <w:ind/>
      </w:pPr>
      <w:rPr>
        <w:b w:val="1"/>
        <w:color w:val="000000" w:themeColor="text1"/>
      </w:rPr>
      <w:tblPr>
        <w:tblBorders/>
      </w:tblPr>
      <w:tcPr>
        <w:tcBorders>
          <w:bottom w:color="000000" w:space="0" w:sz="4" w:themeColor="text1" w:themeTint="000000" w:val="single"/>
        </w:tcBorders>
      </w:tcPr>
    </w:tblStylePr>
    <w:tblStylePr w:type="lastCol">
      <w:pPr>
        <w:pBdr/>
        <w:spacing/>
        <w:ind/>
      </w:pPr>
      <w:rPr>
        <w:b w:val="1"/>
        <w:color w:val="000000" w:themeColor="text1"/>
      </w:rPr>
      <w:tblPr>
        <w:tblBorders/>
      </w:tblPr>
      <w:tcPr>
        <w:tcBorders/>
      </w:tcPr>
    </w:tblStylePr>
    <w:tblStylePr w:type="lastRow">
      <w:pPr>
        <w:pBdr/>
        <w:spacing/>
        <w:ind/>
      </w:pPr>
      <w:rPr>
        <w:b w:val="1"/>
        <w:color w:val="000000" w:themeColor="text1"/>
      </w:rPr>
      <w:tblPr>
        <w:tblBorders/>
      </w:tblPr>
      <w:tcPr>
        <w:tcBorders>
          <w:top w:color="000000" w:space="0" w:sz="4"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6 Colorful - Accent 1"/>
    <w:basedOn w:val="759"/>
    <w:uiPriority w:val="99"/>
    <w:pPr>
      <w:pBdr/>
      <w:spacing w:after="0" w:line="240" w:lineRule="auto"/>
      <w:ind/>
    </w:pPr>
    <w:tblPr>
      <w:tblStyleRowBandSize w:val="1"/>
      <w:tblStyleColBandSize w:val="1"/>
      <w:tblInd w:w="0.0" w:type="dxa"/>
      <w:tblBorders>
        <w:top w:color="000000" w:space="0" w:sz="4" w:themeColor="accent1" w:val="single"/>
        <w:bottom w:color="000000" w:space="0" w:sz="4" w:themeColor="accent1" w:val="single"/>
      </w:tblBorders>
    </w:tblPr>
    <w:tcPr>
      <w:tcBorders/>
    </w:tcPr>
    <w:tblStylePr w:type="band1Horz">
      <w:pPr>
        <w:pBdr/>
        <w:spacing/>
        <w:ind/>
      </w:pPr>
      <w:rPr>
        <w:rFonts w:ascii="Arial" w:hAnsi="Arial"/>
        <w:color w:val="404040" w:themeColor="accent1" w:themeShade="000000"/>
        <w:sz w:val="22"/>
      </w:r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rPr>
        <w:rFonts w:ascii="Arial" w:hAnsi="Arial"/>
        <w:color w:val="404040"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2b4b72" w:themeColor="accent1" w:themeShade="000000"/>
      </w:rPr>
      <w:tblPr>
        <w:tblBorders/>
      </w:tblPr>
      <w:tcPr>
        <w:tcBorders/>
      </w:tcPr>
    </w:tblStylePr>
    <w:tblStylePr w:type="firstRow">
      <w:pPr>
        <w:pBdr/>
        <w:spacing/>
        <w:ind/>
      </w:pPr>
      <w:rPr>
        <w:b w:val="1"/>
        <w:color w:val="2b4b72" w:themeColor="accent1" w:themeShade="000000"/>
      </w:rPr>
      <w:tblPr>
        <w:tblBorders/>
      </w:tblPr>
      <w:tcPr>
        <w:tcBorders>
          <w:bottom w:color="000000" w:space="0" w:sz="4" w:themeColor="accent1" w:val="single"/>
        </w:tcBorders>
      </w:tcPr>
    </w:tblStylePr>
    <w:tblStylePr w:type="lastCol">
      <w:pPr>
        <w:pBdr/>
        <w:spacing/>
        <w:ind/>
      </w:pPr>
      <w:rPr>
        <w:b w:val="1"/>
        <w:color w:val="2b4b72" w:themeColor="accent1" w:themeShade="000000"/>
      </w:rPr>
      <w:tblPr>
        <w:tblBorders/>
      </w:tblPr>
      <w:tcPr>
        <w:tcBorders/>
      </w:tcPr>
    </w:tblStylePr>
    <w:tblStylePr w:type="lastRow">
      <w:pPr>
        <w:pBdr/>
        <w:spacing/>
        <w:ind/>
      </w:pPr>
      <w:rPr>
        <w:b w:val="1"/>
        <w:color w:val="2b4b72" w:themeColor="accent1" w:themeShade="000000"/>
      </w:rPr>
      <w:tblPr>
        <w:tblBorders/>
      </w:tblPr>
      <w:tcPr>
        <w:tcBorders>
          <w:top w:color="000000" w:space="0" w:sz="4"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bottom w:color="000000" w:space="0" w:sz="4" w:themeColor="accent2" w:themeTint="000000" w:val="single"/>
      </w:tblBorders>
    </w:tblPr>
    <w:tcPr>
      <w:tcBorders/>
    </w:tcPr>
    <w:tblStylePr w:type="band1Horz">
      <w:pPr>
        <w:pBdr/>
        <w:spacing/>
        <w:ind/>
      </w:pPr>
      <w:rPr>
        <w:rFonts w:ascii="Arial" w:hAnsi="Arial"/>
        <w:color w:val="404040"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404040"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9f3a38" w:themeColor="accent2" w:themeShade="000000" w:themeTint="000000"/>
      </w:rPr>
      <w:tblPr>
        <w:tblBorders/>
      </w:tblPr>
      <w:tcPr>
        <w:tcBorders/>
      </w:tcPr>
    </w:tblStylePr>
    <w:tblStylePr w:type="firstRow">
      <w:pPr>
        <w:pBdr/>
        <w:spacing/>
        <w:ind/>
      </w:pPr>
      <w:rPr>
        <w:b w:val="1"/>
        <w:color w:val="9f3a38" w:themeColor="accent2" w:themeShade="000000" w:themeTint="000000"/>
      </w:rPr>
      <w:tblPr>
        <w:tblBorders/>
      </w:tblPr>
      <w:tcPr>
        <w:tcBorders>
          <w:bottom w:color="000000" w:space="0" w:sz="4" w:themeColor="accent2" w:themeTint="000000" w:val="single"/>
        </w:tcBorders>
      </w:tcPr>
    </w:tblStylePr>
    <w:tblStylePr w:type="lastCol">
      <w:pPr>
        <w:pBdr/>
        <w:spacing/>
        <w:ind/>
      </w:pPr>
      <w:rPr>
        <w:b w:val="1"/>
        <w:color w:val="9f3a38" w:themeColor="accent2" w:themeShade="000000" w:themeTint="000000"/>
      </w:rPr>
      <w:tblPr>
        <w:tblBorders/>
      </w:tblPr>
      <w:tcPr>
        <w:tcBorders/>
      </w:tcPr>
    </w:tblStylePr>
    <w:tblStylePr w:type="lastRow">
      <w:pPr>
        <w:pBdr/>
        <w:spacing/>
        <w:ind/>
      </w:pPr>
      <w:rPr>
        <w:b w:val="1"/>
        <w:color w:val="9f3a38" w:themeColor="accent2" w:themeShade="000000" w:themeTint="000000"/>
      </w:rPr>
      <w:tblPr>
        <w:tblBorders/>
      </w:tblPr>
      <w:tcPr>
        <w:tcBorders>
          <w:top w:color="000000" w:space="0" w:sz="4"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bottom w:color="000000" w:space="0" w:sz="4" w:themeColor="accent3" w:themeTint="000000" w:val="single"/>
      </w:tblBorders>
    </w:tblPr>
    <w:tcPr>
      <w:tcBorders/>
    </w:tcPr>
    <w:tblStylePr w:type="band1Horz">
      <w:pPr>
        <w:pBdr/>
        <w:spacing/>
        <w:ind/>
      </w:pPr>
      <w:rPr>
        <w:rFonts w:ascii="Arial" w:hAnsi="Arial"/>
        <w:color w:val="404040"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404040"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7c993f" w:themeColor="accent3" w:themeShade="000000" w:themeTint="000000"/>
      </w:rPr>
      <w:tblPr>
        <w:tblBorders/>
      </w:tblPr>
      <w:tcPr>
        <w:tcBorders/>
      </w:tcPr>
    </w:tblStylePr>
    <w:tblStylePr w:type="firstRow">
      <w:pPr>
        <w:pBdr/>
        <w:spacing/>
        <w:ind/>
      </w:pPr>
      <w:rPr>
        <w:b w:val="1"/>
        <w:color w:val="7c993f" w:themeColor="accent3" w:themeShade="000000" w:themeTint="000000"/>
      </w:rPr>
      <w:tblPr>
        <w:tblBorders/>
      </w:tblPr>
      <w:tcPr>
        <w:tcBorders>
          <w:bottom w:color="000000" w:space="0" w:sz="4" w:themeColor="accent3" w:themeTint="000000" w:val="single"/>
        </w:tcBorders>
      </w:tcPr>
    </w:tblStylePr>
    <w:tblStylePr w:type="lastCol">
      <w:pPr>
        <w:pBdr/>
        <w:spacing/>
        <w:ind/>
      </w:pPr>
      <w:rPr>
        <w:b w:val="1"/>
        <w:color w:val="7c993f" w:themeColor="accent3" w:themeShade="000000" w:themeTint="000000"/>
      </w:rPr>
      <w:tblPr>
        <w:tblBorders/>
      </w:tblPr>
      <w:tcPr>
        <w:tcBorders/>
      </w:tcPr>
    </w:tblStylePr>
    <w:tblStylePr w:type="lastRow">
      <w:pPr>
        <w:pBdr/>
        <w:spacing/>
        <w:ind/>
      </w:pPr>
      <w:rPr>
        <w:b w:val="1"/>
        <w:color w:val="7c993f" w:themeColor="accent3" w:themeShade="000000" w:themeTint="000000"/>
      </w:rPr>
      <w:tblPr>
        <w:tblBorders/>
      </w:tblPr>
      <w:tcPr>
        <w:tcBorders>
          <w:top w:color="000000" w:space="0" w:sz="4"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bottom w:color="000000" w:space="0" w:sz="4" w:themeColor="accent4" w:themeTint="000000" w:val="single"/>
      </w:tblBorders>
    </w:tblPr>
    <w:tcPr>
      <w:tcBorders/>
    </w:tcPr>
    <w:tblStylePr w:type="band1Horz">
      <w:pPr>
        <w:pBdr/>
        <w:spacing/>
        <w:ind/>
      </w:pPr>
      <w:rPr>
        <w:rFonts w:ascii="Arial" w:hAnsi="Arial"/>
        <w:color w:val="404040" w:themeColor="accent4" w:themeShade="000000" w:themeTint="000000"/>
        <w:sz w:val="22"/>
      </w:r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rPr>
        <w:rFonts w:ascii="Arial" w:hAnsi="Arial"/>
        <w:color w:val="404040"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664f84" w:themeColor="accent4" w:themeShade="000000" w:themeTint="000000"/>
      </w:rPr>
      <w:tblPr>
        <w:tblBorders/>
      </w:tblPr>
      <w:tcPr>
        <w:tcBorders/>
      </w:tcPr>
    </w:tblStylePr>
    <w:tblStylePr w:type="firstRow">
      <w:pPr>
        <w:pBdr/>
        <w:spacing/>
        <w:ind/>
      </w:pPr>
      <w:rPr>
        <w:b w:val="1"/>
        <w:color w:val="664f84" w:themeColor="accent4" w:themeShade="000000" w:themeTint="000000"/>
      </w:rPr>
      <w:tblPr>
        <w:tblBorders/>
      </w:tblPr>
      <w:tcPr>
        <w:tcBorders>
          <w:bottom w:color="000000" w:space="0" w:sz="4" w:themeColor="accent4" w:themeTint="000000" w:val="single"/>
        </w:tcBorders>
      </w:tcPr>
    </w:tblStylePr>
    <w:tblStylePr w:type="lastCol">
      <w:pPr>
        <w:pBdr/>
        <w:spacing/>
        <w:ind/>
      </w:pPr>
      <w:rPr>
        <w:b w:val="1"/>
        <w:color w:val="664f84" w:themeColor="accent4" w:themeShade="000000" w:themeTint="000000"/>
      </w:rPr>
      <w:tblPr>
        <w:tblBorders/>
      </w:tblPr>
      <w:tcPr>
        <w:tcBorders/>
      </w:tcPr>
    </w:tblStylePr>
    <w:tblStylePr w:type="lastRow">
      <w:pPr>
        <w:pBdr/>
        <w:spacing/>
        <w:ind/>
      </w:pPr>
      <w:rPr>
        <w:b w:val="1"/>
        <w:color w:val="664f84" w:themeColor="accent4" w:themeShade="000000" w:themeTint="000000"/>
      </w:rPr>
      <w:tblPr>
        <w:tblBorders/>
      </w:tblPr>
      <w:tcPr>
        <w:tcBorders>
          <w:top w:color="000000" w:space="0" w:sz="4"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5"/>
    <w:basedOn w:val="759"/>
    <w:uiPriority w:val="99"/>
    <w:pPr>
      <w:pBdr/>
      <w:spacing w:after="0" w:line="240" w:lineRule="auto"/>
      <w:ind/>
    </w:pPr>
    <w:tblPr>
      <w:tblStyleRowBandSize w:val="1"/>
      <w:tblStyleColBandSize w:val="1"/>
      <w:tblInd w:w="0.0" w:type="dxa"/>
      <w:tblBorders>
        <w:top w:color="000000" w:space="0" w:sz="4" w:themeColor="accent5" w:themeTint="000000" w:val="single"/>
        <w:bottom w:color="000000" w:space="0" w:sz="4" w:themeColor="accent5" w:themeTint="000000" w:val="single"/>
      </w:tblBorders>
    </w:tblPr>
    <w:tcPr>
      <w:tcBorders/>
    </w:tcPr>
    <w:tblStylePr w:type="band1Horz">
      <w:pPr>
        <w:pBdr/>
        <w:spacing/>
        <w:ind/>
      </w:pPr>
      <w:rPr>
        <w:rFonts w:ascii="Arial" w:hAnsi="Arial"/>
        <w:color w:val="404040" w:themeColor="accent5" w:themeShade="000000" w:themeTint="000000"/>
        <w:sz w:val="22"/>
      </w:r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rPr>
        <w:rFonts w:ascii="Arial" w:hAnsi="Arial"/>
        <w:color w:val="404040"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338ba3" w:themeColor="accent5" w:themeShade="000000" w:themeTint="000000"/>
      </w:rPr>
      <w:tblPr>
        <w:tblBorders/>
      </w:tblPr>
      <w:tcPr>
        <w:tcBorders/>
      </w:tcPr>
    </w:tblStylePr>
    <w:tblStylePr w:type="firstRow">
      <w:pPr>
        <w:pBdr/>
        <w:spacing/>
        <w:ind/>
      </w:pPr>
      <w:rPr>
        <w:b w:val="1"/>
        <w:color w:val="338ba3" w:themeColor="accent5" w:themeShade="000000" w:themeTint="000000"/>
      </w:rPr>
      <w:tblPr>
        <w:tblBorders/>
      </w:tblPr>
      <w:tcPr>
        <w:tcBorders>
          <w:bottom w:color="000000" w:space="0" w:sz="4" w:themeColor="accent5" w:themeTint="000000" w:val="single"/>
        </w:tcBorders>
      </w:tcPr>
    </w:tblStylePr>
    <w:tblStylePr w:type="lastCol">
      <w:pPr>
        <w:pBdr/>
        <w:spacing/>
        <w:ind/>
      </w:pPr>
      <w:rPr>
        <w:b w:val="1"/>
        <w:color w:val="338ba3" w:themeColor="accent5" w:themeShade="000000" w:themeTint="000000"/>
      </w:rPr>
      <w:tblPr>
        <w:tblBorders/>
      </w:tblPr>
      <w:tcPr>
        <w:tcBorders/>
      </w:tcPr>
    </w:tblStylePr>
    <w:tblStylePr w:type="lastRow">
      <w:pPr>
        <w:pBdr/>
        <w:spacing/>
        <w:ind/>
      </w:pPr>
      <w:rPr>
        <w:b w:val="1"/>
        <w:color w:val="338ba3" w:themeColor="accent5" w:themeShade="000000" w:themeTint="000000"/>
      </w:rPr>
      <w:tblPr>
        <w:tblBorders/>
      </w:tblPr>
      <w:tcPr>
        <w:tcBorders>
          <w:top w:color="000000" w:space="0" w:sz="4"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6"/>
    <w:basedOn w:val="759"/>
    <w:uiPriority w:val="99"/>
    <w:pPr>
      <w:pBdr/>
      <w:spacing w:after="0" w:line="240" w:lineRule="auto"/>
      <w:ind/>
    </w:pPr>
    <w:tblPr>
      <w:tblStyleRowBandSize w:val="1"/>
      <w:tblStyleColBandSize w:val="1"/>
      <w:tblInd w:w="0.0" w:type="dxa"/>
      <w:tblBorders>
        <w:top w:color="000000" w:space="0" w:sz="4" w:themeColor="accent6" w:themeTint="000000" w:val="single"/>
        <w:bottom w:color="000000" w:space="0" w:sz="4" w:themeColor="accent6" w:themeTint="000000" w:val="single"/>
      </w:tblBorders>
    </w:tblPr>
    <w:tcPr>
      <w:tcBorders/>
    </w:tcPr>
    <w:tblStylePr w:type="band1Horz">
      <w:pPr>
        <w:pBdr/>
        <w:spacing/>
        <w:ind/>
      </w:pPr>
      <w:rPr>
        <w:rFonts w:ascii="Arial" w:hAnsi="Arial"/>
        <w:color w:val="404040" w:themeColor="accent6" w:themeShade="000000" w:themeTint="000000"/>
        <w:sz w:val="22"/>
      </w:r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rPr>
        <w:rFonts w:ascii="Arial" w:hAnsi="Arial"/>
        <w:color w:val="404040"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pPr>
      <w:rPr>
        <w:b w:val="1"/>
        <w:color w:val="dd680a" w:themeColor="accent6" w:themeShade="000000" w:themeTint="000000"/>
      </w:rPr>
      <w:tblPr>
        <w:tblBorders/>
      </w:tblPr>
      <w:tcPr>
        <w:tcBorders/>
      </w:tcPr>
    </w:tblStylePr>
    <w:tblStylePr w:type="firstRow">
      <w:pPr>
        <w:pBdr/>
        <w:spacing/>
        <w:ind/>
      </w:pPr>
      <w:rPr>
        <w:b w:val="1"/>
        <w:color w:val="dd680a" w:themeColor="accent6" w:themeShade="000000" w:themeTint="000000"/>
      </w:rPr>
      <w:tblPr>
        <w:tblBorders/>
      </w:tblPr>
      <w:tcPr>
        <w:tcBorders>
          <w:bottom w:color="000000" w:space="0" w:sz="4" w:themeColor="accent6" w:themeTint="000000" w:val="single"/>
        </w:tcBorders>
      </w:tcPr>
    </w:tblStylePr>
    <w:tblStylePr w:type="lastCol">
      <w:pPr>
        <w:pBdr/>
        <w:spacing/>
        <w:ind/>
      </w:pPr>
      <w:rPr>
        <w:b w:val="1"/>
        <w:color w:val="dd680a" w:themeColor="accent6" w:themeShade="000000" w:themeTint="000000"/>
      </w:rPr>
      <w:tblPr>
        <w:tblBorders/>
      </w:tblPr>
      <w:tcPr>
        <w:tcBorders/>
      </w:tcPr>
    </w:tblStylePr>
    <w:tblStylePr w:type="lastRow">
      <w:pPr>
        <w:pBdr/>
        <w:spacing/>
        <w:ind/>
      </w:pPr>
      <w:rPr>
        <w:b w:val="1"/>
        <w:color w:val="dd680a" w:themeColor="accent6" w:themeShade="000000" w:themeTint="000000"/>
      </w:rPr>
      <w:tblPr>
        <w:tblBorders/>
      </w:tblPr>
      <w:tcPr>
        <w:tcBorders>
          <w:top w:color="000000" w:space="0" w:sz="4"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7 Colorful"/>
    <w:basedOn w:val="759"/>
    <w:uiPriority w:val="99"/>
    <w:pPr>
      <w:pBdr/>
      <w:spacing w:after="0" w:line="240" w:lineRule="auto"/>
      <w:ind/>
    </w:pPr>
    <w:tblPr>
      <w:tblStyleRowBandSize w:val="1"/>
      <w:tblStyleColBandSize w:val="1"/>
      <w:tblInd w:w="0.0" w:type="dxa"/>
      <w:tblBorders>
        <w:right w:color="000000" w:space="0" w:sz="4" w:themeColor="text1" w:themeTint="000000" w:val="single"/>
      </w:tblBorders>
    </w:tblPr>
    <w:tcPr>
      <w:tcBorders/>
    </w:tcPr>
    <w:tblStylePr w:type="band1Horz">
      <w:pPr>
        <w:pBdr/>
        <w:spacing/>
        <w:ind/>
      </w:pPr>
      <w:rPr>
        <w:rFonts w:ascii="Arial" w:hAnsi="Arial"/>
        <w:color w:val="4a4a4a" w:themeColor="text1" w:themeShade="000000" w:themeTint="000000"/>
        <w:sz w:val="22"/>
      </w:rPr>
      <w:tblPr>
        <w:tblBorders/>
      </w:tblPr>
      <w:tcPr>
        <w:tcBorders/>
        <w:shd w:color="ffffff" w:fill="bfbfbf" w:themeColor="text1" w:themeFill="text1" w:themeFillTint="000000" w:themeTint="000000" w:val="clear"/>
      </w:tcPr>
    </w:tblStylePr>
    <w:tblStylePr w:type="band1Vert">
      <w:pPr>
        <w:pBdr/>
        <w:spacing/>
        <w:ind/>
      </w:pPr>
      <w:tblPr>
        <w:tblBorders/>
      </w:tblPr>
      <w:tcPr>
        <w:tcBorders/>
        <w:shd w:color="ffffff" w:fill="bfbfbf" w:themeColor="text1" w:themeFill="text1" w:themeFillTint="000000" w:themeTint="000000" w:val="clear"/>
      </w:tcPr>
    </w:tblStylePr>
    <w:tblStylePr w:type="band2Horz">
      <w:pPr>
        <w:pBdr/>
        <w:spacing/>
        <w:ind/>
      </w:pPr>
      <w:rPr>
        <w:rFonts w:ascii="Arial" w:hAnsi="Arial"/>
        <w:color w:val="4a4a4a" w:themeColor="text1"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4a4a4a" w:themeColor="text1" w:themeShade="000000" w:themeTint="000000"/>
        <w:sz w:val="22"/>
      </w:rPr>
      <w:tblPr>
        <w:tblBorders/>
      </w:tblPr>
      <w:tcPr>
        <w:tcBorders>
          <w:top w:color="000000" w:space="0" w:sz="0" w:val="none"/>
          <w:left w:color="000000" w:space="0" w:sz="0" w:val="none"/>
          <w:bottom w:color="000000" w:space="0" w:sz="0" w:val="none"/>
          <w:right w:color="000000" w:space="0" w:sz="4" w:themeColor="text1" w:themeTint="000000" w:val="single"/>
        </w:tcBorders>
        <w:shd w:color="ffffff" w:val="clear"/>
      </w:tcPr>
    </w:tblStylePr>
    <w:tblStylePr w:type="firstRow">
      <w:pPr>
        <w:pBdr/>
        <w:spacing/>
        <w:ind/>
      </w:pPr>
      <w:rPr>
        <w:rFonts w:ascii="Arial" w:hAnsi="Arial"/>
        <w:i w:val="1"/>
        <w:color w:val="4a4a4a" w:themeColor="text1" w:themeShade="000000" w:themeTint="000000"/>
        <w:sz w:val="22"/>
      </w:rPr>
      <w:tblPr>
        <w:tblBorders/>
      </w:tblPr>
      <w:tcPr>
        <w:tcBorders>
          <w:top w:color="000000" w:space="0" w:sz="0" w:val="none"/>
          <w:left w:color="000000" w:space="0" w:sz="0" w:val="none"/>
          <w:bottom w:color="000000" w:space="0" w:sz="4" w:themeColor="text1"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4a4a4a" w:themeColor="text1" w:themeShade="000000" w:themeTint="000000"/>
        <w:sz w:val="22"/>
      </w:rPr>
      <w:tblPr>
        <w:tblBorders/>
      </w:tblPr>
      <w:tcPr>
        <w:tcBorders>
          <w:top w:color="000000" w:space="0" w:sz="0" w:val="none"/>
          <w:left w:color="000000" w:space="0" w:sz="4" w:themeColor="text1" w:themeTint="000000" w:val="single"/>
          <w:bottom w:color="000000" w:space="0" w:sz="0" w:val="none"/>
          <w:right w:color="000000" w:space="0" w:sz="0" w:val="none"/>
        </w:tcBorders>
        <w:shd w:color="ffffff" w:val="clear"/>
      </w:tcPr>
    </w:tblStylePr>
    <w:tblStylePr w:type="lastRow">
      <w:pPr>
        <w:pBdr/>
        <w:spacing/>
        <w:ind/>
      </w:pPr>
      <w:rPr>
        <w:rFonts w:ascii="Arial" w:hAnsi="Arial"/>
        <w:i w:val="1"/>
        <w:color w:val="4a4a4a" w:themeColor="text1" w:themeShade="000000" w:themeTint="000000"/>
        <w:sz w:val="22"/>
      </w:rPr>
      <w:tblPr>
        <w:tblBorders/>
      </w:tblPr>
      <w:tcPr>
        <w:tcBorders>
          <w:top w:color="000000" w:space="0" w:sz="4" w:themeColor="text1"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4a4a4a" w:themeColor="text1" w:themeShade="000000" w:themeTint="000000"/>
        <w:sz w:val="22"/>
      </w:rPr>
      <w:tblPr>
        <w:tblBorders/>
      </w:tblPr>
      <w:tcPr>
        <w:tcBorders/>
      </w:tcPr>
    </w:tblStylePr>
  </w:style>
  <w:style w:type="table" w:styleId="859">
    <w:name w:val="List Table 7 Colorful - Accent 1"/>
    <w:basedOn w:val="759"/>
    <w:uiPriority w:val="99"/>
    <w:pPr>
      <w:pBdr/>
      <w:spacing w:after="0" w:line="240" w:lineRule="auto"/>
      <w:ind/>
    </w:pPr>
    <w:tblPr>
      <w:tblStyleRowBandSize w:val="1"/>
      <w:tblStyleColBandSize w:val="1"/>
      <w:tblInd w:w="0.0" w:type="dxa"/>
      <w:tblBorders>
        <w:right w:color="000000" w:space="0" w:sz="4" w:themeColor="accent1" w:val="single"/>
      </w:tblBorders>
    </w:tblPr>
    <w:tcPr>
      <w:tcBorders/>
    </w:tcPr>
    <w:tblStylePr w:type="band1Horz">
      <w:pPr>
        <w:pBdr/>
        <w:spacing/>
        <w:ind/>
      </w:pPr>
      <w:rPr>
        <w:rFonts w:ascii="Arial" w:hAnsi="Arial"/>
        <w:color w:val="2b4b72" w:themeColor="accent1" w:themeShade="000000"/>
        <w:sz w:val="22"/>
      </w:rPr>
      <w:tblPr>
        <w:tblBorders/>
      </w:tblPr>
      <w:tcPr>
        <w:tcBorders/>
        <w:shd w:color="ffffff" w:fill="d3dfee" w:themeColor="accent1" w:themeFill="accent1" w:themeFillTint="000000" w:themeTint="000000" w:val="clear"/>
      </w:tcPr>
    </w:tblStylePr>
    <w:tblStylePr w:type="band1Vert">
      <w:pPr>
        <w:pBdr/>
        <w:spacing/>
        <w:ind/>
      </w:pPr>
      <w:tblPr>
        <w:tblBorders/>
      </w:tblPr>
      <w:tcPr>
        <w:tcBorders/>
        <w:shd w:color="ffffff" w:fill="d3dfee" w:themeColor="accent1" w:themeFill="accent1" w:themeFillTint="000000" w:themeTint="000000" w:val="clear"/>
      </w:tcPr>
    </w:tblStylePr>
    <w:tblStylePr w:type="band2Horz">
      <w:pPr>
        <w:pBdr/>
        <w:spacing/>
        <w:ind/>
      </w:pPr>
      <w:rPr>
        <w:rFonts w:ascii="Arial" w:hAnsi="Arial"/>
        <w:color w:val="2b4b72" w:themeColor="accent1" w:themeShade="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2b4b72" w:themeColor="accent1" w:themeShade="000000"/>
        <w:sz w:val="22"/>
      </w:rPr>
      <w:tblPr>
        <w:tblBorders/>
      </w:tblPr>
      <w:tcPr>
        <w:tcBorders>
          <w:top w:color="000000" w:space="0" w:sz="0" w:val="none"/>
          <w:left w:color="000000" w:space="0" w:sz="0" w:val="none"/>
          <w:bottom w:color="000000" w:space="0" w:sz="0" w:val="none"/>
          <w:right w:color="000000" w:space="0" w:sz="4" w:themeColor="accent1" w:val="single"/>
        </w:tcBorders>
        <w:shd w:color="ffffff" w:val="clear"/>
      </w:tcPr>
    </w:tblStylePr>
    <w:tblStylePr w:type="firstRow">
      <w:pPr>
        <w:pBdr/>
        <w:spacing/>
        <w:ind/>
      </w:pPr>
      <w:rPr>
        <w:rFonts w:ascii="Arial" w:hAnsi="Arial"/>
        <w:i w:val="1"/>
        <w:color w:val="2b4b72" w:themeColor="accent1" w:themeShade="000000"/>
        <w:sz w:val="22"/>
      </w:rPr>
      <w:tblPr>
        <w:tblBorders/>
      </w:tblPr>
      <w:tcPr>
        <w:tcBorders>
          <w:top w:color="000000" w:space="0" w:sz="0" w:val="none"/>
          <w:left w:color="000000" w:space="0" w:sz="0" w:val="none"/>
          <w:bottom w:color="000000" w:space="0" w:sz="4" w:themeColor="accent1" w:val="single"/>
          <w:right w:color="000000" w:space="0" w:sz="0" w:val="none"/>
        </w:tcBorders>
        <w:shd w:color="ffffff" w:fill="ffffff" w:themeColor="light1" w:themeFill="light1" w:val="clear"/>
      </w:tcPr>
    </w:tblStylePr>
    <w:tblStylePr w:type="lastCol">
      <w:pPr>
        <w:pBdr/>
        <w:spacing/>
        <w:ind/>
      </w:pPr>
      <w:rPr>
        <w:rFonts w:ascii="Arial" w:hAnsi="Arial"/>
        <w:i w:val="1"/>
        <w:color w:val="2b4b72" w:themeColor="accent1" w:themeShade="000000"/>
        <w:sz w:val="22"/>
      </w:rPr>
      <w:tblPr>
        <w:tblBorders/>
      </w:tblPr>
      <w:tcPr>
        <w:tcBorders>
          <w:top w:color="000000" w:space="0" w:sz="0" w:val="none"/>
          <w:left w:color="000000" w:space="0" w:sz="4" w:themeColor="accent1" w:val="single"/>
          <w:bottom w:color="000000" w:space="0" w:sz="0" w:val="none"/>
          <w:right w:color="000000" w:space="0" w:sz="0" w:val="none"/>
        </w:tcBorders>
        <w:shd w:color="ffffff" w:val="clear"/>
      </w:tcPr>
    </w:tblStylePr>
    <w:tblStylePr w:type="lastRow">
      <w:pPr>
        <w:pBdr/>
        <w:spacing/>
        <w:ind/>
      </w:pPr>
      <w:rPr>
        <w:rFonts w:ascii="Arial" w:hAnsi="Arial"/>
        <w:i w:val="1"/>
        <w:color w:val="2b4b72" w:themeColor="accent1" w:themeShade="000000"/>
        <w:sz w:val="22"/>
      </w:rPr>
      <w:tblPr>
        <w:tblBorders/>
      </w:tblPr>
      <w:tcPr>
        <w:tcBorders>
          <w:top w:color="000000" w:space="0" w:sz="4" w:themeColor="accent1"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2b4b72" w:themeColor="accent1" w:themeShade="000000"/>
        <w:sz w:val="22"/>
      </w:rPr>
      <w:tblPr>
        <w:tblBorders/>
      </w:tblPr>
      <w:tcPr>
        <w:tcBorders/>
      </w:tcPr>
    </w:tblStylePr>
  </w:style>
  <w:style w:type="table" w:styleId="860">
    <w:name w:val="List Table 7 Colorful - Accent 2"/>
    <w:basedOn w:val="759"/>
    <w:uiPriority w:val="99"/>
    <w:pPr>
      <w:pBdr/>
      <w:spacing w:after="0" w:line="240" w:lineRule="auto"/>
      <w:ind/>
    </w:pPr>
    <w:tblPr>
      <w:tblStyleRowBandSize w:val="1"/>
      <w:tblStyleColBandSize w:val="1"/>
      <w:tblInd w:w="0.0" w:type="dxa"/>
      <w:tblBorders>
        <w:right w:color="000000" w:space="0" w:sz="4" w:themeColor="accent2" w:themeTint="000000" w:val="single"/>
      </w:tblBorders>
    </w:tblPr>
    <w:tcPr>
      <w:tcBorders/>
    </w:tcPr>
    <w:tblStylePr w:type="band1Horz">
      <w:pPr>
        <w:pBdr/>
        <w:spacing/>
        <w:ind/>
      </w:pPr>
      <w:rPr>
        <w:rFonts w:ascii="Arial" w:hAnsi="Arial"/>
        <w:color w:val="9f3a38" w:themeColor="accent2" w:themeShade="000000" w:themeTint="000000"/>
        <w:sz w:val="22"/>
      </w:rPr>
      <w:tblPr>
        <w:tblBorders/>
      </w:tblPr>
      <w:tcPr>
        <w:tcBorders/>
        <w:shd w:color="ffffff" w:fill="efd3d2" w:themeColor="accent2" w:themeFill="accent2" w:themeFillTint="000000" w:themeTint="000000" w:val="clear"/>
      </w:tcPr>
    </w:tblStylePr>
    <w:tblStylePr w:type="band1Vert">
      <w:pPr>
        <w:pBdr/>
        <w:spacing/>
        <w:ind/>
      </w:pPr>
      <w:tblPr>
        <w:tblBorders/>
      </w:tblPr>
      <w:tcPr>
        <w:tcBorders/>
        <w:shd w:color="ffffff" w:fill="efd3d2" w:themeColor="accent2" w:themeFill="accent2" w:themeFillTint="000000" w:themeTint="000000" w:val="clear"/>
      </w:tcPr>
    </w:tblStylePr>
    <w:tblStylePr w:type="band2Horz">
      <w:pPr>
        <w:pBdr/>
        <w:spacing/>
        <w:ind/>
      </w:pPr>
      <w:rPr>
        <w:rFonts w:ascii="Arial" w:hAnsi="Arial"/>
        <w:color w:val="9f3a38" w:themeColor="accent2"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9f3a38" w:themeColor="accent2" w:themeShade="000000" w:themeTint="000000"/>
        <w:sz w:val="22"/>
      </w:rPr>
      <w:tblPr>
        <w:tblBorders/>
      </w:tblPr>
      <w:tcPr>
        <w:tcBorders>
          <w:top w:color="000000" w:space="0" w:sz="0" w:val="none"/>
          <w:left w:color="000000" w:space="0" w:sz="0" w:val="none"/>
          <w:bottom w:color="000000" w:space="0" w:sz="0" w:val="none"/>
          <w:right w:color="000000" w:space="0" w:sz="4" w:themeColor="accent2" w:themeTint="000000" w:val="single"/>
        </w:tcBorders>
        <w:shd w:color="ffffff" w:val="clear"/>
      </w:tcPr>
    </w:tblStylePr>
    <w:tblStylePr w:type="firstRow">
      <w:pPr>
        <w:pBdr/>
        <w:spacing/>
        <w:ind/>
      </w:pPr>
      <w:rPr>
        <w:rFonts w:ascii="Arial" w:hAnsi="Arial"/>
        <w:i w:val="1"/>
        <w:color w:val="9f3a38" w:themeColor="accent2" w:themeShade="000000" w:themeTint="000000"/>
        <w:sz w:val="22"/>
      </w:rPr>
      <w:tblPr>
        <w:tblBorders/>
      </w:tblPr>
      <w:tcPr>
        <w:tcBorders>
          <w:top w:color="000000" w:space="0" w:sz="0" w:val="none"/>
          <w:left w:color="000000" w:space="0" w:sz="0" w:val="none"/>
          <w:bottom w:color="000000" w:space="0" w:sz="4" w:themeColor="accent2"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9f3a38" w:themeColor="accent2" w:themeShade="000000" w:themeTint="000000"/>
        <w:sz w:val="22"/>
      </w:rPr>
      <w:tblPr>
        <w:tblBorders/>
      </w:tblPr>
      <w:tcPr>
        <w:tcBorders>
          <w:top w:color="000000" w:space="0" w:sz="0" w:val="none"/>
          <w:left w:color="000000" w:space="0" w:sz="4" w:themeColor="accent2" w:themeTint="000000" w:val="single"/>
          <w:bottom w:color="000000" w:space="0" w:sz="0" w:val="none"/>
          <w:right w:color="000000" w:space="0" w:sz="0" w:val="none"/>
        </w:tcBorders>
        <w:shd w:color="ffffff" w:val="clear"/>
      </w:tcPr>
    </w:tblStylePr>
    <w:tblStylePr w:type="lastRow">
      <w:pPr>
        <w:pBdr/>
        <w:spacing/>
        <w:ind/>
      </w:pPr>
      <w:rPr>
        <w:rFonts w:ascii="Arial" w:hAnsi="Arial"/>
        <w:i w:val="1"/>
        <w:color w:val="9f3a38" w:themeColor="accent2" w:themeShade="000000" w:themeTint="000000"/>
        <w:sz w:val="22"/>
      </w:rPr>
      <w:tblPr>
        <w:tblBorders/>
      </w:tblPr>
      <w:tcPr>
        <w:tcBorders>
          <w:top w:color="000000" w:space="0" w:sz="4" w:themeColor="accent2"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9f3a38" w:themeColor="accent2" w:themeShade="000000" w:themeTint="000000"/>
        <w:sz w:val="22"/>
      </w:rPr>
      <w:tblPr>
        <w:tblBorders/>
      </w:tblPr>
      <w:tcPr>
        <w:tcBorders/>
      </w:tcPr>
    </w:tblStylePr>
  </w:style>
  <w:style w:type="table" w:styleId="861">
    <w:name w:val="List Table 7 Colorful - Accent 3"/>
    <w:basedOn w:val="759"/>
    <w:uiPriority w:val="99"/>
    <w:pPr>
      <w:pBdr/>
      <w:spacing w:after="0" w:line="240" w:lineRule="auto"/>
      <w:ind/>
    </w:pPr>
    <w:tblPr>
      <w:tblStyleRowBandSize w:val="1"/>
      <w:tblStyleColBandSize w:val="1"/>
      <w:tblInd w:w="0.0" w:type="dxa"/>
      <w:tblBorders>
        <w:right w:color="000000" w:space="0" w:sz="4" w:themeColor="accent3" w:themeTint="000000" w:val="single"/>
      </w:tblBorders>
    </w:tblPr>
    <w:tcPr>
      <w:tcBorders/>
    </w:tcPr>
    <w:tblStylePr w:type="band1Horz">
      <w:pPr>
        <w:pBdr/>
        <w:spacing/>
        <w:ind/>
      </w:pPr>
      <w:rPr>
        <w:rFonts w:ascii="Arial" w:hAnsi="Arial"/>
        <w:color w:val="7c993f" w:themeColor="accent3" w:themeShade="000000" w:themeTint="000000"/>
        <w:sz w:val="22"/>
      </w:rPr>
      <w:tblPr>
        <w:tblBorders/>
      </w:tblPr>
      <w:tcPr>
        <w:tcBorders/>
        <w:shd w:color="ffffff" w:fill="e6eed5" w:themeColor="accent3" w:themeFill="accent3" w:themeFillTint="000000" w:themeTint="000000" w:val="clear"/>
      </w:tcPr>
    </w:tblStylePr>
    <w:tblStylePr w:type="band1Vert">
      <w:pPr>
        <w:pBdr/>
        <w:spacing/>
        <w:ind/>
      </w:pPr>
      <w:tblPr>
        <w:tblBorders/>
      </w:tblPr>
      <w:tcPr>
        <w:tcBorders/>
        <w:shd w:color="ffffff" w:fill="e6eed5" w:themeColor="accent3" w:themeFill="accent3" w:themeFillTint="000000" w:themeTint="000000" w:val="clear"/>
      </w:tcPr>
    </w:tblStylePr>
    <w:tblStylePr w:type="band2Horz">
      <w:pPr>
        <w:pBdr/>
        <w:spacing/>
        <w:ind/>
      </w:pPr>
      <w:rPr>
        <w:rFonts w:ascii="Arial" w:hAnsi="Arial"/>
        <w:color w:val="7c993f" w:themeColor="accent3"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7c993f" w:themeColor="accent3" w:themeShade="000000" w:themeTint="000000"/>
        <w:sz w:val="22"/>
      </w:rPr>
      <w:tblPr>
        <w:tblBorders/>
      </w:tblPr>
      <w:tcPr>
        <w:tcBorders>
          <w:top w:color="000000" w:space="0" w:sz="0" w:val="none"/>
          <w:left w:color="000000" w:space="0" w:sz="0" w:val="none"/>
          <w:bottom w:color="000000" w:space="0" w:sz="0" w:val="none"/>
          <w:right w:color="000000" w:space="0" w:sz="4" w:themeColor="accent3" w:themeTint="000000" w:val="single"/>
        </w:tcBorders>
        <w:shd w:color="ffffff" w:val="clear"/>
      </w:tcPr>
    </w:tblStylePr>
    <w:tblStylePr w:type="firstRow">
      <w:pPr>
        <w:pBdr/>
        <w:spacing/>
        <w:ind/>
      </w:pPr>
      <w:rPr>
        <w:rFonts w:ascii="Arial" w:hAnsi="Arial"/>
        <w:i w:val="1"/>
        <w:color w:val="7c993f" w:themeColor="accent3" w:themeShade="000000" w:themeTint="000000"/>
        <w:sz w:val="22"/>
      </w:rPr>
      <w:tblPr>
        <w:tblBorders/>
      </w:tblPr>
      <w:tcPr>
        <w:tcBorders>
          <w:top w:color="000000" w:space="0" w:sz="0" w:val="none"/>
          <w:left w:color="000000" w:space="0" w:sz="0" w:val="none"/>
          <w:bottom w:color="000000" w:space="0" w:sz="4" w:themeColor="accent3"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7c993f" w:themeColor="accent3" w:themeShade="000000" w:themeTint="000000"/>
        <w:sz w:val="22"/>
      </w:rPr>
      <w:tblPr>
        <w:tblBorders/>
      </w:tblPr>
      <w:tcPr>
        <w:tcBorders>
          <w:top w:color="000000" w:space="0" w:sz="0" w:val="none"/>
          <w:left w:color="000000" w:space="0" w:sz="4" w:themeColor="accent3" w:themeTint="000000" w:val="single"/>
          <w:bottom w:color="000000" w:space="0" w:sz="0" w:val="none"/>
          <w:right w:color="000000" w:space="0" w:sz="0" w:val="none"/>
        </w:tcBorders>
        <w:shd w:color="ffffff" w:val="clear"/>
      </w:tcPr>
    </w:tblStylePr>
    <w:tblStylePr w:type="lastRow">
      <w:pPr>
        <w:pBdr/>
        <w:spacing/>
        <w:ind/>
      </w:pPr>
      <w:rPr>
        <w:rFonts w:ascii="Arial" w:hAnsi="Arial"/>
        <w:i w:val="1"/>
        <w:color w:val="7c993f" w:themeColor="accent3" w:themeShade="000000" w:themeTint="000000"/>
        <w:sz w:val="22"/>
      </w:rPr>
      <w:tblPr>
        <w:tblBorders/>
      </w:tblPr>
      <w:tcPr>
        <w:tcBorders>
          <w:top w:color="000000" w:space="0" w:sz="4" w:themeColor="accent3"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7c993f" w:themeColor="accent3" w:themeShade="000000" w:themeTint="000000"/>
        <w:sz w:val="22"/>
      </w:rPr>
      <w:tblPr>
        <w:tblBorders/>
      </w:tblPr>
      <w:tcPr>
        <w:tcBorders/>
      </w:tcPr>
    </w:tblStylePr>
  </w:style>
  <w:style w:type="table" w:styleId="862">
    <w:name w:val="List Table 7 Colorful - Accent 4"/>
    <w:basedOn w:val="759"/>
    <w:uiPriority w:val="99"/>
    <w:pPr>
      <w:pBdr/>
      <w:spacing w:after="0" w:line="240" w:lineRule="auto"/>
      <w:ind/>
    </w:pPr>
    <w:tblPr>
      <w:tblStyleRowBandSize w:val="1"/>
      <w:tblStyleColBandSize w:val="1"/>
      <w:tblInd w:w="0.0" w:type="dxa"/>
      <w:tblBorders>
        <w:right w:color="000000" w:space="0" w:sz="4" w:themeColor="accent4" w:themeTint="000000" w:val="single"/>
      </w:tblBorders>
    </w:tblPr>
    <w:tcPr>
      <w:tcBorders/>
    </w:tcPr>
    <w:tblStylePr w:type="band1Horz">
      <w:pPr>
        <w:pBdr/>
        <w:spacing/>
        <w:ind/>
      </w:pPr>
      <w:rPr>
        <w:rFonts w:ascii="Arial" w:hAnsi="Arial"/>
        <w:color w:val="664f84" w:themeColor="accent4" w:themeShade="000000" w:themeTint="000000"/>
        <w:sz w:val="22"/>
      </w:rPr>
      <w:tblPr>
        <w:tblBorders/>
      </w:tblPr>
      <w:tcPr>
        <w:tcBorders/>
        <w:shd w:color="ffffff" w:fill="dfd8e8" w:themeColor="accent4" w:themeFill="accent4" w:themeFillTint="000000" w:themeTint="000000" w:val="clear"/>
      </w:tcPr>
    </w:tblStylePr>
    <w:tblStylePr w:type="band1Vert">
      <w:pPr>
        <w:pBdr/>
        <w:spacing/>
        <w:ind/>
      </w:pPr>
      <w:tblPr>
        <w:tblBorders/>
      </w:tblPr>
      <w:tcPr>
        <w:tcBorders/>
        <w:shd w:color="ffffff" w:fill="dfd8e8" w:themeColor="accent4" w:themeFill="accent4" w:themeFillTint="000000" w:themeTint="000000" w:val="clear"/>
      </w:tcPr>
    </w:tblStylePr>
    <w:tblStylePr w:type="band2Horz">
      <w:pPr>
        <w:pBdr/>
        <w:spacing/>
        <w:ind/>
      </w:pPr>
      <w:rPr>
        <w:rFonts w:ascii="Arial" w:hAnsi="Arial"/>
        <w:color w:val="664f84" w:themeColor="accent4"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664f84" w:themeColor="accent4" w:themeShade="000000" w:themeTint="000000"/>
        <w:sz w:val="22"/>
      </w:rPr>
      <w:tblPr>
        <w:tblBorders/>
      </w:tblPr>
      <w:tcPr>
        <w:tcBorders>
          <w:top w:color="000000" w:space="0" w:sz="0" w:val="none"/>
          <w:left w:color="000000" w:space="0" w:sz="0" w:val="none"/>
          <w:bottom w:color="000000" w:space="0" w:sz="0" w:val="none"/>
          <w:right w:color="000000" w:space="0" w:sz="4" w:themeColor="accent4" w:themeTint="000000" w:val="single"/>
        </w:tcBorders>
        <w:shd w:color="ffffff" w:val="clear"/>
      </w:tcPr>
    </w:tblStylePr>
    <w:tblStylePr w:type="firstRow">
      <w:pPr>
        <w:pBdr/>
        <w:spacing/>
        <w:ind/>
      </w:pPr>
      <w:rPr>
        <w:rFonts w:ascii="Arial" w:hAnsi="Arial"/>
        <w:i w:val="1"/>
        <w:color w:val="664f84" w:themeColor="accent4" w:themeShade="000000" w:themeTint="000000"/>
        <w:sz w:val="22"/>
      </w:rPr>
      <w:tblPr>
        <w:tblBorders/>
      </w:tblPr>
      <w:tcPr>
        <w:tcBorders>
          <w:top w:color="000000" w:space="0" w:sz="0" w:val="none"/>
          <w:left w:color="000000" w:space="0" w:sz="0" w:val="none"/>
          <w:bottom w:color="000000" w:space="0" w:sz="4" w:themeColor="accent4"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664f84" w:themeColor="accent4" w:themeShade="000000" w:themeTint="000000"/>
        <w:sz w:val="22"/>
      </w:rPr>
      <w:tblPr>
        <w:tblBorders/>
      </w:tblPr>
      <w:tcPr>
        <w:tcBorders>
          <w:top w:color="000000" w:space="0" w:sz="0" w:val="none"/>
          <w:left w:color="000000" w:space="0" w:sz="4" w:themeColor="accent4" w:themeTint="000000" w:val="single"/>
          <w:bottom w:color="000000" w:space="0" w:sz="0" w:val="none"/>
          <w:right w:color="000000" w:space="0" w:sz="0" w:val="none"/>
        </w:tcBorders>
        <w:shd w:color="ffffff" w:val="clear"/>
      </w:tcPr>
    </w:tblStylePr>
    <w:tblStylePr w:type="lastRow">
      <w:pPr>
        <w:pBdr/>
        <w:spacing/>
        <w:ind/>
      </w:pPr>
      <w:rPr>
        <w:rFonts w:ascii="Arial" w:hAnsi="Arial"/>
        <w:i w:val="1"/>
        <w:color w:val="664f84" w:themeColor="accent4" w:themeShade="000000" w:themeTint="000000"/>
        <w:sz w:val="22"/>
      </w:rPr>
      <w:tblPr>
        <w:tblBorders/>
      </w:tblPr>
      <w:tcPr>
        <w:tcBorders>
          <w:top w:color="000000" w:space="0" w:sz="4" w:themeColor="accent4"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664f84" w:themeColor="accent4" w:themeShade="000000" w:themeTint="000000"/>
        <w:sz w:val="22"/>
      </w:rPr>
      <w:tblPr>
        <w:tblBorders/>
      </w:tblPr>
      <w:tcPr>
        <w:tcBorders/>
      </w:tcPr>
    </w:tblStylePr>
  </w:style>
  <w:style w:type="table" w:styleId="863">
    <w:name w:val="List Table 7 Colorful - Accent 5"/>
    <w:basedOn w:val="759"/>
    <w:uiPriority w:val="99"/>
    <w:pPr>
      <w:pBdr/>
      <w:spacing w:after="0" w:line="240" w:lineRule="auto"/>
      <w:ind/>
    </w:pPr>
    <w:tblPr>
      <w:tblStyleRowBandSize w:val="1"/>
      <w:tblStyleColBandSize w:val="1"/>
      <w:tblInd w:w="0.0" w:type="dxa"/>
      <w:tblBorders>
        <w:right w:color="000000" w:space="0" w:sz="4" w:themeColor="accent5" w:themeTint="000000" w:val="single"/>
      </w:tblBorders>
    </w:tblPr>
    <w:tcPr>
      <w:tcBorders/>
    </w:tcPr>
    <w:tblStylePr w:type="band1Horz">
      <w:pPr>
        <w:pBdr/>
        <w:spacing/>
        <w:ind/>
      </w:pPr>
      <w:rPr>
        <w:rFonts w:ascii="Arial" w:hAnsi="Arial"/>
        <w:color w:val="338ba3" w:themeColor="accent5" w:themeShade="000000" w:themeTint="000000"/>
        <w:sz w:val="22"/>
      </w:rPr>
      <w:tblPr>
        <w:tblBorders/>
      </w:tblPr>
      <w:tcPr>
        <w:tcBorders/>
        <w:shd w:color="ffffff" w:fill="d2eaf1" w:themeColor="accent5" w:themeFill="accent5" w:themeFillTint="000000" w:themeTint="000000" w:val="clear"/>
      </w:tcPr>
    </w:tblStylePr>
    <w:tblStylePr w:type="band1Vert">
      <w:pPr>
        <w:pBdr/>
        <w:spacing/>
        <w:ind/>
      </w:pPr>
      <w:tblPr>
        <w:tblBorders/>
      </w:tblPr>
      <w:tcPr>
        <w:tcBorders/>
        <w:shd w:color="ffffff" w:fill="d2eaf1" w:themeColor="accent5" w:themeFill="accent5" w:themeFillTint="000000" w:themeTint="000000" w:val="clear"/>
      </w:tcPr>
    </w:tblStylePr>
    <w:tblStylePr w:type="band2Horz">
      <w:pPr>
        <w:pBdr/>
        <w:spacing/>
        <w:ind/>
      </w:pPr>
      <w:rPr>
        <w:rFonts w:ascii="Arial" w:hAnsi="Arial"/>
        <w:color w:val="338ba3" w:themeColor="accent5"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338ba3" w:themeColor="accent5" w:themeShade="000000" w:themeTint="000000"/>
        <w:sz w:val="22"/>
      </w:rPr>
      <w:tblPr>
        <w:tblBorders/>
      </w:tblPr>
      <w:tcPr>
        <w:tcBorders>
          <w:top w:color="000000" w:space="0" w:sz="0" w:val="none"/>
          <w:left w:color="000000" w:space="0" w:sz="0" w:val="none"/>
          <w:bottom w:color="000000" w:space="0" w:sz="0" w:val="none"/>
          <w:right w:color="000000" w:space="0" w:sz="4" w:themeColor="accent5" w:themeTint="000000" w:val="single"/>
        </w:tcBorders>
        <w:shd w:color="ffffff" w:val="clear"/>
      </w:tcPr>
    </w:tblStylePr>
    <w:tblStylePr w:type="firstRow">
      <w:pPr>
        <w:pBdr/>
        <w:spacing/>
        <w:ind/>
      </w:pPr>
      <w:rPr>
        <w:rFonts w:ascii="Arial" w:hAnsi="Arial"/>
        <w:i w:val="1"/>
        <w:color w:val="338ba3" w:themeColor="accent5" w:themeShade="000000" w:themeTint="000000"/>
        <w:sz w:val="22"/>
      </w:rPr>
      <w:tblPr>
        <w:tblBorders/>
      </w:tblPr>
      <w:tcPr>
        <w:tcBorders>
          <w:top w:color="000000" w:space="0" w:sz="0" w:val="none"/>
          <w:left w:color="000000" w:space="0" w:sz="0" w:val="none"/>
          <w:bottom w:color="000000" w:space="0" w:sz="4" w:themeColor="accent5"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338ba3" w:themeColor="accent5" w:themeShade="000000" w:themeTint="000000"/>
        <w:sz w:val="22"/>
      </w:rPr>
      <w:tblPr>
        <w:tblBorders/>
      </w:tblPr>
      <w:tcPr>
        <w:tcBorders>
          <w:top w:color="000000" w:space="0" w:sz="0" w:val="none"/>
          <w:left w:color="000000" w:space="0" w:sz="4" w:themeColor="accent5" w:themeTint="000000" w:val="single"/>
          <w:bottom w:color="000000" w:space="0" w:sz="0" w:val="none"/>
          <w:right w:color="000000" w:space="0" w:sz="0" w:val="none"/>
        </w:tcBorders>
        <w:shd w:color="ffffff" w:val="clear"/>
      </w:tcPr>
    </w:tblStylePr>
    <w:tblStylePr w:type="lastRow">
      <w:pPr>
        <w:pBdr/>
        <w:spacing/>
        <w:ind/>
      </w:pPr>
      <w:rPr>
        <w:rFonts w:ascii="Arial" w:hAnsi="Arial"/>
        <w:i w:val="1"/>
        <w:color w:val="338ba3" w:themeColor="accent5" w:themeShade="000000" w:themeTint="000000"/>
        <w:sz w:val="22"/>
      </w:rPr>
      <w:tblPr>
        <w:tblBorders/>
      </w:tblPr>
      <w:tcPr>
        <w:tcBorders>
          <w:top w:color="000000" w:space="0" w:sz="4" w:themeColor="accent5"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338ba3" w:themeColor="accent5" w:themeShade="000000" w:themeTint="000000"/>
        <w:sz w:val="22"/>
      </w:rPr>
      <w:tblPr>
        <w:tblBorders/>
      </w:tblPr>
      <w:tcPr>
        <w:tcBorders/>
      </w:tcPr>
    </w:tblStylePr>
  </w:style>
  <w:style w:type="table" w:styleId="864">
    <w:name w:val="List Table 7 Colorful - Accent 6"/>
    <w:basedOn w:val="759"/>
    <w:uiPriority w:val="99"/>
    <w:pPr>
      <w:pBdr/>
      <w:spacing w:after="0" w:line="240" w:lineRule="auto"/>
      <w:ind/>
    </w:pPr>
    <w:tblPr>
      <w:tblStyleRowBandSize w:val="1"/>
      <w:tblStyleColBandSize w:val="1"/>
      <w:tblInd w:w="0.0" w:type="dxa"/>
      <w:tblBorders>
        <w:right w:color="000000" w:space="0" w:sz="4" w:themeColor="accent6" w:themeTint="000000" w:val="single"/>
      </w:tblBorders>
    </w:tblPr>
    <w:tcPr>
      <w:tcBorders/>
    </w:tcPr>
    <w:tblStylePr w:type="band1Horz">
      <w:pPr>
        <w:pBdr/>
        <w:spacing/>
        <w:ind/>
      </w:pPr>
      <w:rPr>
        <w:rFonts w:ascii="Arial" w:hAnsi="Arial"/>
        <w:color w:val="dd680a" w:themeColor="accent6" w:themeShade="000000" w:themeTint="000000"/>
        <w:sz w:val="22"/>
      </w:rPr>
      <w:tblPr>
        <w:tblBorders/>
      </w:tblPr>
      <w:tcPr>
        <w:tcBorders/>
        <w:shd w:color="ffffff" w:fill="fde5d1" w:themeColor="accent6" w:themeFill="accent6" w:themeFillTint="000000" w:themeTint="000000" w:val="clear"/>
      </w:tcPr>
    </w:tblStylePr>
    <w:tblStylePr w:type="band1Vert">
      <w:pPr>
        <w:pBdr/>
        <w:spacing/>
        <w:ind/>
      </w:pPr>
      <w:tblPr>
        <w:tblBorders/>
      </w:tblPr>
      <w:tcPr>
        <w:tcBorders/>
        <w:shd w:color="ffffff" w:fill="fde5d1" w:themeColor="accent6" w:themeFill="accent6" w:themeFillTint="000000" w:themeTint="000000" w:val="clear"/>
      </w:tcPr>
    </w:tblStylePr>
    <w:tblStylePr w:type="band2Horz">
      <w:pPr>
        <w:pBdr/>
        <w:spacing/>
        <w:ind/>
      </w:pPr>
      <w:rPr>
        <w:rFonts w:ascii="Arial" w:hAnsi="Arial"/>
        <w:color w:val="dd680a" w:themeColor="accent6" w:themeShade="000000" w:themeTint="000000"/>
        <w:sz w:val="22"/>
      </w:rPr>
      <w:tblPr>
        <w:tblBorders/>
      </w:tblPr>
      <w:tcPr>
        <w:tcBorders/>
      </w:tcPr>
    </w:tblStylePr>
    <w:tblStylePr w:type="band2Vert">
      <w:pPr>
        <w:pBdr/>
        <w:spacing/>
        <w:ind/>
      </w:pPr>
      <w:tblPr>
        <w:tblBorders/>
      </w:tblPr>
      <w:tcPr>
        <w:tcBorders/>
      </w:tcPr>
    </w:tblStylePr>
    <w:tblStylePr w:type="firstCol">
      <w:pPr>
        <w:pBdr/>
        <w:spacing/>
        <w:ind/>
        <w:jc w:val="right"/>
      </w:pPr>
      <w:rPr>
        <w:rFonts w:ascii="Arial" w:hAnsi="Arial"/>
        <w:i w:val="1"/>
        <w:color w:val="dd680a" w:themeColor="accent6" w:themeShade="000000" w:themeTint="000000"/>
        <w:sz w:val="22"/>
      </w:rPr>
      <w:tblPr>
        <w:tblBorders/>
      </w:tblPr>
      <w:tcPr>
        <w:tcBorders>
          <w:top w:color="000000" w:space="0" w:sz="0" w:val="none"/>
          <w:left w:color="000000" w:space="0" w:sz="0" w:val="none"/>
          <w:bottom w:color="000000" w:space="0" w:sz="0" w:val="none"/>
          <w:right w:color="000000" w:space="0" w:sz="4" w:themeColor="accent6" w:themeTint="000000" w:val="single"/>
        </w:tcBorders>
        <w:shd w:color="ffffff" w:val="clear"/>
      </w:tcPr>
    </w:tblStylePr>
    <w:tblStylePr w:type="firstRow">
      <w:pPr>
        <w:pBdr/>
        <w:spacing/>
        <w:ind/>
      </w:pPr>
      <w:rPr>
        <w:rFonts w:ascii="Arial" w:hAnsi="Arial"/>
        <w:i w:val="1"/>
        <w:color w:val="dd680a" w:themeColor="accent6" w:themeShade="000000" w:themeTint="000000"/>
        <w:sz w:val="22"/>
      </w:rPr>
      <w:tblPr>
        <w:tblBorders/>
      </w:tblPr>
      <w:tcPr>
        <w:tcBorders>
          <w:top w:color="000000" w:space="0" w:sz="0" w:val="none"/>
          <w:left w:color="000000" w:space="0" w:sz="0" w:val="none"/>
          <w:bottom w:color="000000" w:space="0" w:sz="4" w:themeColor="accent6" w:themeTint="000000" w:val="single"/>
          <w:right w:color="000000" w:space="0" w:sz="0" w:val="none"/>
        </w:tcBorders>
        <w:shd w:color="ffffff" w:fill="ffffff" w:themeColor="light1" w:themeFill="light1" w:val="clear"/>
      </w:tcPr>
    </w:tblStylePr>
    <w:tblStylePr w:type="lastCol">
      <w:pPr>
        <w:pBdr/>
        <w:spacing/>
        <w:ind/>
      </w:pPr>
      <w:rPr>
        <w:rFonts w:ascii="Arial" w:hAnsi="Arial"/>
        <w:i w:val="1"/>
        <w:color w:val="dd680a" w:themeColor="accent6" w:themeShade="000000" w:themeTint="000000"/>
        <w:sz w:val="22"/>
      </w:rPr>
      <w:tblPr>
        <w:tblBorders/>
      </w:tblPr>
      <w:tcPr>
        <w:tcBorders>
          <w:top w:color="000000" w:space="0" w:sz="0" w:val="none"/>
          <w:left w:color="000000" w:space="0" w:sz="4" w:themeColor="accent6" w:themeTint="000000" w:val="single"/>
          <w:bottom w:color="000000" w:space="0" w:sz="0" w:val="none"/>
          <w:right w:color="000000" w:space="0" w:sz="0" w:val="none"/>
        </w:tcBorders>
        <w:shd w:color="ffffff" w:val="clear"/>
      </w:tcPr>
    </w:tblStylePr>
    <w:tblStylePr w:type="lastRow">
      <w:pPr>
        <w:pBdr/>
        <w:spacing/>
        <w:ind/>
      </w:pPr>
      <w:rPr>
        <w:rFonts w:ascii="Arial" w:hAnsi="Arial"/>
        <w:i w:val="1"/>
        <w:color w:val="dd680a" w:themeColor="accent6" w:themeShade="000000" w:themeTint="000000"/>
        <w:sz w:val="22"/>
      </w:rPr>
      <w:tblPr>
        <w:tblBorders/>
      </w:tblPr>
      <w:tcPr>
        <w:tcBorders>
          <w:top w:color="000000" w:space="0" w:sz="4" w:themeColor="accent6" w:themeTint="000000" w:val="single"/>
          <w:left w:color="000000" w:space="0" w:sz="0" w:val="none"/>
          <w:bottom w:color="000000" w:space="0" w:sz="0" w:val="none"/>
          <w:right w:color="000000" w:space="0" w:sz="0" w:val="none"/>
        </w:tcBorders>
        <w:shd w:color="ffffff" w:fill="ffffff" w:themeColor="light1" w:themeFill="light1"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rPr>
        <w:rFonts w:ascii="Arial" w:hAnsi="Arial"/>
        <w:color w:val="dd680a" w:themeColor="accent6" w:themeShade="000000" w:themeTint="000000"/>
        <w:sz w:val="22"/>
      </w:rPr>
      <w:tblPr>
        <w:tblBorders/>
      </w:tblPr>
      <w:tcPr>
        <w:tcBorders/>
      </w:tcPr>
    </w:tblStylePr>
  </w:style>
  <w:style w:type="table" w:styleId="865">
    <w:name w:val="Lined - Accent"/>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ned - Accent 1"/>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2"/>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3"/>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4"/>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5"/>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6"/>
    <w:basedOn w:val="759"/>
    <w:uiPriority w:val="99"/>
    <w:pPr>
      <w:pBdr/>
      <w:spacing w:after="0" w:line="240" w:lineRule="auto"/>
      <w:ind/>
    </w:pPr>
    <w:rPr>
      <w:color w:val="404040"/>
    </w:rPr>
    <w:tblPr>
      <w:tblStyleRowBandSize w:val="1"/>
      <w:tblStyleColBandSize w:val="1"/>
      <w:tblInd w:w="0.0" w:type="dxa"/>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amp; Lined - Accent"/>
    <w:basedOn w:val="759"/>
    <w:uiPriority w:val="99"/>
    <w:pPr>
      <w:pBdr/>
      <w:spacing w:after="0" w:line="240" w:lineRule="auto"/>
      <w:ind/>
    </w:pPr>
    <w:rPr>
      <w:color w:val="404040"/>
    </w:r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band2Vert">
      <w:pPr>
        <w:pBdr/>
        <w:spacing/>
        <w:ind/>
      </w:pPr>
      <w:rPr>
        <w:rFonts w:ascii="Arial" w:hAnsi="Arial"/>
        <w:color w:val="404040"/>
        <w:sz w:val="22"/>
      </w:rPr>
      <w:tblPr>
        <w:tblBorders/>
      </w:tblPr>
      <w:tcPr>
        <w:tcBorders/>
        <w:shd w:color="ffffff" w:fill="f2f2f2" w:themeColor="text1" w:themeFill="text1" w:themeFillTint="000000" w:themeTint="000000" w:val="clear"/>
      </w:tcPr>
    </w:tblStylePr>
    <w:tblStylePr w:type="fir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fir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Col">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lastRow">
      <w:pPr>
        <w:pBdr/>
        <w:spacing/>
        <w:ind/>
      </w:pPr>
      <w:rPr>
        <w:rFonts w:ascii="Arial" w:hAnsi="Arial"/>
        <w:color w:val="f2f2f2"/>
        <w:sz w:val="22"/>
      </w:rPr>
      <w:tblPr>
        <w:tblBorders/>
      </w:tblPr>
      <w:tcPr>
        <w:tcBorders/>
        <w:shd w:color="ffffff" w:fill="7f7f7f" w:themeColor="text1" w:themeFill="tex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1"/>
    <w:basedOn w:val="759"/>
    <w:uiPriority w:val="99"/>
    <w:pPr>
      <w:pBdr/>
      <w:spacing w:after="0" w:line="240" w:lineRule="auto"/>
      <w:ind/>
    </w:pPr>
    <w:rPr>
      <w:color w:val="404040"/>
    </w:rPr>
    <w:tblPr>
      <w:tblStyleRowBandSize w:val="1"/>
      <w:tblStyleColBandSize w:val="1"/>
      <w:tblInd w:w="0.0" w:type="dxa"/>
      <w:tblBorders>
        <w:top w:color="000000" w:space="0" w:sz="4" w:themeColor="accent1" w:themeShade="000000" w:val="single"/>
        <w:left w:color="000000" w:space="0" w:sz="4" w:themeColor="accent1" w:themeShade="000000" w:val="single"/>
        <w:bottom w:color="000000" w:space="0" w:sz="4" w:themeColor="accent1" w:themeShade="000000" w:val="single"/>
        <w:right w:color="000000" w:space="0" w:sz="4" w:themeColor="accent1" w:themeShade="000000" w:val="single"/>
        <w:insideH w:color="000000" w:space="0" w:sz="4" w:themeColor="accent1" w:themeShade="000000" w:val="single"/>
        <w:insideV w:color="000000" w:space="0" w:sz="4" w:themeColor="accent1"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band2Vert">
      <w:pPr>
        <w:pBdr/>
        <w:spacing/>
        <w:ind/>
      </w:pPr>
      <w:rPr>
        <w:rFonts w:ascii="Arial" w:hAnsi="Arial"/>
        <w:color w:val="404040"/>
        <w:sz w:val="22"/>
      </w:rPr>
      <w:tblPr>
        <w:tblBorders/>
      </w:tblPr>
      <w:tcPr>
        <w:tcBorders/>
        <w:shd w:color="ffffff" w:fill="c8d7ea" w:themeColor="accent1" w:themeFill="accent1" w:themeFillTint="000000" w:themeTint="000000" w:val="clear"/>
      </w:tcPr>
    </w:tblStylePr>
    <w:tblStylePr w:type="fir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fir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Col">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lastRow">
      <w:pPr>
        <w:pBdr/>
        <w:spacing/>
        <w:ind/>
      </w:pPr>
      <w:rPr>
        <w:rFonts w:ascii="Arial" w:hAnsi="Arial"/>
        <w:color w:val="f2f2f2"/>
        <w:sz w:val="22"/>
      </w:rPr>
      <w:tblPr>
        <w:tblBorders/>
      </w:tblPr>
      <w:tcPr>
        <w:tcBorders/>
        <w:shd w:color="ffffff" w:fill="5d8bc2" w:themeColor="accent1" w:themeFill="accent1"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2"/>
    <w:basedOn w:val="759"/>
    <w:uiPriority w:val="99"/>
    <w:pPr>
      <w:pBdr/>
      <w:spacing w:after="0" w:line="240" w:lineRule="auto"/>
      <w:ind/>
    </w:pPr>
    <w:rPr>
      <w:color w:val="404040"/>
    </w:rPr>
    <w:tblPr>
      <w:tblStyleRowBandSize w:val="1"/>
      <w:tblStyleColBandSize w:val="1"/>
      <w:tblInd w:w="0.0" w:type="dxa"/>
      <w:tblBorders>
        <w:top w:color="000000" w:space="0" w:sz="4" w:themeColor="accent2" w:themeShade="000000" w:val="single"/>
        <w:left w:color="000000" w:space="0" w:sz="4" w:themeColor="accent2" w:themeShade="000000" w:val="single"/>
        <w:bottom w:color="000000" w:space="0" w:sz="4" w:themeColor="accent2" w:themeShade="000000" w:val="single"/>
        <w:right w:color="000000" w:space="0" w:sz="4" w:themeColor="accent2" w:themeShade="000000" w:val="single"/>
        <w:insideH w:color="000000" w:space="0" w:sz="4" w:themeColor="accent2" w:themeShade="000000" w:val="single"/>
        <w:insideV w:color="000000" w:space="0" w:sz="4" w:themeColor="accent2"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band2Vert">
      <w:pPr>
        <w:pBdr/>
        <w:spacing/>
        <w:ind/>
      </w:pPr>
      <w:rPr>
        <w:rFonts w:ascii="Arial" w:hAnsi="Arial"/>
        <w:color w:val="404040"/>
        <w:sz w:val="22"/>
      </w:rPr>
      <w:tblPr>
        <w:tblBorders/>
      </w:tblPr>
      <w:tcPr>
        <w:tcBorders/>
        <w:shd w:color="ffffff" w:fill="f3dddc" w:themeColor="accent2" w:themeFill="accent2" w:themeFillTint="000000" w:themeTint="000000" w:val="clear"/>
      </w:tcPr>
    </w:tblStylePr>
    <w:tblStylePr w:type="fir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fir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Col">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lastRow">
      <w:pPr>
        <w:pBdr/>
        <w:spacing/>
        <w:ind/>
      </w:pPr>
      <w:rPr>
        <w:rFonts w:ascii="Arial" w:hAnsi="Arial"/>
        <w:color w:val="f2f2f2"/>
        <w:sz w:val="22"/>
      </w:rPr>
      <w:tblPr>
        <w:tblBorders/>
      </w:tblPr>
      <w:tcPr>
        <w:tcBorders/>
        <w:shd w:color="ffffff" w:fill="da9796" w:themeColor="accent2" w:themeFill="accent2"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3"/>
    <w:basedOn w:val="759"/>
    <w:uiPriority w:val="99"/>
    <w:pPr>
      <w:pBdr/>
      <w:spacing w:after="0" w:line="240" w:lineRule="auto"/>
      <w:ind/>
    </w:pPr>
    <w:rPr>
      <w:color w:val="404040"/>
    </w:rPr>
    <w:tblPr>
      <w:tblStyleRowBandSize w:val="1"/>
      <w:tblStyleColBandSize w:val="1"/>
      <w:tblInd w:w="0.0" w:type="dxa"/>
      <w:tblBorders>
        <w:top w:color="000000" w:space="0" w:sz="4" w:themeColor="accent3" w:themeShade="000000" w:val="single"/>
        <w:left w:color="000000" w:space="0" w:sz="4" w:themeColor="accent3" w:themeShade="000000" w:val="single"/>
        <w:bottom w:color="000000" w:space="0" w:sz="4" w:themeColor="accent3" w:themeShade="000000" w:val="single"/>
        <w:right w:color="000000" w:space="0" w:sz="4" w:themeColor="accent3" w:themeShade="000000" w:val="single"/>
        <w:insideH w:color="000000" w:space="0" w:sz="4" w:themeColor="accent3" w:themeShade="000000" w:val="single"/>
        <w:insideV w:color="000000" w:space="0" w:sz="4" w:themeColor="accent3"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band2Vert">
      <w:pPr>
        <w:pBdr/>
        <w:spacing/>
        <w:ind/>
      </w:pPr>
      <w:rPr>
        <w:rFonts w:ascii="Arial" w:hAnsi="Arial"/>
        <w:color w:val="404040"/>
        <w:sz w:val="22"/>
      </w:rPr>
      <w:tblPr>
        <w:tblBorders/>
      </w:tblPr>
      <w:tcPr>
        <w:tcBorders/>
        <w:shd w:color="ffffff" w:fill="ebf1dd" w:themeColor="accent3" w:themeFill="accent3" w:themeFillTint="000000" w:themeTint="000000" w:val="clear"/>
      </w:tcPr>
    </w:tblStylePr>
    <w:tblStylePr w:type="fir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fir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Col">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lastRow">
      <w:pPr>
        <w:pBdr/>
        <w:spacing/>
        <w:ind/>
      </w:pPr>
      <w:rPr>
        <w:rFonts w:ascii="Arial" w:hAnsi="Arial"/>
        <w:color w:val="f2f2f2"/>
        <w:sz w:val="22"/>
      </w:rPr>
      <w:tblPr>
        <w:tblBorders/>
      </w:tblPr>
      <w:tcPr>
        <w:tcBorders/>
        <w:shd w:color="ffffff" w:fill="9bbb5a" w:themeColor="accent3" w:themeFill="accent3"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4"/>
    <w:basedOn w:val="759"/>
    <w:uiPriority w:val="99"/>
    <w:pPr>
      <w:pBdr/>
      <w:spacing w:after="0" w:line="240" w:lineRule="auto"/>
      <w:ind/>
    </w:pPr>
    <w:rPr>
      <w:color w:val="404040"/>
    </w:rPr>
    <w:tblPr>
      <w:tblStyleRowBandSize w:val="1"/>
      <w:tblStyleColBandSize w:val="1"/>
      <w:tblInd w:w="0.0" w:type="dxa"/>
      <w:tblBorders>
        <w:top w:color="000000" w:space="0" w:sz="4" w:themeColor="accent4" w:themeShade="000000" w:val="single"/>
        <w:left w:color="000000" w:space="0" w:sz="4" w:themeColor="accent4" w:themeShade="000000" w:val="single"/>
        <w:bottom w:color="000000" w:space="0" w:sz="4" w:themeColor="accent4" w:themeShade="000000" w:val="single"/>
        <w:right w:color="000000" w:space="0" w:sz="4" w:themeColor="accent4" w:themeShade="000000" w:val="single"/>
        <w:insideH w:color="000000" w:space="0" w:sz="4" w:themeColor="accent4" w:themeShade="000000" w:val="single"/>
        <w:insideV w:color="000000" w:space="0" w:sz="4" w:themeColor="accent4"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band2Vert">
      <w:pPr>
        <w:pBdr/>
        <w:spacing/>
        <w:ind/>
      </w:pPr>
      <w:rPr>
        <w:rFonts w:ascii="Arial" w:hAnsi="Arial"/>
        <w:color w:val="404040"/>
        <w:sz w:val="22"/>
      </w:rPr>
      <w:tblPr>
        <w:tblBorders/>
      </w:tblPr>
      <w:tcPr>
        <w:tcBorders/>
        <w:shd w:color="ffffff" w:fill="e5dfec" w:themeColor="accent4" w:themeFill="accent4" w:themeFillTint="000000" w:themeTint="000000" w:val="clear"/>
      </w:tcPr>
    </w:tblStylePr>
    <w:tblStylePr w:type="fir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fir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Col">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lastRow">
      <w:pPr>
        <w:pBdr/>
        <w:spacing/>
        <w:ind/>
      </w:pPr>
      <w:rPr>
        <w:rFonts w:ascii="Arial" w:hAnsi="Arial"/>
        <w:color w:val="f2f2f2"/>
        <w:sz w:val="22"/>
      </w:rPr>
      <w:tblPr>
        <w:tblBorders/>
      </w:tblPr>
      <w:tcPr>
        <w:tcBorders/>
        <w:shd w:color="ffffff" w:fill="b2a1c7" w:themeColor="accent4" w:themeFill="accent4" w:themeFillTint="000000" w:themeTint="000000"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5"/>
    <w:basedOn w:val="759"/>
    <w:uiPriority w:val="99"/>
    <w:pPr>
      <w:pBdr/>
      <w:spacing w:after="0" w:line="240" w:lineRule="auto"/>
      <w:ind/>
    </w:pPr>
    <w:rPr>
      <w:color w:val="404040"/>
    </w:rPr>
    <w:tblPr>
      <w:tblStyleRowBandSize w:val="1"/>
      <w:tblStyleColBandSize w:val="1"/>
      <w:tblInd w:w="0.0" w:type="dxa"/>
      <w:tblBorders>
        <w:top w:color="000000" w:space="0" w:sz="4" w:themeColor="accent5" w:themeShade="000000" w:val="single"/>
        <w:left w:color="000000" w:space="0" w:sz="4" w:themeColor="accent5" w:themeShade="000000" w:val="single"/>
        <w:bottom w:color="000000" w:space="0" w:sz="4" w:themeColor="accent5" w:themeShade="000000" w:val="single"/>
        <w:right w:color="000000" w:space="0" w:sz="4" w:themeColor="accent5" w:themeShade="000000" w:val="single"/>
        <w:insideH w:color="000000" w:space="0" w:sz="4" w:themeColor="accent5" w:themeShade="000000" w:val="single"/>
        <w:insideV w:color="000000" w:space="0" w:sz="4" w:themeColor="accent5"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band2Vert">
      <w:pPr>
        <w:pBdr/>
        <w:spacing/>
        <w:ind/>
      </w:pPr>
      <w:rPr>
        <w:rFonts w:ascii="Arial" w:hAnsi="Arial"/>
        <w:color w:val="404040"/>
        <w:sz w:val="22"/>
      </w:rPr>
      <w:tblPr>
        <w:tblBorders/>
      </w:tblPr>
      <w:tcPr>
        <w:tcBorders/>
        <w:shd w:color="ffffff" w:fill="daeef3" w:themeColor="accent5" w:themeFill="accent5" w:themeFillTint="000000" w:themeTint="000000" w:val="clear"/>
      </w:tcPr>
    </w:tblStylePr>
    <w:tblStylePr w:type="firstCol">
      <w:pPr>
        <w:pBdr/>
        <w:spacing/>
        <w:ind/>
      </w:pPr>
      <w:rPr>
        <w:rFonts w:ascii="Arial" w:hAnsi="Arial"/>
        <w:color w:val="f2f2f2"/>
        <w:sz w:val="22"/>
      </w:rPr>
      <w:tblPr>
        <w:tblBorders/>
      </w:tblPr>
      <w:tcPr>
        <w:tcBorders/>
        <w:shd w:color="ffffff" w:fill="4bacc6" w:themeColor="accent5" w:themeFill="accent5" w:val="clear"/>
      </w:tcPr>
    </w:tblStylePr>
    <w:tblStylePr w:type="firstRow">
      <w:pPr>
        <w:pBdr/>
        <w:spacing/>
        <w:ind/>
      </w:pPr>
      <w:rPr>
        <w:rFonts w:ascii="Arial" w:hAnsi="Arial"/>
        <w:color w:val="f2f2f2"/>
        <w:sz w:val="22"/>
      </w:rPr>
      <w:tblPr>
        <w:tblBorders/>
      </w:tblPr>
      <w:tcPr>
        <w:tcBorders/>
        <w:shd w:color="ffffff" w:fill="4bacc6" w:themeColor="accent5" w:themeFill="accent5" w:val="clear"/>
      </w:tcPr>
    </w:tblStylePr>
    <w:tblStylePr w:type="lastCol">
      <w:pPr>
        <w:pBdr/>
        <w:spacing/>
        <w:ind/>
      </w:pPr>
      <w:rPr>
        <w:rFonts w:ascii="Arial" w:hAnsi="Arial"/>
        <w:color w:val="f2f2f2"/>
        <w:sz w:val="22"/>
      </w:rPr>
      <w:tblPr>
        <w:tblBorders/>
      </w:tblPr>
      <w:tcPr>
        <w:tcBorders/>
        <w:shd w:color="ffffff" w:fill="4bacc6" w:themeColor="accent5" w:themeFill="accent5" w:val="clear"/>
      </w:tcPr>
    </w:tblStylePr>
    <w:tblStylePr w:type="lastRow">
      <w:pPr>
        <w:pBdr/>
        <w:spacing/>
        <w:ind/>
      </w:pPr>
      <w:rPr>
        <w:rFonts w:ascii="Arial" w:hAnsi="Arial"/>
        <w:color w:val="f2f2f2"/>
        <w:sz w:val="22"/>
      </w:rPr>
      <w:tblPr>
        <w:tblBorders/>
      </w:tblPr>
      <w:tcPr>
        <w:tcBorders/>
        <w:shd w:color="ffffff" w:fill="4bacc6" w:themeColor="accent5" w:themeFill="accent5"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6"/>
    <w:basedOn w:val="759"/>
    <w:uiPriority w:val="99"/>
    <w:pPr>
      <w:pBdr/>
      <w:spacing w:after="0" w:line="240" w:lineRule="auto"/>
      <w:ind/>
    </w:pPr>
    <w:rPr>
      <w:color w:val="404040"/>
    </w:rPr>
    <w:tblPr>
      <w:tblStyleRowBandSize w:val="1"/>
      <w:tblStyleColBandSize w:val="1"/>
      <w:tblInd w:w="0.0" w:type="dxa"/>
      <w:tblBorders>
        <w:top w:color="000000" w:space="0" w:sz="4" w:themeColor="accent6" w:themeShade="000000" w:val="single"/>
        <w:left w:color="000000" w:space="0" w:sz="4" w:themeColor="accent6" w:themeShade="000000" w:val="single"/>
        <w:bottom w:color="000000" w:space="0" w:sz="4" w:themeColor="accent6" w:themeShade="000000" w:val="single"/>
        <w:right w:color="000000" w:space="0" w:sz="4" w:themeColor="accent6" w:themeShade="000000" w:val="single"/>
        <w:insideH w:color="000000" w:space="0" w:sz="4" w:themeColor="accent6" w:themeShade="000000" w:val="single"/>
        <w:insideV w:color="000000" w:space="0" w:sz="4" w:themeColor="accent6" w:themeShade="000000" w:val="single"/>
      </w:tblBorders>
    </w:tblPr>
    <w:tcPr>
      <w:tcBorders/>
    </w:tcPr>
    <w:tblStylePr w:type="band1Horz">
      <w:pPr>
        <w:pBdr/>
        <w:spacing/>
        <w:ind/>
      </w:pPr>
      <w:rPr>
        <w:rFonts w:ascii="Arial" w:hAnsi="Arial"/>
        <w:color w:val="404040"/>
        <w:sz w:val="22"/>
      </w:rPr>
      <w:tblPr>
        <w:tblBorders/>
      </w:tblPr>
      <w:tcPr>
        <w:tcBorders/>
      </w:tcPr>
    </w:tblStylePr>
    <w:tblStylePr w:type="band1Vert">
      <w:pPr>
        <w:pBdr/>
        <w:spacing/>
        <w:ind/>
      </w:pPr>
      <w:rPr>
        <w:rFonts w:ascii="Arial" w:hAnsi="Arial"/>
        <w:color w:val="404040"/>
        <w:sz w:val="22"/>
      </w:rPr>
      <w:tblPr>
        <w:tblBorders/>
      </w:tblPr>
      <w:tcPr>
        <w:tcBorders/>
      </w:tcPr>
    </w:tblStylePr>
    <w:tblStylePr w:type="band2Horz">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band2Vert">
      <w:pPr>
        <w:pBdr/>
        <w:spacing/>
        <w:ind/>
      </w:pPr>
      <w:rPr>
        <w:rFonts w:ascii="Arial" w:hAnsi="Arial"/>
        <w:color w:val="404040"/>
        <w:sz w:val="22"/>
      </w:rPr>
      <w:tblPr>
        <w:tblBorders/>
      </w:tblPr>
      <w:tcPr>
        <w:tcBorders/>
        <w:shd w:color="ffffff" w:fill="fdead9" w:themeColor="accent6" w:themeFill="accent6" w:themeFillTint="000000" w:themeTint="000000" w:val="clear"/>
      </w:tcPr>
    </w:tblStylePr>
    <w:tblStylePr w:type="firstCol">
      <w:pPr>
        <w:pBdr/>
        <w:spacing/>
        <w:ind/>
      </w:pPr>
      <w:rPr>
        <w:rFonts w:ascii="Arial" w:hAnsi="Arial"/>
        <w:color w:val="f2f2f2"/>
        <w:sz w:val="22"/>
      </w:rPr>
      <w:tblPr>
        <w:tblBorders/>
      </w:tblPr>
      <w:tcPr>
        <w:tcBorders/>
        <w:shd w:color="ffffff" w:fill="f79646" w:themeColor="accent6" w:themeFill="accent6" w:val="clear"/>
      </w:tcPr>
    </w:tblStylePr>
    <w:tblStylePr w:type="firstRow">
      <w:pPr>
        <w:pBdr/>
        <w:spacing/>
        <w:ind/>
      </w:pPr>
      <w:rPr>
        <w:rFonts w:ascii="Arial" w:hAnsi="Arial"/>
        <w:color w:val="f2f2f2"/>
        <w:sz w:val="22"/>
      </w:rPr>
      <w:tblPr>
        <w:tblBorders/>
      </w:tblPr>
      <w:tcPr>
        <w:tcBorders/>
        <w:shd w:color="ffffff" w:fill="f79646" w:themeColor="accent6" w:themeFill="accent6" w:val="clear"/>
      </w:tcPr>
    </w:tblStylePr>
    <w:tblStylePr w:type="lastCol">
      <w:pPr>
        <w:pBdr/>
        <w:spacing/>
        <w:ind/>
      </w:pPr>
      <w:rPr>
        <w:rFonts w:ascii="Arial" w:hAnsi="Arial"/>
        <w:color w:val="f2f2f2"/>
        <w:sz w:val="22"/>
      </w:rPr>
      <w:tblPr>
        <w:tblBorders/>
      </w:tblPr>
      <w:tcPr>
        <w:tcBorders/>
        <w:shd w:color="ffffff" w:fill="f79646" w:themeColor="accent6" w:themeFill="accent6" w:val="clear"/>
      </w:tcPr>
    </w:tblStylePr>
    <w:tblStylePr w:type="lastRow">
      <w:pPr>
        <w:pBdr/>
        <w:spacing/>
        <w:ind/>
      </w:pPr>
      <w:rPr>
        <w:rFonts w:ascii="Arial" w:hAnsi="Arial"/>
        <w:color w:val="f2f2f2"/>
        <w:sz w:val="22"/>
      </w:rPr>
      <w:tblPr>
        <w:tblBorders/>
      </w:tblPr>
      <w:tcPr>
        <w:tcBorders/>
        <w:shd w:color="ffffff" w:fill="f79646" w:themeColor="accent6" w:themeFill="accent6" w:val="clear"/>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w:basedOn w:val="759"/>
    <w:uiPriority w:val="99"/>
    <w:pPr>
      <w:pBdr/>
      <w:spacing w:after="0" w:line="240" w:lineRule="auto"/>
      <w:ind/>
    </w:pPr>
    <w:tblPr>
      <w:tblStyleRowBandSize w:val="1"/>
      <w:tblStyleColBandSize w:val="1"/>
      <w:tblInd w:w="0.0" w:type="dxa"/>
      <w:tbl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insideH w:color="000000" w:space="0" w:sz="4" w:themeColor="text1" w:themeTint="000000" w:val="single"/>
        <w:insideV w:color="000000" w:space="0" w:sz="4" w:themeColor="tex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text1" w:themeTint="000000" w:val="single"/>
          <w:left w:color="000000" w:space="0" w:sz="4" w:themeColor="text1" w:themeTint="000000" w:val="single"/>
          <w:bottom w:color="000000" w:space="0" w:sz="4" w:themeColor="text1" w:themeTint="000000" w:val="single"/>
          <w:right w:color="000000" w:space="0" w:sz="4" w:themeColor="tex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text1" w:themeTint="000000" w:val="single"/>
        </w:tcBorders>
      </w:tcPr>
    </w:tblStylePr>
    <w:tblStylePr w:type="lastCol">
      <w:pPr>
        <w:pBdr/>
        <w:spacing/>
        <w:ind/>
      </w:pPr>
      <w:rPr>
        <w:rFonts w:ascii="Arial" w:hAnsi="Arial"/>
        <w:color w:val="404040"/>
        <w:sz w:val="22"/>
      </w:rPr>
      <w:tblPr>
        <w:tblBorders/>
      </w:tblPr>
      <w:tcPr>
        <w:tcBorders>
          <w:left w:color="000000" w:space="0" w:sz="12" w:themeColor="text1" w:themeTint="000000" w:val="single"/>
        </w:tcBorders>
      </w:tcPr>
    </w:tblStylePr>
    <w:tblStylePr w:type="lastRow">
      <w:pPr>
        <w:pBdr/>
        <w:spacing/>
        <w:ind/>
      </w:pPr>
      <w:rPr>
        <w:rFonts w:ascii="Arial" w:hAnsi="Arial"/>
        <w:color w:val="404040"/>
        <w:sz w:val="22"/>
      </w:rPr>
      <w:tblPr>
        <w:tblBorders/>
      </w:tblPr>
      <w:tcPr>
        <w:tcBorders>
          <w:top w:color="000000" w:space="0" w:sz="12" w:themeColor="text1"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 Accent 1"/>
    <w:basedOn w:val="759"/>
    <w:uiPriority w:val="99"/>
    <w:pPr>
      <w:pBdr/>
      <w:spacing w:after="0" w:line="240" w:lineRule="auto"/>
      <w:ind/>
    </w:pPr>
    <w:tblPr>
      <w:tblStyleRowBandSize w:val="1"/>
      <w:tblStyleColBandSize w:val="1"/>
      <w:tblInd w:w="0.0" w:type="dxa"/>
      <w:tbl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insideH w:color="000000" w:space="0" w:sz="4" w:themeColor="accent1" w:themeTint="000000" w:val="single"/>
        <w:insideV w:color="000000" w:space="0" w:sz="4" w:themeColor="accent1"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1" w:themeTint="000000" w:val="single"/>
          <w:left w:color="000000" w:space="0" w:sz="4" w:themeColor="accent1" w:themeTint="000000" w:val="single"/>
          <w:bottom w:color="000000" w:space="0" w:sz="4" w:themeColor="accent1" w:themeTint="000000" w:val="single"/>
          <w:right w:color="000000" w:space="0" w:sz="4" w:themeColor="accent1"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1" w:val="single"/>
        </w:tcBorders>
      </w:tcPr>
    </w:tblStylePr>
    <w:tblStylePr w:type="lastCol">
      <w:pPr>
        <w:pBdr/>
        <w:spacing/>
        <w:ind/>
      </w:pPr>
      <w:rPr>
        <w:rFonts w:ascii="Arial" w:hAnsi="Arial"/>
        <w:color w:val="404040"/>
        <w:sz w:val="22"/>
      </w:rPr>
      <w:tblPr>
        <w:tblBorders/>
      </w:tblPr>
      <w:tcPr>
        <w:tcBorders>
          <w:left w:color="000000" w:space="0" w:sz="12" w:themeColor="accent1" w:val="single"/>
        </w:tcBorders>
      </w:tcPr>
    </w:tblStylePr>
    <w:tblStylePr w:type="lastRow">
      <w:pPr>
        <w:pBdr/>
        <w:spacing/>
        <w:ind/>
      </w:pPr>
      <w:rPr>
        <w:rFonts w:ascii="Arial" w:hAnsi="Arial"/>
        <w:color w:val="404040"/>
        <w:sz w:val="22"/>
      </w:rPr>
      <w:tblPr>
        <w:tblBorders/>
      </w:tblPr>
      <w:tcPr>
        <w:tcBorders>
          <w:top w:color="000000" w:space="0" w:sz="12" w:themeColor="accent1"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2"/>
    <w:basedOn w:val="759"/>
    <w:uiPriority w:val="99"/>
    <w:pPr>
      <w:pBdr/>
      <w:spacing w:after="0" w:line="240" w:lineRule="auto"/>
      <w:ind/>
    </w:pPr>
    <w:tblPr>
      <w:tblStyleRowBandSize w:val="1"/>
      <w:tblStyleColBandSize w:val="1"/>
      <w:tblInd w:w="0.0" w:type="dxa"/>
      <w:tbl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insideH w:color="000000" w:space="0" w:sz="4" w:themeColor="accent2" w:themeTint="000000" w:val="single"/>
        <w:insideV w:color="000000" w:space="0" w:sz="4" w:themeColor="accent2"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2" w:themeTint="000000" w:val="single"/>
          <w:left w:color="000000" w:space="0" w:sz="4" w:themeColor="accent2" w:themeTint="000000" w:val="single"/>
          <w:bottom w:color="000000" w:space="0" w:sz="4" w:themeColor="accent2" w:themeTint="000000" w:val="single"/>
          <w:right w:color="000000" w:space="0" w:sz="4" w:themeColor="accent2"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2" w:themeTint="000000" w:val="single"/>
        </w:tcBorders>
      </w:tcPr>
    </w:tblStylePr>
    <w:tblStylePr w:type="lastCol">
      <w:pPr>
        <w:pBdr/>
        <w:spacing/>
        <w:ind/>
      </w:pPr>
      <w:rPr>
        <w:rFonts w:ascii="Arial" w:hAnsi="Arial"/>
        <w:color w:val="404040"/>
        <w:sz w:val="22"/>
      </w:rPr>
      <w:tblPr>
        <w:tblBorders/>
      </w:tblPr>
      <w:tcPr>
        <w:tcBorders>
          <w:left w:color="000000" w:space="0" w:sz="12" w:themeColor="accent2" w:themeTint="000000" w:val="single"/>
        </w:tcBorders>
      </w:tcPr>
    </w:tblStylePr>
    <w:tblStylePr w:type="lastRow">
      <w:pPr>
        <w:pBdr/>
        <w:spacing/>
        <w:ind/>
      </w:pPr>
      <w:rPr>
        <w:rFonts w:ascii="Arial" w:hAnsi="Arial"/>
        <w:color w:val="404040"/>
        <w:sz w:val="22"/>
      </w:rPr>
      <w:tblPr>
        <w:tblBorders/>
      </w:tblPr>
      <w:tcPr>
        <w:tcBorders>
          <w:top w:color="000000" w:space="0" w:sz="12" w:themeColor="accent2"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3"/>
    <w:basedOn w:val="759"/>
    <w:uiPriority w:val="99"/>
    <w:pPr>
      <w:pBdr/>
      <w:spacing w:after="0" w:line="240" w:lineRule="auto"/>
      <w:ind/>
    </w:pPr>
    <w:tblPr>
      <w:tblStyleRowBandSize w:val="1"/>
      <w:tblStyleColBandSize w:val="1"/>
      <w:tblInd w:w="0.0" w:type="dxa"/>
      <w:tbl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insideH w:color="000000" w:space="0" w:sz="4" w:themeColor="accent3" w:themeTint="000000" w:val="single"/>
        <w:insideV w:color="000000" w:space="0" w:sz="4" w:themeColor="accent3"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3" w:themeTint="000000" w:val="single"/>
          <w:left w:color="000000" w:space="0" w:sz="4" w:themeColor="accent3" w:themeTint="000000" w:val="single"/>
          <w:bottom w:color="000000" w:space="0" w:sz="4" w:themeColor="accent3" w:themeTint="000000" w:val="single"/>
          <w:right w:color="000000" w:space="0" w:sz="4" w:themeColor="accent3"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3" w:themeTint="000000" w:val="single"/>
        </w:tcBorders>
      </w:tcPr>
    </w:tblStylePr>
    <w:tblStylePr w:type="lastCol">
      <w:pPr>
        <w:pBdr/>
        <w:spacing/>
        <w:ind/>
      </w:pPr>
      <w:rPr>
        <w:rFonts w:ascii="Arial" w:hAnsi="Arial"/>
        <w:color w:val="404040"/>
        <w:sz w:val="22"/>
      </w:rPr>
      <w:tblPr>
        <w:tblBorders/>
      </w:tblPr>
      <w:tcPr>
        <w:tcBorders>
          <w:left w:color="000000" w:space="0" w:sz="12" w:themeColor="accent3" w:themeTint="000000" w:val="single"/>
        </w:tcBorders>
      </w:tcPr>
    </w:tblStylePr>
    <w:tblStylePr w:type="lastRow">
      <w:pPr>
        <w:pBdr/>
        <w:spacing/>
        <w:ind/>
      </w:pPr>
      <w:rPr>
        <w:rFonts w:ascii="Arial" w:hAnsi="Arial"/>
        <w:color w:val="404040"/>
        <w:sz w:val="22"/>
      </w:rPr>
      <w:tblPr>
        <w:tblBorders/>
      </w:tblPr>
      <w:tcPr>
        <w:tcBorders>
          <w:top w:color="000000" w:space="0" w:sz="12" w:themeColor="accent3"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4"/>
    <w:basedOn w:val="759"/>
    <w:uiPriority w:val="99"/>
    <w:pPr>
      <w:pBdr/>
      <w:spacing w:after="0" w:line="240" w:lineRule="auto"/>
      <w:ind/>
    </w:pPr>
    <w:tblPr>
      <w:tblStyleRowBandSize w:val="1"/>
      <w:tblStyleColBandSize w:val="1"/>
      <w:tblInd w:w="0.0" w:type="dxa"/>
      <w:tbl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insideH w:color="000000" w:space="0" w:sz="4" w:themeColor="accent4" w:themeTint="000000" w:val="single"/>
        <w:insideV w:color="000000" w:space="0" w:sz="4" w:themeColor="accent4"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4" w:themeTint="000000" w:val="single"/>
          <w:left w:color="000000" w:space="0" w:sz="4" w:themeColor="accent4" w:themeTint="000000" w:val="single"/>
          <w:bottom w:color="000000" w:space="0" w:sz="4" w:themeColor="accent4" w:themeTint="000000" w:val="single"/>
          <w:right w:color="000000" w:space="0" w:sz="4" w:themeColor="accent4"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4" w:themeTint="000000" w:val="single"/>
        </w:tcBorders>
      </w:tcPr>
    </w:tblStylePr>
    <w:tblStylePr w:type="lastCol">
      <w:pPr>
        <w:pBdr/>
        <w:spacing/>
        <w:ind/>
      </w:pPr>
      <w:rPr>
        <w:rFonts w:ascii="Arial" w:hAnsi="Arial"/>
        <w:color w:val="404040"/>
        <w:sz w:val="22"/>
      </w:rPr>
      <w:tblPr>
        <w:tblBorders/>
      </w:tblPr>
      <w:tcPr>
        <w:tcBorders>
          <w:left w:color="000000" w:space="0" w:sz="12" w:themeColor="accent4" w:themeTint="000000" w:val="single"/>
        </w:tcBorders>
      </w:tcPr>
    </w:tblStylePr>
    <w:tblStylePr w:type="lastRow">
      <w:pPr>
        <w:pBdr/>
        <w:spacing/>
        <w:ind/>
      </w:pPr>
      <w:rPr>
        <w:rFonts w:ascii="Arial" w:hAnsi="Arial"/>
        <w:color w:val="404040"/>
        <w:sz w:val="22"/>
      </w:rPr>
      <w:tblPr>
        <w:tblBorders/>
      </w:tblPr>
      <w:tcPr>
        <w:tcBorders>
          <w:top w:color="000000" w:space="0" w:sz="12" w:themeColor="accent4"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5"/>
    <w:basedOn w:val="759"/>
    <w:uiPriority w:val="99"/>
    <w:pPr>
      <w:pBdr/>
      <w:spacing w:after="0" w:line="240" w:lineRule="auto"/>
      <w:ind/>
    </w:pPr>
    <w:tblPr>
      <w:tblStyleRowBandSize w:val="1"/>
      <w:tblStyleColBandSize w:val="1"/>
      <w:tblInd w:w="0.0" w:type="dxa"/>
      <w:tbl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insideH w:color="000000" w:space="0" w:sz="4" w:themeColor="accent5" w:themeTint="000000" w:val="single"/>
        <w:insideV w:color="000000" w:space="0" w:sz="4" w:themeColor="accent5"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5" w:themeTint="000000" w:val="single"/>
          <w:left w:color="000000" w:space="0" w:sz="4" w:themeColor="accent5" w:themeTint="000000" w:val="single"/>
          <w:bottom w:color="000000" w:space="0" w:sz="4" w:themeColor="accent5" w:themeTint="000000" w:val="single"/>
          <w:right w:color="000000" w:space="0" w:sz="4" w:themeColor="accent5"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5" w:themeTint="000000" w:val="single"/>
        </w:tcBorders>
      </w:tcPr>
    </w:tblStylePr>
    <w:tblStylePr w:type="lastCol">
      <w:pPr>
        <w:pBdr/>
        <w:spacing/>
        <w:ind/>
      </w:pPr>
      <w:rPr>
        <w:rFonts w:ascii="Arial" w:hAnsi="Arial"/>
        <w:color w:val="404040"/>
        <w:sz w:val="22"/>
      </w:rPr>
      <w:tblPr>
        <w:tblBorders/>
      </w:tblPr>
      <w:tcPr>
        <w:tcBorders>
          <w:left w:color="000000" w:space="0" w:sz="12" w:themeColor="accent5" w:themeTint="000000" w:val="single"/>
        </w:tcBorders>
      </w:tcPr>
    </w:tblStylePr>
    <w:tblStylePr w:type="lastRow">
      <w:pPr>
        <w:pBdr/>
        <w:spacing/>
        <w:ind/>
      </w:pPr>
      <w:rPr>
        <w:rFonts w:ascii="Arial" w:hAnsi="Arial"/>
        <w:color w:val="404040"/>
        <w:sz w:val="22"/>
      </w:rPr>
      <w:tblPr>
        <w:tblBorders/>
      </w:tblPr>
      <w:tcPr>
        <w:tcBorders>
          <w:top w:color="000000" w:space="0" w:sz="12" w:themeColor="accent5"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6"/>
    <w:basedOn w:val="759"/>
    <w:uiPriority w:val="99"/>
    <w:pPr>
      <w:pBdr/>
      <w:spacing w:after="0" w:line="240" w:lineRule="auto"/>
      <w:ind/>
    </w:pPr>
    <w:tblPr>
      <w:tblStyleRowBandSize w:val="1"/>
      <w:tblStyleColBandSize w:val="1"/>
      <w:tblInd w:w="0.0" w:type="dxa"/>
      <w:tbl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insideH w:color="000000" w:space="0" w:sz="4" w:themeColor="accent6" w:themeTint="000000" w:val="single"/>
        <w:insideV w:color="000000" w:space="0" w:sz="4" w:themeColor="accent6" w:themeTint="000000" w:val="single"/>
      </w:tblBorders>
    </w:tblPr>
    <w:tcPr>
      <w:tcBorders/>
    </w:tcPr>
    <w:tblStylePr w:type="band1Horz">
      <w:pPr>
        <w:pBdr/>
        <w:spacing/>
        <w:ind/>
      </w:pPr>
      <w:rPr>
        <w:rFonts w:ascii="Arial" w:hAnsi="Arial"/>
        <w:color w:val="404040"/>
        <w:sz w:val="22"/>
      </w:rPr>
      <w:tblPr>
        <w:tblBorders/>
      </w:tblPr>
      <w:tcPr>
        <w:tcBorders>
          <w:top w:color="000000" w:space="0" w:sz="4" w:themeColor="accent6" w:themeTint="000000" w:val="single"/>
          <w:left w:color="000000" w:space="0" w:sz="4" w:themeColor="accent6" w:themeTint="000000" w:val="single"/>
          <w:bottom w:color="000000" w:space="0" w:sz="4" w:themeColor="accent6" w:themeTint="000000" w:val="single"/>
          <w:right w:color="000000" w:space="0" w:sz="4" w:themeColor="accent6" w:themeTint="000000" w:val="single"/>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rPr>
        <w:rFonts w:ascii="Arial" w:hAnsi="Arial"/>
        <w:color w:val="404040"/>
        <w:sz w:val="22"/>
      </w:rPr>
      <w:tblPr>
        <w:tblBorders/>
      </w:tblPr>
      <w:tcPr>
        <w:tcBorders/>
      </w:tcPr>
    </w:tblStylePr>
    <w:tblStylePr w:type="firstRow">
      <w:pPr>
        <w:pBdr/>
        <w:spacing/>
        <w:ind/>
      </w:pPr>
      <w:rPr>
        <w:rFonts w:ascii="Arial" w:hAnsi="Arial"/>
        <w:color w:val="404040"/>
        <w:sz w:val="22"/>
      </w:rPr>
      <w:tblPr>
        <w:tblBorders/>
      </w:tblPr>
      <w:tcPr>
        <w:tcBorders>
          <w:bottom w:color="000000" w:space="0" w:sz="12" w:themeColor="accent6" w:themeTint="000000" w:val="single"/>
        </w:tcBorders>
      </w:tcPr>
    </w:tblStylePr>
    <w:tblStylePr w:type="lastCol">
      <w:pPr>
        <w:pBdr/>
        <w:spacing/>
        <w:ind/>
      </w:pPr>
      <w:rPr>
        <w:rFonts w:ascii="Arial" w:hAnsi="Arial"/>
        <w:color w:val="404040"/>
        <w:sz w:val="22"/>
      </w:rPr>
      <w:tblPr>
        <w:tblBorders/>
      </w:tblPr>
      <w:tcPr>
        <w:tcBorders>
          <w:left w:color="000000" w:space="0" w:sz="12" w:themeColor="accent6" w:themeTint="000000" w:val="single"/>
        </w:tcBorders>
      </w:tcPr>
    </w:tblStylePr>
    <w:tblStylePr w:type="lastRow">
      <w:pPr>
        <w:pBdr/>
        <w:spacing/>
        <w:ind/>
      </w:pPr>
      <w:rPr>
        <w:rFonts w:ascii="Arial" w:hAnsi="Arial"/>
        <w:color w:val="404040"/>
        <w:sz w:val="22"/>
      </w:rPr>
      <w:tblPr>
        <w:tblBorders/>
      </w:tblPr>
      <w:tcPr>
        <w:tcBorders>
          <w:top w:color="000000" w:space="0" w:sz="12" w:themeColor="accent6" w:themeTint="000000" w:val="singl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2">
    <w:name w:val="Heading 7"/>
    <w:basedOn w:val="938"/>
    <w:next w:val="938"/>
    <w:link w:val="903"/>
    <w:uiPriority w:val="9"/>
    <w:unhideWhenUsed w:val="1"/>
    <w:qFormat w:val="1"/>
    <w:pPr>
      <w:keepNext w:val="1"/>
      <w:keepLines w:val="1"/>
      <w:pBdr/>
      <w:spacing w:after="0" w:before="40"/>
      <w:ind/>
      <w:outlineLvl w:val="6"/>
    </w:pPr>
    <w:rPr>
      <w:rFonts w:ascii="Arial" w:cs="Arial" w:eastAsia="Arial" w:hAnsi="Arial"/>
      <w:color w:val="595959" w:themeColor="text1" w:themeTint="000000"/>
    </w:rPr>
  </w:style>
  <w:style w:type="paragraph" w:styleId="893">
    <w:name w:val="Heading 8"/>
    <w:basedOn w:val="938"/>
    <w:next w:val="938"/>
    <w:link w:val="904"/>
    <w:uiPriority w:val="9"/>
    <w:unhideWhenUsed w:val="1"/>
    <w:qFormat w:val="1"/>
    <w:pPr>
      <w:keepNext w:val="1"/>
      <w:keepLines w:val="1"/>
      <w:pBdr/>
      <w:spacing w:after="0"/>
      <w:ind/>
      <w:outlineLvl w:val="7"/>
    </w:pPr>
    <w:rPr>
      <w:rFonts w:ascii="Arial" w:cs="Arial" w:eastAsia="Arial" w:hAnsi="Arial"/>
      <w:i w:val="1"/>
      <w:iCs w:val="1"/>
      <w:color w:val="272727" w:themeColor="text1" w:themeTint="000000"/>
    </w:rPr>
  </w:style>
  <w:style w:type="paragraph" w:styleId="894">
    <w:name w:val="Heading 9"/>
    <w:basedOn w:val="938"/>
    <w:next w:val="938"/>
    <w:link w:val="905"/>
    <w:uiPriority w:val="9"/>
    <w:unhideWhenUsed w:val="1"/>
    <w:qFormat w:val="1"/>
    <w:pPr>
      <w:keepNext w:val="1"/>
      <w:keepLines w:val="1"/>
      <w:pBdr/>
      <w:spacing w:after="0"/>
      <w:ind/>
      <w:outlineLvl w:val="8"/>
    </w:pPr>
    <w:rPr>
      <w:rFonts w:ascii="Arial" w:cs="Arial" w:eastAsia="Arial" w:hAnsi="Arial"/>
      <w:i w:val="1"/>
      <w:iCs w:val="1"/>
      <w:color w:val="272727" w:themeColor="text1" w:themeTint="000000"/>
    </w:rPr>
  </w:style>
  <w:style w:type="character" w:styleId="895" w:default="1">
    <w:name w:val="Default Paragraph Font"/>
    <w:uiPriority w:val="1"/>
    <w:semiHidden w:val="1"/>
    <w:unhideWhenUsed w:val="1"/>
    <w:pPr>
      <w:pBdr/>
      <w:spacing/>
      <w:ind/>
    </w:pPr>
  </w:style>
  <w:style w:type="numbering" w:styleId="896" w:default="1">
    <w:name w:val="No List"/>
    <w:uiPriority w:val="99"/>
    <w:semiHidden w:val="1"/>
    <w:unhideWhenUsed w:val="1"/>
    <w:pPr>
      <w:pBdr/>
      <w:spacing/>
      <w:ind/>
    </w:pPr>
  </w:style>
  <w:style w:type="character" w:styleId="897">
    <w:name w:val="Heading 1 Char"/>
    <w:basedOn w:val="895"/>
    <w:link w:val="886"/>
    <w:uiPriority w:val="9"/>
    <w:pPr>
      <w:pBdr/>
      <w:spacing/>
      <w:ind/>
    </w:pPr>
    <w:rPr>
      <w:rFonts w:ascii="Arial" w:cs="Arial" w:eastAsia="Arial" w:hAnsi="Arial"/>
      <w:color w:val="0f4761" w:themeColor="accent1" w:themeShade="000000"/>
      <w:sz w:val="40"/>
      <w:szCs w:val="40"/>
    </w:rPr>
  </w:style>
  <w:style w:type="character" w:styleId="898">
    <w:name w:val="Heading 2 Char"/>
    <w:basedOn w:val="895"/>
    <w:link w:val="887"/>
    <w:uiPriority w:val="9"/>
    <w:pPr>
      <w:pBdr/>
      <w:spacing/>
      <w:ind/>
    </w:pPr>
    <w:rPr>
      <w:rFonts w:ascii="Arial" w:cs="Arial" w:eastAsia="Arial" w:hAnsi="Arial"/>
      <w:color w:val="0f4761" w:themeColor="accent1" w:themeShade="000000"/>
      <w:sz w:val="32"/>
      <w:szCs w:val="32"/>
    </w:rPr>
  </w:style>
  <w:style w:type="character" w:styleId="899">
    <w:name w:val="Heading 3 Char"/>
    <w:basedOn w:val="895"/>
    <w:link w:val="888"/>
    <w:uiPriority w:val="9"/>
    <w:pPr>
      <w:pBdr/>
      <w:spacing/>
      <w:ind/>
    </w:pPr>
    <w:rPr>
      <w:rFonts w:ascii="Arial" w:cs="Arial" w:eastAsia="Arial" w:hAnsi="Arial"/>
      <w:color w:val="0f4761" w:themeColor="accent1" w:themeShade="000000"/>
      <w:sz w:val="28"/>
      <w:szCs w:val="28"/>
    </w:rPr>
  </w:style>
  <w:style w:type="character" w:styleId="900">
    <w:name w:val="Heading 4 Char"/>
    <w:basedOn w:val="895"/>
    <w:link w:val="889"/>
    <w:uiPriority w:val="9"/>
    <w:pPr>
      <w:pBdr/>
      <w:spacing/>
      <w:ind/>
    </w:pPr>
    <w:rPr>
      <w:rFonts w:ascii="Arial" w:cs="Arial" w:eastAsia="Arial" w:hAnsi="Arial"/>
      <w:i w:val="1"/>
      <w:iCs w:val="1"/>
      <w:color w:val="0f4761" w:themeColor="accent1" w:themeShade="000000"/>
    </w:rPr>
  </w:style>
  <w:style w:type="character" w:styleId="901">
    <w:name w:val="Heading 5 Char"/>
    <w:basedOn w:val="895"/>
    <w:link w:val="890"/>
    <w:uiPriority w:val="9"/>
    <w:pPr>
      <w:pBdr/>
      <w:spacing/>
      <w:ind/>
    </w:pPr>
    <w:rPr>
      <w:rFonts w:ascii="Arial" w:cs="Arial" w:eastAsia="Arial" w:hAnsi="Arial"/>
      <w:color w:val="0f4761" w:themeColor="accent1" w:themeShade="000000"/>
    </w:rPr>
  </w:style>
  <w:style w:type="character" w:styleId="902">
    <w:name w:val="Heading 6 Char"/>
    <w:basedOn w:val="895"/>
    <w:link w:val="891"/>
    <w:uiPriority w:val="9"/>
    <w:pPr>
      <w:pBdr/>
      <w:spacing/>
      <w:ind/>
    </w:pPr>
    <w:rPr>
      <w:rFonts w:ascii="Arial" w:cs="Arial" w:eastAsia="Arial" w:hAnsi="Arial"/>
      <w:i w:val="1"/>
      <w:iCs w:val="1"/>
      <w:color w:val="595959" w:themeColor="text1" w:themeTint="000000"/>
    </w:rPr>
  </w:style>
  <w:style w:type="character" w:styleId="903">
    <w:name w:val="Heading 7 Char"/>
    <w:basedOn w:val="895"/>
    <w:link w:val="892"/>
    <w:uiPriority w:val="9"/>
    <w:pPr>
      <w:pBdr/>
      <w:spacing/>
      <w:ind/>
    </w:pPr>
    <w:rPr>
      <w:rFonts w:ascii="Arial" w:cs="Arial" w:eastAsia="Arial" w:hAnsi="Arial"/>
      <w:color w:val="595959" w:themeColor="text1" w:themeTint="000000"/>
    </w:rPr>
  </w:style>
  <w:style w:type="character" w:styleId="904">
    <w:name w:val="Heading 8 Char"/>
    <w:basedOn w:val="895"/>
    <w:link w:val="893"/>
    <w:uiPriority w:val="9"/>
    <w:pPr>
      <w:pBdr/>
      <w:spacing/>
      <w:ind/>
    </w:pPr>
    <w:rPr>
      <w:rFonts w:ascii="Arial" w:cs="Arial" w:eastAsia="Arial" w:hAnsi="Arial"/>
      <w:i w:val="1"/>
      <w:iCs w:val="1"/>
      <w:color w:val="272727" w:themeColor="text1" w:themeTint="000000"/>
    </w:rPr>
  </w:style>
  <w:style w:type="character" w:styleId="905">
    <w:name w:val="Heading 9 Char"/>
    <w:basedOn w:val="895"/>
    <w:link w:val="894"/>
    <w:uiPriority w:val="9"/>
    <w:pPr>
      <w:pBdr/>
      <w:spacing/>
      <w:ind/>
    </w:pPr>
    <w:rPr>
      <w:rFonts w:ascii="Arial" w:cs="Arial" w:eastAsia="Arial" w:hAnsi="Arial"/>
      <w:i w:val="1"/>
      <w:iCs w:val="1"/>
      <w:color w:val="272727" w:themeColor="text1" w:themeTint="000000"/>
    </w:rPr>
  </w:style>
  <w:style w:type="character" w:styleId="907">
    <w:name w:val="Title Char"/>
    <w:basedOn w:val="895"/>
    <w:link w:val="906"/>
    <w:uiPriority w:val="10"/>
    <w:pPr>
      <w:pBdr/>
      <w:spacing/>
      <w:ind/>
    </w:pPr>
    <w:rPr>
      <w:rFonts w:ascii="Arial" w:cs="Arial" w:eastAsia="Arial" w:hAnsi="Arial"/>
      <w:spacing w:val="-10"/>
      <w:sz w:val="56"/>
      <w:szCs w:val="56"/>
    </w:rPr>
  </w:style>
  <w:style w:type="character" w:styleId="909">
    <w:name w:val="Subtitle Char"/>
    <w:basedOn w:val="895"/>
    <w:link w:val="908"/>
    <w:uiPriority w:val="11"/>
    <w:pPr>
      <w:pBdr/>
      <w:spacing/>
      <w:ind/>
    </w:pPr>
    <w:rPr>
      <w:color w:val="595959" w:themeColor="text1" w:themeTint="000000"/>
      <w:spacing w:val="15"/>
      <w:sz w:val="28"/>
      <w:szCs w:val="28"/>
    </w:rPr>
  </w:style>
  <w:style w:type="paragraph" w:styleId="910">
    <w:name w:val="Quote"/>
    <w:basedOn w:val="938"/>
    <w:next w:val="938"/>
    <w:link w:val="911"/>
    <w:uiPriority w:val="29"/>
    <w:qFormat w:val="1"/>
    <w:pPr>
      <w:pBdr/>
      <w:spacing w:before="160"/>
      <w:ind/>
      <w:jc w:val="center"/>
    </w:pPr>
    <w:rPr>
      <w:i w:val="1"/>
      <w:iCs w:val="1"/>
      <w:color w:val="404040" w:themeColor="text1" w:themeTint="000000"/>
    </w:rPr>
  </w:style>
  <w:style w:type="character" w:styleId="911">
    <w:name w:val="Quote Char"/>
    <w:basedOn w:val="895"/>
    <w:link w:val="910"/>
    <w:uiPriority w:val="29"/>
    <w:pPr>
      <w:pBdr/>
      <w:spacing/>
      <w:ind/>
    </w:pPr>
    <w:rPr>
      <w:i w:val="1"/>
      <w:iCs w:val="1"/>
      <w:color w:val="404040" w:themeColor="text1" w:themeTint="000000"/>
    </w:rPr>
  </w:style>
  <w:style w:type="paragraph" w:styleId="912">
    <w:name w:val="List Paragraph"/>
    <w:basedOn w:val="938"/>
    <w:uiPriority w:val="34"/>
    <w:qFormat w:val="1"/>
    <w:pPr>
      <w:pBdr/>
      <w:spacing/>
      <w:ind w:left="720"/>
      <w:contextualSpacing w:val="1"/>
    </w:pPr>
  </w:style>
  <w:style w:type="character" w:styleId="913">
    <w:name w:val="Intense Emphasis"/>
    <w:basedOn w:val="895"/>
    <w:uiPriority w:val="21"/>
    <w:qFormat w:val="1"/>
    <w:pPr>
      <w:pBdr/>
      <w:spacing/>
      <w:ind/>
    </w:pPr>
    <w:rPr>
      <w:i w:val="1"/>
      <w:iCs w:val="1"/>
      <w:color w:val="0f4761" w:themeColor="accent1" w:themeShade="000000"/>
    </w:rPr>
  </w:style>
  <w:style w:type="paragraph" w:styleId="914">
    <w:name w:val="Intense Quote"/>
    <w:basedOn w:val="938"/>
    <w:next w:val="938"/>
    <w:link w:val="915"/>
    <w:uiPriority w:val="30"/>
    <w:qFormat w:val="1"/>
    <w:pPr>
      <w:pBdr>
        <w:top w:color="0f4761" w:space="10" w:sz="4" w:themeColor="accent1" w:themeShade="000000" w:val="single"/>
        <w:bottom w:color="0f4761" w:space="10" w:sz="4" w:themeColor="accent1" w:themeShade="000000" w:val="single"/>
      </w:pBdr>
      <w:spacing w:after="360" w:before="360"/>
      <w:ind w:left="864" w:right="864"/>
      <w:jc w:val="center"/>
    </w:pPr>
    <w:rPr>
      <w:i w:val="1"/>
      <w:iCs w:val="1"/>
      <w:color w:val="0f4761" w:themeColor="accent1" w:themeShade="000000"/>
    </w:rPr>
  </w:style>
  <w:style w:type="character" w:styleId="915">
    <w:name w:val="Intense Quote Char"/>
    <w:basedOn w:val="895"/>
    <w:link w:val="914"/>
    <w:uiPriority w:val="30"/>
    <w:pPr>
      <w:pBdr/>
      <w:spacing/>
      <w:ind/>
    </w:pPr>
    <w:rPr>
      <w:i w:val="1"/>
      <w:iCs w:val="1"/>
      <w:color w:val="0f4761" w:themeColor="accent1" w:themeShade="000000"/>
    </w:rPr>
  </w:style>
  <w:style w:type="character" w:styleId="916">
    <w:name w:val="Intense Reference"/>
    <w:basedOn w:val="895"/>
    <w:uiPriority w:val="32"/>
    <w:qFormat w:val="1"/>
    <w:pPr>
      <w:pBdr/>
      <w:spacing/>
      <w:ind/>
    </w:pPr>
    <w:rPr>
      <w:b w:val="1"/>
      <w:bCs w:val="1"/>
      <w:smallCaps w:val="1"/>
      <w:color w:val="0f4761" w:themeColor="accent1" w:themeShade="000000"/>
      <w:spacing w:val="5"/>
    </w:rPr>
  </w:style>
  <w:style w:type="paragraph" w:styleId="917">
    <w:name w:val="No Spacing"/>
    <w:basedOn w:val="938"/>
    <w:uiPriority w:val="1"/>
    <w:qFormat w:val="1"/>
    <w:pPr>
      <w:pBdr/>
      <w:spacing w:after="0" w:line="240" w:lineRule="auto"/>
      <w:ind/>
    </w:pPr>
  </w:style>
  <w:style w:type="character" w:styleId="918">
    <w:name w:val="Subtle Emphasis"/>
    <w:basedOn w:val="895"/>
    <w:uiPriority w:val="19"/>
    <w:qFormat w:val="1"/>
    <w:pPr>
      <w:pBdr/>
      <w:spacing/>
      <w:ind/>
    </w:pPr>
    <w:rPr>
      <w:i w:val="1"/>
      <w:iCs w:val="1"/>
      <w:color w:val="404040" w:themeColor="text1" w:themeTint="000000"/>
    </w:rPr>
  </w:style>
  <w:style w:type="character" w:styleId="919">
    <w:name w:val="Emphasis"/>
    <w:basedOn w:val="895"/>
    <w:uiPriority w:val="20"/>
    <w:qFormat w:val="1"/>
    <w:pPr>
      <w:pBdr/>
      <w:spacing/>
      <w:ind/>
    </w:pPr>
    <w:rPr>
      <w:i w:val="1"/>
      <w:iCs w:val="1"/>
    </w:rPr>
  </w:style>
  <w:style w:type="character" w:styleId="920">
    <w:name w:val="Strong"/>
    <w:basedOn w:val="895"/>
    <w:uiPriority w:val="22"/>
    <w:qFormat w:val="1"/>
    <w:pPr>
      <w:pBdr/>
      <w:spacing/>
      <w:ind/>
    </w:pPr>
    <w:rPr>
      <w:b w:val="1"/>
      <w:bCs w:val="1"/>
    </w:rPr>
  </w:style>
  <w:style w:type="character" w:styleId="921">
    <w:name w:val="Subtle Reference"/>
    <w:basedOn w:val="895"/>
    <w:uiPriority w:val="31"/>
    <w:qFormat w:val="1"/>
    <w:pPr>
      <w:pBdr/>
      <w:spacing/>
      <w:ind/>
    </w:pPr>
    <w:rPr>
      <w:smallCaps w:val="1"/>
      <w:color w:val="5a5a5a" w:themeColor="text1" w:themeTint="000000"/>
    </w:rPr>
  </w:style>
  <w:style w:type="character" w:styleId="922">
    <w:name w:val="Book Title"/>
    <w:basedOn w:val="895"/>
    <w:uiPriority w:val="33"/>
    <w:qFormat w:val="1"/>
    <w:pPr>
      <w:pBdr/>
      <w:spacing/>
      <w:ind/>
    </w:pPr>
    <w:rPr>
      <w:b w:val="1"/>
      <w:bCs w:val="1"/>
      <w:i w:val="1"/>
      <w:iCs w:val="1"/>
      <w:spacing w:val="5"/>
    </w:rPr>
  </w:style>
  <w:style w:type="paragraph" w:styleId="923">
    <w:name w:val="Header"/>
    <w:basedOn w:val="938"/>
    <w:link w:val="924"/>
    <w:uiPriority w:val="99"/>
    <w:unhideWhenUsed w:val="1"/>
    <w:pPr>
      <w:pBdr/>
      <w:tabs>
        <w:tab w:val="center" w:leader="none" w:pos="4844"/>
        <w:tab w:val="right" w:leader="none" w:pos="9689"/>
      </w:tabs>
      <w:spacing w:after="0" w:line="240" w:lineRule="auto"/>
      <w:ind/>
    </w:pPr>
  </w:style>
  <w:style w:type="character" w:styleId="924">
    <w:name w:val="Header Char"/>
    <w:basedOn w:val="895"/>
    <w:link w:val="923"/>
    <w:uiPriority w:val="99"/>
    <w:pPr>
      <w:pBdr/>
      <w:spacing/>
      <w:ind/>
    </w:pPr>
  </w:style>
  <w:style w:type="paragraph" w:styleId="925">
    <w:name w:val="Footer"/>
    <w:basedOn w:val="938"/>
    <w:link w:val="926"/>
    <w:uiPriority w:val="99"/>
    <w:unhideWhenUsed w:val="1"/>
    <w:pPr>
      <w:pBdr/>
      <w:tabs>
        <w:tab w:val="center" w:leader="none" w:pos="4844"/>
        <w:tab w:val="right" w:leader="none" w:pos="9689"/>
      </w:tabs>
      <w:spacing w:after="0" w:line="240" w:lineRule="auto"/>
      <w:ind/>
    </w:pPr>
  </w:style>
  <w:style w:type="character" w:styleId="926">
    <w:name w:val="Footer Char"/>
    <w:basedOn w:val="895"/>
    <w:link w:val="925"/>
    <w:uiPriority w:val="99"/>
    <w:pPr>
      <w:pBdr/>
      <w:spacing/>
      <w:ind/>
    </w:pPr>
  </w:style>
  <w:style w:type="paragraph" w:styleId="927">
    <w:name w:val="Caption"/>
    <w:basedOn w:val="938"/>
    <w:next w:val="938"/>
    <w:uiPriority w:val="35"/>
    <w:unhideWhenUsed w:val="1"/>
    <w:qFormat w:val="1"/>
    <w:pPr>
      <w:pBdr/>
      <w:spacing w:after="200" w:line="240" w:lineRule="auto"/>
      <w:ind/>
    </w:pPr>
    <w:rPr>
      <w:i w:val="1"/>
      <w:iCs w:val="1"/>
      <w:color w:val="0e2841" w:themeColor="text2"/>
      <w:sz w:val="18"/>
      <w:szCs w:val="18"/>
    </w:rPr>
  </w:style>
  <w:style w:type="paragraph" w:styleId="928">
    <w:name w:val="footnote text"/>
    <w:basedOn w:val="938"/>
    <w:link w:val="929"/>
    <w:uiPriority w:val="99"/>
    <w:semiHidden w:val="1"/>
    <w:unhideWhenUsed w:val="1"/>
    <w:pPr>
      <w:pBdr/>
      <w:spacing w:after="0" w:line="240" w:lineRule="auto"/>
      <w:ind/>
    </w:pPr>
    <w:rPr>
      <w:sz w:val="20"/>
      <w:szCs w:val="20"/>
    </w:rPr>
  </w:style>
  <w:style w:type="character" w:styleId="929">
    <w:name w:val="Footnote Text Char"/>
    <w:basedOn w:val="895"/>
    <w:link w:val="928"/>
    <w:uiPriority w:val="99"/>
    <w:semiHidden w:val="1"/>
    <w:pPr>
      <w:pBdr/>
      <w:spacing/>
      <w:ind/>
    </w:pPr>
    <w:rPr>
      <w:sz w:val="20"/>
      <w:szCs w:val="20"/>
    </w:rPr>
  </w:style>
  <w:style w:type="character" w:styleId="930">
    <w:name w:val="footnote reference"/>
    <w:basedOn w:val="895"/>
    <w:uiPriority w:val="99"/>
    <w:semiHidden w:val="1"/>
    <w:unhideWhenUsed w:val="1"/>
    <w:pPr>
      <w:pBdr/>
      <w:spacing/>
      <w:ind/>
    </w:pPr>
    <w:rPr>
      <w:vertAlign w:val="superscript"/>
    </w:rPr>
  </w:style>
  <w:style w:type="paragraph" w:styleId="931">
    <w:name w:val="endnote text"/>
    <w:basedOn w:val="938"/>
    <w:link w:val="932"/>
    <w:uiPriority w:val="99"/>
    <w:semiHidden w:val="1"/>
    <w:unhideWhenUsed w:val="1"/>
    <w:pPr>
      <w:pBdr/>
      <w:spacing w:after="0" w:line="240" w:lineRule="auto"/>
      <w:ind/>
    </w:pPr>
    <w:rPr>
      <w:sz w:val="20"/>
      <w:szCs w:val="20"/>
    </w:rPr>
  </w:style>
  <w:style w:type="character" w:styleId="932">
    <w:name w:val="Endnote Text Char"/>
    <w:basedOn w:val="895"/>
    <w:link w:val="931"/>
    <w:uiPriority w:val="99"/>
    <w:semiHidden w:val="1"/>
    <w:pPr>
      <w:pBdr/>
      <w:spacing/>
      <w:ind/>
    </w:pPr>
    <w:rPr>
      <w:sz w:val="20"/>
      <w:szCs w:val="20"/>
    </w:rPr>
  </w:style>
  <w:style w:type="character" w:styleId="933">
    <w:name w:val="endnote reference"/>
    <w:basedOn w:val="895"/>
    <w:uiPriority w:val="99"/>
    <w:semiHidden w:val="1"/>
    <w:unhideWhenUsed w:val="1"/>
    <w:pPr>
      <w:pBdr/>
      <w:spacing/>
      <w:ind/>
    </w:pPr>
    <w:rPr>
      <w:vertAlign w:val="superscript"/>
    </w:rPr>
  </w:style>
  <w:style w:type="character" w:styleId="934">
    <w:name w:val="Hyperlink"/>
    <w:basedOn w:val="895"/>
    <w:uiPriority w:val="99"/>
    <w:unhideWhenUsed w:val="1"/>
    <w:pPr>
      <w:pBdr/>
      <w:spacing/>
      <w:ind/>
    </w:pPr>
    <w:rPr>
      <w:color w:val="0563c1" w:themeColor="hyperlink"/>
      <w:u w:val="single"/>
    </w:rPr>
  </w:style>
  <w:style w:type="character" w:styleId="935">
    <w:name w:val="FollowedHyperlink"/>
    <w:basedOn w:val="895"/>
    <w:uiPriority w:val="99"/>
    <w:semiHidden w:val="1"/>
    <w:unhideWhenUsed w:val="1"/>
    <w:pPr>
      <w:pBdr/>
      <w:spacing/>
      <w:ind/>
    </w:pPr>
    <w:rPr>
      <w:color w:val="954f72" w:themeColor="followedHyperlink"/>
      <w:u w:val="single"/>
    </w:rPr>
  </w:style>
  <w:style w:type="paragraph" w:styleId="936">
    <w:name w:val="TOC Heading"/>
    <w:uiPriority w:val="39"/>
    <w:unhideWhenUsed w:val="1"/>
    <w:pPr>
      <w:pBdr/>
      <w:spacing/>
      <w:ind/>
    </w:pPr>
  </w:style>
  <w:style w:type="paragraph" w:styleId="937">
    <w:name w:val="table of figures"/>
    <w:basedOn w:val="938"/>
    <w:next w:val="938"/>
    <w:uiPriority w:val="99"/>
    <w:unhideWhenUsed w:val="1"/>
    <w:pPr>
      <w:pBdr/>
      <w:spacing w:after="0" w:afterAutospacing="0"/>
      <w:ind/>
    </w:pPr>
  </w:style>
  <w:style w:type="paragraph" w:styleId="939">
    <w:name w:val="Título 1"/>
    <w:basedOn w:val="938"/>
    <w:next w:val="938"/>
    <w:link w:val="938"/>
    <w:qFormat w:val="1"/>
    <w:pPr>
      <w:keepNext w:val="1"/>
      <w:pBdr/>
      <w:spacing/>
      <w:ind/>
      <w:jc w:val="center"/>
      <w:outlineLvl w:val="0"/>
    </w:pPr>
    <w:rPr>
      <w:szCs w:val="22"/>
    </w:rPr>
  </w:style>
  <w:style w:type="paragraph" w:styleId="940">
    <w:name w:val="Título 2"/>
    <w:basedOn w:val="938"/>
    <w:next w:val="938"/>
    <w:link w:val="959"/>
    <w:qFormat w:val="1"/>
    <w:pPr>
      <w:keepNext w:val="1"/>
      <w:pBdr/>
      <w:spacing/>
      <w:ind/>
      <w:outlineLvl w:val="1"/>
    </w:pPr>
  </w:style>
  <w:style w:type="paragraph" w:styleId="941">
    <w:name w:val="Título 3"/>
    <w:basedOn w:val="938"/>
    <w:next w:val="938"/>
    <w:link w:val="938"/>
    <w:qFormat w:val="1"/>
    <w:pPr>
      <w:keepNext w:val="1"/>
      <w:pBdr/>
      <w:spacing/>
      <w:ind/>
      <w:jc w:val="center"/>
      <w:outlineLvl w:val="2"/>
    </w:pPr>
    <w:rPr>
      <w:rFonts w:ascii="Times New Roman" w:hAnsi="Times New Roman"/>
      <w:sz w:val="20"/>
    </w:rPr>
  </w:style>
  <w:style w:type="character" w:styleId="942">
    <w:name w:val="Fuente de párrafo predeter."/>
    <w:next w:val="942"/>
    <w:link w:val="938"/>
    <w:semiHidden w:val="1"/>
    <w:pPr>
      <w:pBdr/>
      <w:spacing/>
      <w:ind/>
    </w:pPr>
  </w:style>
  <w:style w:type="table" w:styleId="943">
    <w:name w:val="Tabla normal"/>
    <w:next w:val="943"/>
    <w:link w:val="938"/>
    <w:semiHidden w:val="1"/>
    <w:pPr>
      <w:pBdr/>
      <w:spacing/>
      <w:ind/>
    </w:pPr>
    <w:tblPr>
      <w:tblW w:w="0.0" w:type="auto"/>
      <w:tblInd w:w="0.0" w:type="dxa"/>
      <w:tblBorders/>
      <w:tblLayout w:type="fixed"/>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4">
    <w:name w:val="Sin lista"/>
    <w:next w:val="944"/>
    <w:link w:val="938"/>
    <w:semiHidden w:val="1"/>
    <w:pPr>
      <w:pBdr/>
      <w:spacing/>
      <w:ind/>
    </w:pPr>
  </w:style>
  <w:style w:type="paragraph" w:styleId="945">
    <w:name w:val="Texto nota pie"/>
    <w:basedOn w:val="938"/>
    <w:next w:val="945"/>
    <w:link w:val="938"/>
    <w:semiHidden w:val="1"/>
    <w:pPr>
      <w:pBdr/>
      <w:spacing/>
      <w:ind/>
    </w:pPr>
    <w:rPr>
      <w:sz w:val="20"/>
      <w:szCs w:val="20"/>
    </w:rPr>
  </w:style>
  <w:style w:type="paragraph" w:styleId="946">
    <w:name w:val="Encabezado"/>
    <w:basedOn w:val="938"/>
    <w:next w:val="946"/>
    <w:link w:val="960"/>
    <w:uiPriority w:val="99"/>
    <w:pPr>
      <w:pBdr/>
      <w:tabs>
        <w:tab w:val="center" w:leader="none" w:pos="4252"/>
        <w:tab w:val="right" w:leader="none" w:pos="8504"/>
      </w:tabs>
      <w:spacing/>
      <w:ind/>
    </w:pPr>
  </w:style>
  <w:style w:type="paragraph" w:styleId="947">
    <w:name w:val="Pie de página"/>
    <w:basedOn w:val="938"/>
    <w:next w:val="947"/>
    <w:link w:val="938"/>
    <w:pPr>
      <w:pBdr/>
      <w:tabs>
        <w:tab w:val="center" w:leader="none" w:pos="4252"/>
        <w:tab w:val="right" w:leader="none" w:pos="8504"/>
      </w:tabs>
      <w:spacing/>
      <w:ind/>
    </w:pPr>
  </w:style>
  <w:style w:type="character" w:styleId="948">
    <w:name w:val="Ref. de nota al pie"/>
    <w:next w:val="948"/>
    <w:link w:val="938"/>
    <w:semiHidden w:val="1"/>
    <w:pPr>
      <w:pBdr/>
      <w:spacing/>
      <w:ind/>
    </w:pPr>
    <w:rPr>
      <w:vertAlign w:val="superscript"/>
    </w:rPr>
  </w:style>
  <w:style w:type="paragraph" w:styleId="949">
    <w:name w:val="Normal (Web)"/>
    <w:basedOn w:val="938"/>
    <w:next w:val="949"/>
    <w:link w:val="938"/>
    <w:pPr>
      <w:pBdr/>
      <w:spacing w:after="100" w:afterAutospacing="1" w:before="100" w:beforeAutospacing="1"/>
      <w:ind/>
    </w:pPr>
    <w:rPr>
      <w:rFonts w:ascii="Arial Unicode MS" w:cs="Arial Unicode MS" w:eastAsia="Arial Unicode MS" w:hAnsi="Arial Unicode MS"/>
      <w:b w:val="0"/>
    </w:rPr>
  </w:style>
  <w:style w:type="paragraph" w:styleId="950">
    <w:name w:val="Texto independiente"/>
    <w:basedOn w:val="938"/>
    <w:next w:val="950"/>
    <w:link w:val="938"/>
    <w:pPr>
      <w:pBdr/>
      <w:spacing/>
      <w:ind/>
      <w:jc w:val="center"/>
    </w:pPr>
  </w:style>
  <w:style w:type="character" w:styleId="951">
    <w:name w:val="Hipervínculo"/>
    <w:next w:val="951"/>
    <w:link w:val="938"/>
    <w:pPr>
      <w:pBdr/>
      <w:spacing/>
      <w:ind/>
    </w:pPr>
    <w:rPr>
      <w:color w:val="0000ff"/>
      <w:u w:val="single"/>
    </w:rPr>
  </w:style>
  <w:style w:type="character" w:styleId="952">
    <w:name w:val="Texto en negrita"/>
    <w:next w:val="952"/>
    <w:link w:val="938"/>
    <w:qFormat w:val="1"/>
    <w:pPr>
      <w:pBdr/>
      <w:spacing/>
      <w:ind/>
    </w:pPr>
    <w:rPr>
      <w:b w:val="1"/>
      <w:bCs w:val="1"/>
    </w:rPr>
  </w:style>
  <w:style w:type="character" w:styleId="953">
    <w:name w:val="estilo12 estilo19"/>
    <w:basedOn w:val="942"/>
    <w:next w:val="953"/>
    <w:link w:val="938"/>
    <w:pPr>
      <w:pBdr/>
      <w:spacing/>
      <w:ind/>
    </w:pPr>
  </w:style>
  <w:style w:type="character" w:styleId="954">
    <w:name w:val="title-link-wrapper1"/>
    <w:next w:val="954"/>
    <w:link w:val="938"/>
    <w:pPr>
      <w:pBdr/>
      <w:spacing/>
      <w:ind/>
    </w:pPr>
  </w:style>
  <w:style w:type="table" w:styleId="955">
    <w:name w:val="Tabla con cuadrícula"/>
    <w:basedOn w:val="943"/>
    <w:next w:val="955"/>
    <w:link w:val="938"/>
    <w:pPr>
      <w:pBdr/>
      <w:spacing/>
      <w:ind/>
    </w:pPr>
    <w:tblPr>
      <w:tblW w:w="0.0" w:type="auto"/>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Sombreado claro - Énfasis 1"/>
    <w:basedOn w:val="943"/>
    <w:next w:val="956"/>
    <w:link w:val="938"/>
    <w:uiPriority w:val="60"/>
    <w:pPr>
      <w:pBdr/>
      <w:spacing/>
      <w:ind/>
    </w:pPr>
    <w:rPr>
      <w:color w:val="365f91"/>
    </w:rPr>
    <w:tblPr>
      <w:tblStyleRowBandSize w:val="1"/>
      <w:tblStyleColBandSize w:val="1"/>
      <w:tblW w:w="0.0" w:type="auto"/>
      <w:tblBorders>
        <w:top w:color="bd814f" w:space="0" w:sz="8" w:val="single"/>
        <w:left w:color="000000" w:space="0" w:sz="0" w:val="none"/>
        <w:bottom w:color="bd814f" w:space="0" w:sz="8" w:val="single"/>
        <w:right w:color="000000" w:space="0" w:sz="0" w:val="none"/>
        <w:insideH w:color="000000" w:space="0" w:sz="0" w:val="none"/>
        <w:insideV w:color="000000" w:space="0" w:sz="0" w:val="none"/>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7">
    <w:name w:val="Párrafo de lista"/>
    <w:basedOn w:val="938"/>
    <w:next w:val="957"/>
    <w:link w:val="938"/>
    <w:uiPriority w:val="34"/>
    <w:qFormat w:val="1"/>
    <w:pPr>
      <w:pBdr/>
      <w:spacing w:after="200" w:line="276" w:lineRule="auto"/>
      <w:ind w:left="720"/>
      <w:contextualSpacing w:val="1"/>
    </w:pPr>
    <w:rPr>
      <w:rFonts w:ascii="Calibri" w:eastAsia="Calibri" w:hAnsi="Calibri"/>
      <w:b w:val="0"/>
      <w:sz w:val="22"/>
      <w:szCs w:val="22"/>
      <w:lang w:eastAsia="en-US"/>
    </w:rPr>
  </w:style>
  <w:style w:type="table" w:styleId="958">
    <w:name w:val="Tabla moderna"/>
    <w:basedOn w:val="943"/>
    <w:next w:val="958"/>
    <w:link w:val="938"/>
    <w:pPr>
      <w:pBdr/>
      <w:spacing/>
      <w:ind/>
    </w:pPr>
    <w:tblPr>
      <w:tblStyleRowBandSize w:val="1"/>
      <w:tblW w:w="0.0" w:type="auto"/>
      <w:tblBorders>
        <w:top w:color="000000" w:space="0" w:sz="0" w:val="none"/>
        <w:left w:color="000000" w:space="0" w:sz="0" w:val="none"/>
        <w:bottom w:color="000000" w:space="0" w:sz="0" w:val="none"/>
        <w:right w:color="000000" w:space="0" w:sz="0" w:val="none"/>
        <w:insideH w:color="ffffff" w:space="0" w:sz="18" w:val="single"/>
        <w:insideV w:color="ffffff" w:space="0" w:sz="18" w:val="single"/>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59">
    <w:name w:val="Título 2 Car"/>
    <w:next w:val="959"/>
    <w:link w:val="940"/>
    <w:pPr>
      <w:pBdr/>
      <w:spacing/>
      <w:ind/>
    </w:pPr>
    <w:rPr>
      <w:rFonts w:ascii="Arial" w:hAnsi="Arial"/>
      <w:b w:val="1"/>
      <w:sz w:val="24"/>
      <w:szCs w:val="24"/>
      <w:lang w:eastAsia="es-ES" w:val="es-ES"/>
    </w:rPr>
  </w:style>
  <w:style w:type="character" w:styleId="960">
    <w:name w:val="Encabezado Car"/>
    <w:next w:val="960"/>
    <w:link w:val="946"/>
    <w:uiPriority w:val="99"/>
    <w:pPr>
      <w:pBdr/>
      <w:spacing/>
      <w:ind/>
    </w:pPr>
    <w:rPr>
      <w:rFonts w:ascii="Arial" w:hAnsi="Arial"/>
      <w:b w:val="1"/>
      <w:sz w:val="24"/>
      <w:szCs w:val="24"/>
      <w:lang w:eastAsia="es-ES" w:val="es-ES"/>
    </w:rPr>
  </w:style>
  <w:style w:type="paragraph" w:styleId="961">
    <w:name w:val="footnote description"/>
    <w:next w:val="938"/>
    <w:link w:val="962"/>
    <w:hidden w:val="1"/>
    <w:pPr>
      <w:pBdr/>
      <w:spacing w:after="17" w:line="259" w:lineRule="auto"/>
      <w:ind/>
    </w:pPr>
    <w:rPr>
      <w:color w:val="000000"/>
      <w:szCs w:val="22"/>
      <w:lang w:bidi="ar-SA" w:eastAsia="es-CO" w:val="es-CO"/>
    </w:rPr>
  </w:style>
  <w:style w:type="character" w:styleId="962">
    <w:name w:val="footnote description Char"/>
    <w:next w:val="962"/>
    <w:link w:val="961"/>
    <w:pPr>
      <w:pBdr/>
      <w:spacing/>
      <w:ind/>
    </w:pPr>
    <w:rPr>
      <w:color w:val="000000"/>
      <w:szCs w:val="22"/>
    </w:rPr>
  </w:style>
  <w:style w:type="character" w:styleId="963">
    <w:name w:val="footnote mark"/>
    <w:next w:val="963"/>
    <w:link w:val="938"/>
    <w:hidden w:val="1"/>
    <w:pPr>
      <w:pBdr/>
      <w:spacing/>
      <w:ind/>
    </w:pPr>
    <w:rPr>
      <w:rFonts w:ascii="Times New Roman" w:cs="Times New Roman" w:eastAsia="Times New Roman" w:hAnsi="Times New Roman"/>
      <w:color w:val="000000"/>
      <w:sz w:val="18"/>
      <w:vertAlign w:val="superscript"/>
    </w:rPr>
  </w:style>
  <w:style w:type="paragraph" w:styleId="964">
    <w:name w:val="Texto independiente 2"/>
    <w:basedOn w:val="938"/>
    <w:next w:val="964"/>
    <w:link w:val="965"/>
    <w:pPr>
      <w:pBdr/>
      <w:spacing w:after="120" w:line="480" w:lineRule="auto"/>
      <w:ind/>
      <w:jc w:val="both"/>
    </w:pPr>
    <w:rPr>
      <w:b w:val="0"/>
      <w:lang w:val="es-CO"/>
    </w:rPr>
  </w:style>
  <w:style w:type="character" w:styleId="965">
    <w:name w:val="Texto independiente 2 Car"/>
    <w:next w:val="965"/>
    <w:link w:val="964"/>
    <w:pPr>
      <w:pBdr/>
      <w:spacing/>
      <w:ind/>
    </w:pPr>
    <w:rPr>
      <w:rFonts w:ascii="Arial" w:hAnsi="Arial"/>
      <w:sz w:val="24"/>
      <w:szCs w:val="24"/>
      <w:lang w:eastAsia="es-ES" w:val="es-CO"/>
    </w:rPr>
  </w:style>
  <w:style w:type="table" w:styleId="967">
    <w:name w:val="StGen0"/>
    <w:basedOn w:val="751"/>
    <w:pPr>
      <w:pBdr/>
      <w:spacing/>
      <w:ind/>
    </w:pPr>
    <w:tblPr>
      <w:tblStyleRowBandSize w:val="1"/>
      <w:tblStyleColBandSize w:val="1"/>
      <w:tblBorders/>
      <w:tblCellMar>
        <w:top w:w="0.0" w:type="dxa"/>
        <w:left w:w="108.0" w:type="dxa"/>
        <w:bottom w:w="0.0" w:type="dxa"/>
        <w:right w:w="108.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595959"/>
      <w:sz w:val="28"/>
      <w:szCs w:val="2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2DC8jzxI7LICsPXvRKkjgsH5A==">CgMxLjAyDmguZjN3MzBxb2J0Zjd6OAByITE0cnRucU94RzlGTG5WQmlmWHhkX1VycUlhbjF4RVdiZg==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2024-08-28T19:47:00Z</dcterms:created>
  <dc:creator>user</dc:creator>
</cp:coreProperties>
</file>