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5B607" w14:textId="77777777" w:rsidR="00334195" w:rsidRPr="009A2B56" w:rsidRDefault="00B56255" w:rsidP="00CB03E0">
      <w:pPr>
        <w:spacing w:after="0" w:line="360" w:lineRule="auto"/>
        <w:ind w:firstLine="0"/>
        <w:jc w:val="both"/>
        <w:rPr>
          <w:rFonts w:asciiTheme="minorHAnsi" w:hAnsiTheme="minorHAnsi" w:cstheme="minorHAnsi"/>
          <w:b/>
          <w:sz w:val="24"/>
        </w:rPr>
      </w:pPr>
      <w:r w:rsidRPr="009A2B56">
        <w:rPr>
          <w:rFonts w:asciiTheme="minorHAnsi" w:hAnsiTheme="minorHAnsi" w:cstheme="minorHAnsi"/>
          <w:b/>
          <w:sz w:val="24"/>
        </w:rPr>
        <w:t>Rede</w:t>
      </w:r>
      <w:r w:rsidR="00250EE7" w:rsidRPr="009A2B56">
        <w:rPr>
          <w:rFonts w:asciiTheme="minorHAnsi" w:hAnsiTheme="minorHAnsi" w:cstheme="minorHAnsi"/>
          <w:b/>
          <w:sz w:val="24"/>
        </w:rPr>
        <w:t xml:space="preserve"> </w:t>
      </w:r>
      <w:r w:rsidRPr="009A2B56">
        <w:rPr>
          <w:rFonts w:asciiTheme="minorHAnsi" w:hAnsiTheme="minorHAnsi" w:cstheme="minorHAnsi"/>
          <w:b/>
          <w:sz w:val="24"/>
        </w:rPr>
        <w:t>Social</w:t>
      </w:r>
      <w:r w:rsidR="0091469E" w:rsidRPr="009A2B56">
        <w:rPr>
          <w:rFonts w:asciiTheme="minorHAnsi" w:hAnsiTheme="minorHAnsi" w:cstheme="minorHAnsi"/>
          <w:b/>
          <w:sz w:val="24"/>
        </w:rPr>
        <w:t xml:space="preserve"> </w:t>
      </w:r>
      <w:r w:rsidR="00250EE7" w:rsidRPr="009A2B56">
        <w:rPr>
          <w:rFonts w:asciiTheme="minorHAnsi" w:hAnsiTheme="minorHAnsi" w:cstheme="minorHAnsi"/>
          <w:b/>
          <w:sz w:val="24"/>
        </w:rPr>
        <w:t xml:space="preserve">de </w:t>
      </w:r>
      <w:r w:rsidR="00C930A2" w:rsidRPr="009A2B56">
        <w:rPr>
          <w:rFonts w:asciiTheme="minorHAnsi" w:hAnsiTheme="minorHAnsi" w:cstheme="minorHAnsi"/>
          <w:b/>
          <w:sz w:val="24"/>
        </w:rPr>
        <w:t>Pessoas</w:t>
      </w:r>
      <w:r w:rsidR="00250EE7" w:rsidRPr="009A2B56">
        <w:rPr>
          <w:rFonts w:asciiTheme="minorHAnsi" w:hAnsiTheme="minorHAnsi" w:cstheme="minorHAnsi"/>
          <w:b/>
          <w:sz w:val="24"/>
        </w:rPr>
        <w:t xml:space="preserve"> com Consumos Aditivos e Dependências </w:t>
      </w:r>
    </w:p>
    <w:p w14:paraId="40C4DF71" w14:textId="77777777" w:rsidR="0050517B" w:rsidRDefault="0050517B" w:rsidP="00CB03E0">
      <w:pPr>
        <w:spacing w:after="0" w:line="360" w:lineRule="auto"/>
        <w:ind w:firstLine="0"/>
        <w:jc w:val="both"/>
        <w:rPr>
          <w:rFonts w:asciiTheme="minorHAnsi" w:hAnsiTheme="minorHAnsi" w:cstheme="minorHAnsi"/>
          <w:b/>
          <w:lang w:val="en-GB"/>
        </w:rPr>
      </w:pPr>
      <w:r w:rsidRPr="00CF78A3">
        <w:rPr>
          <w:rFonts w:asciiTheme="minorHAnsi" w:hAnsiTheme="minorHAnsi" w:cstheme="minorHAnsi"/>
          <w:b/>
          <w:lang w:val="en-GB"/>
        </w:rPr>
        <w:t>Social Network</w:t>
      </w:r>
      <w:r w:rsidR="00CF78A3">
        <w:rPr>
          <w:rFonts w:asciiTheme="minorHAnsi" w:hAnsiTheme="minorHAnsi" w:cstheme="minorHAnsi"/>
          <w:b/>
          <w:lang w:val="en-GB"/>
        </w:rPr>
        <w:t>s</w:t>
      </w:r>
      <w:r w:rsidRPr="00CF78A3">
        <w:rPr>
          <w:rFonts w:asciiTheme="minorHAnsi" w:hAnsiTheme="minorHAnsi" w:cstheme="minorHAnsi"/>
          <w:b/>
          <w:lang w:val="en-GB"/>
        </w:rPr>
        <w:t xml:space="preserve"> of People with Addictive Behaviors and Dependencies</w:t>
      </w:r>
    </w:p>
    <w:p w14:paraId="5BBCD508" w14:textId="77777777" w:rsidR="00AE59AB" w:rsidRPr="00B90EC6" w:rsidRDefault="00AE59AB" w:rsidP="00CB03E0">
      <w:pPr>
        <w:spacing w:after="0" w:line="360" w:lineRule="auto"/>
        <w:ind w:firstLine="0"/>
        <w:jc w:val="both"/>
        <w:rPr>
          <w:rFonts w:asciiTheme="minorHAnsi" w:hAnsiTheme="minorHAnsi" w:cstheme="minorHAnsi"/>
          <w:b/>
          <w:lang w:val="en-US"/>
        </w:rPr>
      </w:pPr>
    </w:p>
    <w:p w14:paraId="76456BB8" w14:textId="77777777" w:rsidR="00005D2D" w:rsidRPr="00CF78A3" w:rsidRDefault="00005D2D" w:rsidP="00005D2D">
      <w:pPr>
        <w:spacing w:after="0"/>
        <w:ind w:firstLine="0"/>
        <w:rPr>
          <w:rFonts w:asciiTheme="minorHAnsi" w:hAnsiTheme="minorHAnsi" w:cs="Nirmala UI"/>
          <w:b/>
          <w:sz w:val="20"/>
          <w:lang w:val="en-GB"/>
        </w:rPr>
      </w:pPr>
    </w:p>
    <w:p w14:paraId="60426D8C" w14:textId="77777777" w:rsidR="00680642" w:rsidRPr="009A2B56" w:rsidRDefault="00A92627">
      <w:pPr>
        <w:spacing w:after="0"/>
        <w:ind w:firstLine="0"/>
        <w:jc w:val="both"/>
        <w:rPr>
          <w:rFonts w:asciiTheme="minorHAnsi" w:hAnsiTheme="minorHAnsi" w:cstheme="minorHAnsi"/>
          <w:b/>
        </w:rPr>
      </w:pPr>
      <w:r w:rsidRPr="009A2B56">
        <w:rPr>
          <w:rFonts w:asciiTheme="minorHAnsi" w:hAnsiTheme="minorHAnsi" w:cstheme="minorHAnsi"/>
          <w:b/>
        </w:rPr>
        <w:t>RESUMO</w:t>
      </w:r>
    </w:p>
    <w:p w14:paraId="6F718FDD" w14:textId="77777777" w:rsidR="00680642" w:rsidRPr="00284F27" w:rsidRDefault="00CB03E0">
      <w:pPr>
        <w:spacing w:after="0"/>
        <w:ind w:firstLine="0"/>
        <w:jc w:val="both"/>
        <w:rPr>
          <w:rFonts w:asciiTheme="minorHAnsi" w:hAnsiTheme="minorHAnsi" w:cstheme="minorHAnsi"/>
        </w:rPr>
      </w:pPr>
      <w:r w:rsidRPr="009A2B56">
        <w:rPr>
          <w:rFonts w:asciiTheme="minorHAnsi" w:hAnsiTheme="minorHAnsi" w:cstheme="minorHAnsi"/>
          <w:b/>
        </w:rPr>
        <w:t>Objetivos:</w:t>
      </w:r>
      <w:r w:rsidR="00F133BC">
        <w:rPr>
          <w:rFonts w:asciiTheme="minorHAnsi" w:hAnsiTheme="minorHAnsi" w:cstheme="minorHAnsi"/>
        </w:rPr>
        <w:t xml:space="preserve"> As redes sociais</w:t>
      </w:r>
      <w:r w:rsidRPr="009A2B56">
        <w:rPr>
          <w:rFonts w:asciiTheme="minorHAnsi" w:hAnsiTheme="minorHAnsi" w:cstheme="minorHAnsi"/>
        </w:rPr>
        <w:t xml:space="preserve"> desempenham um papel </w:t>
      </w:r>
      <w:r w:rsidR="004A6566" w:rsidRPr="009A2B56">
        <w:rPr>
          <w:rFonts w:asciiTheme="minorHAnsi" w:hAnsiTheme="minorHAnsi" w:cstheme="minorHAnsi"/>
        </w:rPr>
        <w:t>central</w:t>
      </w:r>
      <w:r w:rsidRPr="009A2B56">
        <w:rPr>
          <w:rFonts w:asciiTheme="minorHAnsi" w:hAnsiTheme="minorHAnsi" w:cstheme="minorHAnsi"/>
        </w:rPr>
        <w:t xml:space="preserve"> na qualidade de vida da pessoa com comportamentos aditivos</w:t>
      </w:r>
      <w:r w:rsidR="002D70FC" w:rsidRPr="009A2B56">
        <w:rPr>
          <w:rFonts w:asciiTheme="minorHAnsi" w:hAnsiTheme="minorHAnsi" w:cstheme="minorHAnsi"/>
        </w:rPr>
        <w:t xml:space="preserve">, sendo </w:t>
      </w:r>
      <w:r w:rsidR="00220D89">
        <w:rPr>
          <w:rFonts w:asciiTheme="minorHAnsi" w:hAnsiTheme="minorHAnsi" w:cstheme="minorHAnsi"/>
        </w:rPr>
        <w:t>estas</w:t>
      </w:r>
      <w:r w:rsidR="002D70FC" w:rsidRPr="009A2B56">
        <w:rPr>
          <w:rFonts w:asciiTheme="minorHAnsi" w:hAnsiTheme="minorHAnsi" w:cstheme="minorHAnsi"/>
        </w:rPr>
        <w:t xml:space="preserve"> determinantes tanto na manutenção, como na compensação e na reabilitação destes comportamentos</w:t>
      </w:r>
      <w:r w:rsidRPr="009A2B56">
        <w:rPr>
          <w:rFonts w:asciiTheme="minorHAnsi" w:hAnsiTheme="minorHAnsi" w:cstheme="minorHAnsi"/>
        </w:rPr>
        <w:t xml:space="preserve">. Este estudo tem como objetivo caracterizar as redes sociais de </w:t>
      </w:r>
      <w:r w:rsidR="00B766CB" w:rsidRPr="009A2B56">
        <w:rPr>
          <w:rFonts w:asciiTheme="minorHAnsi" w:hAnsiTheme="minorHAnsi" w:cstheme="minorHAnsi"/>
        </w:rPr>
        <w:t>p</w:t>
      </w:r>
      <w:r w:rsidRPr="009A2B56">
        <w:rPr>
          <w:rFonts w:asciiTheme="minorHAnsi" w:hAnsiTheme="minorHAnsi" w:cstheme="minorHAnsi"/>
        </w:rPr>
        <w:t xml:space="preserve">essoas com </w:t>
      </w:r>
      <w:r w:rsidR="00B766CB" w:rsidRPr="009A2B56">
        <w:rPr>
          <w:rFonts w:asciiTheme="minorHAnsi" w:hAnsiTheme="minorHAnsi" w:cstheme="minorHAnsi"/>
        </w:rPr>
        <w:t>c</w:t>
      </w:r>
      <w:r w:rsidRPr="009A2B56">
        <w:rPr>
          <w:rFonts w:asciiTheme="minorHAnsi" w:hAnsiTheme="minorHAnsi" w:cstheme="minorHAnsi"/>
        </w:rPr>
        <w:t xml:space="preserve">onsumos </w:t>
      </w:r>
      <w:r w:rsidR="00B766CB" w:rsidRPr="009A2B56">
        <w:rPr>
          <w:rFonts w:asciiTheme="minorHAnsi" w:hAnsiTheme="minorHAnsi" w:cstheme="minorHAnsi"/>
        </w:rPr>
        <w:t>a</w:t>
      </w:r>
      <w:r w:rsidRPr="009A2B56">
        <w:rPr>
          <w:rFonts w:asciiTheme="minorHAnsi" w:hAnsiTheme="minorHAnsi" w:cstheme="minorHAnsi"/>
        </w:rPr>
        <w:t xml:space="preserve">ditivos e </w:t>
      </w:r>
      <w:r w:rsidR="00B766CB" w:rsidRPr="00284F27">
        <w:rPr>
          <w:rFonts w:asciiTheme="minorHAnsi" w:hAnsiTheme="minorHAnsi" w:cstheme="minorHAnsi"/>
        </w:rPr>
        <w:t>d</w:t>
      </w:r>
      <w:r w:rsidRPr="00284F27">
        <w:rPr>
          <w:rFonts w:asciiTheme="minorHAnsi" w:hAnsiTheme="minorHAnsi" w:cstheme="minorHAnsi"/>
        </w:rPr>
        <w:t>ependência</w:t>
      </w:r>
      <w:r w:rsidR="0091469E" w:rsidRPr="00284F27">
        <w:rPr>
          <w:rFonts w:asciiTheme="minorHAnsi" w:hAnsiTheme="minorHAnsi" w:cstheme="minorHAnsi"/>
        </w:rPr>
        <w:t xml:space="preserve">s em </w:t>
      </w:r>
      <w:r w:rsidR="00855FC4" w:rsidRPr="00284F27">
        <w:rPr>
          <w:rFonts w:asciiTheme="minorHAnsi" w:hAnsiTheme="minorHAnsi" w:cstheme="minorHAnsi"/>
        </w:rPr>
        <w:t xml:space="preserve">situação ou </w:t>
      </w:r>
      <w:r w:rsidR="0091469E" w:rsidRPr="00284F27">
        <w:rPr>
          <w:rFonts w:asciiTheme="minorHAnsi" w:hAnsiTheme="minorHAnsi" w:cstheme="minorHAnsi"/>
        </w:rPr>
        <w:t>risco de exclusão social</w:t>
      </w:r>
      <w:r w:rsidRPr="00284F27">
        <w:rPr>
          <w:rFonts w:asciiTheme="minorHAnsi" w:hAnsiTheme="minorHAnsi" w:cstheme="minorHAnsi"/>
        </w:rPr>
        <w:t>.</w:t>
      </w:r>
    </w:p>
    <w:p w14:paraId="72A902B9" w14:textId="77777777" w:rsidR="00680642" w:rsidRPr="009A2B56" w:rsidRDefault="00CB03E0">
      <w:pPr>
        <w:spacing w:after="0"/>
        <w:ind w:firstLine="0"/>
        <w:jc w:val="both"/>
        <w:rPr>
          <w:rFonts w:asciiTheme="minorHAnsi" w:hAnsiTheme="minorHAnsi" w:cstheme="minorHAnsi"/>
        </w:rPr>
      </w:pPr>
      <w:r w:rsidRPr="00284F27">
        <w:rPr>
          <w:rFonts w:asciiTheme="minorHAnsi" w:hAnsiTheme="minorHAnsi" w:cstheme="minorHAnsi"/>
          <w:b/>
        </w:rPr>
        <w:t>Métodos</w:t>
      </w:r>
      <w:r w:rsidRPr="00284F27">
        <w:rPr>
          <w:rFonts w:asciiTheme="minorHAnsi" w:hAnsiTheme="minorHAnsi" w:cstheme="minorHAnsi"/>
        </w:rPr>
        <w:t>:</w:t>
      </w:r>
      <w:r w:rsidR="0091469E" w:rsidRPr="00284F27">
        <w:rPr>
          <w:rFonts w:asciiTheme="minorHAnsi" w:hAnsiTheme="minorHAnsi" w:cstheme="minorHAnsi"/>
        </w:rPr>
        <w:t xml:space="preserve"> Participaram no estudo 30 </w:t>
      </w:r>
      <w:r w:rsidR="008E26CA" w:rsidRPr="00284F27">
        <w:rPr>
          <w:rFonts w:asciiTheme="minorHAnsi" w:hAnsiTheme="minorHAnsi" w:cstheme="minorHAnsi"/>
        </w:rPr>
        <w:t>sujeitos consumidores de substâncias psicoativas</w:t>
      </w:r>
      <w:r w:rsidR="0091469E" w:rsidRPr="009A2B56">
        <w:rPr>
          <w:rFonts w:asciiTheme="minorHAnsi" w:hAnsiTheme="minorHAnsi" w:cstheme="minorHAnsi"/>
        </w:rPr>
        <w:t>, com idades compreendidas entre os 24 e os 65 anos</w:t>
      </w:r>
      <w:r w:rsidR="008E26CA" w:rsidRPr="009A2B56">
        <w:rPr>
          <w:rFonts w:asciiTheme="minorHAnsi" w:hAnsiTheme="minorHAnsi" w:cstheme="minorHAnsi"/>
        </w:rPr>
        <w:t xml:space="preserve"> (</w:t>
      </w:r>
      <w:r w:rsidR="008E26CA" w:rsidRPr="009A2B56">
        <w:rPr>
          <w:rFonts w:asciiTheme="minorHAnsi" w:hAnsiTheme="minorHAnsi" w:cstheme="minorHAnsi"/>
          <w:i/>
        </w:rPr>
        <w:t>M</w:t>
      </w:r>
      <w:r w:rsidR="008E26CA" w:rsidRPr="009A2B56">
        <w:rPr>
          <w:rFonts w:asciiTheme="minorHAnsi" w:hAnsiTheme="minorHAnsi" w:cstheme="minorHAnsi"/>
        </w:rPr>
        <w:t xml:space="preserve"> ± </w:t>
      </w:r>
      <w:r w:rsidR="008E26CA" w:rsidRPr="009A2B56">
        <w:rPr>
          <w:rFonts w:asciiTheme="minorHAnsi" w:hAnsiTheme="minorHAnsi" w:cstheme="minorHAnsi"/>
          <w:i/>
        </w:rPr>
        <w:t>DP</w:t>
      </w:r>
      <w:r w:rsidR="008E26CA" w:rsidRPr="009A2B56">
        <w:rPr>
          <w:rFonts w:asciiTheme="minorHAnsi" w:hAnsiTheme="minorHAnsi" w:cstheme="minorHAnsi"/>
        </w:rPr>
        <w:t xml:space="preserve"> = 43,03 ± 10,10)</w:t>
      </w:r>
      <w:r w:rsidR="0091469E" w:rsidRPr="009A2B56">
        <w:rPr>
          <w:rFonts w:asciiTheme="minorHAnsi" w:hAnsiTheme="minorHAnsi" w:cstheme="minorHAnsi"/>
        </w:rPr>
        <w:t xml:space="preserve">, </w:t>
      </w:r>
      <w:r w:rsidR="002B182D" w:rsidRPr="009A2B56">
        <w:rPr>
          <w:rFonts w:asciiTheme="minorHAnsi" w:hAnsiTheme="minorHAnsi" w:cstheme="minorHAnsi"/>
        </w:rPr>
        <w:t>a maioria do sexo masculino (80%), não tendo fonte de rendimentos na maior parte (46,7%) ou sendo apoiados por medidas de política social (53,</w:t>
      </w:r>
      <w:r w:rsidR="00EF146F" w:rsidRPr="009A2B56">
        <w:rPr>
          <w:rFonts w:asciiTheme="minorHAnsi" w:hAnsiTheme="minorHAnsi" w:cstheme="minorHAnsi"/>
        </w:rPr>
        <w:t xml:space="preserve">3%). </w:t>
      </w:r>
      <w:r w:rsidR="00B766CB" w:rsidRPr="009A2B56">
        <w:rPr>
          <w:rFonts w:asciiTheme="minorHAnsi" w:hAnsiTheme="minorHAnsi" w:cstheme="minorHAnsi"/>
        </w:rPr>
        <w:t>A</w:t>
      </w:r>
      <w:r w:rsidR="0091469E" w:rsidRPr="009A2B56">
        <w:rPr>
          <w:rFonts w:asciiTheme="minorHAnsi" w:hAnsiTheme="minorHAnsi" w:cstheme="minorHAnsi"/>
        </w:rPr>
        <w:t xml:space="preserve"> maioria tem como subst</w:t>
      </w:r>
      <w:r w:rsidR="008E26CA" w:rsidRPr="009A2B56">
        <w:rPr>
          <w:rFonts w:asciiTheme="minorHAnsi" w:hAnsiTheme="minorHAnsi" w:cstheme="minorHAnsi"/>
        </w:rPr>
        <w:t>â</w:t>
      </w:r>
      <w:r w:rsidR="0091469E" w:rsidRPr="009A2B56">
        <w:rPr>
          <w:rFonts w:asciiTheme="minorHAnsi" w:hAnsiTheme="minorHAnsi" w:cstheme="minorHAnsi"/>
        </w:rPr>
        <w:t>ncia principal de consumo a heroína (</w:t>
      </w:r>
      <w:r w:rsidR="008E26CA" w:rsidRPr="009A2B56">
        <w:rPr>
          <w:rFonts w:asciiTheme="minorHAnsi" w:hAnsiTheme="minorHAnsi" w:cstheme="minorHAnsi"/>
        </w:rPr>
        <w:t>63,3%</w:t>
      </w:r>
      <w:r w:rsidR="0091469E" w:rsidRPr="009A2B56">
        <w:rPr>
          <w:rFonts w:asciiTheme="minorHAnsi" w:hAnsiTheme="minorHAnsi" w:cstheme="minorHAnsi"/>
        </w:rPr>
        <w:t xml:space="preserve">). </w:t>
      </w:r>
      <w:r w:rsidR="009C5387" w:rsidRPr="009A2B56">
        <w:rPr>
          <w:rFonts w:asciiTheme="minorHAnsi" w:hAnsiTheme="minorHAnsi" w:cstheme="minorHAnsi"/>
        </w:rPr>
        <w:t xml:space="preserve">Avaliámos as dimensões estrutural, funcional e relacional-contextual das suas redes </w:t>
      </w:r>
      <w:r w:rsidR="0091469E" w:rsidRPr="009A2B56">
        <w:rPr>
          <w:rFonts w:asciiTheme="minorHAnsi" w:hAnsiTheme="minorHAnsi" w:cstheme="minorHAnsi"/>
        </w:rPr>
        <w:t>com o Instrumento de Análise da Rede Socia</w:t>
      </w:r>
      <w:r w:rsidR="00F133BC">
        <w:rPr>
          <w:rFonts w:asciiTheme="minorHAnsi" w:hAnsiTheme="minorHAnsi" w:cstheme="minorHAnsi"/>
        </w:rPr>
        <w:t>l Pessoal</w:t>
      </w:r>
      <w:r w:rsidR="0091469E" w:rsidRPr="009A2B56">
        <w:rPr>
          <w:rFonts w:asciiTheme="minorHAnsi" w:hAnsiTheme="minorHAnsi" w:cstheme="minorHAnsi"/>
        </w:rPr>
        <w:t>.</w:t>
      </w:r>
    </w:p>
    <w:p w14:paraId="58DA73B5" w14:textId="77777777" w:rsidR="00680642" w:rsidRPr="009A2B56" w:rsidRDefault="00CB03E0">
      <w:pPr>
        <w:spacing w:after="0"/>
        <w:ind w:firstLine="0"/>
        <w:jc w:val="both"/>
        <w:rPr>
          <w:rFonts w:asciiTheme="minorHAnsi" w:hAnsiTheme="minorHAnsi" w:cstheme="minorHAnsi"/>
        </w:rPr>
      </w:pPr>
      <w:r w:rsidRPr="009A2B56">
        <w:rPr>
          <w:rFonts w:asciiTheme="minorHAnsi" w:hAnsiTheme="minorHAnsi" w:cstheme="minorHAnsi"/>
          <w:b/>
        </w:rPr>
        <w:t>Resultados</w:t>
      </w:r>
      <w:r w:rsidRPr="009A2B56">
        <w:rPr>
          <w:rFonts w:asciiTheme="minorHAnsi" w:hAnsiTheme="minorHAnsi" w:cstheme="minorHAnsi"/>
        </w:rPr>
        <w:t>:</w:t>
      </w:r>
      <w:r w:rsidR="0068035D" w:rsidRPr="009A2B56">
        <w:rPr>
          <w:rFonts w:asciiTheme="minorHAnsi" w:hAnsiTheme="minorHAnsi" w:cstheme="minorHAnsi"/>
        </w:rPr>
        <w:t xml:space="preserve"> As redes dos inquiridos são constituídas, em média, por 7 elementos, </w:t>
      </w:r>
      <w:r w:rsidR="00651AC8" w:rsidRPr="009A2B56">
        <w:rPr>
          <w:rFonts w:asciiTheme="minorHAnsi" w:hAnsiTheme="minorHAnsi" w:cstheme="minorHAnsi"/>
        </w:rPr>
        <w:t>predominan</w:t>
      </w:r>
      <w:r w:rsidR="00651AC8">
        <w:rPr>
          <w:rFonts w:asciiTheme="minorHAnsi" w:hAnsiTheme="minorHAnsi" w:cstheme="minorHAnsi"/>
        </w:rPr>
        <w:t>do</w:t>
      </w:r>
      <w:r w:rsidR="00651AC8" w:rsidRPr="009A2B56">
        <w:rPr>
          <w:rFonts w:asciiTheme="minorHAnsi" w:hAnsiTheme="minorHAnsi" w:cstheme="minorHAnsi"/>
        </w:rPr>
        <w:t xml:space="preserve"> </w:t>
      </w:r>
      <w:r w:rsidR="0068035D" w:rsidRPr="009A2B56">
        <w:rPr>
          <w:rFonts w:asciiTheme="minorHAnsi" w:hAnsiTheme="minorHAnsi" w:cstheme="minorHAnsi"/>
        </w:rPr>
        <w:t>as relações familiares. São fragmentadas, constituíd</w:t>
      </w:r>
      <w:r w:rsidR="00F133BC">
        <w:rPr>
          <w:rFonts w:asciiTheme="minorHAnsi" w:hAnsiTheme="minorHAnsi" w:cstheme="minorHAnsi"/>
        </w:rPr>
        <w:t xml:space="preserve">as </w:t>
      </w:r>
      <w:r w:rsidR="0068035D" w:rsidRPr="009A2B56">
        <w:rPr>
          <w:rFonts w:asciiTheme="minorHAnsi" w:hAnsiTheme="minorHAnsi" w:cstheme="minorHAnsi"/>
        </w:rPr>
        <w:t xml:space="preserve">essencialmente </w:t>
      </w:r>
      <w:r w:rsidR="00F818BD" w:rsidRPr="009A2B56">
        <w:rPr>
          <w:rFonts w:asciiTheme="minorHAnsi" w:hAnsiTheme="minorHAnsi" w:cstheme="minorHAnsi"/>
        </w:rPr>
        <w:t xml:space="preserve">por </w:t>
      </w:r>
      <w:r w:rsidR="00F818BD" w:rsidRPr="006563FC">
        <w:rPr>
          <w:rFonts w:asciiTheme="minorHAnsi" w:hAnsiTheme="minorHAnsi" w:cstheme="minorHAnsi"/>
        </w:rPr>
        <w:t xml:space="preserve">membros das </w:t>
      </w:r>
      <w:r w:rsidR="0068035D" w:rsidRPr="006563FC">
        <w:rPr>
          <w:rFonts w:asciiTheme="minorHAnsi" w:hAnsiTheme="minorHAnsi" w:cstheme="minorHAnsi"/>
        </w:rPr>
        <w:t>redes primárias</w:t>
      </w:r>
      <w:r w:rsidR="00651AC8" w:rsidRPr="006563FC">
        <w:rPr>
          <w:rFonts w:asciiTheme="minorHAnsi" w:hAnsiTheme="minorHAnsi" w:cstheme="minorHAnsi"/>
        </w:rPr>
        <w:t xml:space="preserve">, ainda que as </w:t>
      </w:r>
      <w:r w:rsidR="0068035D" w:rsidRPr="006563FC">
        <w:rPr>
          <w:rFonts w:asciiTheme="minorHAnsi" w:hAnsiTheme="minorHAnsi" w:cstheme="minorHAnsi"/>
        </w:rPr>
        <w:t>secundárias</w:t>
      </w:r>
      <w:r w:rsidR="009165AA" w:rsidRPr="006563FC">
        <w:rPr>
          <w:rFonts w:asciiTheme="minorHAnsi" w:hAnsiTheme="minorHAnsi" w:cstheme="minorHAnsi"/>
        </w:rPr>
        <w:t xml:space="preserve"> representem cerca de ¼ dos membros</w:t>
      </w:r>
      <w:r w:rsidR="0068035D" w:rsidRPr="006563FC">
        <w:rPr>
          <w:rFonts w:asciiTheme="minorHAnsi" w:hAnsiTheme="minorHAnsi" w:cstheme="minorHAnsi"/>
        </w:rPr>
        <w:t xml:space="preserve">. </w:t>
      </w:r>
      <w:r w:rsidR="00651AC8" w:rsidRPr="006563FC">
        <w:rPr>
          <w:rFonts w:asciiTheme="minorHAnsi" w:hAnsiTheme="minorHAnsi" w:cstheme="minorHAnsi"/>
        </w:rPr>
        <w:t>A reciprocidade e o</w:t>
      </w:r>
      <w:r w:rsidR="0068035D" w:rsidRPr="006563FC">
        <w:rPr>
          <w:rFonts w:asciiTheme="minorHAnsi" w:hAnsiTheme="minorHAnsi" w:cstheme="minorHAnsi"/>
        </w:rPr>
        <w:t xml:space="preserve"> nível de apoio social percebido </w:t>
      </w:r>
      <w:r w:rsidR="00DC2E71" w:rsidRPr="006563FC">
        <w:rPr>
          <w:rFonts w:asciiTheme="minorHAnsi" w:hAnsiTheme="minorHAnsi" w:cstheme="minorHAnsi"/>
        </w:rPr>
        <w:t>são</w:t>
      </w:r>
      <w:r w:rsidR="0068035D" w:rsidRPr="006563FC">
        <w:rPr>
          <w:rFonts w:asciiTheme="minorHAnsi" w:hAnsiTheme="minorHAnsi" w:cstheme="minorHAnsi"/>
        </w:rPr>
        <w:t xml:space="preserve"> elevado</w:t>
      </w:r>
      <w:r w:rsidR="00DC2E71" w:rsidRPr="006563FC">
        <w:rPr>
          <w:rFonts w:asciiTheme="minorHAnsi" w:hAnsiTheme="minorHAnsi" w:cstheme="minorHAnsi"/>
        </w:rPr>
        <w:t>s</w:t>
      </w:r>
      <w:r w:rsidR="0068035D" w:rsidRPr="006563FC">
        <w:rPr>
          <w:rFonts w:asciiTheme="minorHAnsi" w:hAnsiTheme="minorHAnsi" w:cstheme="minorHAnsi"/>
        </w:rPr>
        <w:t xml:space="preserve">, </w:t>
      </w:r>
      <w:r w:rsidR="001201BE" w:rsidRPr="006563FC">
        <w:rPr>
          <w:rFonts w:asciiTheme="minorHAnsi" w:hAnsiTheme="minorHAnsi" w:cstheme="minorHAnsi"/>
        </w:rPr>
        <w:t>com</w:t>
      </w:r>
      <w:r w:rsidR="0068035D" w:rsidRPr="006563FC">
        <w:rPr>
          <w:rFonts w:asciiTheme="minorHAnsi" w:hAnsiTheme="minorHAnsi" w:cstheme="minorHAnsi"/>
        </w:rPr>
        <w:t>o</w:t>
      </w:r>
      <w:r w:rsidR="001201BE" w:rsidRPr="006563FC">
        <w:rPr>
          <w:rFonts w:asciiTheme="minorHAnsi" w:hAnsiTheme="minorHAnsi" w:cstheme="minorHAnsi"/>
        </w:rPr>
        <w:t xml:space="preserve"> o apoio emocional e informativo</w:t>
      </w:r>
      <w:r w:rsidR="0068035D" w:rsidRPr="006563FC">
        <w:rPr>
          <w:rFonts w:asciiTheme="minorHAnsi" w:hAnsiTheme="minorHAnsi" w:cstheme="minorHAnsi"/>
        </w:rPr>
        <w:t xml:space="preserve">. </w:t>
      </w:r>
      <w:r w:rsidR="0065307A" w:rsidRPr="006563FC">
        <w:rPr>
          <w:rFonts w:asciiTheme="minorHAnsi" w:hAnsiTheme="minorHAnsi" w:cstheme="minorHAnsi"/>
        </w:rPr>
        <w:t xml:space="preserve">A </w:t>
      </w:r>
      <w:r w:rsidR="0068035D" w:rsidRPr="006563FC">
        <w:rPr>
          <w:rFonts w:asciiTheme="minorHAnsi" w:hAnsiTheme="minorHAnsi" w:cstheme="minorHAnsi"/>
        </w:rPr>
        <w:t xml:space="preserve">maioria dos indivíduos refere ter </w:t>
      </w:r>
      <w:r w:rsidR="00043D60" w:rsidRPr="006563FC">
        <w:rPr>
          <w:rFonts w:asciiTheme="minorHAnsi" w:hAnsiTheme="minorHAnsi" w:cstheme="minorHAnsi"/>
        </w:rPr>
        <w:t>membros na rede</w:t>
      </w:r>
      <w:r w:rsidR="0068035D" w:rsidRPr="006563FC">
        <w:rPr>
          <w:rFonts w:asciiTheme="minorHAnsi" w:hAnsiTheme="minorHAnsi" w:cstheme="minorHAnsi"/>
        </w:rPr>
        <w:t xml:space="preserve"> com </w:t>
      </w:r>
      <w:r w:rsidR="00A058BB" w:rsidRPr="006563FC">
        <w:rPr>
          <w:rFonts w:asciiTheme="minorHAnsi" w:hAnsiTheme="minorHAnsi" w:cstheme="minorHAnsi"/>
        </w:rPr>
        <w:t>CAD</w:t>
      </w:r>
      <w:r w:rsidR="0068035D" w:rsidRPr="006563FC">
        <w:rPr>
          <w:rFonts w:asciiTheme="minorHAnsi" w:hAnsiTheme="minorHAnsi" w:cstheme="minorHAnsi"/>
        </w:rPr>
        <w:t xml:space="preserve"> na rede social (</w:t>
      </w:r>
      <w:r w:rsidR="00043D60" w:rsidRPr="006563FC">
        <w:rPr>
          <w:rFonts w:asciiTheme="minorHAnsi" w:hAnsiTheme="minorHAnsi" w:cstheme="minorHAnsi"/>
          <w:i/>
        </w:rPr>
        <w:t>77%</w:t>
      </w:r>
      <w:r w:rsidR="00A058BB" w:rsidRPr="006563FC">
        <w:rPr>
          <w:rFonts w:asciiTheme="minorHAnsi" w:hAnsiTheme="minorHAnsi" w:cstheme="minorHAnsi"/>
        </w:rPr>
        <w:t>), relações que ocupam m</w:t>
      </w:r>
      <w:r w:rsidR="00EB70F6" w:rsidRPr="006563FC">
        <w:rPr>
          <w:rFonts w:asciiTheme="minorHAnsi" w:hAnsiTheme="minorHAnsi" w:cstheme="minorHAnsi"/>
        </w:rPr>
        <w:t>ais de 20% do tamanho das redes</w:t>
      </w:r>
      <w:r w:rsidR="00A058BB" w:rsidRPr="006563FC">
        <w:rPr>
          <w:rFonts w:asciiTheme="minorHAnsi" w:hAnsiTheme="minorHAnsi" w:cstheme="minorHAnsi"/>
        </w:rPr>
        <w:t>.</w:t>
      </w:r>
      <w:r w:rsidR="007F7CF6" w:rsidRPr="006563FC">
        <w:rPr>
          <w:rFonts w:asciiTheme="minorHAnsi" w:hAnsiTheme="minorHAnsi" w:cstheme="minorHAnsi"/>
        </w:rPr>
        <w:t xml:space="preserve"> Analisámos comparativamente as redes segundo privação material e de abrigo, não tendo emergido diferenças significativas (</w:t>
      </w:r>
      <w:r w:rsidR="007F7CF6" w:rsidRPr="006563FC">
        <w:rPr>
          <w:rFonts w:asciiTheme="minorHAnsi" w:hAnsiTheme="minorHAnsi" w:cstheme="minorHAnsi"/>
          <w:i/>
        </w:rPr>
        <w:t>p</w:t>
      </w:r>
      <w:r w:rsidR="007F7CF6" w:rsidRPr="006563FC">
        <w:rPr>
          <w:rFonts w:asciiTheme="minorHAnsi" w:hAnsiTheme="minorHAnsi" w:cstheme="minorHAnsi"/>
        </w:rPr>
        <w:t xml:space="preserve"> &gt; 0,05), ainda que os perfis de rede sugiram diferentes estratégias de ativação do suporte.</w:t>
      </w:r>
    </w:p>
    <w:p w14:paraId="4F95D460" w14:textId="77777777" w:rsidR="00680642" w:rsidRPr="009A2B56" w:rsidRDefault="00CB03E0">
      <w:pPr>
        <w:spacing w:after="0"/>
        <w:ind w:firstLine="0"/>
        <w:jc w:val="both"/>
        <w:rPr>
          <w:rFonts w:asciiTheme="minorHAnsi" w:hAnsiTheme="minorHAnsi" w:cstheme="minorHAnsi"/>
        </w:rPr>
      </w:pPr>
      <w:r w:rsidRPr="009A2B56">
        <w:rPr>
          <w:rFonts w:asciiTheme="minorHAnsi" w:hAnsiTheme="minorHAnsi" w:cstheme="minorHAnsi"/>
          <w:b/>
        </w:rPr>
        <w:t>Conclusões</w:t>
      </w:r>
      <w:r w:rsidRPr="009A2B56">
        <w:rPr>
          <w:rFonts w:asciiTheme="minorHAnsi" w:hAnsiTheme="minorHAnsi" w:cstheme="minorHAnsi"/>
        </w:rPr>
        <w:t>:</w:t>
      </w:r>
      <w:r w:rsidR="00B848D4" w:rsidRPr="009A2B56">
        <w:rPr>
          <w:rFonts w:asciiTheme="minorHAnsi" w:hAnsiTheme="minorHAnsi" w:cstheme="minorHAnsi"/>
        </w:rPr>
        <w:t xml:space="preserve"> </w:t>
      </w:r>
      <w:r w:rsidR="009165AA">
        <w:rPr>
          <w:rFonts w:asciiTheme="minorHAnsi" w:hAnsiTheme="minorHAnsi" w:cstheme="minorHAnsi"/>
        </w:rPr>
        <w:t xml:space="preserve">O </w:t>
      </w:r>
      <w:r w:rsidR="00B848D4" w:rsidRPr="009A2B56">
        <w:rPr>
          <w:rFonts w:asciiTheme="minorHAnsi" w:hAnsiTheme="minorHAnsi" w:cstheme="minorHAnsi"/>
        </w:rPr>
        <w:t xml:space="preserve">estudo confirma a importância da </w:t>
      </w:r>
      <w:r w:rsidR="000B124E">
        <w:rPr>
          <w:rFonts w:asciiTheme="minorHAnsi" w:hAnsiTheme="minorHAnsi" w:cstheme="minorHAnsi"/>
        </w:rPr>
        <w:t xml:space="preserve">avaliação da rede </w:t>
      </w:r>
      <w:r w:rsidR="00220D89">
        <w:rPr>
          <w:rFonts w:asciiTheme="minorHAnsi" w:hAnsiTheme="minorHAnsi" w:cstheme="minorHAnsi"/>
        </w:rPr>
        <w:t>social</w:t>
      </w:r>
      <w:r w:rsidR="000B124E">
        <w:rPr>
          <w:rFonts w:asciiTheme="minorHAnsi" w:hAnsiTheme="minorHAnsi" w:cstheme="minorHAnsi"/>
        </w:rPr>
        <w:t xml:space="preserve"> </w:t>
      </w:r>
      <w:r w:rsidR="00220D89">
        <w:rPr>
          <w:rFonts w:asciiTheme="minorHAnsi" w:hAnsiTheme="minorHAnsi" w:cstheme="minorHAnsi"/>
        </w:rPr>
        <w:t>em pessoas com comportamentos aditivos e dependências,</w:t>
      </w:r>
      <w:r w:rsidR="000B124E">
        <w:rPr>
          <w:rFonts w:asciiTheme="minorHAnsi" w:hAnsiTheme="minorHAnsi" w:cstheme="minorHAnsi"/>
        </w:rPr>
        <w:t xml:space="preserve"> </w:t>
      </w:r>
      <w:r w:rsidR="00220D89">
        <w:rPr>
          <w:rFonts w:asciiTheme="minorHAnsi" w:hAnsiTheme="minorHAnsi" w:cstheme="minorHAnsi"/>
        </w:rPr>
        <w:t>e</w:t>
      </w:r>
      <w:r w:rsidR="000B124E">
        <w:rPr>
          <w:rFonts w:asciiTheme="minorHAnsi" w:hAnsiTheme="minorHAnsi" w:cstheme="minorHAnsi"/>
        </w:rPr>
        <w:t>stas</w:t>
      </w:r>
      <w:r w:rsidR="00B13437" w:rsidRPr="009A2B56">
        <w:rPr>
          <w:rFonts w:asciiTheme="minorHAnsi" w:hAnsiTheme="minorHAnsi" w:cstheme="minorHAnsi"/>
        </w:rPr>
        <w:t xml:space="preserve"> pode</w:t>
      </w:r>
      <w:r w:rsidR="000B124E">
        <w:rPr>
          <w:rFonts w:asciiTheme="minorHAnsi" w:hAnsiTheme="minorHAnsi" w:cstheme="minorHAnsi"/>
        </w:rPr>
        <w:t>m</w:t>
      </w:r>
      <w:r w:rsidR="00B13437" w:rsidRPr="009A2B56">
        <w:rPr>
          <w:rFonts w:asciiTheme="minorHAnsi" w:hAnsiTheme="minorHAnsi" w:cstheme="minorHAnsi"/>
        </w:rPr>
        <w:t xml:space="preserve"> ser ferramenta</w:t>
      </w:r>
      <w:r w:rsidR="000B124E">
        <w:rPr>
          <w:rFonts w:asciiTheme="minorHAnsi" w:hAnsiTheme="minorHAnsi" w:cstheme="minorHAnsi"/>
        </w:rPr>
        <w:t>s essenciais</w:t>
      </w:r>
      <w:r w:rsidR="00B13437" w:rsidRPr="009A2B56">
        <w:rPr>
          <w:rFonts w:asciiTheme="minorHAnsi" w:hAnsiTheme="minorHAnsi" w:cstheme="minorHAnsi"/>
        </w:rPr>
        <w:t xml:space="preserve"> </w:t>
      </w:r>
      <w:r w:rsidR="00EB70F6">
        <w:rPr>
          <w:rFonts w:asciiTheme="minorHAnsi" w:hAnsiTheme="minorHAnsi" w:cstheme="minorHAnsi"/>
        </w:rPr>
        <w:t>para a redução</w:t>
      </w:r>
      <w:r w:rsidR="00B13437" w:rsidRPr="009A2B56">
        <w:rPr>
          <w:rFonts w:asciiTheme="minorHAnsi" w:hAnsiTheme="minorHAnsi" w:cstheme="minorHAnsi"/>
        </w:rPr>
        <w:t xml:space="preserve"> </w:t>
      </w:r>
      <w:r w:rsidR="00EB70F6">
        <w:rPr>
          <w:rFonts w:asciiTheme="minorHAnsi" w:hAnsiTheme="minorHAnsi" w:cstheme="minorHAnsi"/>
        </w:rPr>
        <w:t>d</w:t>
      </w:r>
      <w:r w:rsidR="00B13437" w:rsidRPr="009A2B56">
        <w:rPr>
          <w:rFonts w:asciiTheme="minorHAnsi" w:hAnsiTheme="minorHAnsi" w:cstheme="minorHAnsi"/>
        </w:rPr>
        <w:t xml:space="preserve">o uso abusivo de substâncias e </w:t>
      </w:r>
      <w:r w:rsidR="00220D89">
        <w:rPr>
          <w:rFonts w:asciiTheme="minorHAnsi" w:hAnsiTheme="minorHAnsi" w:cstheme="minorHAnsi"/>
        </w:rPr>
        <w:t>d</w:t>
      </w:r>
      <w:r w:rsidR="00B13437" w:rsidRPr="009A2B56">
        <w:rPr>
          <w:rFonts w:asciiTheme="minorHAnsi" w:hAnsiTheme="minorHAnsi" w:cstheme="minorHAnsi"/>
        </w:rPr>
        <w:t>os riscos associados</w:t>
      </w:r>
      <w:r w:rsidR="00220D89">
        <w:rPr>
          <w:rFonts w:asciiTheme="minorHAnsi" w:hAnsiTheme="minorHAnsi" w:cstheme="minorHAnsi"/>
        </w:rPr>
        <w:t>.</w:t>
      </w:r>
      <w:r w:rsidR="00EB70F6">
        <w:rPr>
          <w:rFonts w:asciiTheme="minorHAnsi" w:hAnsiTheme="minorHAnsi" w:cstheme="minorHAnsi"/>
        </w:rPr>
        <w:t xml:space="preserve"> </w:t>
      </w:r>
      <w:r w:rsidR="00220D89">
        <w:rPr>
          <w:rFonts w:asciiTheme="minorHAnsi" w:hAnsiTheme="minorHAnsi" w:cstheme="minorHAnsi"/>
        </w:rPr>
        <w:t>A</w:t>
      </w:r>
      <w:r w:rsidR="00EB70F6">
        <w:rPr>
          <w:rFonts w:asciiTheme="minorHAnsi" w:hAnsiTheme="minorHAnsi" w:cstheme="minorHAnsi"/>
        </w:rPr>
        <w:t xml:space="preserve"> intervenção</w:t>
      </w:r>
      <w:r w:rsidR="00220D89">
        <w:rPr>
          <w:rFonts w:asciiTheme="minorHAnsi" w:hAnsiTheme="minorHAnsi" w:cstheme="minorHAnsi"/>
        </w:rPr>
        <w:t xml:space="preserve"> em</w:t>
      </w:r>
      <w:r w:rsidR="00EB70F6">
        <w:rPr>
          <w:rFonts w:asciiTheme="minorHAnsi" w:hAnsiTheme="minorHAnsi" w:cstheme="minorHAnsi"/>
        </w:rPr>
        <w:t xml:space="preserve"> rede </w:t>
      </w:r>
      <w:r w:rsidR="00B13437" w:rsidRPr="009A2B56">
        <w:rPr>
          <w:rFonts w:asciiTheme="minorHAnsi" w:hAnsiTheme="minorHAnsi" w:cstheme="minorHAnsi"/>
        </w:rPr>
        <w:t>pode incluir a educação de pares, a formação no u</w:t>
      </w:r>
      <w:r w:rsidR="00EB70F6">
        <w:rPr>
          <w:rFonts w:asciiTheme="minorHAnsi" w:hAnsiTheme="minorHAnsi" w:cstheme="minorHAnsi"/>
        </w:rPr>
        <w:t xml:space="preserve">so de substâncias </w:t>
      </w:r>
      <w:r w:rsidR="00B13437" w:rsidRPr="009A2B56">
        <w:rPr>
          <w:rFonts w:asciiTheme="minorHAnsi" w:hAnsiTheme="minorHAnsi" w:cstheme="minorHAnsi"/>
        </w:rPr>
        <w:t xml:space="preserve">e informação </w:t>
      </w:r>
      <w:r w:rsidR="00EF146F">
        <w:rPr>
          <w:rFonts w:asciiTheme="minorHAnsi" w:hAnsiTheme="minorHAnsi" w:cstheme="minorHAnsi"/>
        </w:rPr>
        <w:t xml:space="preserve">sobre </w:t>
      </w:r>
      <w:r w:rsidR="00B13437" w:rsidRPr="009A2B56">
        <w:rPr>
          <w:rFonts w:asciiTheme="minorHAnsi" w:hAnsiTheme="minorHAnsi" w:cstheme="minorHAnsi"/>
        </w:rPr>
        <w:t>serviços de saúde e sociais.</w:t>
      </w:r>
    </w:p>
    <w:p w14:paraId="420136C0" w14:textId="77777777" w:rsidR="00250EE7" w:rsidRPr="009A2B56" w:rsidRDefault="00250EE7" w:rsidP="00CB03E0">
      <w:pPr>
        <w:pStyle w:val="NormalWeb"/>
        <w:spacing w:before="0" w:beforeAutospacing="0" w:after="0" w:afterAutospacing="0" w:line="360" w:lineRule="auto"/>
        <w:ind w:firstLine="0"/>
        <w:jc w:val="both"/>
        <w:rPr>
          <w:rFonts w:asciiTheme="minorHAnsi" w:hAnsiTheme="minorHAnsi" w:cstheme="minorHAnsi"/>
        </w:rPr>
      </w:pPr>
    </w:p>
    <w:p w14:paraId="439E2F5A" w14:textId="77777777" w:rsidR="006563FC" w:rsidRDefault="00250EE7">
      <w:pPr>
        <w:pStyle w:val="NormalWeb"/>
        <w:spacing w:before="0" w:beforeAutospacing="0" w:after="0" w:afterAutospacing="0"/>
        <w:ind w:firstLine="0"/>
        <w:jc w:val="both"/>
        <w:rPr>
          <w:rFonts w:asciiTheme="minorHAnsi" w:hAnsiTheme="minorHAnsi" w:cstheme="minorHAnsi"/>
        </w:rPr>
      </w:pPr>
      <w:r w:rsidRPr="009A2B56">
        <w:rPr>
          <w:rFonts w:asciiTheme="minorHAnsi" w:hAnsiTheme="minorHAnsi" w:cstheme="minorHAnsi"/>
          <w:b/>
        </w:rPr>
        <w:t>Palavras-chave</w:t>
      </w:r>
      <w:r w:rsidRPr="009A2B56">
        <w:rPr>
          <w:rFonts w:asciiTheme="minorHAnsi" w:hAnsiTheme="minorHAnsi" w:cstheme="minorHAnsi"/>
        </w:rPr>
        <w:t xml:space="preserve">: </w:t>
      </w:r>
    </w:p>
    <w:p w14:paraId="268B741A" w14:textId="77777777" w:rsidR="00284F27" w:rsidRDefault="00284F27">
      <w:pPr>
        <w:pStyle w:val="NormalWeb"/>
        <w:spacing w:before="0" w:beforeAutospacing="0" w:after="0" w:afterAutospacing="0"/>
        <w:ind w:firstLine="0"/>
        <w:jc w:val="both"/>
        <w:rPr>
          <w:rFonts w:asciiTheme="minorHAnsi" w:hAnsiTheme="minorHAnsi" w:cstheme="minorHAnsi"/>
        </w:rPr>
      </w:pPr>
      <w:r w:rsidRPr="009A2B56">
        <w:rPr>
          <w:rFonts w:asciiTheme="minorHAnsi" w:hAnsiTheme="minorHAnsi" w:cstheme="minorHAnsi"/>
        </w:rPr>
        <w:t>c</w:t>
      </w:r>
      <w:r>
        <w:rPr>
          <w:rFonts w:asciiTheme="minorHAnsi" w:hAnsiTheme="minorHAnsi" w:cstheme="minorHAnsi"/>
        </w:rPr>
        <w:t>onsumos aditivos e dependências</w:t>
      </w:r>
    </w:p>
    <w:p w14:paraId="4EF1CC35" w14:textId="77777777" w:rsidR="00284F27" w:rsidRDefault="00284F27">
      <w:pPr>
        <w:pStyle w:val="NormalWeb"/>
        <w:spacing w:before="0" w:beforeAutospacing="0" w:after="0" w:afterAutospacing="0"/>
        <w:ind w:firstLine="0"/>
        <w:jc w:val="both"/>
        <w:rPr>
          <w:rFonts w:asciiTheme="minorHAnsi" w:hAnsiTheme="minorHAnsi" w:cstheme="minorHAnsi"/>
        </w:rPr>
      </w:pPr>
      <w:r>
        <w:rPr>
          <w:rFonts w:asciiTheme="minorHAnsi" w:hAnsiTheme="minorHAnsi" w:cstheme="minorHAnsi"/>
        </w:rPr>
        <w:t>exclusão social</w:t>
      </w:r>
    </w:p>
    <w:p w14:paraId="2D33E106" w14:textId="77777777" w:rsidR="00284F27" w:rsidRDefault="00284F27">
      <w:pPr>
        <w:pStyle w:val="NormalWeb"/>
        <w:spacing w:before="0" w:beforeAutospacing="0" w:after="0" w:afterAutospacing="0"/>
        <w:ind w:firstLine="0"/>
        <w:jc w:val="both"/>
        <w:rPr>
          <w:rFonts w:asciiTheme="minorHAnsi" w:hAnsiTheme="minorHAnsi" w:cstheme="minorHAnsi"/>
        </w:rPr>
      </w:pPr>
      <w:r>
        <w:rPr>
          <w:rFonts w:asciiTheme="minorHAnsi" w:hAnsiTheme="minorHAnsi" w:cstheme="minorHAnsi"/>
        </w:rPr>
        <w:t>rede social</w:t>
      </w:r>
    </w:p>
    <w:p w14:paraId="3A4C7FDE" w14:textId="77777777" w:rsidR="00284F27" w:rsidRDefault="00284F27">
      <w:pPr>
        <w:pStyle w:val="NormalWeb"/>
        <w:spacing w:before="0" w:beforeAutospacing="0" w:after="0" w:afterAutospacing="0"/>
        <w:ind w:firstLine="0"/>
        <w:jc w:val="both"/>
        <w:rPr>
          <w:rFonts w:asciiTheme="minorHAnsi" w:hAnsiTheme="minorHAnsi" w:cstheme="minorHAnsi"/>
        </w:rPr>
      </w:pPr>
      <w:r w:rsidRPr="009A2B56">
        <w:rPr>
          <w:rFonts w:asciiTheme="minorHAnsi" w:hAnsiTheme="minorHAnsi" w:cstheme="minorHAnsi"/>
        </w:rPr>
        <w:t>serviço social</w:t>
      </w:r>
    </w:p>
    <w:p w14:paraId="23D23593" w14:textId="77777777" w:rsidR="00284F27" w:rsidRPr="00B90EC6" w:rsidRDefault="00284F27">
      <w:pPr>
        <w:pStyle w:val="NormalWeb"/>
        <w:spacing w:before="0" w:beforeAutospacing="0" w:after="0" w:afterAutospacing="0"/>
        <w:ind w:firstLine="0"/>
        <w:jc w:val="both"/>
        <w:rPr>
          <w:rFonts w:asciiTheme="minorHAnsi" w:hAnsiTheme="minorHAnsi" w:cstheme="minorHAnsi"/>
          <w:lang w:val="en-US"/>
        </w:rPr>
      </w:pPr>
      <w:r w:rsidRPr="00B90EC6">
        <w:rPr>
          <w:rFonts w:asciiTheme="minorHAnsi" w:hAnsiTheme="minorHAnsi" w:cstheme="minorHAnsi"/>
          <w:lang w:val="en-US"/>
        </w:rPr>
        <w:t>suporte social</w:t>
      </w:r>
    </w:p>
    <w:p w14:paraId="525E1EA5" w14:textId="77777777" w:rsidR="00284F27" w:rsidRPr="00B90EC6" w:rsidRDefault="00284F27">
      <w:pPr>
        <w:pStyle w:val="NormalWeb"/>
        <w:spacing w:before="0" w:beforeAutospacing="0" w:after="0" w:afterAutospacing="0"/>
        <w:ind w:firstLine="0"/>
        <w:jc w:val="both"/>
        <w:rPr>
          <w:rFonts w:asciiTheme="minorHAnsi" w:hAnsiTheme="minorHAnsi" w:cstheme="minorHAnsi"/>
          <w:lang w:val="en-US"/>
        </w:rPr>
      </w:pPr>
      <w:r w:rsidRPr="00B90EC6">
        <w:rPr>
          <w:rFonts w:asciiTheme="minorHAnsi" w:hAnsiTheme="minorHAnsi" w:cstheme="minorHAnsi"/>
          <w:lang w:val="en-US"/>
        </w:rPr>
        <w:t>vulnerabilidade social</w:t>
      </w:r>
    </w:p>
    <w:p w14:paraId="7FCA7C66" w14:textId="77777777" w:rsidR="00B56255" w:rsidRPr="00B90EC6" w:rsidRDefault="00B56255" w:rsidP="00CB03E0">
      <w:pPr>
        <w:pStyle w:val="NormalWeb"/>
        <w:spacing w:before="0" w:beforeAutospacing="0" w:after="0" w:afterAutospacing="0" w:line="360" w:lineRule="auto"/>
        <w:ind w:firstLine="0"/>
        <w:jc w:val="both"/>
        <w:rPr>
          <w:rFonts w:asciiTheme="minorHAnsi" w:hAnsiTheme="minorHAnsi" w:cstheme="minorHAnsi"/>
          <w:lang w:val="en-US"/>
        </w:rPr>
      </w:pPr>
    </w:p>
    <w:p w14:paraId="529D242F" w14:textId="77777777" w:rsidR="00E36217" w:rsidRDefault="00E36217">
      <w:pPr>
        <w:spacing w:after="160" w:line="259" w:lineRule="auto"/>
        <w:ind w:firstLine="0"/>
        <w:rPr>
          <w:rFonts w:asciiTheme="minorHAnsi" w:hAnsiTheme="minorHAnsi" w:cstheme="minorHAnsi"/>
          <w:b/>
          <w:lang w:val="en-GB"/>
        </w:rPr>
      </w:pPr>
      <w:r>
        <w:rPr>
          <w:rFonts w:asciiTheme="minorHAnsi" w:hAnsiTheme="minorHAnsi" w:cstheme="minorHAnsi"/>
          <w:b/>
          <w:lang w:val="en-GB"/>
        </w:rPr>
        <w:br w:type="page"/>
      </w:r>
    </w:p>
    <w:p w14:paraId="16135ACE" w14:textId="4BFA0BA2" w:rsidR="00A92627" w:rsidRPr="00CF78A3" w:rsidRDefault="00A92627" w:rsidP="007C4CC8">
      <w:pPr>
        <w:pStyle w:val="NormalWeb"/>
        <w:spacing w:before="0" w:beforeAutospacing="0" w:after="0" w:afterAutospacing="0"/>
        <w:ind w:firstLine="0"/>
        <w:jc w:val="both"/>
        <w:rPr>
          <w:rFonts w:asciiTheme="minorHAnsi" w:hAnsiTheme="minorHAnsi" w:cstheme="minorHAnsi"/>
          <w:b/>
          <w:lang w:val="en-GB"/>
        </w:rPr>
      </w:pPr>
      <w:r w:rsidRPr="00CF78A3">
        <w:rPr>
          <w:rFonts w:asciiTheme="minorHAnsi" w:hAnsiTheme="minorHAnsi" w:cstheme="minorHAnsi"/>
          <w:b/>
          <w:lang w:val="en-GB"/>
        </w:rPr>
        <w:lastRenderedPageBreak/>
        <w:t>ABSTRACT</w:t>
      </w:r>
    </w:p>
    <w:p w14:paraId="7F8F4D26" w14:textId="77777777" w:rsidR="007C4CC8" w:rsidRPr="00CF78A3" w:rsidRDefault="007C4CC8" w:rsidP="007C4CC8">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b/>
          <w:lang w:val="en-GB"/>
        </w:rPr>
        <w:t xml:space="preserve">Aims: </w:t>
      </w:r>
      <w:r w:rsidR="006563FC" w:rsidRPr="00CF78A3">
        <w:rPr>
          <w:rFonts w:asciiTheme="minorHAnsi" w:hAnsiTheme="minorHAnsi" w:cstheme="minorHAnsi"/>
          <w:lang w:val="en-GB"/>
        </w:rPr>
        <w:t>Social network</w:t>
      </w:r>
      <w:r w:rsidRPr="00CF78A3">
        <w:rPr>
          <w:rFonts w:asciiTheme="minorHAnsi" w:hAnsiTheme="minorHAnsi" w:cstheme="minorHAnsi"/>
          <w:lang w:val="en-GB"/>
        </w:rPr>
        <w:t xml:space="preserve"> play a central role in the quality of the life of person</w:t>
      </w:r>
      <w:r w:rsidR="00CF78A3">
        <w:rPr>
          <w:rFonts w:asciiTheme="minorHAnsi" w:hAnsiTheme="minorHAnsi" w:cstheme="minorHAnsi"/>
          <w:lang w:val="en-GB"/>
        </w:rPr>
        <w:t>s</w:t>
      </w:r>
      <w:r w:rsidRPr="00CF78A3">
        <w:rPr>
          <w:rFonts w:asciiTheme="minorHAnsi" w:hAnsiTheme="minorHAnsi" w:cstheme="minorHAnsi"/>
          <w:lang w:val="en-GB"/>
        </w:rPr>
        <w:t xml:space="preserve"> with additive behaviors, being determinant both in the maintenance as in compensation </w:t>
      </w:r>
      <w:r w:rsidR="00CF78A3">
        <w:rPr>
          <w:rFonts w:asciiTheme="minorHAnsi" w:hAnsiTheme="minorHAnsi" w:cstheme="minorHAnsi"/>
          <w:lang w:val="en-GB"/>
        </w:rPr>
        <w:t>or</w:t>
      </w:r>
      <w:r w:rsidR="00CF78A3" w:rsidRPr="00CF78A3">
        <w:rPr>
          <w:rFonts w:asciiTheme="minorHAnsi" w:hAnsiTheme="minorHAnsi" w:cstheme="minorHAnsi"/>
          <w:lang w:val="en-GB"/>
        </w:rPr>
        <w:t xml:space="preserve"> </w:t>
      </w:r>
      <w:r w:rsidRPr="00CF78A3">
        <w:rPr>
          <w:rFonts w:asciiTheme="minorHAnsi" w:hAnsiTheme="minorHAnsi" w:cstheme="minorHAnsi"/>
          <w:lang w:val="en-GB"/>
        </w:rPr>
        <w:t xml:space="preserve">in the rehabilitation of these behaviors. This study aims to characterize the social </w:t>
      </w:r>
      <w:r w:rsidR="00CF78A3">
        <w:rPr>
          <w:rFonts w:asciiTheme="minorHAnsi" w:hAnsiTheme="minorHAnsi" w:cstheme="minorHAnsi"/>
          <w:lang w:val="en-GB"/>
        </w:rPr>
        <w:t xml:space="preserve">personal </w:t>
      </w:r>
      <w:r w:rsidRPr="00CF78A3">
        <w:rPr>
          <w:rFonts w:asciiTheme="minorHAnsi" w:hAnsiTheme="minorHAnsi" w:cstheme="minorHAnsi"/>
          <w:lang w:val="en-GB"/>
        </w:rPr>
        <w:t xml:space="preserve">networks of people with additive behavior and </w:t>
      </w:r>
      <w:r w:rsidRPr="00284F27">
        <w:rPr>
          <w:rFonts w:asciiTheme="minorHAnsi" w:hAnsiTheme="minorHAnsi" w:cstheme="minorHAnsi"/>
          <w:lang w:val="en-GB"/>
        </w:rPr>
        <w:t>dependencies at risk of social exclusion</w:t>
      </w:r>
      <w:r w:rsidR="00855FC4" w:rsidRPr="00284F27">
        <w:rPr>
          <w:rFonts w:asciiTheme="minorHAnsi" w:hAnsiTheme="minorHAnsi" w:cstheme="minorHAnsi"/>
          <w:lang w:val="en-GB"/>
        </w:rPr>
        <w:t xml:space="preserve"> or excluded</w:t>
      </w:r>
      <w:r w:rsidRPr="00284F27">
        <w:rPr>
          <w:rFonts w:asciiTheme="minorHAnsi" w:hAnsiTheme="minorHAnsi" w:cstheme="minorHAnsi"/>
          <w:lang w:val="en-GB"/>
        </w:rPr>
        <w:t>.</w:t>
      </w:r>
    </w:p>
    <w:p w14:paraId="378FB37A" w14:textId="77777777" w:rsidR="007C4CC8" w:rsidRPr="00CF78A3" w:rsidRDefault="007C4CC8" w:rsidP="007C4CC8">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b/>
          <w:lang w:val="en-GB"/>
        </w:rPr>
        <w:t>Method:</w:t>
      </w:r>
      <w:r w:rsidRPr="00CF78A3">
        <w:rPr>
          <w:rFonts w:asciiTheme="minorHAnsi" w:hAnsiTheme="minorHAnsi" w:cstheme="minorHAnsi"/>
          <w:lang w:val="en-GB"/>
        </w:rPr>
        <w:t xml:space="preserve"> </w:t>
      </w:r>
      <w:r w:rsidR="005D5157">
        <w:rPr>
          <w:rFonts w:asciiTheme="minorHAnsi" w:hAnsiTheme="minorHAnsi" w:cstheme="minorHAnsi"/>
          <w:lang w:val="en-GB"/>
        </w:rPr>
        <w:t>P</w:t>
      </w:r>
      <w:r w:rsidR="005D5157" w:rsidRPr="00CF78A3">
        <w:rPr>
          <w:rFonts w:asciiTheme="minorHAnsi" w:hAnsiTheme="minorHAnsi" w:cstheme="minorHAnsi"/>
          <w:lang w:val="en-GB"/>
        </w:rPr>
        <w:t xml:space="preserve">articipated in this study </w:t>
      </w:r>
      <w:r w:rsidRPr="00CF78A3">
        <w:rPr>
          <w:rFonts w:asciiTheme="minorHAnsi" w:hAnsiTheme="minorHAnsi" w:cstheme="minorHAnsi"/>
          <w:lang w:val="en-GB"/>
        </w:rPr>
        <w:t xml:space="preserve">30 </w:t>
      </w:r>
      <w:r w:rsidR="005D5157">
        <w:rPr>
          <w:rFonts w:asciiTheme="minorHAnsi" w:hAnsiTheme="minorHAnsi" w:cstheme="minorHAnsi"/>
          <w:lang w:val="en-GB"/>
        </w:rPr>
        <w:t>individuals</w:t>
      </w:r>
      <w:r w:rsidR="005D5157" w:rsidRPr="00CF78A3">
        <w:rPr>
          <w:rFonts w:asciiTheme="minorHAnsi" w:hAnsiTheme="minorHAnsi" w:cstheme="minorHAnsi"/>
          <w:lang w:val="en-GB"/>
        </w:rPr>
        <w:t xml:space="preserve"> </w:t>
      </w:r>
      <w:r w:rsidRPr="00CF78A3">
        <w:rPr>
          <w:rFonts w:asciiTheme="minorHAnsi" w:hAnsiTheme="minorHAnsi" w:cstheme="minorHAnsi"/>
          <w:lang w:val="en-GB"/>
        </w:rPr>
        <w:t>with psychoactive substances use, aged between 24 and 65 years (</w:t>
      </w:r>
      <w:r w:rsidRPr="00CF78A3">
        <w:rPr>
          <w:rFonts w:asciiTheme="minorHAnsi" w:hAnsiTheme="minorHAnsi" w:cstheme="minorHAnsi"/>
          <w:i/>
          <w:lang w:val="en-GB"/>
        </w:rPr>
        <w:t>M</w:t>
      </w:r>
      <w:r w:rsidRPr="00CF78A3">
        <w:rPr>
          <w:rFonts w:asciiTheme="minorHAnsi" w:hAnsiTheme="minorHAnsi" w:cstheme="minorHAnsi"/>
          <w:lang w:val="en-GB"/>
        </w:rPr>
        <w:t xml:space="preserve"> ± </w:t>
      </w:r>
      <w:r w:rsidRPr="00CF78A3">
        <w:rPr>
          <w:rFonts w:asciiTheme="minorHAnsi" w:hAnsiTheme="minorHAnsi" w:cstheme="minorHAnsi"/>
          <w:i/>
          <w:lang w:val="en-GB"/>
        </w:rPr>
        <w:t>DP</w:t>
      </w:r>
      <w:r w:rsidRPr="00CF78A3">
        <w:rPr>
          <w:rFonts w:asciiTheme="minorHAnsi" w:hAnsiTheme="minorHAnsi" w:cstheme="minorHAnsi"/>
          <w:lang w:val="en-GB"/>
        </w:rPr>
        <w:t xml:space="preserve"> = 43,03 ± 10,10), most of them male (80%), with no source of income (46.7%) or supported by social policy measures (53.3%). The main substance of use is heroin (63.3%). We </w:t>
      </w:r>
      <w:r w:rsidR="005D5157">
        <w:rPr>
          <w:rFonts w:asciiTheme="minorHAnsi" w:hAnsiTheme="minorHAnsi" w:cstheme="minorHAnsi"/>
          <w:lang w:val="en-GB"/>
        </w:rPr>
        <w:t>assessed</w:t>
      </w:r>
      <w:r w:rsidR="005D5157" w:rsidRPr="00CF78A3">
        <w:rPr>
          <w:rFonts w:asciiTheme="minorHAnsi" w:hAnsiTheme="minorHAnsi" w:cstheme="minorHAnsi"/>
          <w:lang w:val="en-GB"/>
        </w:rPr>
        <w:t xml:space="preserve"> </w:t>
      </w:r>
      <w:r w:rsidRPr="00CF78A3">
        <w:rPr>
          <w:rFonts w:asciiTheme="minorHAnsi" w:hAnsiTheme="minorHAnsi" w:cstheme="minorHAnsi"/>
          <w:lang w:val="en-GB"/>
        </w:rPr>
        <w:t>the structural, functional and contextual</w:t>
      </w:r>
      <w:r w:rsidR="005D5157">
        <w:rPr>
          <w:rFonts w:asciiTheme="minorHAnsi" w:hAnsiTheme="minorHAnsi" w:cstheme="minorHAnsi"/>
          <w:lang w:val="en-GB"/>
        </w:rPr>
        <w:t>-</w:t>
      </w:r>
      <w:r w:rsidRPr="00CF78A3">
        <w:rPr>
          <w:rFonts w:asciiTheme="minorHAnsi" w:hAnsiTheme="minorHAnsi" w:cstheme="minorHAnsi"/>
          <w:lang w:val="en-GB"/>
        </w:rPr>
        <w:t xml:space="preserve">relational dimensions of their networks with the Social </w:t>
      </w:r>
      <w:r w:rsidR="005D5157" w:rsidRPr="00CF78A3">
        <w:rPr>
          <w:rFonts w:asciiTheme="minorHAnsi" w:hAnsiTheme="minorHAnsi" w:cstheme="minorHAnsi"/>
          <w:lang w:val="en-GB"/>
        </w:rPr>
        <w:t xml:space="preserve">Personal </w:t>
      </w:r>
      <w:r w:rsidRPr="00CF78A3">
        <w:rPr>
          <w:rFonts w:asciiTheme="minorHAnsi" w:hAnsiTheme="minorHAnsi" w:cstheme="minorHAnsi"/>
          <w:lang w:val="en-GB"/>
        </w:rPr>
        <w:t>Network</w:t>
      </w:r>
      <w:r w:rsidR="005D5157">
        <w:rPr>
          <w:rFonts w:asciiTheme="minorHAnsi" w:hAnsiTheme="minorHAnsi" w:cstheme="minorHAnsi"/>
          <w:lang w:val="en-GB"/>
        </w:rPr>
        <w:t>s</w:t>
      </w:r>
      <w:r w:rsidRPr="00CF78A3">
        <w:rPr>
          <w:rFonts w:asciiTheme="minorHAnsi" w:hAnsiTheme="minorHAnsi" w:cstheme="minorHAnsi"/>
          <w:lang w:val="en-GB"/>
        </w:rPr>
        <w:t xml:space="preserve"> Analysis Tool.</w:t>
      </w:r>
    </w:p>
    <w:p w14:paraId="1EE50EC9" w14:textId="77777777" w:rsidR="007C4CC8" w:rsidRPr="00CF78A3" w:rsidRDefault="007C4CC8" w:rsidP="007C4CC8">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b/>
          <w:lang w:val="en-GB"/>
        </w:rPr>
        <w:t>Results:</w:t>
      </w:r>
      <w:r w:rsidRPr="00CF78A3">
        <w:rPr>
          <w:rFonts w:asciiTheme="minorHAnsi" w:hAnsiTheme="minorHAnsi" w:cstheme="minorHAnsi"/>
          <w:lang w:val="en-GB"/>
        </w:rPr>
        <w:t xml:space="preserve"> The social networks of the participants are composed by 7 elements, in average, predominating the family members. They are fragmented, consisting essentially by members of the primary networks, although, the secondary networks represent about ¼ of the members. Reciprocity and the level of perceived social support are high, such as emotional and informational support. Most individuals report having members in the social network with drug abuse (</w:t>
      </w:r>
      <w:r w:rsidRPr="00CF78A3">
        <w:rPr>
          <w:rFonts w:asciiTheme="minorHAnsi" w:hAnsiTheme="minorHAnsi" w:cstheme="minorHAnsi"/>
          <w:i/>
          <w:lang w:val="en-GB"/>
        </w:rPr>
        <w:t>77%</w:t>
      </w:r>
      <w:r w:rsidRPr="00CF78A3">
        <w:rPr>
          <w:rFonts w:asciiTheme="minorHAnsi" w:hAnsiTheme="minorHAnsi" w:cstheme="minorHAnsi"/>
          <w:lang w:val="en-GB"/>
        </w:rPr>
        <w:t xml:space="preserve">), relationships that occupy more than 20% of the </w:t>
      </w:r>
      <w:r w:rsidR="006563FC" w:rsidRPr="00CF78A3">
        <w:rPr>
          <w:rFonts w:asciiTheme="minorHAnsi" w:hAnsiTheme="minorHAnsi" w:cstheme="minorHAnsi"/>
          <w:lang w:val="en-GB"/>
        </w:rPr>
        <w:t>network</w:t>
      </w:r>
      <w:r w:rsidR="005D5157" w:rsidRPr="005D5157">
        <w:rPr>
          <w:rFonts w:asciiTheme="minorHAnsi" w:hAnsiTheme="minorHAnsi" w:cstheme="minorHAnsi"/>
          <w:lang w:val="en-GB"/>
        </w:rPr>
        <w:t xml:space="preserve"> </w:t>
      </w:r>
      <w:r w:rsidR="005D5157" w:rsidRPr="00CF78A3">
        <w:rPr>
          <w:rFonts w:asciiTheme="minorHAnsi" w:hAnsiTheme="minorHAnsi" w:cstheme="minorHAnsi"/>
          <w:lang w:val="en-GB"/>
        </w:rPr>
        <w:t>size</w:t>
      </w:r>
      <w:r w:rsidRPr="00CF78A3">
        <w:rPr>
          <w:rFonts w:asciiTheme="minorHAnsi" w:hAnsiTheme="minorHAnsi" w:cstheme="minorHAnsi"/>
          <w:lang w:val="en-GB"/>
        </w:rPr>
        <w:t>. We analyzed comparatively the networks according to material and shelter deprivation, and no s</w:t>
      </w:r>
      <w:r w:rsidR="00982935" w:rsidRPr="00CF78A3">
        <w:rPr>
          <w:rFonts w:asciiTheme="minorHAnsi" w:hAnsiTheme="minorHAnsi" w:cstheme="minorHAnsi"/>
          <w:lang w:val="en-GB"/>
        </w:rPr>
        <w:t>ignificant differences emerged (</w:t>
      </w:r>
      <w:r w:rsidR="00982935" w:rsidRPr="00CF78A3">
        <w:rPr>
          <w:rFonts w:asciiTheme="minorHAnsi" w:hAnsiTheme="minorHAnsi" w:cstheme="minorHAnsi"/>
          <w:i/>
          <w:lang w:val="en-GB"/>
        </w:rPr>
        <w:t>p</w:t>
      </w:r>
      <w:r w:rsidR="00982935" w:rsidRPr="00CF78A3">
        <w:rPr>
          <w:rFonts w:asciiTheme="minorHAnsi" w:hAnsiTheme="minorHAnsi" w:cstheme="minorHAnsi"/>
          <w:lang w:val="en-GB"/>
        </w:rPr>
        <w:t xml:space="preserve"> &gt; 0,05)</w:t>
      </w:r>
      <w:r w:rsidRPr="00CF78A3">
        <w:rPr>
          <w:rFonts w:asciiTheme="minorHAnsi" w:hAnsiTheme="minorHAnsi" w:cstheme="minorHAnsi"/>
          <w:lang w:val="en-GB"/>
        </w:rPr>
        <w:t>, although the network</w:t>
      </w:r>
      <w:r w:rsidR="005D5157">
        <w:rPr>
          <w:rFonts w:asciiTheme="minorHAnsi" w:hAnsiTheme="minorHAnsi" w:cstheme="minorHAnsi"/>
          <w:lang w:val="en-GB"/>
        </w:rPr>
        <w:t>s’</w:t>
      </w:r>
      <w:r w:rsidRPr="00CF78A3">
        <w:rPr>
          <w:rFonts w:asciiTheme="minorHAnsi" w:hAnsiTheme="minorHAnsi" w:cstheme="minorHAnsi"/>
          <w:lang w:val="en-GB"/>
        </w:rPr>
        <w:t xml:space="preserve"> profiles suggest different strategies of support</w:t>
      </w:r>
      <w:r w:rsidR="00982935" w:rsidRPr="00CF78A3">
        <w:rPr>
          <w:rFonts w:asciiTheme="minorHAnsi" w:hAnsiTheme="minorHAnsi" w:cstheme="minorHAnsi"/>
          <w:lang w:val="en-GB"/>
        </w:rPr>
        <w:t xml:space="preserve"> to the</w:t>
      </w:r>
      <w:r w:rsidR="005D5157">
        <w:rPr>
          <w:rFonts w:asciiTheme="minorHAnsi" w:hAnsiTheme="minorHAnsi" w:cstheme="minorHAnsi"/>
          <w:lang w:val="en-GB"/>
        </w:rPr>
        <w:t>ir</w:t>
      </w:r>
      <w:r w:rsidRPr="00CF78A3">
        <w:rPr>
          <w:rFonts w:asciiTheme="minorHAnsi" w:hAnsiTheme="minorHAnsi" w:cstheme="minorHAnsi"/>
          <w:lang w:val="en-GB"/>
        </w:rPr>
        <w:t xml:space="preserve"> activation.</w:t>
      </w:r>
    </w:p>
    <w:p w14:paraId="54750917" w14:textId="77777777" w:rsidR="007C4CC8" w:rsidRPr="00CF78A3" w:rsidRDefault="007C4CC8" w:rsidP="007C4CC8">
      <w:pPr>
        <w:spacing w:after="0"/>
        <w:ind w:firstLine="0"/>
        <w:jc w:val="both"/>
        <w:rPr>
          <w:rFonts w:asciiTheme="minorHAnsi" w:hAnsiTheme="minorHAnsi" w:cstheme="minorHAnsi"/>
          <w:lang w:val="en-GB"/>
        </w:rPr>
      </w:pPr>
      <w:r w:rsidRPr="00CF78A3">
        <w:rPr>
          <w:rFonts w:asciiTheme="minorHAnsi" w:hAnsiTheme="minorHAnsi" w:cstheme="minorHAnsi"/>
          <w:b/>
          <w:lang w:val="en-GB"/>
        </w:rPr>
        <w:t>Conclusions:</w:t>
      </w:r>
      <w:r w:rsidRPr="00CF78A3">
        <w:rPr>
          <w:rFonts w:asciiTheme="minorHAnsi" w:hAnsiTheme="minorHAnsi" w:cstheme="minorHAnsi"/>
          <w:lang w:val="en-GB"/>
        </w:rPr>
        <w:t xml:space="preserve"> </w:t>
      </w:r>
      <w:r w:rsidR="0050517B" w:rsidRPr="00CF78A3">
        <w:rPr>
          <w:rFonts w:asciiTheme="minorHAnsi" w:hAnsiTheme="minorHAnsi" w:cstheme="minorHAnsi"/>
          <w:lang w:val="en-GB"/>
        </w:rPr>
        <w:t xml:space="preserve">The study confirms the </w:t>
      </w:r>
      <w:r w:rsidR="005D5157">
        <w:rPr>
          <w:rFonts w:asciiTheme="minorHAnsi" w:hAnsiTheme="minorHAnsi" w:cstheme="minorHAnsi"/>
          <w:lang w:val="en-GB"/>
        </w:rPr>
        <w:t>relevance</w:t>
      </w:r>
      <w:r w:rsidR="005D5157" w:rsidRPr="00CF78A3">
        <w:rPr>
          <w:rFonts w:asciiTheme="minorHAnsi" w:hAnsiTheme="minorHAnsi" w:cstheme="minorHAnsi"/>
          <w:lang w:val="en-GB"/>
        </w:rPr>
        <w:t xml:space="preserve"> </w:t>
      </w:r>
      <w:r w:rsidR="0050517B" w:rsidRPr="00CF78A3">
        <w:rPr>
          <w:rFonts w:asciiTheme="minorHAnsi" w:hAnsiTheme="minorHAnsi" w:cstheme="minorHAnsi"/>
          <w:lang w:val="en-GB"/>
        </w:rPr>
        <w:t>of social network</w:t>
      </w:r>
      <w:r w:rsidR="005D5157">
        <w:rPr>
          <w:rFonts w:asciiTheme="minorHAnsi" w:hAnsiTheme="minorHAnsi" w:cstheme="minorHAnsi"/>
          <w:lang w:val="en-GB"/>
        </w:rPr>
        <w:t>s</w:t>
      </w:r>
      <w:r w:rsidR="0050517B" w:rsidRPr="00CF78A3">
        <w:rPr>
          <w:rFonts w:asciiTheme="minorHAnsi" w:hAnsiTheme="minorHAnsi" w:cstheme="minorHAnsi"/>
          <w:lang w:val="en-GB"/>
        </w:rPr>
        <w:t xml:space="preserve"> assessment in </w:t>
      </w:r>
      <w:r w:rsidR="005D5157">
        <w:rPr>
          <w:rFonts w:asciiTheme="minorHAnsi" w:hAnsiTheme="minorHAnsi" w:cstheme="minorHAnsi"/>
          <w:lang w:val="en-GB"/>
        </w:rPr>
        <w:t>the population</w:t>
      </w:r>
      <w:r w:rsidR="005D5157" w:rsidRPr="00CF78A3">
        <w:rPr>
          <w:rFonts w:asciiTheme="minorHAnsi" w:hAnsiTheme="minorHAnsi" w:cstheme="minorHAnsi"/>
          <w:lang w:val="en-GB"/>
        </w:rPr>
        <w:t xml:space="preserve"> </w:t>
      </w:r>
      <w:r w:rsidR="0050517B" w:rsidRPr="00CF78A3">
        <w:rPr>
          <w:rFonts w:asciiTheme="minorHAnsi" w:hAnsiTheme="minorHAnsi" w:cstheme="minorHAnsi"/>
          <w:lang w:val="en-GB"/>
        </w:rPr>
        <w:t xml:space="preserve">with addictive behaviors and dependencies, </w:t>
      </w:r>
      <w:r w:rsidR="00855FC4">
        <w:rPr>
          <w:rFonts w:asciiTheme="minorHAnsi" w:hAnsiTheme="minorHAnsi" w:cstheme="minorHAnsi"/>
          <w:lang w:val="en-GB"/>
        </w:rPr>
        <w:t>being</w:t>
      </w:r>
      <w:r w:rsidR="0050517B" w:rsidRPr="00CF78A3">
        <w:rPr>
          <w:rFonts w:asciiTheme="minorHAnsi" w:hAnsiTheme="minorHAnsi" w:cstheme="minorHAnsi"/>
          <w:lang w:val="en-GB"/>
        </w:rPr>
        <w:t xml:space="preserve"> essential tools for reducing substance abuse and associated risks. Social network intervention can include peer education, substance use training, and information on health and social services.</w:t>
      </w:r>
    </w:p>
    <w:p w14:paraId="28EA898E" w14:textId="77777777" w:rsidR="007C4CC8" w:rsidRPr="00CF78A3" w:rsidRDefault="007C4CC8" w:rsidP="0050517B">
      <w:pPr>
        <w:pStyle w:val="NormalWeb"/>
        <w:spacing w:before="0" w:beforeAutospacing="0" w:after="0" w:afterAutospacing="0"/>
        <w:ind w:firstLine="0"/>
        <w:jc w:val="both"/>
        <w:rPr>
          <w:rFonts w:asciiTheme="minorHAnsi" w:hAnsiTheme="minorHAnsi" w:cstheme="minorHAnsi"/>
          <w:lang w:val="en-GB"/>
        </w:rPr>
      </w:pPr>
    </w:p>
    <w:p w14:paraId="48ABCA07" w14:textId="77777777" w:rsidR="00A92627" w:rsidRPr="00CF78A3" w:rsidRDefault="00A92627" w:rsidP="0050517B">
      <w:pPr>
        <w:pStyle w:val="NormalWeb"/>
        <w:spacing w:before="0" w:beforeAutospacing="0" w:after="0" w:afterAutospacing="0"/>
        <w:ind w:firstLine="0"/>
        <w:jc w:val="both"/>
        <w:rPr>
          <w:rFonts w:asciiTheme="minorHAnsi" w:hAnsiTheme="minorHAnsi" w:cstheme="minorHAnsi"/>
          <w:lang w:val="en-GB"/>
        </w:rPr>
      </w:pPr>
    </w:p>
    <w:p w14:paraId="0172464A" w14:textId="77777777" w:rsidR="00982935" w:rsidRPr="00CF78A3" w:rsidRDefault="00CB03E0" w:rsidP="0050517B">
      <w:pPr>
        <w:pStyle w:val="NormalWeb"/>
        <w:spacing w:before="0" w:beforeAutospacing="0" w:after="0" w:afterAutospacing="0"/>
        <w:ind w:firstLine="0"/>
        <w:jc w:val="both"/>
        <w:rPr>
          <w:rFonts w:asciiTheme="minorHAnsi" w:hAnsiTheme="minorHAnsi" w:cstheme="minorHAnsi"/>
          <w:b/>
          <w:lang w:val="en-GB"/>
        </w:rPr>
      </w:pPr>
      <w:r w:rsidRPr="00CF78A3">
        <w:rPr>
          <w:rFonts w:asciiTheme="minorHAnsi" w:hAnsiTheme="minorHAnsi" w:cstheme="minorHAnsi"/>
          <w:b/>
          <w:lang w:val="en-GB"/>
        </w:rPr>
        <w:t>Keywords</w:t>
      </w:r>
      <w:r w:rsidR="0050517B" w:rsidRPr="00CF78A3">
        <w:rPr>
          <w:rFonts w:asciiTheme="minorHAnsi" w:hAnsiTheme="minorHAnsi" w:cstheme="minorHAnsi"/>
          <w:b/>
          <w:lang w:val="en-GB"/>
        </w:rPr>
        <w:t xml:space="preserve">: </w:t>
      </w:r>
    </w:p>
    <w:p w14:paraId="17FF2CE6" w14:textId="77777777" w:rsidR="00982935" w:rsidRPr="00CF78A3" w:rsidRDefault="0050517B" w:rsidP="0050517B">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addictive behaviors and dependencies</w:t>
      </w:r>
    </w:p>
    <w:p w14:paraId="336A26E2" w14:textId="77777777" w:rsidR="00284F27" w:rsidRDefault="00982935" w:rsidP="00284F27">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social exclusion</w:t>
      </w:r>
      <w:r w:rsidR="00284F27" w:rsidRPr="00284F27">
        <w:rPr>
          <w:rFonts w:asciiTheme="minorHAnsi" w:hAnsiTheme="minorHAnsi" w:cstheme="minorHAnsi"/>
          <w:lang w:val="en-GB"/>
        </w:rPr>
        <w:t xml:space="preserve"> </w:t>
      </w:r>
    </w:p>
    <w:p w14:paraId="0A627B58" w14:textId="77777777" w:rsidR="00284F27" w:rsidRPr="00CF78A3" w:rsidRDefault="00284F27" w:rsidP="00284F27">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social network</w:t>
      </w:r>
    </w:p>
    <w:p w14:paraId="7F228285" w14:textId="77777777" w:rsidR="00982935" w:rsidRPr="00CF78A3" w:rsidRDefault="00982935" w:rsidP="0050517B">
      <w:pPr>
        <w:pStyle w:val="NormalWeb"/>
        <w:spacing w:before="0" w:beforeAutospacing="0" w:after="0" w:afterAutospacing="0"/>
        <w:ind w:firstLine="0"/>
        <w:jc w:val="both"/>
        <w:rPr>
          <w:rFonts w:asciiTheme="minorHAnsi" w:hAnsiTheme="minorHAnsi" w:cstheme="minorHAnsi"/>
          <w:lang w:val="en-GB"/>
        </w:rPr>
      </w:pPr>
      <w:r w:rsidRPr="00CF78A3">
        <w:rPr>
          <w:rFonts w:asciiTheme="minorHAnsi" w:hAnsiTheme="minorHAnsi" w:cstheme="minorHAnsi"/>
          <w:lang w:val="en-GB"/>
        </w:rPr>
        <w:t>social work</w:t>
      </w:r>
    </w:p>
    <w:p w14:paraId="69F61C91" w14:textId="77777777" w:rsidR="00982935" w:rsidRPr="00B90EC6" w:rsidRDefault="00982935" w:rsidP="0050517B">
      <w:pPr>
        <w:pStyle w:val="NormalWeb"/>
        <w:spacing w:before="0" w:beforeAutospacing="0" w:after="0" w:afterAutospacing="0"/>
        <w:ind w:firstLine="0"/>
        <w:jc w:val="both"/>
        <w:rPr>
          <w:rFonts w:asciiTheme="minorHAnsi" w:hAnsiTheme="minorHAnsi" w:cstheme="minorHAnsi"/>
          <w:lang w:val="en-US"/>
        </w:rPr>
      </w:pPr>
      <w:r w:rsidRPr="00B90EC6">
        <w:rPr>
          <w:rFonts w:asciiTheme="minorHAnsi" w:hAnsiTheme="minorHAnsi" w:cstheme="minorHAnsi"/>
          <w:lang w:val="en-US"/>
        </w:rPr>
        <w:t>social support</w:t>
      </w:r>
    </w:p>
    <w:p w14:paraId="21B2CCA8" w14:textId="77777777" w:rsidR="00CB03E0" w:rsidRPr="009A2B56" w:rsidRDefault="0050517B" w:rsidP="0050517B">
      <w:pPr>
        <w:pStyle w:val="NormalWeb"/>
        <w:spacing w:before="0" w:beforeAutospacing="0" w:after="0" w:afterAutospacing="0"/>
        <w:ind w:firstLine="0"/>
        <w:jc w:val="both"/>
        <w:rPr>
          <w:rFonts w:asciiTheme="minorHAnsi" w:hAnsiTheme="minorHAnsi" w:cstheme="minorHAnsi"/>
          <w:b/>
        </w:rPr>
      </w:pPr>
      <w:r w:rsidRPr="0050517B">
        <w:rPr>
          <w:rFonts w:asciiTheme="minorHAnsi" w:hAnsiTheme="minorHAnsi" w:cstheme="minorHAnsi"/>
        </w:rPr>
        <w:t>social vulnerability</w:t>
      </w:r>
    </w:p>
    <w:p w14:paraId="636204AC" w14:textId="77777777" w:rsidR="00CB03E0" w:rsidRPr="009A2B56" w:rsidRDefault="00CB03E0" w:rsidP="00CB03E0">
      <w:pPr>
        <w:pStyle w:val="NormalWeb"/>
        <w:spacing w:before="0" w:beforeAutospacing="0" w:after="0" w:afterAutospacing="0" w:line="360" w:lineRule="auto"/>
        <w:ind w:firstLine="0"/>
        <w:jc w:val="both"/>
        <w:rPr>
          <w:rFonts w:asciiTheme="minorHAnsi" w:hAnsiTheme="minorHAnsi" w:cstheme="minorHAnsi"/>
          <w:b/>
        </w:rPr>
      </w:pPr>
    </w:p>
    <w:p w14:paraId="425A2ACD" w14:textId="77777777" w:rsidR="00647004" w:rsidRPr="009A2B56" w:rsidRDefault="00647004" w:rsidP="00CB03E0">
      <w:pPr>
        <w:pStyle w:val="NormalWeb"/>
        <w:spacing w:before="0" w:beforeAutospacing="0" w:after="0" w:afterAutospacing="0" w:line="360" w:lineRule="auto"/>
        <w:ind w:firstLine="0"/>
        <w:jc w:val="both"/>
        <w:rPr>
          <w:rFonts w:asciiTheme="minorHAnsi" w:hAnsiTheme="minorHAnsi" w:cstheme="minorHAnsi"/>
          <w:b/>
        </w:rPr>
      </w:pPr>
    </w:p>
    <w:p w14:paraId="2627ED4A" w14:textId="77777777" w:rsidR="00E36217" w:rsidRDefault="00E36217">
      <w:pPr>
        <w:spacing w:after="160" w:line="259" w:lineRule="auto"/>
        <w:ind w:firstLine="0"/>
        <w:rPr>
          <w:rFonts w:asciiTheme="minorHAnsi" w:hAnsiTheme="minorHAnsi" w:cstheme="minorHAnsi"/>
          <w:b/>
        </w:rPr>
      </w:pPr>
      <w:r>
        <w:rPr>
          <w:rFonts w:asciiTheme="minorHAnsi" w:hAnsiTheme="minorHAnsi" w:cstheme="minorHAnsi"/>
          <w:b/>
        </w:rPr>
        <w:br w:type="page"/>
      </w:r>
    </w:p>
    <w:p w14:paraId="1828DF07" w14:textId="71821336" w:rsidR="00250EE7" w:rsidRPr="009A2B56" w:rsidRDefault="00A92627" w:rsidP="00CB03E0">
      <w:pPr>
        <w:pStyle w:val="NormalWeb"/>
        <w:spacing w:before="0" w:beforeAutospacing="0" w:after="0" w:afterAutospacing="0" w:line="360" w:lineRule="auto"/>
        <w:ind w:firstLine="0"/>
        <w:jc w:val="both"/>
        <w:rPr>
          <w:rFonts w:asciiTheme="minorHAnsi" w:hAnsiTheme="minorHAnsi" w:cstheme="minorHAnsi"/>
          <w:b/>
        </w:rPr>
      </w:pPr>
      <w:bookmarkStart w:id="0" w:name="_GoBack"/>
      <w:bookmarkEnd w:id="0"/>
      <w:r w:rsidRPr="009A2B56">
        <w:rPr>
          <w:rFonts w:asciiTheme="minorHAnsi" w:hAnsiTheme="minorHAnsi" w:cstheme="minorHAnsi"/>
          <w:b/>
        </w:rPr>
        <w:lastRenderedPageBreak/>
        <w:t>INTRODUÇÃO</w:t>
      </w:r>
    </w:p>
    <w:p w14:paraId="7300E03D" w14:textId="77777777" w:rsidR="00A106F2" w:rsidRPr="009A2B56" w:rsidRDefault="003330FA" w:rsidP="00647004">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Vivemos num emaranhado relacional</w:t>
      </w:r>
      <w:r w:rsidR="00B54909" w:rsidRPr="009A2B56">
        <w:rPr>
          <w:rFonts w:asciiTheme="minorHAnsi" w:hAnsiTheme="minorHAnsi" w:cstheme="minorHAnsi"/>
        </w:rPr>
        <w:t xml:space="preserve">. </w:t>
      </w:r>
      <w:r w:rsidRPr="009A2B56">
        <w:rPr>
          <w:rFonts w:asciiTheme="minorHAnsi" w:hAnsiTheme="minorHAnsi" w:cstheme="minorHAnsi"/>
        </w:rPr>
        <w:t>C</w:t>
      </w:r>
      <w:r w:rsidR="009B39A7" w:rsidRPr="009A2B56">
        <w:rPr>
          <w:rFonts w:asciiTheme="minorHAnsi" w:hAnsiTheme="minorHAnsi" w:cstheme="minorHAnsi"/>
        </w:rPr>
        <w:t xml:space="preserve">omo </w:t>
      </w:r>
      <w:r w:rsidRPr="009A2B56">
        <w:rPr>
          <w:rFonts w:asciiTheme="minorHAnsi" w:hAnsiTheme="minorHAnsi" w:cstheme="minorHAnsi"/>
        </w:rPr>
        <w:t>os</w:t>
      </w:r>
      <w:r w:rsidR="009B39A7" w:rsidRPr="009A2B56">
        <w:rPr>
          <w:rFonts w:asciiTheme="minorHAnsi" w:hAnsiTheme="minorHAnsi" w:cstheme="minorHAnsi"/>
        </w:rPr>
        <w:t xml:space="preserve"> pontos se l</w:t>
      </w:r>
      <w:r w:rsidR="00B54909" w:rsidRPr="009A2B56">
        <w:rPr>
          <w:rFonts w:asciiTheme="minorHAnsi" w:hAnsiTheme="minorHAnsi" w:cstheme="minorHAnsi"/>
        </w:rPr>
        <w:t xml:space="preserve">igam entre si através de linhas, </w:t>
      </w:r>
      <w:r w:rsidRPr="009A2B56">
        <w:rPr>
          <w:rFonts w:asciiTheme="minorHAnsi" w:hAnsiTheme="minorHAnsi" w:cstheme="minorHAnsi"/>
        </w:rPr>
        <w:t>as</w:t>
      </w:r>
      <w:r w:rsidR="009B39A7" w:rsidRPr="009A2B56">
        <w:rPr>
          <w:rFonts w:asciiTheme="minorHAnsi" w:hAnsiTheme="minorHAnsi" w:cstheme="minorHAnsi"/>
        </w:rPr>
        <w:t xml:space="preserve"> pessoas </w:t>
      </w:r>
      <w:r w:rsidRPr="009A2B56">
        <w:rPr>
          <w:rFonts w:asciiTheme="minorHAnsi" w:hAnsiTheme="minorHAnsi" w:cstheme="minorHAnsi"/>
        </w:rPr>
        <w:t xml:space="preserve">serão os pontos </w:t>
      </w:r>
      <w:r w:rsidR="009B39A7" w:rsidRPr="009A2B56">
        <w:rPr>
          <w:rFonts w:asciiTheme="minorHAnsi" w:hAnsiTheme="minorHAnsi" w:cstheme="minorHAnsi"/>
        </w:rPr>
        <w:t>e as linhas</w:t>
      </w:r>
      <w:r w:rsidR="00244BB9" w:rsidRPr="009A2B56">
        <w:rPr>
          <w:rFonts w:asciiTheme="minorHAnsi" w:hAnsiTheme="minorHAnsi" w:cstheme="minorHAnsi"/>
        </w:rPr>
        <w:t xml:space="preserve"> serão</w:t>
      </w:r>
      <w:r w:rsidR="009B39A7" w:rsidRPr="009A2B56">
        <w:rPr>
          <w:rFonts w:asciiTheme="minorHAnsi" w:hAnsiTheme="minorHAnsi" w:cstheme="minorHAnsi"/>
        </w:rPr>
        <w:t xml:space="preserve"> as interações que se vão tecendo</w:t>
      </w:r>
      <w:r w:rsidR="00B54909" w:rsidRPr="009A2B56">
        <w:rPr>
          <w:rFonts w:asciiTheme="minorHAnsi" w:hAnsiTheme="minorHAnsi" w:cstheme="minorHAnsi"/>
        </w:rPr>
        <w:t xml:space="preserve"> ao longo da vida</w:t>
      </w:r>
      <w:r w:rsidR="00EF146F">
        <w:rPr>
          <w:rFonts w:asciiTheme="minorHAnsi" w:hAnsiTheme="minorHAnsi" w:cstheme="minorHAnsi"/>
        </w:rPr>
        <w:t xml:space="preserve">. </w:t>
      </w:r>
      <w:r w:rsidRPr="009A2B56">
        <w:rPr>
          <w:rFonts w:asciiTheme="minorHAnsi" w:hAnsiTheme="minorHAnsi" w:cstheme="minorHAnsi"/>
        </w:rPr>
        <w:t>As redes relacionais</w:t>
      </w:r>
      <w:r w:rsidR="00A106F2" w:rsidRPr="009A2B56">
        <w:rPr>
          <w:rFonts w:asciiTheme="minorHAnsi" w:hAnsiTheme="minorHAnsi" w:cstheme="minorHAnsi"/>
        </w:rPr>
        <w:t xml:space="preserve"> </w:t>
      </w:r>
      <w:r w:rsidRPr="009A2B56">
        <w:rPr>
          <w:rFonts w:asciiTheme="minorHAnsi" w:hAnsiTheme="minorHAnsi" w:cstheme="minorHAnsi"/>
        </w:rPr>
        <w:t xml:space="preserve">formam a trama da sociedade </w:t>
      </w:r>
      <w:r w:rsidR="00244BB9" w:rsidRPr="009A2B56">
        <w:rPr>
          <w:rFonts w:asciiTheme="minorHAnsi" w:hAnsiTheme="minorHAnsi" w:cstheme="minorHAnsi"/>
        </w:rPr>
        <w:t>e das sociabilidades, configurando-se enquanto sistemas sociais</w:t>
      </w:r>
      <w:r w:rsidRPr="009A2B56">
        <w:rPr>
          <w:rFonts w:asciiTheme="minorHAnsi" w:hAnsiTheme="minorHAnsi" w:cstheme="minorHAnsi"/>
        </w:rPr>
        <w:t xml:space="preserve"> </w:t>
      </w:r>
      <w:r w:rsidR="00244BB9" w:rsidRPr="009A2B56">
        <w:rPr>
          <w:rFonts w:asciiTheme="minorHAnsi" w:hAnsiTheme="minorHAnsi" w:cstheme="minorHAnsi"/>
        </w:rPr>
        <w:t>de suporte e de reconhecimento identitário</w:t>
      </w:r>
      <w:r w:rsidR="00A106F2" w:rsidRPr="009A2B56">
        <w:rPr>
          <w:rFonts w:asciiTheme="minorHAnsi" w:hAnsiTheme="minorHAnsi" w:cstheme="minorHAnsi"/>
        </w:rPr>
        <w:t>.</w:t>
      </w:r>
    </w:p>
    <w:p w14:paraId="03A7760E" w14:textId="77777777" w:rsidR="00250EE7" w:rsidRPr="009A2B56" w:rsidRDefault="00250EE7" w:rsidP="00167FC9">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Segundo a perspetiva ecológica do desenvolvimento humano, a rede social do indivíduo integra um conjunto de sistemas sociais que o influenciam e que o próprio influencia permanentemente. Esta perspetiva permite-nos ver para além das causas tidas como mais imediatas das situações e comportamentos das pessoas, já que tem em conta as complexas influências históricas e ambientais que aí intervêm, tanto direta como indiretamente </w:t>
      </w:r>
      <w:r w:rsidRPr="00982935">
        <w:rPr>
          <w:rFonts w:asciiTheme="minorHAnsi" w:hAnsiTheme="minorHAnsi" w:cstheme="minorHAnsi"/>
        </w:rPr>
        <w:t>(Lacroix, 1990)</w:t>
      </w:r>
      <w:r w:rsidRPr="009A2B56">
        <w:rPr>
          <w:rFonts w:asciiTheme="minorHAnsi" w:hAnsiTheme="minorHAnsi" w:cstheme="minorHAnsi"/>
        </w:rPr>
        <w:t xml:space="preserve">. Numa perspetiva </w:t>
      </w:r>
      <w:r w:rsidR="00167FC9">
        <w:rPr>
          <w:rFonts w:asciiTheme="minorHAnsi" w:hAnsiTheme="minorHAnsi" w:cstheme="minorHAnsi"/>
        </w:rPr>
        <w:t>egocentrada</w:t>
      </w:r>
      <w:r w:rsidRPr="009A2B56">
        <w:rPr>
          <w:rFonts w:asciiTheme="minorHAnsi" w:hAnsiTheme="minorHAnsi" w:cstheme="minorHAnsi"/>
        </w:rPr>
        <w:t xml:space="preserve">, </w:t>
      </w:r>
      <w:r w:rsidRPr="00982935">
        <w:rPr>
          <w:rFonts w:asciiTheme="minorHAnsi" w:hAnsiTheme="minorHAnsi" w:cstheme="minorHAnsi"/>
        </w:rPr>
        <w:t>Sluzki (1996</w:t>
      </w:r>
      <w:r w:rsidR="00A106F2" w:rsidRPr="00982935">
        <w:rPr>
          <w:rFonts w:asciiTheme="minorHAnsi" w:hAnsiTheme="minorHAnsi" w:cstheme="minorHAnsi"/>
        </w:rPr>
        <w:t>,</w:t>
      </w:r>
      <w:r w:rsidR="00A106F2" w:rsidRPr="009A2B56">
        <w:rPr>
          <w:rFonts w:asciiTheme="minorHAnsi" w:hAnsiTheme="minorHAnsi" w:cstheme="minorHAnsi"/>
        </w:rPr>
        <w:t xml:space="preserve"> p.</w:t>
      </w:r>
      <w:r w:rsidRPr="009A2B56">
        <w:rPr>
          <w:rFonts w:asciiTheme="minorHAnsi" w:hAnsiTheme="minorHAnsi" w:cstheme="minorHAnsi"/>
        </w:rPr>
        <w:t xml:space="preserve"> 42) define </w:t>
      </w:r>
      <w:r w:rsidRPr="009A2B56">
        <w:rPr>
          <w:rFonts w:asciiTheme="minorHAnsi" w:hAnsiTheme="minorHAnsi" w:cstheme="minorHAnsi"/>
          <w:bCs/>
        </w:rPr>
        <w:t>rede social pessoal</w:t>
      </w:r>
      <w:r w:rsidRPr="009A2B56">
        <w:rPr>
          <w:rFonts w:asciiTheme="minorHAnsi" w:hAnsiTheme="minorHAnsi" w:cstheme="minorHAnsi"/>
        </w:rPr>
        <w:t xml:space="preserve"> como o conjunto de "todas as relações que um indivíduo percebe como significativas ou que define como diferenciadas da massa anónima da sociedade. Essa rede corresponde ao nicho interpessoal da pessoa e contribui substancialmente para seu próprio reconhecimento como indivíduo e para a sua autoimagem". </w:t>
      </w:r>
      <w:r w:rsidR="00A106F2" w:rsidRPr="009A2B56">
        <w:rPr>
          <w:rFonts w:asciiTheme="minorHAnsi" w:hAnsiTheme="minorHAnsi" w:cstheme="minorHAnsi"/>
        </w:rPr>
        <w:t>A</w:t>
      </w:r>
      <w:r w:rsidRPr="009A2B56">
        <w:rPr>
          <w:rFonts w:asciiTheme="minorHAnsi" w:hAnsiTheme="minorHAnsi" w:cstheme="minorHAnsi"/>
        </w:rPr>
        <w:t>s redes sociais são</w:t>
      </w:r>
      <w:r w:rsidR="00A106F2" w:rsidRPr="009A2B56">
        <w:rPr>
          <w:rFonts w:asciiTheme="minorHAnsi" w:hAnsiTheme="minorHAnsi" w:cstheme="minorHAnsi"/>
        </w:rPr>
        <w:t xml:space="preserve"> consideradas</w:t>
      </w:r>
      <w:r w:rsidRPr="009A2B56">
        <w:rPr>
          <w:rFonts w:asciiTheme="minorHAnsi" w:hAnsiTheme="minorHAnsi" w:cstheme="minorHAnsi"/>
        </w:rPr>
        <w:t xml:space="preserve"> </w:t>
      </w:r>
      <w:r w:rsidR="00A106F2" w:rsidRPr="009A2B56">
        <w:rPr>
          <w:rFonts w:asciiTheme="minorHAnsi" w:hAnsiTheme="minorHAnsi" w:cstheme="minorHAnsi"/>
        </w:rPr>
        <w:t>“</w:t>
      </w:r>
      <w:r w:rsidRPr="009A2B56">
        <w:rPr>
          <w:rFonts w:asciiTheme="minorHAnsi" w:hAnsiTheme="minorHAnsi" w:cstheme="minorHAnsi"/>
        </w:rPr>
        <w:t>sistemas abertos que, através de um intercâmbio dinâmico entre os seus membros e os elementos de outros grupos sociais, potencializam outros recursos</w:t>
      </w:r>
      <w:r w:rsidR="00A106F2" w:rsidRPr="009A2B56">
        <w:rPr>
          <w:rFonts w:asciiTheme="minorHAnsi" w:hAnsiTheme="minorHAnsi" w:cstheme="minorHAnsi"/>
        </w:rPr>
        <w:t xml:space="preserve">” </w:t>
      </w:r>
      <w:r w:rsidR="00A106F2" w:rsidRPr="00982935">
        <w:rPr>
          <w:rFonts w:asciiTheme="minorHAnsi" w:hAnsiTheme="minorHAnsi" w:cstheme="minorHAnsi"/>
        </w:rPr>
        <w:t>(Alarcão e Sousa, 2007</w:t>
      </w:r>
      <w:r w:rsidR="00A106F2" w:rsidRPr="009A2B56">
        <w:rPr>
          <w:rFonts w:asciiTheme="minorHAnsi" w:hAnsiTheme="minorHAnsi" w:cstheme="minorHAnsi"/>
        </w:rPr>
        <w:t>, p.</w:t>
      </w:r>
      <w:r w:rsidRPr="009A2B56">
        <w:rPr>
          <w:rFonts w:asciiTheme="minorHAnsi" w:hAnsiTheme="minorHAnsi" w:cstheme="minorHAnsi"/>
        </w:rPr>
        <w:t xml:space="preserve"> 356).</w:t>
      </w:r>
      <w:r w:rsidR="00167FC9">
        <w:rPr>
          <w:rFonts w:asciiTheme="minorHAnsi" w:hAnsiTheme="minorHAnsi" w:cstheme="minorHAnsi"/>
        </w:rPr>
        <w:t xml:space="preserve"> Assim, tais sistemas proporcionam socialização</w:t>
      </w:r>
      <w:r w:rsidR="00982935">
        <w:rPr>
          <w:rFonts w:asciiTheme="minorHAnsi" w:hAnsiTheme="minorHAnsi" w:cstheme="minorHAnsi"/>
        </w:rPr>
        <w:t>.</w:t>
      </w:r>
    </w:p>
    <w:p w14:paraId="4A68AE28" w14:textId="77777777" w:rsidR="00256A98" w:rsidRDefault="00957EFF" w:rsidP="00FF6B6A">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Quando nos reportamos à magnitude dos problemas ligados aos comportamentos aditivos e dependências (CAD), para além do </w:t>
      </w:r>
      <w:r w:rsidR="00B310B6">
        <w:rPr>
          <w:rFonts w:asciiTheme="minorHAnsi" w:hAnsiTheme="minorHAnsi" w:cstheme="minorHAnsi"/>
        </w:rPr>
        <w:t>evidente</w:t>
      </w:r>
      <w:r w:rsidR="00B310B6" w:rsidRPr="009A2B56">
        <w:rPr>
          <w:rFonts w:asciiTheme="minorHAnsi" w:hAnsiTheme="minorHAnsi" w:cstheme="minorHAnsi"/>
        </w:rPr>
        <w:t xml:space="preserve"> </w:t>
      </w:r>
      <w:r w:rsidRPr="009A2B56">
        <w:rPr>
          <w:rFonts w:asciiTheme="minorHAnsi" w:hAnsiTheme="minorHAnsi" w:cstheme="minorHAnsi"/>
        </w:rPr>
        <w:t>problema de saúde</w:t>
      </w:r>
      <w:r w:rsidR="00B310B6">
        <w:rPr>
          <w:rFonts w:asciiTheme="minorHAnsi" w:hAnsiTheme="minorHAnsi" w:cstheme="minorHAnsi"/>
        </w:rPr>
        <w:t xml:space="preserve">, este tem implicações </w:t>
      </w:r>
      <w:r w:rsidR="009C4EE3">
        <w:rPr>
          <w:rFonts w:asciiTheme="minorHAnsi" w:hAnsiTheme="minorHAnsi" w:cstheme="minorHAnsi"/>
        </w:rPr>
        <w:t>holísticas</w:t>
      </w:r>
      <w:r w:rsidR="00B310B6">
        <w:rPr>
          <w:rFonts w:asciiTheme="minorHAnsi" w:hAnsiTheme="minorHAnsi" w:cstheme="minorHAnsi"/>
        </w:rPr>
        <w:t>, encontrando-se associado a problemas de ordem emocional, comportamental, relacional e social</w:t>
      </w:r>
      <w:r w:rsidRPr="009A2B56">
        <w:rPr>
          <w:rFonts w:asciiTheme="minorHAnsi" w:hAnsiTheme="minorHAnsi" w:cstheme="minorHAnsi"/>
        </w:rPr>
        <w:t>. Em termos sociais, referimo-nos a um conjunto de processos</w:t>
      </w:r>
      <w:r w:rsidR="009A2B56" w:rsidRPr="009A2B56">
        <w:rPr>
          <w:rFonts w:asciiTheme="minorHAnsi" w:hAnsiTheme="minorHAnsi" w:cstheme="minorHAnsi"/>
        </w:rPr>
        <w:t xml:space="preserve"> e de </w:t>
      </w:r>
      <w:r w:rsidRPr="009A2B56">
        <w:rPr>
          <w:rFonts w:asciiTheme="minorHAnsi" w:hAnsiTheme="minorHAnsi" w:cstheme="minorHAnsi"/>
        </w:rPr>
        <w:t xml:space="preserve">retrocessos na socialização e </w:t>
      </w:r>
      <w:r w:rsidR="009A2B56" w:rsidRPr="009A2B56">
        <w:rPr>
          <w:rFonts w:asciiTheme="minorHAnsi" w:hAnsiTheme="minorHAnsi" w:cstheme="minorHAnsi"/>
        </w:rPr>
        <w:t xml:space="preserve">na </w:t>
      </w:r>
      <w:r w:rsidRPr="009A2B56">
        <w:rPr>
          <w:rFonts w:asciiTheme="minorHAnsi" w:hAnsiTheme="minorHAnsi" w:cstheme="minorHAnsi"/>
        </w:rPr>
        <w:t>capacitação para a autonomia pessoal e participação plena na sociedade.</w:t>
      </w:r>
      <w:r w:rsidR="009A2B56" w:rsidRPr="009A2B56">
        <w:rPr>
          <w:rFonts w:asciiTheme="minorHAnsi" w:hAnsiTheme="minorHAnsi" w:cstheme="minorHAnsi"/>
        </w:rPr>
        <w:t xml:space="preserve"> Nestes processos e </w:t>
      </w:r>
      <w:r w:rsidR="009A2B56" w:rsidRPr="00FF6B6A">
        <w:rPr>
          <w:rFonts w:asciiTheme="minorHAnsi" w:hAnsiTheme="minorHAnsi" w:cstheme="minorHAnsi"/>
        </w:rPr>
        <w:t>retrocesso</w:t>
      </w:r>
      <w:r w:rsidR="00B310B6" w:rsidRPr="00FF6B6A">
        <w:rPr>
          <w:rFonts w:asciiTheme="minorHAnsi" w:hAnsiTheme="minorHAnsi" w:cstheme="minorHAnsi"/>
        </w:rPr>
        <w:t xml:space="preserve">s, </w:t>
      </w:r>
      <w:r w:rsidR="00B36281" w:rsidRPr="00982935">
        <w:rPr>
          <w:rFonts w:asciiTheme="minorHAnsi" w:hAnsiTheme="minorHAnsi" w:cstheme="minorHAnsi"/>
        </w:rPr>
        <w:t>Ló (2011)</w:t>
      </w:r>
      <w:r w:rsidR="00B36281" w:rsidRPr="00FF6B6A">
        <w:rPr>
          <w:rFonts w:asciiTheme="minorHAnsi" w:hAnsiTheme="minorHAnsi" w:cstheme="minorHAnsi"/>
        </w:rPr>
        <w:t xml:space="preserve"> refere que no percurso da dependência assiste-se à degradação dos laços familiares e de amizade, com a escola, a empresa e outras instituições</w:t>
      </w:r>
      <w:r w:rsidR="009A2B56" w:rsidRPr="00FF6B6A">
        <w:rPr>
          <w:rFonts w:asciiTheme="minorHAnsi" w:hAnsiTheme="minorHAnsi" w:cstheme="minorHAnsi"/>
        </w:rPr>
        <w:t xml:space="preserve"> numa progressiva substituição dos quadros de valores de referência</w:t>
      </w:r>
      <w:r w:rsidR="00B36281" w:rsidRPr="00FF6B6A">
        <w:rPr>
          <w:rFonts w:asciiTheme="minorHAnsi" w:hAnsiTheme="minorHAnsi" w:cstheme="minorHAnsi"/>
        </w:rPr>
        <w:t>. Verifica-se, em grande parte dos casos, um afastamento do toxicodependente do exercício dos direitos e deveres de cidadania, e a sua integração num sistema social cuja estrutura se alicerça num padrão sociocultural espec</w:t>
      </w:r>
      <w:r w:rsidR="009C4EE3">
        <w:rPr>
          <w:rFonts w:asciiTheme="minorHAnsi" w:hAnsiTheme="minorHAnsi" w:cstheme="minorHAnsi"/>
        </w:rPr>
        <w:t>í</w:t>
      </w:r>
      <w:r w:rsidR="00B36281" w:rsidRPr="00FF6B6A">
        <w:rPr>
          <w:rFonts w:asciiTheme="minorHAnsi" w:hAnsiTheme="minorHAnsi" w:cstheme="minorHAnsi"/>
        </w:rPr>
        <w:t>fico, organizado exclusiva</w:t>
      </w:r>
      <w:r w:rsidR="009A2B56" w:rsidRPr="00FF6B6A">
        <w:rPr>
          <w:rFonts w:asciiTheme="minorHAnsi" w:hAnsiTheme="minorHAnsi" w:cstheme="minorHAnsi"/>
        </w:rPr>
        <w:t>mente em torno da tríade</w:t>
      </w:r>
      <w:r w:rsidR="00B36281" w:rsidRPr="00FF6B6A">
        <w:rPr>
          <w:rFonts w:asciiTheme="minorHAnsi" w:hAnsiTheme="minorHAnsi" w:cstheme="minorHAnsi"/>
        </w:rPr>
        <w:t xml:space="preserve"> procura</w:t>
      </w:r>
      <w:r w:rsidR="009A2B56" w:rsidRPr="00FF6B6A">
        <w:rPr>
          <w:rFonts w:asciiTheme="minorHAnsi" w:hAnsiTheme="minorHAnsi" w:cstheme="minorHAnsi"/>
        </w:rPr>
        <w:t>-</w:t>
      </w:r>
      <w:r w:rsidR="00B36281" w:rsidRPr="00FF6B6A">
        <w:rPr>
          <w:rFonts w:asciiTheme="minorHAnsi" w:hAnsiTheme="minorHAnsi" w:cstheme="minorHAnsi"/>
        </w:rPr>
        <w:t>oferta</w:t>
      </w:r>
      <w:r w:rsidR="009A2B56" w:rsidRPr="00FF6B6A">
        <w:rPr>
          <w:rFonts w:asciiTheme="minorHAnsi" w:hAnsiTheme="minorHAnsi" w:cstheme="minorHAnsi"/>
        </w:rPr>
        <w:t>-</w:t>
      </w:r>
      <w:r w:rsidR="00B36281" w:rsidRPr="00FF6B6A">
        <w:rPr>
          <w:rFonts w:asciiTheme="minorHAnsi" w:hAnsiTheme="minorHAnsi" w:cstheme="minorHAnsi"/>
        </w:rPr>
        <w:t>consumo de drogas.</w:t>
      </w:r>
      <w:r w:rsidR="00B04F3D">
        <w:rPr>
          <w:rFonts w:asciiTheme="minorHAnsi" w:hAnsiTheme="minorHAnsi" w:cstheme="minorHAnsi"/>
        </w:rPr>
        <w:t xml:space="preserve"> </w:t>
      </w:r>
    </w:p>
    <w:p w14:paraId="2CEE21C7" w14:textId="77777777" w:rsidR="00957EFF" w:rsidRDefault="00957EFF" w:rsidP="00B310B6">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A exclusão </w:t>
      </w:r>
      <w:r w:rsidR="0091469E" w:rsidRPr="009A2B56">
        <w:rPr>
          <w:rFonts w:asciiTheme="minorHAnsi" w:hAnsiTheme="minorHAnsi" w:cstheme="minorHAnsi"/>
        </w:rPr>
        <w:t xml:space="preserve">social </w:t>
      </w:r>
      <w:r w:rsidRPr="009A2B56">
        <w:rPr>
          <w:rFonts w:asciiTheme="minorHAnsi" w:hAnsiTheme="minorHAnsi" w:cstheme="minorHAnsi"/>
        </w:rPr>
        <w:t xml:space="preserve">associada aos CAD é um fenómeno que confirma </w:t>
      </w:r>
      <w:r w:rsidR="00B310B6">
        <w:rPr>
          <w:rFonts w:asciiTheme="minorHAnsi" w:hAnsiTheme="minorHAnsi" w:cstheme="minorHAnsi"/>
        </w:rPr>
        <w:t xml:space="preserve">geralmente </w:t>
      </w:r>
      <w:r w:rsidRPr="009A2B56">
        <w:rPr>
          <w:rFonts w:asciiTheme="minorHAnsi" w:hAnsiTheme="minorHAnsi" w:cstheme="minorHAnsi"/>
        </w:rPr>
        <w:t>um</w:t>
      </w:r>
      <w:r w:rsidR="00B310B6">
        <w:rPr>
          <w:rFonts w:asciiTheme="minorHAnsi" w:hAnsiTheme="minorHAnsi" w:cstheme="minorHAnsi"/>
        </w:rPr>
        <w:t xml:space="preserve">a situação deficitária a nível de </w:t>
      </w:r>
      <w:r w:rsidRPr="009A2B56">
        <w:rPr>
          <w:rFonts w:asciiTheme="minorHAnsi" w:hAnsiTheme="minorHAnsi" w:cstheme="minorHAnsi"/>
        </w:rPr>
        <w:t>recursos (económicos, sociais, culturais) que dificultam</w:t>
      </w:r>
      <w:r w:rsidR="0091469E" w:rsidRPr="009A2B56">
        <w:rPr>
          <w:rFonts w:asciiTheme="minorHAnsi" w:hAnsiTheme="minorHAnsi" w:cstheme="minorHAnsi"/>
        </w:rPr>
        <w:t xml:space="preserve"> a participação social do indiví</w:t>
      </w:r>
      <w:r w:rsidRPr="009A2B56">
        <w:rPr>
          <w:rFonts w:asciiTheme="minorHAnsi" w:hAnsiTheme="minorHAnsi" w:cstheme="minorHAnsi"/>
        </w:rPr>
        <w:t xml:space="preserve">duo. É reprodutora de si mesma, pois a cisão social proporciona por sua vez uma maior marginalização, não só materialmente mas também simbolicamente, conduzindo a um sentimento de </w:t>
      </w:r>
      <w:r w:rsidR="00B42A98" w:rsidRPr="009A2B56">
        <w:rPr>
          <w:rFonts w:asciiTheme="minorHAnsi" w:hAnsiTheme="minorHAnsi" w:cstheme="minorHAnsi"/>
        </w:rPr>
        <w:t>autoexclusão (</w:t>
      </w:r>
      <w:r w:rsidR="00B42A98" w:rsidRPr="00982935">
        <w:rPr>
          <w:rFonts w:asciiTheme="minorHAnsi" w:hAnsiTheme="minorHAnsi" w:cstheme="minorHAnsi"/>
        </w:rPr>
        <w:t>Andrade</w:t>
      </w:r>
      <w:r w:rsidR="009016CD" w:rsidRPr="00982935">
        <w:rPr>
          <w:rFonts w:asciiTheme="minorHAnsi" w:hAnsiTheme="minorHAnsi" w:cstheme="minorHAnsi"/>
        </w:rPr>
        <w:t xml:space="preserve"> et al., </w:t>
      </w:r>
      <w:r w:rsidR="00B42A98" w:rsidRPr="00982935">
        <w:rPr>
          <w:rFonts w:asciiTheme="minorHAnsi" w:hAnsiTheme="minorHAnsi" w:cstheme="minorHAnsi"/>
        </w:rPr>
        <w:t>2007</w:t>
      </w:r>
      <w:r w:rsidR="00B42A98" w:rsidRPr="009A2B56">
        <w:rPr>
          <w:rFonts w:asciiTheme="minorHAnsi" w:hAnsiTheme="minorHAnsi" w:cstheme="minorHAnsi"/>
        </w:rPr>
        <w:t xml:space="preserve">). Independentemente do </w:t>
      </w:r>
      <w:r w:rsidR="00B42A98" w:rsidRPr="009A2B56">
        <w:rPr>
          <w:rFonts w:asciiTheme="minorHAnsi" w:hAnsiTheme="minorHAnsi" w:cstheme="minorHAnsi"/>
        </w:rPr>
        <w:lastRenderedPageBreak/>
        <w:t xml:space="preserve">consumo de drogas ser </w:t>
      </w:r>
      <w:r w:rsidR="009016CD">
        <w:rPr>
          <w:rFonts w:asciiTheme="minorHAnsi" w:hAnsiTheme="minorHAnsi" w:cstheme="minorHAnsi"/>
        </w:rPr>
        <w:t>uma das</w:t>
      </w:r>
      <w:r w:rsidR="00B42A98" w:rsidRPr="009A2B56">
        <w:rPr>
          <w:rFonts w:asciiTheme="minorHAnsi" w:hAnsiTheme="minorHAnsi" w:cstheme="minorHAnsi"/>
        </w:rPr>
        <w:t xml:space="preserve"> causa</w:t>
      </w:r>
      <w:r w:rsidR="009016CD">
        <w:rPr>
          <w:rFonts w:asciiTheme="minorHAnsi" w:hAnsiTheme="minorHAnsi" w:cstheme="minorHAnsi"/>
        </w:rPr>
        <w:t>s</w:t>
      </w:r>
      <w:r w:rsidR="00B42A98" w:rsidRPr="009A2B56">
        <w:rPr>
          <w:rFonts w:asciiTheme="minorHAnsi" w:hAnsiTheme="minorHAnsi" w:cstheme="minorHAnsi"/>
        </w:rPr>
        <w:t xml:space="preserve"> ou co</w:t>
      </w:r>
      <w:r w:rsidR="00B54909" w:rsidRPr="009A2B56">
        <w:rPr>
          <w:rFonts w:asciiTheme="minorHAnsi" w:hAnsiTheme="minorHAnsi" w:cstheme="minorHAnsi"/>
        </w:rPr>
        <w:t>nsequência</w:t>
      </w:r>
      <w:r w:rsidR="009016CD">
        <w:rPr>
          <w:rFonts w:asciiTheme="minorHAnsi" w:hAnsiTheme="minorHAnsi" w:cstheme="minorHAnsi"/>
        </w:rPr>
        <w:t>s</w:t>
      </w:r>
      <w:r w:rsidR="00B54909" w:rsidRPr="009A2B56">
        <w:rPr>
          <w:rFonts w:asciiTheme="minorHAnsi" w:hAnsiTheme="minorHAnsi" w:cstheme="minorHAnsi"/>
        </w:rPr>
        <w:t xml:space="preserve"> d</w:t>
      </w:r>
      <w:r w:rsidR="009016CD">
        <w:rPr>
          <w:rFonts w:asciiTheme="minorHAnsi" w:hAnsiTheme="minorHAnsi" w:cstheme="minorHAnsi"/>
        </w:rPr>
        <w:t>o processo de</w:t>
      </w:r>
      <w:r w:rsidR="00B54909" w:rsidRPr="009A2B56">
        <w:rPr>
          <w:rFonts w:asciiTheme="minorHAnsi" w:hAnsiTheme="minorHAnsi" w:cstheme="minorHAnsi"/>
        </w:rPr>
        <w:t xml:space="preserve"> exclusão social, os</w:t>
      </w:r>
      <w:r w:rsidR="00B42A98" w:rsidRPr="009A2B56">
        <w:rPr>
          <w:rFonts w:asciiTheme="minorHAnsi" w:hAnsiTheme="minorHAnsi" w:cstheme="minorHAnsi"/>
        </w:rPr>
        <w:t xml:space="preserve"> CAD são mais um fator potenciador da manutenção dessa realidade.</w:t>
      </w:r>
    </w:p>
    <w:p w14:paraId="4692A2B0" w14:textId="77777777" w:rsidR="00B310B6" w:rsidRPr="009A2B56" w:rsidRDefault="00B310B6" w:rsidP="00B310B6">
      <w:pPr>
        <w:pStyle w:val="NormalWeb"/>
        <w:spacing w:before="0" w:beforeAutospacing="0" w:after="0" w:afterAutospacing="0" w:line="360" w:lineRule="auto"/>
        <w:ind w:firstLine="708"/>
        <w:jc w:val="both"/>
        <w:rPr>
          <w:rFonts w:asciiTheme="minorHAnsi" w:hAnsiTheme="minorHAnsi" w:cstheme="minorHAnsi"/>
        </w:rPr>
      </w:pPr>
      <w:r>
        <w:rPr>
          <w:rFonts w:asciiTheme="minorHAnsi" w:hAnsiTheme="minorHAnsi" w:cstheme="minorHAnsi"/>
        </w:rPr>
        <w:t xml:space="preserve">O processo de exclusão empurra os sujeitos para as ditas margens da sociedade, isto é dos modos de vida que se desejariam habituais e socialmente englobantes, margens estas excluídas da participação social e da cidadania, forjando paradoxalmente o que </w:t>
      </w:r>
      <w:r w:rsidRPr="00982935">
        <w:rPr>
          <w:rFonts w:asciiTheme="minorHAnsi" w:hAnsiTheme="minorHAnsi" w:cstheme="minorHAnsi"/>
        </w:rPr>
        <w:t>Leandro e Ferreira (2011) designam por laço social e cultura de urgência. A inclusão faz-se a</w:t>
      </w:r>
      <w:r>
        <w:rPr>
          <w:rFonts w:asciiTheme="minorHAnsi" w:hAnsiTheme="minorHAnsi" w:cstheme="minorHAnsi"/>
        </w:rPr>
        <w:t>través da aproximação e socialização em grupos excluídos, será, portanto, a “inclusão na exclusão”.</w:t>
      </w:r>
    </w:p>
    <w:p w14:paraId="02781A26" w14:textId="77777777" w:rsidR="00CB03E0" w:rsidRPr="009A2B56" w:rsidRDefault="00C268D7" w:rsidP="00C268D7">
      <w:pPr>
        <w:pStyle w:val="NormalWeb"/>
        <w:spacing w:before="0" w:beforeAutospacing="0" w:after="0" w:afterAutospacing="0" w:line="360" w:lineRule="auto"/>
        <w:ind w:firstLine="708"/>
        <w:jc w:val="both"/>
        <w:rPr>
          <w:rFonts w:asciiTheme="minorHAnsi" w:hAnsiTheme="minorHAnsi" w:cstheme="minorHAnsi"/>
        </w:rPr>
      </w:pPr>
      <w:r>
        <w:rPr>
          <w:rFonts w:asciiTheme="minorHAnsi" w:hAnsiTheme="minorHAnsi" w:cstheme="minorHAnsi"/>
        </w:rPr>
        <w:t>Este processo de desintegração e de desqualificação faz-se muitas vezes associado a ruturas</w:t>
      </w:r>
      <w:r w:rsidR="009C4EE3">
        <w:rPr>
          <w:rFonts w:asciiTheme="minorHAnsi" w:hAnsiTheme="minorHAnsi" w:cstheme="minorHAnsi"/>
        </w:rPr>
        <w:t xml:space="preserve"> nos</w:t>
      </w:r>
      <w:r>
        <w:rPr>
          <w:rFonts w:asciiTheme="minorHAnsi" w:hAnsiTheme="minorHAnsi" w:cstheme="minorHAnsi"/>
        </w:rPr>
        <w:t xml:space="preserve"> </w:t>
      </w:r>
      <w:r w:rsidR="00F56AA3">
        <w:rPr>
          <w:rFonts w:asciiTheme="minorHAnsi" w:hAnsiTheme="minorHAnsi" w:cstheme="minorHAnsi"/>
        </w:rPr>
        <w:t xml:space="preserve">sistemas sociais básicos e </w:t>
      </w:r>
      <w:r>
        <w:rPr>
          <w:rFonts w:asciiTheme="minorHAnsi" w:hAnsiTheme="minorHAnsi" w:cstheme="minorHAnsi"/>
        </w:rPr>
        <w:t>nos laços sociais</w:t>
      </w:r>
      <w:r w:rsidR="00B310B6">
        <w:rPr>
          <w:rFonts w:asciiTheme="minorHAnsi" w:hAnsiTheme="minorHAnsi" w:cstheme="minorHAnsi"/>
        </w:rPr>
        <w:t xml:space="preserve">, configurando uma </w:t>
      </w:r>
      <w:r w:rsidR="00725A17">
        <w:rPr>
          <w:rFonts w:asciiTheme="minorHAnsi" w:hAnsiTheme="minorHAnsi" w:cstheme="minorHAnsi"/>
        </w:rPr>
        <w:t xml:space="preserve">forma de </w:t>
      </w:r>
      <w:r w:rsidR="00B310B6">
        <w:rPr>
          <w:rFonts w:asciiTheme="minorHAnsi" w:hAnsiTheme="minorHAnsi" w:cstheme="minorHAnsi"/>
        </w:rPr>
        <w:t>dessocialização</w:t>
      </w:r>
      <w:r>
        <w:rPr>
          <w:rFonts w:asciiTheme="minorHAnsi" w:hAnsiTheme="minorHAnsi" w:cstheme="minorHAnsi"/>
        </w:rPr>
        <w:t xml:space="preserve"> (</w:t>
      </w:r>
      <w:r w:rsidR="00F56AA3" w:rsidRPr="00482B3D">
        <w:rPr>
          <w:rFonts w:asciiTheme="minorHAnsi" w:hAnsiTheme="minorHAnsi" w:cstheme="minorHAnsi"/>
        </w:rPr>
        <w:t xml:space="preserve">Castel, 2003; </w:t>
      </w:r>
      <w:r w:rsidRPr="00482B3D">
        <w:rPr>
          <w:rFonts w:asciiTheme="minorHAnsi" w:hAnsiTheme="minorHAnsi" w:cstheme="minorHAnsi"/>
        </w:rPr>
        <w:t xml:space="preserve">Costa, </w:t>
      </w:r>
      <w:r w:rsidR="00F56AA3" w:rsidRPr="00482B3D">
        <w:rPr>
          <w:rFonts w:asciiTheme="minorHAnsi" w:hAnsiTheme="minorHAnsi" w:cstheme="minorHAnsi"/>
        </w:rPr>
        <w:t>2004</w:t>
      </w:r>
      <w:r w:rsidRPr="00482B3D">
        <w:rPr>
          <w:rFonts w:asciiTheme="minorHAnsi" w:hAnsiTheme="minorHAnsi" w:cstheme="minorHAnsi"/>
        </w:rPr>
        <w:t>; Leandro e Ferreira, 2011</w:t>
      </w:r>
      <w:r w:rsidR="00F56AA3" w:rsidRPr="00482B3D">
        <w:rPr>
          <w:rFonts w:asciiTheme="minorHAnsi" w:hAnsiTheme="minorHAnsi" w:cstheme="minorHAnsi"/>
        </w:rPr>
        <w:t>; Paugam, 2000</w:t>
      </w:r>
      <w:r w:rsidRPr="00482B3D">
        <w:rPr>
          <w:rFonts w:asciiTheme="minorHAnsi" w:hAnsiTheme="minorHAnsi" w:cstheme="minorHAnsi"/>
        </w:rPr>
        <w:t xml:space="preserve">). </w:t>
      </w:r>
      <w:r w:rsidR="001510FC" w:rsidRPr="00482B3D">
        <w:rPr>
          <w:rFonts w:asciiTheme="minorHAnsi" w:hAnsiTheme="minorHAnsi" w:cstheme="minorHAnsi"/>
        </w:rPr>
        <w:t>Ló</w:t>
      </w:r>
      <w:r w:rsidR="00B42A98" w:rsidRPr="00482B3D">
        <w:rPr>
          <w:rFonts w:asciiTheme="minorHAnsi" w:hAnsiTheme="minorHAnsi" w:cstheme="minorHAnsi"/>
        </w:rPr>
        <w:t xml:space="preserve">pez (2010) </w:t>
      </w:r>
      <w:r w:rsidRPr="00482B3D">
        <w:rPr>
          <w:rFonts w:asciiTheme="minorHAnsi" w:hAnsiTheme="minorHAnsi" w:cstheme="minorHAnsi"/>
        </w:rPr>
        <w:t>entende</w:t>
      </w:r>
      <w:r w:rsidRPr="009A2B56">
        <w:rPr>
          <w:rFonts w:asciiTheme="minorHAnsi" w:hAnsiTheme="minorHAnsi" w:cstheme="minorHAnsi"/>
        </w:rPr>
        <w:t xml:space="preserve"> </w:t>
      </w:r>
      <w:r w:rsidR="00B42A98" w:rsidRPr="009A2B56">
        <w:rPr>
          <w:rFonts w:asciiTheme="minorHAnsi" w:hAnsiTheme="minorHAnsi" w:cstheme="minorHAnsi"/>
        </w:rPr>
        <w:t xml:space="preserve">que as pessoas com CAD são especialmente suscetíveis de mostrar </w:t>
      </w:r>
      <w:r w:rsidR="00FF6B6A">
        <w:rPr>
          <w:rFonts w:asciiTheme="minorHAnsi" w:hAnsiTheme="minorHAnsi" w:cstheme="minorHAnsi"/>
        </w:rPr>
        <w:t>fragilidades</w:t>
      </w:r>
      <w:r w:rsidR="00B42A98" w:rsidRPr="009A2B56">
        <w:rPr>
          <w:rFonts w:asciiTheme="minorHAnsi" w:hAnsiTheme="minorHAnsi" w:cstheme="minorHAnsi"/>
        </w:rPr>
        <w:t xml:space="preserve"> na sua rede social, verificando-se frequentemente situações de vulnerabilidade relacional</w:t>
      </w:r>
      <w:r w:rsidR="00FF6B6A">
        <w:rPr>
          <w:rFonts w:asciiTheme="minorHAnsi" w:hAnsiTheme="minorHAnsi" w:cstheme="minorHAnsi"/>
        </w:rPr>
        <w:t xml:space="preserve"> associadas à </w:t>
      </w:r>
      <w:r w:rsidR="00B42A98" w:rsidRPr="009A2B56">
        <w:rPr>
          <w:rFonts w:asciiTheme="minorHAnsi" w:hAnsiTheme="minorHAnsi" w:cstheme="minorHAnsi"/>
        </w:rPr>
        <w:t>ausência ou debilidade dos vínculos de inserção comunitária. Durante um longo período estas pesso</w:t>
      </w:r>
      <w:r w:rsidR="00FF6B6A">
        <w:rPr>
          <w:rFonts w:asciiTheme="minorHAnsi" w:hAnsiTheme="minorHAnsi" w:cstheme="minorHAnsi"/>
        </w:rPr>
        <w:t>as tiveram redes com baixos níveis</w:t>
      </w:r>
      <w:r w:rsidR="00B42A98" w:rsidRPr="009A2B56">
        <w:rPr>
          <w:rFonts w:asciiTheme="minorHAnsi" w:hAnsiTheme="minorHAnsi" w:cstheme="minorHAnsi"/>
        </w:rPr>
        <w:t xml:space="preserve"> de integração e grande estigma social, o que gerou uma fratura relacional com a sua rede familiar e de amizade. </w:t>
      </w:r>
    </w:p>
    <w:p w14:paraId="548FDFF9" w14:textId="77777777" w:rsidR="00BD3BDF" w:rsidRPr="009A2B56" w:rsidRDefault="00BD3BDF" w:rsidP="00BD3BDF">
      <w:pPr>
        <w:pStyle w:val="NormalWeb"/>
        <w:spacing w:before="0" w:beforeAutospacing="0" w:after="0" w:afterAutospacing="0" w:line="360" w:lineRule="auto"/>
        <w:ind w:firstLine="708"/>
        <w:jc w:val="both"/>
        <w:rPr>
          <w:rFonts w:asciiTheme="minorHAnsi" w:hAnsiTheme="minorHAnsi" w:cstheme="minorHAnsi"/>
        </w:rPr>
      </w:pPr>
      <w:r>
        <w:rPr>
          <w:rFonts w:asciiTheme="minorHAnsi" w:hAnsiTheme="minorHAnsi" w:cstheme="minorHAnsi"/>
        </w:rPr>
        <w:t xml:space="preserve">A expressão da vulnerabilidade das redes sociais </w:t>
      </w:r>
      <w:r w:rsidRPr="009A2B56">
        <w:rPr>
          <w:rFonts w:asciiTheme="minorHAnsi" w:hAnsiTheme="minorHAnsi" w:cstheme="minorHAnsi"/>
        </w:rPr>
        <w:t xml:space="preserve">de pessoas com CAD </w:t>
      </w:r>
      <w:r>
        <w:rPr>
          <w:rFonts w:asciiTheme="minorHAnsi" w:hAnsiTheme="minorHAnsi" w:cstheme="minorHAnsi"/>
        </w:rPr>
        <w:t>é apresentada pelo seu</w:t>
      </w:r>
      <w:r w:rsidR="009C4EE3">
        <w:rPr>
          <w:rFonts w:asciiTheme="minorHAnsi" w:hAnsiTheme="minorHAnsi" w:cstheme="minorHAnsi"/>
        </w:rPr>
        <w:t xml:space="preserve"> </w:t>
      </w:r>
      <w:r w:rsidR="0091469E" w:rsidRPr="009A2B56">
        <w:rPr>
          <w:rFonts w:asciiTheme="minorHAnsi" w:hAnsiTheme="minorHAnsi" w:cstheme="minorHAnsi"/>
        </w:rPr>
        <w:t>tamanho pequeno, elevada densidade e conexões débeis</w:t>
      </w:r>
      <w:r w:rsidRPr="00BD3BDF">
        <w:rPr>
          <w:rFonts w:asciiTheme="minorHAnsi" w:hAnsiTheme="minorHAnsi" w:cstheme="minorHAnsi"/>
        </w:rPr>
        <w:t xml:space="preserve"> </w:t>
      </w:r>
      <w:r>
        <w:rPr>
          <w:rFonts w:asciiTheme="minorHAnsi" w:hAnsiTheme="minorHAnsi" w:cstheme="minorHAnsi"/>
        </w:rPr>
        <w:t>(</w:t>
      </w:r>
      <w:r w:rsidR="001A7675" w:rsidRPr="00482B3D">
        <w:rPr>
          <w:rFonts w:asciiTheme="minorHAnsi" w:hAnsiTheme="minorHAnsi" w:cstheme="minorHAnsi"/>
        </w:rPr>
        <w:t>López, 2010</w:t>
      </w:r>
      <w:r>
        <w:rPr>
          <w:rFonts w:asciiTheme="minorHAnsi" w:hAnsiTheme="minorHAnsi" w:cstheme="minorHAnsi"/>
        </w:rPr>
        <w:t>), sendo essencialmente constituídas por relações familiares e institucionais (</w:t>
      </w:r>
      <w:r w:rsidR="001A7675" w:rsidRPr="00482B3D">
        <w:rPr>
          <w:rFonts w:asciiTheme="minorHAnsi" w:hAnsiTheme="minorHAnsi" w:cstheme="minorHAnsi"/>
        </w:rPr>
        <w:t xml:space="preserve">Panebianco, </w:t>
      </w:r>
      <w:r w:rsidRPr="00482B3D">
        <w:rPr>
          <w:rFonts w:asciiTheme="minorHAnsi" w:hAnsiTheme="minorHAnsi" w:cstheme="minorHAnsi"/>
        </w:rPr>
        <w:t xml:space="preserve">Gallupe, Carrington, Colozzi, </w:t>
      </w:r>
      <w:r w:rsidR="001A7675" w:rsidRPr="00482B3D">
        <w:rPr>
          <w:rFonts w:asciiTheme="minorHAnsi" w:hAnsiTheme="minorHAnsi" w:cstheme="minorHAnsi"/>
        </w:rPr>
        <w:t>2016)</w:t>
      </w:r>
      <w:r w:rsidR="00562B23" w:rsidRPr="00482B3D">
        <w:rPr>
          <w:rFonts w:asciiTheme="minorHAnsi" w:hAnsiTheme="minorHAnsi" w:cstheme="minorHAnsi"/>
        </w:rPr>
        <w:t>, vínculos sobrecarregados e com suporte enfraquecido (Cavalcante et al., 2012).</w:t>
      </w:r>
    </w:p>
    <w:p w14:paraId="2E9027D4" w14:textId="77777777" w:rsidR="004748C5" w:rsidRDefault="00BD3BDF" w:rsidP="00FF6B6A">
      <w:pPr>
        <w:pStyle w:val="NormalWeb"/>
        <w:spacing w:before="0" w:beforeAutospacing="0" w:after="0" w:afterAutospacing="0" w:line="360" w:lineRule="auto"/>
        <w:ind w:firstLine="708"/>
        <w:jc w:val="both"/>
        <w:rPr>
          <w:rFonts w:asciiTheme="minorHAnsi" w:hAnsiTheme="minorHAnsi" w:cstheme="minorHAnsi"/>
        </w:rPr>
      </w:pPr>
      <w:r w:rsidRPr="00482B3D">
        <w:rPr>
          <w:rFonts w:asciiTheme="minorHAnsi" w:hAnsiTheme="minorHAnsi" w:cstheme="minorHAnsi"/>
        </w:rPr>
        <w:t>López (2010</w:t>
      </w:r>
      <w:r>
        <w:rPr>
          <w:rFonts w:asciiTheme="minorHAnsi" w:hAnsiTheme="minorHAnsi" w:cstheme="minorHAnsi"/>
        </w:rPr>
        <w:t>) re</w:t>
      </w:r>
      <w:r w:rsidR="009C4EE3">
        <w:rPr>
          <w:rFonts w:asciiTheme="minorHAnsi" w:hAnsiTheme="minorHAnsi" w:cstheme="minorHAnsi"/>
        </w:rPr>
        <w:t>f</w:t>
      </w:r>
      <w:r>
        <w:rPr>
          <w:rFonts w:asciiTheme="minorHAnsi" w:hAnsiTheme="minorHAnsi" w:cstheme="minorHAnsi"/>
        </w:rPr>
        <w:t>ere ainda que é</w:t>
      </w:r>
      <w:r w:rsidR="0091469E" w:rsidRPr="009A2B56">
        <w:rPr>
          <w:rFonts w:asciiTheme="minorHAnsi" w:hAnsiTheme="minorHAnsi" w:cstheme="minorHAnsi"/>
        </w:rPr>
        <w:t xml:space="preserve"> comum encontrar rede</w:t>
      </w:r>
      <w:r w:rsidR="00B12D10">
        <w:rPr>
          <w:rFonts w:asciiTheme="minorHAnsi" w:hAnsiTheme="minorHAnsi" w:cstheme="minorHAnsi"/>
        </w:rPr>
        <w:t xml:space="preserve">s pessoais com vínculos fortes, </w:t>
      </w:r>
      <w:r w:rsidR="0091469E" w:rsidRPr="009A2B56">
        <w:rPr>
          <w:rFonts w:asciiTheme="minorHAnsi" w:hAnsiTheme="minorHAnsi" w:cstheme="minorHAnsi"/>
        </w:rPr>
        <w:t xml:space="preserve">normalmente </w:t>
      </w:r>
      <w:r w:rsidR="00B12D10">
        <w:rPr>
          <w:rFonts w:asciiTheme="minorHAnsi" w:hAnsiTheme="minorHAnsi" w:cstheme="minorHAnsi"/>
        </w:rPr>
        <w:t>nas relações familiares, apesar de muito saturadas,</w:t>
      </w:r>
      <w:r w:rsidR="0091469E" w:rsidRPr="009A2B56">
        <w:rPr>
          <w:rFonts w:asciiTheme="minorHAnsi" w:hAnsiTheme="minorHAnsi" w:cstheme="minorHAnsi"/>
        </w:rPr>
        <w:t xml:space="preserve"> em que o indivíduo não consegue satisfazer as suas necessidades emocionais, materiais e de informação nos recursos do seu grupo primário. No que se refere às suas relações de amizade</w:t>
      </w:r>
      <w:r w:rsidR="004748C5" w:rsidRPr="009A2B56">
        <w:rPr>
          <w:rFonts w:asciiTheme="minorHAnsi" w:hAnsiTheme="minorHAnsi" w:cstheme="minorHAnsi"/>
        </w:rPr>
        <w:t xml:space="preserve">, a sua maioria apresenta igualmente </w:t>
      </w:r>
      <w:r>
        <w:rPr>
          <w:rFonts w:asciiTheme="minorHAnsi" w:hAnsiTheme="minorHAnsi" w:cstheme="minorHAnsi"/>
        </w:rPr>
        <w:t xml:space="preserve">o mesmo perfil de </w:t>
      </w:r>
      <w:r w:rsidR="004748C5" w:rsidRPr="009A2B56">
        <w:rPr>
          <w:rFonts w:asciiTheme="minorHAnsi" w:hAnsiTheme="minorHAnsi" w:cstheme="minorHAnsi"/>
        </w:rPr>
        <w:t>CAD.</w:t>
      </w:r>
      <w:r w:rsidR="00FF6B6A">
        <w:rPr>
          <w:rFonts w:asciiTheme="minorHAnsi" w:hAnsiTheme="minorHAnsi" w:cstheme="minorHAnsi"/>
        </w:rPr>
        <w:t xml:space="preserve"> </w:t>
      </w:r>
    </w:p>
    <w:p w14:paraId="6B54CEB9" w14:textId="77777777" w:rsidR="0091469E" w:rsidRPr="009A2B56" w:rsidRDefault="004748C5" w:rsidP="00FF6B6A">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Como a investigação na área da rede social pessoal de indivíduos com CAD é escassa, pretende-se com este estudo caracterizar a rede social pessoal de pessoas com CAD em situação de exclusão social, refletir sobre a qualidade dos vínculos e possíveis formas de ativar esta rede.</w:t>
      </w:r>
      <w:r w:rsidR="0091469E" w:rsidRPr="009A2B56">
        <w:rPr>
          <w:rFonts w:asciiTheme="minorHAnsi" w:hAnsiTheme="minorHAnsi" w:cstheme="minorHAnsi"/>
        </w:rPr>
        <w:t xml:space="preserve"> </w:t>
      </w:r>
    </w:p>
    <w:p w14:paraId="2F8B7FD3" w14:textId="77777777" w:rsidR="00B57401" w:rsidRPr="009A2B56" w:rsidRDefault="00B57401" w:rsidP="00CB03E0">
      <w:pPr>
        <w:pStyle w:val="NormalWeb"/>
        <w:spacing w:before="0" w:beforeAutospacing="0" w:after="0" w:afterAutospacing="0" w:line="360" w:lineRule="auto"/>
        <w:ind w:firstLine="0"/>
        <w:jc w:val="both"/>
        <w:rPr>
          <w:rFonts w:asciiTheme="minorHAnsi" w:hAnsiTheme="minorHAnsi" w:cstheme="minorHAnsi"/>
          <w:b/>
        </w:rPr>
      </w:pPr>
    </w:p>
    <w:p w14:paraId="15B39BCB" w14:textId="77777777" w:rsidR="00250EE7" w:rsidRPr="009A2B56" w:rsidRDefault="00A92627"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MÉTODO</w:t>
      </w:r>
    </w:p>
    <w:p w14:paraId="266C81EE" w14:textId="77777777" w:rsidR="00D04043" w:rsidRDefault="00D04043" w:rsidP="00CB03E0">
      <w:pPr>
        <w:pStyle w:val="NormalWeb"/>
        <w:spacing w:before="0" w:beforeAutospacing="0" w:after="0" w:afterAutospacing="0" w:line="360" w:lineRule="auto"/>
        <w:ind w:firstLine="0"/>
        <w:jc w:val="both"/>
        <w:rPr>
          <w:rFonts w:asciiTheme="minorHAnsi" w:hAnsiTheme="minorHAnsi" w:cstheme="minorHAnsi"/>
          <w:b/>
        </w:rPr>
      </w:pPr>
    </w:p>
    <w:p w14:paraId="2BC1505E" w14:textId="77777777" w:rsidR="00B56255" w:rsidRPr="009A2B56" w:rsidRDefault="00B56255"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Procedimentos e amostragem</w:t>
      </w:r>
    </w:p>
    <w:p w14:paraId="3234F5E0" w14:textId="77777777" w:rsidR="00A92627" w:rsidRPr="009A2B56" w:rsidRDefault="00A92627"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Este </w:t>
      </w:r>
      <w:r w:rsidR="000371F7" w:rsidRPr="009A2B56">
        <w:rPr>
          <w:rFonts w:asciiTheme="minorHAnsi" w:hAnsiTheme="minorHAnsi" w:cstheme="minorHAnsi"/>
        </w:rPr>
        <w:t xml:space="preserve">é um </w:t>
      </w:r>
      <w:r w:rsidRPr="009A2B56">
        <w:rPr>
          <w:rFonts w:asciiTheme="minorHAnsi" w:hAnsiTheme="minorHAnsi" w:cstheme="minorHAnsi"/>
        </w:rPr>
        <w:t xml:space="preserve">estudo </w:t>
      </w:r>
      <w:r w:rsidR="000371F7" w:rsidRPr="009A2B56">
        <w:rPr>
          <w:rFonts w:asciiTheme="minorHAnsi" w:hAnsiTheme="minorHAnsi" w:cstheme="minorHAnsi"/>
        </w:rPr>
        <w:t xml:space="preserve">transversal que </w:t>
      </w:r>
      <w:r w:rsidR="00337351" w:rsidRPr="009A2B56">
        <w:rPr>
          <w:rFonts w:asciiTheme="minorHAnsi" w:hAnsiTheme="minorHAnsi" w:cstheme="minorHAnsi"/>
        </w:rPr>
        <w:t xml:space="preserve">utiliza uma </w:t>
      </w:r>
      <w:r w:rsidRPr="009A2B56">
        <w:rPr>
          <w:rFonts w:asciiTheme="minorHAnsi" w:hAnsiTheme="minorHAnsi" w:cstheme="minorHAnsi"/>
        </w:rPr>
        <w:t xml:space="preserve">metodologia </w:t>
      </w:r>
      <w:r w:rsidR="00337351" w:rsidRPr="009A2B56">
        <w:rPr>
          <w:rFonts w:asciiTheme="minorHAnsi" w:hAnsiTheme="minorHAnsi" w:cstheme="minorHAnsi"/>
        </w:rPr>
        <w:t xml:space="preserve">quantitativa do tipo descritiva e </w:t>
      </w:r>
      <w:r w:rsidR="0076353F" w:rsidRPr="009A2B56">
        <w:rPr>
          <w:rFonts w:asciiTheme="minorHAnsi" w:hAnsiTheme="minorHAnsi" w:cstheme="minorHAnsi"/>
        </w:rPr>
        <w:t>inferencial</w:t>
      </w:r>
      <w:r w:rsidR="00337351" w:rsidRPr="009A2B56">
        <w:rPr>
          <w:rFonts w:asciiTheme="minorHAnsi" w:hAnsiTheme="minorHAnsi" w:cstheme="minorHAnsi"/>
        </w:rPr>
        <w:t>.</w:t>
      </w:r>
    </w:p>
    <w:p w14:paraId="34C9500B" w14:textId="77777777" w:rsidR="00337351" w:rsidRPr="009A2B56" w:rsidRDefault="00BC35C6"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lastRenderedPageBreak/>
        <w:t>F</w:t>
      </w:r>
      <w:r w:rsidR="00337351" w:rsidRPr="009A2B56">
        <w:rPr>
          <w:rFonts w:asciiTheme="minorHAnsi" w:hAnsiTheme="minorHAnsi" w:cstheme="minorHAnsi"/>
        </w:rPr>
        <w:t>oi solicitada a autorização para a utilização e adaptação às finalidades da investigação do I</w:t>
      </w:r>
      <w:r w:rsidR="00430D2A" w:rsidRPr="009A2B56">
        <w:rPr>
          <w:rFonts w:asciiTheme="minorHAnsi" w:hAnsiTheme="minorHAnsi" w:cstheme="minorHAnsi"/>
        </w:rPr>
        <w:t>nstrumento de Análise da Rede Social Pessoal (I</w:t>
      </w:r>
      <w:r w:rsidR="00337351" w:rsidRPr="009A2B56">
        <w:rPr>
          <w:rFonts w:asciiTheme="minorHAnsi" w:hAnsiTheme="minorHAnsi" w:cstheme="minorHAnsi"/>
        </w:rPr>
        <w:t>ARSP</w:t>
      </w:r>
      <w:r w:rsidR="00430D2A" w:rsidRPr="009A2B56">
        <w:rPr>
          <w:rFonts w:asciiTheme="minorHAnsi" w:hAnsiTheme="minorHAnsi" w:cstheme="minorHAnsi"/>
        </w:rPr>
        <w:t>)</w:t>
      </w:r>
      <w:r w:rsidR="00337351" w:rsidRPr="009A2B56">
        <w:rPr>
          <w:rFonts w:asciiTheme="minorHAnsi" w:hAnsiTheme="minorHAnsi" w:cstheme="minorHAnsi"/>
        </w:rPr>
        <w:t xml:space="preserve"> a uma das autoras do instrumento. </w:t>
      </w:r>
      <w:r w:rsidR="00430D2A" w:rsidRPr="009A2B56">
        <w:rPr>
          <w:rFonts w:asciiTheme="minorHAnsi" w:hAnsiTheme="minorHAnsi" w:cstheme="minorHAnsi"/>
        </w:rPr>
        <w:t>Solicitou-se também</w:t>
      </w:r>
      <w:r w:rsidRPr="009A2B56">
        <w:rPr>
          <w:rFonts w:asciiTheme="minorHAnsi" w:hAnsiTheme="minorHAnsi" w:cstheme="minorHAnsi"/>
        </w:rPr>
        <w:t xml:space="preserve"> a autorização formal </w:t>
      </w:r>
      <w:r w:rsidR="000371F7" w:rsidRPr="009A2B56">
        <w:rPr>
          <w:rFonts w:asciiTheme="minorHAnsi" w:hAnsiTheme="minorHAnsi" w:cstheme="minorHAnsi"/>
        </w:rPr>
        <w:t>à instituição que permitiu a recolha de dados junto dos participantes, no âmbito de uma “equipa de rua” de um projeto de intervenção social</w:t>
      </w:r>
      <w:r w:rsidRPr="009A2B56">
        <w:rPr>
          <w:rFonts w:asciiTheme="minorHAnsi" w:hAnsiTheme="minorHAnsi" w:cstheme="minorHAnsi"/>
        </w:rPr>
        <w:t xml:space="preserve">. </w:t>
      </w:r>
      <w:r w:rsidR="000371F7" w:rsidRPr="009A2B56">
        <w:rPr>
          <w:rFonts w:asciiTheme="minorHAnsi" w:hAnsiTheme="minorHAnsi" w:cstheme="minorHAnsi"/>
        </w:rPr>
        <w:t xml:space="preserve">Foram </w:t>
      </w:r>
      <w:r w:rsidR="00337351" w:rsidRPr="009A2B56">
        <w:rPr>
          <w:rFonts w:asciiTheme="minorHAnsi" w:hAnsiTheme="minorHAnsi" w:cstheme="minorHAnsi"/>
        </w:rPr>
        <w:t xml:space="preserve">apresentados os objetivos do estudo </w:t>
      </w:r>
      <w:r w:rsidR="000371F7" w:rsidRPr="009A2B56">
        <w:rPr>
          <w:rFonts w:asciiTheme="minorHAnsi" w:hAnsiTheme="minorHAnsi" w:cstheme="minorHAnsi"/>
        </w:rPr>
        <w:t xml:space="preserve">aos participantes </w:t>
      </w:r>
      <w:r w:rsidR="00337351" w:rsidRPr="009A2B56">
        <w:rPr>
          <w:rFonts w:asciiTheme="minorHAnsi" w:hAnsiTheme="minorHAnsi" w:cstheme="minorHAnsi"/>
        </w:rPr>
        <w:t xml:space="preserve">e solicitada a sua </w:t>
      </w:r>
      <w:r w:rsidR="000371F7" w:rsidRPr="009A2B56">
        <w:rPr>
          <w:rFonts w:asciiTheme="minorHAnsi" w:hAnsiTheme="minorHAnsi" w:cstheme="minorHAnsi"/>
        </w:rPr>
        <w:t xml:space="preserve">colaboração </w:t>
      </w:r>
      <w:r w:rsidR="00337351" w:rsidRPr="009A2B56">
        <w:rPr>
          <w:rFonts w:asciiTheme="minorHAnsi" w:hAnsiTheme="minorHAnsi" w:cstheme="minorHAnsi"/>
        </w:rPr>
        <w:t>após consentimento informado</w:t>
      </w:r>
      <w:r w:rsidRPr="009A2B56">
        <w:rPr>
          <w:rFonts w:asciiTheme="minorHAnsi" w:hAnsiTheme="minorHAnsi" w:cstheme="minorHAnsi"/>
        </w:rPr>
        <w:t xml:space="preserve"> e garantid</w:t>
      </w:r>
      <w:r w:rsidR="000371F7" w:rsidRPr="009A2B56">
        <w:rPr>
          <w:rFonts w:asciiTheme="minorHAnsi" w:hAnsiTheme="minorHAnsi" w:cstheme="minorHAnsi"/>
        </w:rPr>
        <w:t>a</w:t>
      </w:r>
      <w:r w:rsidR="00CB596B">
        <w:rPr>
          <w:rFonts w:asciiTheme="minorHAnsi" w:hAnsiTheme="minorHAnsi" w:cstheme="minorHAnsi"/>
        </w:rPr>
        <w:t xml:space="preserve"> </w:t>
      </w:r>
      <w:r w:rsidR="000371F7" w:rsidRPr="009A2B56">
        <w:rPr>
          <w:rFonts w:asciiTheme="minorHAnsi" w:hAnsiTheme="minorHAnsi" w:cstheme="minorHAnsi"/>
        </w:rPr>
        <w:t xml:space="preserve">a </w:t>
      </w:r>
      <w:r w:rsidRPr="009A2B56">
        <w:rPr>
          <w:rFonts w:asciiTheme="minorHAnsi" w:hAnsiTheme="minorHAnsi" w:cstheme="minorHAnsi"/>
        </w:rPr>
        <w:t xml:space="preserve">confidencialidade </w:t>
      </w:r>
      <w:r w:rsidR="000371F7" w:rsidRPr="009A2B56">
        <w:rPr>
          <w:rFonts w:asciiTheme="minorHAnsi" w:hAnsiTheme="minorHAnsi" w:cstheme="minorHAnsi"/>
        </w:rPr>
        <w:t>n</w:t>
      </w:r>
      <w:r w:rsidRPr="009A2B56">
        <w:rPr>
          <w:rFonts w:asciiTheme="minorHAnsi" w:hAnsiTheme="minorHAnsi" w:cstheme="minorHAnsi"/>
        </w:rPr>
        <w:t>a recolha dos dados.</w:t>
      </w:r>
    </w:p>
    <w:p w14:paraId="2A107C48" w14:textId="77777777" w:rsidR="00BC35C6" w:rsidRPr="009A2B56" w:rsidRDefault="00BC35C6"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Os participantes foram selecionados com base no critério da acessibilidade, constituindo uma amostra não probabilística. A amostra integra </w:t>
      </w:r>
      <w:r w:rsidR="002D0F7E" w:rsidRPr="009A2B56">
        <w:rPr>
          <w:rFonts w:asciiTheme="minorHAnsi" w:hAnsiTheme="minorHAnsi" w:cstheme="minorHAnsi"/>
        </w:rPr>
        <w:t xml:space="preserve">indivíduos com comportamentos aditivos e dependências </w:t>
      </w:r>
      <w:r w:rsidR="000371F7" w:rsidRPr="009A2B56">
        <w:rPr>
          <w:rFonts w:asciiTheme="minorHAnsi" w:hAnsiTheme="minorHAnsi" w:cstheme="minorHAnsi"/>
        </w:rPr>
        <w:t xml:space="preserve">sinalizados pela </w:t>
      </w:r>
      <w:r w:rsidR="00F85AD9" w:rsidRPr="009A2B56">
        <w:rPr>
          <w:rFonts w:asciiTheme="minorHAnsi" w:hAnsiTheme="minorHAnsi" w:cstheme="minorHAnsi"/>
        </w:rPr>
        <w:t xml:space="preserve">instituição. A recolha de dados verificou-se </w:t>
      </w:r>
      <w:r w:rsidRPr="009A2B56">
        <w:rPr>
          <w:rFonts w:asciiTheme="minorHAnsi" w:hAnsiTheme="minorHAnsi" w:cstheme="minorHAnsi"/>
        </w:rPr>
        <w:t xml:space="preserve">no período de </w:t>
      </w:r>
      <w:r w:rsidR="00F07824" w:rsidRPr="009A2B56">
        <w:rPr>
          <w:rFonts w:asciiTheme="minorHAnsi" w:hAnsiTheme="minorHAnsi" w:cstheme="minorHAnsi"/>
        </w:rPr>
        <w:t>fevereiro a abril de 2016</w:t>
      </w:r>
      <w:r w:rsidR="00F85AD9" w:rsidRPr="009A2B56">
        <w:rPr>
          <w:rFonts w:asciiTheme="minorHAnsi" w:hAnsiTheme="minorHAnsi" w:cstheme="minorHAnsi"/>
        </w:rPr>
        <w:t>, em Aveiro</w:t>
      </w:r>
      <w:r w:rsidR="00F07824" w:rsidRPr="009A2B56">
        <w:rPr>
          <w:rFonts w:asciiTheme="minorHAnsi" w:hAnsiTheme="minorHAnsi" w:cstheme="minorHAnsi"/>
        </w:rPr>
        <w:t xml:space="preserve">. </w:t>
      </w:r>
      <w:r w:rsidRPr="009A2B56">
        <w:rPr>
          <w:rFonts w:asciiTheme="minorHAnsi" w:hAnsiTheme="minorHAnsi" w:cstheme="minorHAnsi"/>
        </w:rPr>
        <w:t xml:space="preserve">Os instrumentos foram administrados </w:t>
      </w:r>
      <w:r w:rsidR="00DD34FA" w:rsidRPr="009A2B56">
        <w:rPr>
          <w:rFonts w:asciiTheme="minorHAnsi" w:hAnsiTheme="minorHAnsi" w:cstheme="minorHAnsi"/>
        </w:rPr>
        <w:t xml:space="preserve">pela investigadora, membro da equipa da instituição, </w:t>
      </w:r>
      <w:r w:rsidRPr="009A2B56">
        <w:rPr>
          <w:rFonts w:asciiTheme="minorHAnsi" w:hAnsiTheme="minorHAnsi" w:cstheme="minorHAnsi"/>
        </w:rPr>
        <w:t>em dois contextos</w:t>
      </w:r>
      <w:r w:rsidR="00DD34FA" w:rsidRPr="009A2B56">
        <w:rPr>
          <w:rFonts w:asciiTheme="minorHAnsi" w:hAnsiTheme="minorHAnsi" w:cstheme="minorHAnsi"/>
        </w:rPr>
        <w:t xml:space="preserve"> onde habitualmente se contacta com esta população</w:t>
      </w:r>
      <w:r w:rsidRPr="009A2B56">
        <w:rPr>
          <w:rFonts w:asciiTheme="minorHAnsi" w:hAnsiTheme="minorHAnsi" w:cstheme="minorHAnsi"/>
        </w:rPr>
        <w:t>, de acordo com a disponibilidade dos inquiridos: no gabinete da equipa e na rua</w:t>
      </w:r>
      <w:r w:rsidR="00DD34FA" w:rsidRPr="009A2B56">
        <w:rPr>
          <w:rFonts w:asciiTheme="minorHAnsi" w:hAnsiTheme="minorHAnsi" w:cstheme="minorHAnsi"/>
        </w:rPr>
        <w:t>.</w:t>
      </w:r>
    </w:p>
    <w:p w14:paraId="557C982B" w14:textId="77777777" w:rsidR="00250EE7" w:rsidRPr="009A2B56" w:rsidRDefault="00250EE7" w:rsidP="00CB03E0">
      <w:pPr>
        <w:pStyle w:val="NormalWeb"/>
        <w:spacing w:before="0" w:beforeAutospacing="0" w:after="0" w:afterAutospacing="0" w:line="360" w:lineRule="auto"/>
        <w:ind w:firstLine="0"/>
        <w:jc w:val="both"/>
        <w:rPr>
          <w:rFonts w:asciiTheme="minorHAnsi" w:hAnsiTheme="minorHAnsi" w:cstheme="minorHAnsi"/>
        </w:rPr>
      </w:pPr>
    </w:p>
    <w:p w14:paraId="27E68470" w14:textId="77777777" w:rsidR="00250EE7" w:rsidRPr="009A2B56" w:rsidRDefault="00250EE7"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Participantes</w:t>
      </w:r>
    </w:p>
    <w:p w14:paraId="517375DB" w14:textId="77777777" w:rsidR="00250EE7" w:rsidRPr="009A2B56" w:rsidRDefault="00D51757"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Participaram neste estudo</w:t>
      </w:r>
      <w:r w:rsidR="00250EE7" w:rsidRPr="009A2B56">
        <w:rPr>
          <w:rFonts w:asciiTheme="minorHAnsi" w:hAnsiTheme="minorHAnsi" w:cstheme="minorHAnsi"/>
        </w:rPr>
        <w:t xml:space="preserve"> </w:t>
      </w:r>
      <w:r w:rsidR="00F07824" w:rsidRPr="009A2B56">
        <w:rPr>
          <w:rFonts w:asciiTheme="minorHAnsi" w:hAnsiTheme="minorHAnsi" w:cstheme="minorHAnsi"/>
        </w:rPr>
        <w:t>30 pessoas com comportamentos aditivos e dependências em risco de exclusão</w:t>
      </w:r>
      <w:r w:rsidRPr="009A2B56">
        <w:rPr>
          <w:rFonts w:asciiTheme="minorHAnsi" w:hAnsiTheme="minorHAnsi" w:cstheme="minorHAnsi"/>
        </w:rPr>
        <w:t xml:space="preserve"> social, com apoio institucional, na sua</w:t>
      </w:r>
      <w:r w:rsidR="00283E09" w:rsidRPr="009A2B56">
        <w:rPr>
          <w:rFonts w:asciiTheme="minorHAnsi" w:hAnsiTheme="minorHAnsi" w:cstheme="minorHAnsi"/>
        </w:rPr>
        <w:t xml:space="preserve"> maioria pessoas do sexo masculino (</w:t>
      </w:r>
      <w:r w:rsidR="00283E09" w:rsidRPr="009A2B56">
        <w:rPr>
          <w:rFonts w:asciiTheme="minorHAnsi" w:hAnsiTheme="minorHAnsi" w:cstheme="minorHAnsi"/>
          <w:i/>
        </w:rPr>
        <w:t>n</w:t>
      </w:r>
      <w:r w:rsidRPr="009A2B56">
        <w:rPr>
          <w:rFonts w:asciiTheme="minorHAnsi" w:hAnsiTheme="minorHAnsi" w:cstheme="minorHAnsi"/>
        </w:rPr>
        <w:t xml:space="preserve"> </w:t>
      </w:r>
      <w:r w:rsidR="00283E09" w:rsidRPr="009A2B56">
        <w:rPr>
          <w:rFonts w:asciiTheme="minorHAnsi" w:hAnsiTheme="minorHAnsi" w:cstheme="minorHAnsi"/>
        </w:rPr>
        <w:t>=</w:t>
      </w:r>
      <w:r w:rsidRPr="009A2B56">
        <w:rPr>
          <w:rFonts w:asciiTheme="minorHAnsi" w:hAnsiTheme="minorHAnsi" w:cstheme="minorHAnsi"/>
        </w:rPr>
        <w:t xml:space="preserve"> </w:t>
      </w:r>
      <w:r w:rsidR="00283E09" w:rsidRPr="009A2B56">
        <w:rPr>
          <w:rFonts w:asciiTheme="minorHAnsi" w:hAnsiTheme="minorHAnsi" w:cstheme="minorHAnsi"/>
        </w:rPr>
        <w:t>24; 80%), com idades compreendid</w:t>
      </w:r>
      <w:r w:rsidR="004748C5" w:rsidRPr="009A2B56">
        <w:rPr>
          <w:rFonts w:asciiTheme="minorHAnsi" w:hAnsiTheme="minorHAnsi" w:cstheme="minorHAnsi"/>
        </w:rPr>
        <w:t>as entre os 24 e os 65 anos (</w:t>
      </w:r>
      <w:r w:rsidR="004748C5" w:rsidRPr="009A2B56">
        <w:rPr>
          <w:rFonts w:asciiTheme="minorHAnsi" w:hAnsiTheme="minorHAnsi" w:cstheme="minorHAnsi"/>
          <w:i/>
        </w:rPr>
        <w:t>M</w:t>
      </w:r>
      <w:r w:rsidR="004748C5" w:rsidRPr="009A2B56">
        <w:rPr>
          <w:rFonts w:asciiTheme="minorHAnsi" w:hAnsiTheme="minorHAnsi" w:cstheme="minorHAnsi"/>
        </w:rPr>
        <w:t xml:space="preserve"> ± </w:t>
      </w:r>
      <w:r w:rsidR="004748C5" w:rsidRPr="009A2B56">
        <w:rPr>
          <w:rFonts w:asciiTheme="minorHAnsi" w:hAnsiTheme="minorHAnsi" w:cstheme="minorHAnsi"/>
          <w:i/>
        </w:rPr>
        <w:t>DP</w:t>
      </w:r>
      <w:r w:rsidR="004748C5" w:rsidRPr="009A2B56">
        <w:rPr>
          <w:rFonts w:asciiTheme="minorHAnsi" w:hAnsiTheme="minorHAnsi" w:cstheme="minorHAnsi"/>
        </w:rPr>
        <w:t xml:space="preserve"> = 43,03 ± 10,10),</w:t>
      </w:r>
      <w:r w:rsidR="000C0284" w:rsidRPr="009A2B56">
        <w:rPr>
          <w:rFonts w:asciiTheme="minorHAnsi" w:hAnsiTheme="minorHAnsi" w:cstheme="minorHAnsi"/>
        </w:rPr>
        <w:t xml:space="preserve"> a maior parte na faixa etária</w:t>
      </w:r>
      <w:r w:rsidR="00283E09" w:rsidRPr="009A2B56">
        <w:rPr>
          <w:rFonts w:asciiTheme="minorHAnsi" w:hAnsiTheme="minorHAnsi" w:cstheme="minorHAnsi"/>
        </w:rPr>
        <w:t xml:space="preserve"> de 35-44 anos</w:t>
      </w:r>
      <w:r w:rsidR="000C0284" w:rsidRPr="009A2B56">
        <w:rPr>
          <w:rFonts w:asciiTheme="minorHAnsi" w:hAnsiTheme="minorHAnsi" w:cstheme="minorHAnsi"/>
        </w:rPr>
        <w:t xml:space="preserve"> (</w:t>
      </w:r>
      <w:r w:rsidR="000C0284" w:rsidRPr="009A2B56">
        <w:rPr>
          <w:rFonts w:asciiTheme="minorHAnsi" w:hAnsiTheme="minorHAnsi" w:cstheme="minorHAnsi"/>
          <w:i/>
        </w:rPr>
        <w:t>n</w:t>
      </w:r>
      <w:r w:rsidR="000C0284" w:rsidRPr="009A2B56">
        <w:rPr>
          <w:rFonts w:asciiTheme="minorHAnsi" w:hAnsiTheme="minorHAnsi" w:cstheme="minorHAnsi"/>
        </w:rPr>
        <w:t xml:space="preserve"> = 12; 40%)</w:t>
      </w:r>
      <w:r w:rsidR="00283E09" w:rsidRPr="009A2B56">
        <w:rPr>
          <w:rFonts w:asciiTheme="minorHAnsi" w:hAnsiTheme="minorHAnsi" w:cstheme="minorHAnsi"/>
        </w:rPr>
        <w:t>. Quanto ao estado civil</w:t>
      </w:r>
      <w:r w:rsidR="000C0284" w:rsidRPr="009A2B56">
        <w:rPr>
          <w:rFonts w:asciiTheme="minorHAnsi" w:hAnsiTheme="minorHAnsi" w:cstheme="minorHAnsi"/>
        </w:rPr>
        <w:t>,</w:t>
      </w:r>
      <w:r w:rsidR="00283E09" w:rsidRPr="009A2B56">
        <w:rPr>
          <w:rFonts w:asciiTheme="minorHAnsi" w:hAnsiTheme="minorHAnsi" w:cstheme="minorHAnsi"/>
        </w:rPr>
        <w:t xml:space="preserve"> 63,3%</w:t>
      </w:r>
      <w:r w:rsidR="000C0284" w:rsidRPr="009A2B56">
        <w:rPr>
          <w:rFonts w:asciiTheme="minorHAnsi" w:hAnsiTheme="minorHAnsi" w:cstheme="minorHAnsi"/>
        </w:rPr>
        <w:t xml:space="preserve"> (</w:t>
      </w:r>
      <w:r w:rsidR="000C0284" w:rsidRPr="009A2B56">
        <w:rPr>
          <w:rFonts w:asciiTheme="minorHAnsi" w:hAnsiTheme="minorHAnsi" w:cstheme="minorHAnsi"/>
          <w:i/>
        </w:rPr>
        <w:t>n</w:t>
      </w:r>
      <w:r w:rsidR="000C0284" w:rsidRPr="009A2B56">
        <w:rPr>
          <w:rFonts w:asciiTheme="minorHAnsi" w:hAnsiTheme="minorHAnsi" w:cstheme="minorHAnsi"/>
        </w:rPr>
        <w:t xml:space="preserve"> = 19)</w:t>
      </w:r>
      <w:r w:rsidR="00283E09" w:rsidRPr="009A2B56">
        <w:rPr>
          <w:rFonts w:asciiTheme="minorHAnsi" w:hAnsiTheme="minorHAnsi" w:cstheme="minorHAnsi"/>
        </w:rPr>
        <w:t xml:space="preserve"> são solteiros</w:t>
      </w:r>
      <w:r w:rsidR="00534C3E" w:rsidRPr="009A2B56">
        <w:rPr>
          <w:rFonts w:asciiTheme="minorHAnsi" w:hAnsiTheme="minorHAnsi" w:cstheme="minorHAnsi"/>
        </w:rPr>
        <w:t xml:space="preserve">, 23,3%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7) </w:t>
      </w:r>
      <w:r w:rsidR="00534C3E" w:rsidRPr="009A2B56">
        <w:rPr>
          <w:rFonts w:asciiTheme="minorHAnsi" w:hAnsiTheme="minorHAnsi" w:cstheme="minorHAnsi"/>
        </w:rPr>
        <w:t xml:space="preserve">divorciados e 13,4%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4) </w:t>
      </w:r>
      <w:r w:rsidR="00534C3E" w:rsidRPr="009A2B56">
        <w:rPr>
          <w:rFonts w:asciiTheme="minorHAnsi" w:hAnsiTheme="minorHAnsi" w:cstheme="minorHAnsi"/>
        </w:rPr>
        <w:t xml:space="preserve">são casados e/ou em união de facto. </w:t>
      </w:r>
      <w:r w:rsidR="000C0284" w:rsidRPr="009A2B56">
        <w:rPr>
          <w:rFonts w:asciiTheme="minorHAnsi" w:hAnsiTheme="minorHAnsi" w:cstheme="minorHAnsi"/>
        </w:rPr>
        <w:t>Os participantes</w:t>
      </w:r>
      <w:r w:rsidR="00534C3E" w:rsidRPr="009A2B56">
        <w:rPr>
          <w:rFonts w:asciiTheme="minorHAnsi" w:hAnsiTheme="minorHAnsi" w:cstheme="minorHAnsi"/>
        </w:rPr>
        <w:t xml:space="preserve"> são todos </w:t>
      </w:r>
      <w:r w:rsidR="000C0284" w:rsidRPr="009A2B56">
        <w:rPr>
          <w:rFonts w:asciiTheme="minorHAnsi" w:hAnsiTheme="minorHAnsi" w:cstheme="minorHAnsi"/>
        </w:rPr>
        <w:t>de nacionalidade portuguesa</w:t>
      </w:r>
      <w:r w:rsidR="00534C3E" w:rsidRPr="009A2B56">
        <w:rPr>
          <w:rFonts w:asciiTheme="minorHAnsi" w:hAnsiTheme="minorHAnsi" w:cstheme="minorHAnsi"/>
        </w:rPr>
        <w:t xml:space="preserve">, </w:t>
      </w:r>
      <w:r w:rsidR="000C0284" w:rsidRPr="009A2B56">
        <w:rPr>
          <w:rFonts w:asciiTheme="minorHAnsi" w:hAnsiTheme="minorHAnsi" w:cstheme="minorHAnsi"/>
        </w:rPr>
        <w:t xml:space="preserve">sendo </w:t>
      </w:r>
      <w:r w:rsidR="00534C3E" w:rsidRPr="009A2B56">
        <w:rPr>
          <w:rFonts w:asciiTheme="minorHAnsi" w:hAnsiTheme="minorHAnsi" w:cstheme="minorHAnsi"/>
        </w:rPr>
        <w:t xml:space="preserve">70%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21)</w:t>
      </w:r>
      <w:r w:rsidR="008E26CA" w:rsidRPr="009A2B56">
        <w:rPr>
          <w:rFonts w:asciiTheme="minorHAnsi" w:hAnsiTheme="minorHAnsi" w:cstheme="minorHAnsi"/>
        </w:rPr>
        <w:t>,</w:t>
      </w:r>
      <w:r w:rsidR="000C0284" w:rsidRPr="009A2B56">
        <w:rPr>
          <w:rFonts w:asciiTheme="minorHAnsi" w:hAnsiTheme="minorHAnsi" w:cstheme="minorHAnsi"/>
        </w:rPr>
        <w:t xml:space="preserve"> </w:t>
      </w:r>
      <w:r w:rsidR="008E26CA" w:rsidRPr="009A2B56">
        <w:rPr>
          <w:rFonts w:asciiTheme="minorHAnsi" w:hAnsiTheme="minorHAnsi" w:cstheme="minorHAnsi"/>
        </w:rPr>
        <w:t xml:space="preserve">residentes no </w:t>
      </w:r>
      <w:r w:rsidR="000C0284" w:rsidRPr="009A2B56">
        <w:rPr>
          <w:rFonts w:asciiTheme="minorHAnsi" w:hAnsiTheme="minorHAnsi" w:cstheme="minorHAnsi"/>
        </w:rPr>
        <w:t>distrito de Aveiro.</w:t>
      </w:r>
    </w:p>
    <w:p w14:paraId="557D431A" w14:textId="77777777" w:rsidR="00534C3E" w:rsidRPr="009A2B56" w:rsidRDefault="00534C3E"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Quanto à escolaridade</w:t>
      </w:r>
      <w:r w:rsidR="000C0284" w:rsidRPr="009A2B56">
        <w:rPr>
          <w:rFonts w:asciiTheme="minorHAnsi" w:hAnsiTheme="minorHAnsi" w:cstheme="minorHAnsi"/>
        </w:rPr>
        <w:t>,</w:t>
      </w:r>
      <w:r w:rsidRPr="009A2B56">
        <w:rPr>
          <w:rFonts w:asciiTheme="minorHAnsi" w:hAnsiTheme="minorHAnsi" w:cstheme="minorHAnsi"/>
        </w:rPr>
        <w:t xml:space="preserve"> 73,3%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22) </w:t>
      </w:r>
      <w:r w:rsidRPr="009A2B56">
        <w:rPr>
          <w:rFonts w:asciiTheme="minorHAnsi" w:hAnsiTheme="minorHAnsi" w:cstheme="minorHAnsi"/>
        </w:rPr>
        <w:t>possuem o ensino básico incompleto, 23,3%</w:t>
      </w:r>
      <w:r w:rsidR="000C0284" w:rsidRPr="009A2B56">
        <w:rPr>
          <w:rFonts w:asciiTheme="minorHAnsi" w:hAnsiTheme="minorHAnsi" w:cstheme="minorHAnsi"/>
        </w:rPr>
        <w:t xml:space="preserve"> (</w:t>
      </w:r>
      <w:r w:rsidR="000C0284" w:rsidRPr="009A2B56">
        <w:rPr>
          <w:rFonts w:asciiTheme="minorHAnsi" w:hAnsiTheme="minorHAnsi" w:cstheme="minorHAnsi"/>
          <w:i/>
        </w:rPr>
        <w:t>n</w:t>
      </w:r>
      <w:r w:rsidR="000C0284" w:rsidRPr="009A2B56">
        <w:rPr>
          <w:rFonts w:asciiTheme="minorHAnsi" w:hAnsiTheme="minorHAnsi" w:cstheme="minorHAnsi"/>
        </w:rPr>
        <w:t xml:space="preserve"> = 7) o </w:t>
      </w:r>
      <w:r w:rsidRPr="009A2B56">
        <w:rPr>
          <w:rFonts w:asciiTheme="minorHAnsi" w:hAnsiTheme="minorHAnsi" w:cstheme="minorHAnsi"/>
        </w:rPr>
        <w:t xml:space="preserve">ensino básico completo e 3,3%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1) o </w:t>
      </w:r>
      <w:r w:rsidRPr="009A2B56">
        <w:rPr>
          <w:rFonts w:asciiTheme="minorHAnsi" w:hAnsiTheme="minorHAnsi" w:cstheme="minorHAnsi"/>
        </w:rPr>
        <w:t>ensino superior</w:t>
      </w:r>
      <w:r w:rsidR="000C0284" w:rsidRPr="009A2B56">
        <w:rPr>
          <w:rFonts w:asciiTheme="minorHAnsi" w:hAnsiTheme="minorHAnsi" w:cstheme="minorHAnsi"/>
        </w:rPr>
        <w:t>.</w:t>
      </w:r>
      <w:r w:rsidRPr="009A2B56">
        <w:rPr>
          <w:rFonts w:asciiTheme="minorHAnsi" w:hAnsiTheme="minorHAnsi" w:cstheme="minorHAnsi"/>
        </w:rPr>
        <w:t xml:space="preserve"> </w:t>
      </w:r>
      <w:r w:rsidR="007E14D1" w:rsidRPr="009A2B56">
        <w:rPr>
          <w:rFonts w:asciiTheme="minorHAnsi" w:hAnsiTheme="minorHAnsi" w:cstheme="minorHAnsi"/>
        </w:rPr>
        <w:t xml:space="preserve">A </w:t>
      </w:r>
      <w:r w:rsidR="000C0284" w:rsidRPr="009A2B56">
        <w:rPr>
          <w:rFonts w:asciiTheme="minorHAnsi" w:hAnsiTheme="minorHAnsi" w:cstheme="minorHAnsi"/>
        </w:rPr>
        <w:t>maior parte dos</w:t>
      </w:r>
      <w:r w:rsidR="007E14D1" w:rsidRPr="009A2B56">
        <w:rPr>
          <w:rFonts w:asciiTheme="minorHAnsi" w:hAnsiTheme="minorHAnsi" w:cstheme="minorHAnsi"/>
        </w:rPr>
        <w:t xml:space="preserve"> inquiridos refere não ter fontes de rendimento (</w:t>
      </w:r>
      <w:r w:rsidR="007E14D1" w:rsidRPr="009A2B56">
        <w:rPr>
          <w:rFonts w:asciiTheme="minorHAnsi" w:hAnsiTheme="minorHAnsi" w:cstheme="minorHAnsi"/>
          <w:i/>
        </w:rPr>
        <w:t>n</w:t>
      </w:r>
      <w:r w:rsidR="000C0284" w:rsidRPr="009A2B56">
        <w:rPr>
          <w:rFonts w:asciiTheme="minorHAnsi" w:hAnsiTheme="minorHAnsi" w:cstheme="minorHAnsi"/>
        </w:rPr>
        <w:t xml:space="preserve"> </w:t>
      </w:r>
      <w:r w:rsidR="007E14D1" w:rsidRPr="009A2B56">
        <w:rPr>
          <w:rFonts w:asciiTheme="minorHAnsi" w:hAnsiTheme="minorHAnsi" w:cstheme="minorHAnsi"/>
        </w:rPr>
        <w:t>=</w:t>
      </w:r>
      <w:r w:rsidR="000C0284" w:rsidRPr="009A2B56">
        <w:rPr>
          <w:rFonts w:asciiTheme="minorHAnsi" w:hAnsiTheme="minorHAnsi" w:cstheme="minorHAnsi"/>
        </w:rPr>
        <w:t xml:space="preserve"> </w:t>
      </w:r>
      <w:r w:rsidR="007E14D1" w:rsidRPr="009A2B56">
        <w:rPr>
          <w:rFonts w:asciiTheme="minorHAnsi" w:hAnsiTheme="minorHAnsi" w:cstheme="minorHAnsi"/>
        </w:rPr>
        <w:t xml:space="preserve">14; 46,7%), 36,7%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11) têm direito</w:t>
      </w:r>
      <w:r w:rsidR="007E14D1" w:rsidRPr="009A2B56">
        <w:rPr>
          <w:rFonts w:asciiTheme="minorHAnsi" w:hAnsiTheme="minorHAnsi" w:cstheme="minorHAnsi"/>
        </w:rPr>
        <w:t xml:space="preserve"> </w:t>
      </w:r>
      <w:r w:rsidR="000C0284" w:rsidRPr="009A2B56">
        <w:rPr>
          <w:rFonts w:asciiTheme="minorHAnsi" w:hAnsiTheme="minorHAnsi" w:cstheme="minorHAnsi"/>
        </w:rPr>
        <w:t>a</w:t>
      </w:r>
      <w:r w:rsidR="007E14D1" w:rsidRPr="009A2B56">
        <w:rPr>
          <w:rFonts w:asciiTheme="minorHAnsi" w:hAnsiTheme="minorHAnsi" w:cstheme="minorHAnsi"/>
        </w:rPr>
        <w:t xml:space="preserve">o rendimento social de inserção, 10% </w:t>
      </w:r>
      <w:r w:rsidR="000C0284" w:rsidRPr="009A2B56">
        <w:rPr>
          <w:rFonts w:asciiTheme="minorHAnsi" w:hAnsiTheme="minorHAnsi" w:cstheme="minorHAnsi"/>
        </w:rPr>
        <w:t>(</w:t>
      </w:r>
      <w:r w:rsidR="000C0284" w:rsidRPr="009A2B56">
        <w:rPr>
          <w:rFonts w:asciiTheme="minorHAnsi" w:hAnsiTheme="minorHAnsi" w:cstheme="minorHAnsi"/>
          <w:i/>
        </w:rPr>
        <w:t xml:space="preserve">n </w:t>
      </w:r>
      <w:r w:rsidR="000C0284" w:rsidRPr="009A2B56">
        <w:rPr>
          <w:rFonts w:asciiTheme="minorHAnsi" w:hAnsiTheme="minorHAnsi" w:cstheme="minorHAnsi"/>
        </w:rPr>
        <w:t xml:space="preserve">= 3) têm o </w:t>
      </w:r>
      <w:r w:rsidR="007E14D1" w:rsidRPr="009A2B56">
        <w:rPr>
          <w:rFonts w:asciiTheme="minorHAnsi" w:hAnsiTheme="minorHAnsi" w:cstheme="minorHAnsi"/>
        </w:rPr>
        <w:t xml:space="preserve">subsídio de desemprego e 6,6% </w:t>
      </w:r>
      <w:r w:rsidR="000C0284" w:rsidRPr="009A2B56">
        <w:rPr>
          <w:rFonts w:asciiTheme="minorHAnsi" w:hAnsiTheme="minorHAnsi" w:cstheme="minorHAnsi"/>
        </w:rPr>
        <w:t>(</w:t>
      </w:r>
      <w:r w:rsidR="000C0284" w:rsidRPr="009A2B56">
        <w:rPr>
          <w:rFonts w:asciiTheme="minorHAnsi" w:hAnsiTheme="minorHAnsi" w:cstheme="minorHAnsi"/>
          <w:i/>
        </w:rPr>
        <w:t>n</w:t>
      </w:r>
      <w:r w:rsidR="000C0284" w:rsidRPr="009A2B56">
        <w:rPr>
          <w:rFonts w:asciiTheme="minorHAnsi" w:hAnsiTheme="minorHAnsi" w:cstheme="minorHAnsi"/>
        </w:rPr>
        <w:t xml:space="preserve"> = 2) </w:t>
      </w:r>
      <w:r w:rsidR="00637F0F" w:rsidRPr="009A2B56">
        <w:rPr>
          <w:rFonts w:asciiTheme="minorHAnsi" w:hAnsiTheme="minorHAnsi" w:cstheme="minorHAnsi"/>
        </w:rPr>
        <w:t xml:space="preserve">beneficiam de </w:t>
      </w:r>
      <w:r w:rsidR="007E14D1" w:rsidRPr="009A2B56">
        <w:rPr>
          <w:rFonts w:asciiTheme="minorHAnsi" w:hAnsiTheme="minorHAnsi" w:cstheme="minorHAnsi"/>
        </w:rPr>
        <w:t xml:space="preserve">outras </w:t>
      </w:r>
      <w:r w:rsidR="00637F0F" w:rsidRPr="009A2B56">
        <w:rPr>
          <w:rFonts w:asciiTheme="minorHAnsi" w:hAnsiTheme="minorHAnsi" w:cstheme="minorHAnsi"/>
        </w:rPr>
        <w:t>medidas de apoio social; na amostra,</w:t>
      </w:r>
      <w:r w:rsidR="007E14D1" w:rsidRPr="009A2B56">
        <w:rPr>
          <w:rFonts w:asciiTheme="minorHAnsi" w:hAnsiTheme="minorHAnsi" w:cstheme="minorHAnsi"/>
        </w:rPr>
        <w:t xml:space="preserve"> 36,7% (</w:t>
      </w:r>
      <w:r w:rsidR="007E14D1" w:rsidRPr="009A2B56">
        <w:rPr>
          <w:rFonts w:asciiTheme="minorHAnsi" w:hAnsiTheme="minorHAnsi" w:cstheme="minorHAnsi"/>
          <w:i/>
        </w:rPr>
        <w:t>n</w:t>
      </w:r>
      <w:r w:rsidR="00637F0F" w:rsidRPr="009A2B56">
        <w:rPr>
          <w:rFonts w:asciiTheme="minorHAnsi" w:hAnsiTheme="minorHAnsi" w:cstheme="minorHAnsi"/>
        </w:rPr>
        <w:t xml:space="preserve"> </w:t>
      </w:r>
      <w:r w:rsidR="007E14D1" w:rsidRPr="009A2B56">
        <w:rPr>
          <w:rFonts w:asciiTheme="minorHAnsi" w:hAnsiTheme="minorHAnsi" w:cstheme="minorHAnsi"/>
        </w:rPr>
        <w:t>=</w:t>
      </w:r>
      <w:r w:rsidR="00637F0F" w:rsidRPr="009A2B56">
        <w:rPr>
          <w:rFonts w:asciiTheme="minorHAnsi" w:hAnsiTheme="minorHAnsi" w:cstheme="minorHAnsi"/>
        </w:rPr>
        <w:t xml:space="preserve"> 11) refere recorrer à</w:t>
      </w:r>
      <w:r w:rsidR="007E14D1" w:rsidRPr="009A2B56">
        <w:rPr>
          <w:rFonts w:asciiTheme="minorHAnsi" w:hAnsiTheme="minorHAnsi" w:cstheme="minorHAnsi"/>
        </w:rPr>
        <w:t xml:space="preserve"> atividade</w:t>
      </w:r>
      <w:r w:rsidR="00637F0F" w:rsidRPr="009A2B56">
        <w:rPr>
          <w:rFonts w:asciiTheme="minorHAnsi" w:hAnsiTheme="minorHAnsi" w:cstheme="minorHAnsi"/>
        </w:rPr>
        <w:t xml:space="preserve"> de</w:t>
      </w:r>
      <w:r w:rsidR="007E14D1" w:rsidRPr="009A2B56">
        <w:rPr>
          <w:rFonts w:asciiTheme="minorHAnsi" w:hAnsiTheme="minorHAnsi" w:cstheme="minorHAnsi"/>
        </w:rPr>
        <w:t xml:space="preserve"> “arrumar carros”</w:t>
      </w:r>
      <w:r w:rsidR="00637F0F" w:rsidRPr="009A2B56">
        <w:rPr>
          <w:rFonts w:asciiTheme="minorHAnsi" w:hAnsiTheme="minorHAnsi" w:cstheme="minorHAnsi"/>
        </w:rPr>
        <w:t>, regular</w:t>
      </w:r>
      <w:r w:rsidR="00C02027" w:rsidRPr="009A2B56">
        <w:rPr>
          <w:rFonts w:asciiTheme="minorHAnsi" w:hAnsiTheme="minorHAnsi" w:cstheme="minorHAnsi"/>
        </w:rPr>
        <w:t xml:space="preserve"> ou pontualmente, como fonte </w:t>
      </w:r>
      <w:r w:rsidR="00637F0F" w:rsidRPr="009A2B56">
        <w:rPr>
          <w:rFonts w:asciiTheme="minorHAnsi" w:hAnsiTheme="minorHAnsi" w:cstheme="minorHAnsi"/>
        </w:rPr>
        <w:t xml:space="preserve">suplementar </w:t>
      </w:r>
      <w:r w:rsidR="00C02027" w:rsidRPr="009A2B56">
        <w:rPr>
          <w:rFonts w:asciiTheme="minorHAnsi" w:hAnsiTheme="minorHAnsi" w:cstheme="minorHAnsi"/>
        </w:rPr>
        <w:t>de rendimento.</w:t>
      </w:r>
    </w:p>
    <w:p w14:paraId="41840F8B" w14:textId="77777777" w:rsidR="00C02027" w:rsidRPr="009A2B56" w:rsidRDefault="00C02027"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Quanto ao alojamento</w:t>
      </w:r>
      <w:r w:rsidR="00637F0F" w:rsidRPr="009A2B56">
        <w:rPr>
          <w:rFonts w:asciiTheme="minorHAnsi" w:hAnsiTheme="minorHAnsi" w:cstheme="minorHAnsi"/>
        </w:rPr>
        <w:t>,</w:t>
      </w:r>
      <w:r w:rsidRPr="009A2B56">
        <w:rPr>
          <w:rFonts w:asciiTheme="minorHAnsi" w:hAnsiTheme="minorHAnsi" w:cstheme="minorHAnsi"/>
        </w:rPr>
        <w:t xml:space="preserve"> 23,3% </w:t>
      </w:r>
      <w:r w:rsidR="00637F0F" w:rsidRPr="009A2B56">
        <w:rPr>
          <w:rFonts w:asciiTheme="minorHAnsi" w:hAnsiTheme="minorHAnsi" w:cstheme="minorHAnsi"/>
        </w:rPr>
        <w:t>(</w:t>
      </w:r>
      <w:r w:rsidR="00637F0F" w:rsidRPr="009A2B56">
        <w:rPr>
          <w:rFonts w:asciiTheme="minorHAnsi" w:hAnsiTheme="minorHAnsi" w:cstheme="minorHAnsi"/>
          <w:i/>
        </w:rPr>
        <w:t>n</w:t>
      </w:r>
      <w:r w:rsidR="00637F0F" w:rsidRPr="009A2B56">
        <w:rPr>
          <w:rFonts w:asciiTheme="minorHAnsi" w:hAnsiTheme="minorHAnsi" w:cstheme="minorHAnsi"/>
        </w:rPr>
        <w:t xml:space="preserve"> = 7) </w:t>
      </w:r>
      <w:r w:rsidRPr="009A2B56">
        <w:rPr>
          <w:rFonts w:asciiTheme="minorHAnsi" w:hAnsiTheme="minorHAnsi" w:cstheme="minorHAnsi"/>
        </w:rPr>
        <w:t xml:space="preserve">residem num quarto alugado, 20% </w:t>
      </w:r>
      <w:r w:rsidR="00637F0F" w:rsidRPr="009A2B56">
        <w:rPr>
          <w:rFonts w:asciiTheme="minorHAnsi" w:hAnsiTheme="minorHAnsi" w:cstheme="minorHAnsi"/>
        </w:rPr>
        <w:t>(</w:t>
      </w:r>
      <w:r w:rsidR="00637F0F" w:rsidRPr="009A2B56">
        <w:rPr>
          <w:rFonts w:asciiTheme="minorHAnsi" w:hAnsiTheme="minorHAnsi" w:cstheme="minorHAnsi"/>
          <w:i/>
        </w:rPr>
        <w:t>n</w:t>
      </w:r>
      <w:r w:rsidR="00637F0F" w:rsidRPr="009A2B56">
        <w:rPr>
          <w:rFonts w:asciiTheme="minorHAnsi" w:hAnsiTheme="minorHAnsi" w:cstheme="minorHAnsi"/>
        </w:rPr>
        <w:t xml:space="preserve"> = 6) </w:t>
      </w:r>
      <w:r w:rsidRPr="009A2B56">
        <w:rPr>
          <w:rFonts w:asciiTheme="minorHAnsi" w:hAnsiTheme="minorHAnsi" w:cstheme="minorHAnsi"/>
        </w:rPr>
        <w:t xml:space="preserve">em casa de familiares, 13,3% </w:t>
      </w:r>
      <w:r w:rsidR="00637F0F" w:rsidRPr="009A2B56">
        <w:rPr>
          <w:rFonts w:asciiTheme="minorHAnsi" w:hAnsiTheme="minorHAnsi" w:cstheme="minorHAnsi"/>
        </w:rPr>
        <w:t>(</w:t>
      </w:r>
      <w:r w:rsidR="00637F0F" w:rsidRPr="009A2B56">
        <w:rPr>
          <w:rFonts w:asciiTheme="minorHAnsi" w:hAnsiTheme="minorHAnsi" w:cstheme="minorHAnsi"/>
          <w:i/>
        </w:rPr>
        <w:t>n</w:t>
      </w:r>
      <w:r w:rsidR="00637F0F" w:rsidRPr="009A2B56">
        <w:rPr>
          <w:rFonts w:asciiTheme="minorHAnsi" w:hAnsiTheme="minorHAnsi" w:cstheme="minorHAnsi"/>
        </w:rPr>
        <w:t xml:space="preserve"> = 4) </w:t>
      </w:r>
      <w:r w:rsidRPr="009A2B56">
        <w:rPr>
          <w:rFonts w:asciiTheme="minorHAnsi" w:hAnsiTheme="minorHAnsi" w:cstheme="minorHAnsi"/>
        </w:rPr>
        <w:t xml:space="preserve">em casa abandonadas, </w:t>
      </w:r>
      <w:r w:rsidR="00637F0F" w:rsidRPr="009A2B56">
        <w:rPr>
          <w:rFonts w:asciiTheme="minorHAnsi" w:hAnsiTheme="minorHAnsi" w:cstheme="minorHAnsi"/>
        </w:rPr>
        <w:t xml:space="preserve">com frequências inferiores registamos quem vive em </w:t>
      </w:r>
      <w:r w:rsidRPr="009A2B56">
        <w:rPr>
          <w:rFonts w:asciiTheme="minorHAnsi" w:hAnsiTheme="minorHAnsi" w:cstheme="minorHAnsi"/>
        </w:rPr>
        <w:t>casa alugada (</w:t>
      </w:r>
      <w:r w:rsidRPr="009A2B56">
        <w:rPr>
          <w:rFonts w:asciiTheme="minorHAnsi" w:hAnsiTheme="minorHAnsi" w:cstheme="minorHAnsi"/>
          <w:i/>
        </w:rPr>
        <w:t>n</w:t>
      </w:r>
      <w:r w:rsidR="00637F0F" w:rsidRPr="009A2B56">
        <w:rPr>
          <w:rFonts w:asciiTheme="minorHAnsi" w:hAnsiTheme="minorHAnsi" w:cstheme="minorHAnsi"/>
        </w:rPr>
        <w:t xml:space="preserve"> </w:t>
      </w:r>
      <w:r w:rsidRPr="009A2B56">
        <w:rPr>
          <w:rFonts w:asciiTheme="minorHAnsi" w:hAnsiTheme="minorHAnsi" w:cstheme="minorHAnsi"/>
        </w:rPr>
        <w:t>=</w:t>
      </w:r>
      <w:r w:rsidR="00637F0F" w:rsidRPr="009A2B56">
        <w:rPr>
          <w:rFonts w:asciiTheme="minorHAnsi" w:hAnsiTheme="minorHAnsi" w:cstheme="minorHAnsi"/>
        </w:rPr>
        <w:t xml:space="preserve"> </w:t>
      </w:r>
      <w:r w:rsidRPr="009A2B56">
        <w:rPr>
          <w:rFonts w:asciiTheme="minorHAnsi" w:hAnsiTheme="minorHAnsi" w:cstheme="minorHAnsi"/>
        </w:rPr>
        <w:t xml:space="preserve">3; 10%), </w:t>
      </w:r>
      <w:r w:rsidR="00637F0F" w:rsidRPr="009A2B56">
        <w:rPr>
          <w:rFonts w:asciiTheme="minorHAnsi" w:hAnsiTheme="minorHAnsi" w:cstheme="minorHAnsi"/>
        </w:rPr>
        <w:t xml:space="preserve">em </w:t>
      </w:r>
      <w:r w:rsidRPr="009A2B56">
        <w:rPr>
          <w:rFonts w:asciiTheme="minorHAnsi" w:hAnsiTheme="minorHAnsi" w:cstheme="minorHAnsi"/>
        </w:rPr>
        <w:t>casa cedida</w:t>
      </w:r>
      <w:r w:rsidR="004748C5" w:rsidRPr="009A2B56">
        <w:rPr>
          <w:rFonts w:asciiTheme="minorHAnsi" w:hAnsiTheme="minorHAnsi" w:cstheme="minorHAnsi"/>
        </w:rPr>
        <w:t xml:space="preserve"> </w:t>
      </w:r>
      <w:r w:rsidRPr="009A2B56">
        <w:rPr>
          <w:rFonts w:asciiTheme="minorHAnsi" w:hAnsiTheme="minorHAnsi" w:cstheme="minorHAnsi"/>
        </w:rPr>
        <w:t>(</w:t>
      </w:r>
      <w:r w:rsidRPr="009A2B56">
        <w:rPr>
          <w:rFonts w:asciiTheme="minorHAnsi" w:hAnsiTheme="minorHAnsi" w:cstheme="minorHAnsi"/>
          <w:i/>
        </w:rPr>
        <w:t>n</w:t>
      </w:r>
      <w:r w:rsidR="00637F0F" w:rsidRPr="009A2B56">
        <w:rPr>
          <w:rFonts w:asciiTheme="minorHAnsi" w:hAnsiTheme="minorHAnsi" w:cstheme="minorHAnsi"/>
        </w:rPr>
        <w:t xml:space="preserve"> </w:t>
      </w:r>
      <w:r w:rsidRPr="009A2B56">
        <w:rPr>
          <w:rFonts w:asciiTheme="minorHAnsi" w:hAnsiTheme="minorHAnsi" w:cstheme="minorHAnsi"/>
        </w:rPr>
        <w:t>=</w:t>
      </w:r>
      <w:r w:rsidR="00637F0F" w:rsidRPr="009A2B56">
        <w:rPr>
          <w:rFonts w:asciiTheme="minorHAnsi" w:hAnsiTheme="minorHAnsi" w:cstheme="minorHAnsi"/>
        </w:rPr>
        <w:t xml:space="preserve"> </w:t>
      </w:r>
      <w:r w:rsidRPr="009A2B56">
        <w:rPr>
          <w:rFonts w:asciiTheme="minorHAnsi" w:hAnsiTheme="minorHAnsi" w:cstheme="minorHAnsi"/>
        </w:rPr>
        <w:t>3; 10%),</w:t>
      </w:r>
      <w:r w:rsidR="00637F0F" w:rsidRPr="009A2B56">
        <w:rPr>
          <w:rFonts w:asciiTheme="minorHAnsi" w:hAnsiTheme="minorHAnsi" w:cstheme="minorHAnsi"/>
        </w:rPr>
        <w:t xml:space="preserve"> </w:t>
      </w:r>
      <w:r w:rsidR="004B033A" w:rsidRPr="009A2B56">
        <w:rPr>
          <w:rFonts w:asciiTheme="minorHAnsi" w:hAnsiTheme="minorHAnsi" w:cstheme="minorHAnsi"/>
        </w:rPr>
        <w:t>na rua (</w:t>
      </w:r>
      <w:r w:rsidR="004B033A" w:rsidRPr="009A2B56">
        <w:rPr>
          <w:rFonts w:asciiTheme="minorHAnsi" w:hAnsiTheme="minorHAnsi" w:cstheme="minorHAnsi"/>
          <w:i/>
        </w:rPr>
        <w:t>n</w:t>
      </w:r>
      <w:r w:rsidR="004B033A" w:rsidRPr="009A2B56">
        <w:rPr>
          <w:rFonts w:asciiTheme="minorHAnsi" w:hAnsiTheme="minorHAnsi" w:cstheme="minorHAnsi"/>
        </w:rPr>
        <w:t xml:space="preserve"> = 3; 10%), em habitação social (</w:t>
      </w:r>
      <w:r w:rsidR="004B033A" w:rsidRPr="009A2B56">
        <w:rPr>
          <w:rFonts w:asciiTheme="minorHAnsi" w:hAnsiTheme="minorHAnsi" w:cstheme="minorHAnsi"/>
          <w:i/>
        </w:rPr>
        <w:t>n</w:t>
      </w:r>
      <w:r w:rsidR="004B033A" w:rsidRPr="009A2B56">
        <w:rPr>
          <w:rFonts w:asciiTheme="minorHAnsi" w:hAnsiTheme="minorHAnsi" w:cstheme="minorHAnsi"/>
        </w:rPr>
        <w:t xml:space="preserve"> = 2; 6,6%), </w:t>
      </w:r>
      <w:r w:rsidR="00637F0F" w:rsidRPr="009A2B56">
        <w:rPr>
          <w:rFonts w:asciiTheme="minorHAnsi" w:hAnsiTheme="minorHAnsi" w:cstheme="minorHAnsi"/>
        </w:rPr>
        <w:t>em casa própria (</w:t>
      </w:r>
      <w:r w:rsidR="00637F0F" w:rsidRPr="009A2B56">
        <w:rPr>
          <w:rFonts w:asciiTheme="minorHAnsi" w:hAnsiTheme="minorHAnsi" w:cstheme="minorHAnsi"/>
          <w:i/>
        </w:rPr>
        <w:t>n</w:t>
      </w:r>
      <w:r w:rsidR="00637F0F" w:rsidRPr="009A2B56">
        <w:rPr>
          <w:rFonts w:asciiTheme="minorHAnsi" w:hAnsiTheme="minorHAnsi" w:cstheme="minorHAnsi"/>
        </w:rPr>
        <w:t xml:space="preserve"> = 1; 3,3%)</w:t>
      </w:r>
      <w:r w:rsidR="004B033A" w:rsidRPr="009A2B56">
        <w:rPr>
          <w:rFonts w:asciiTheme="minorHAnsi" w:hAnsiTheme="minorHAnsi" w:cstheme="minorHAnsi"/>
        </w:rPr>
        <w:t xml:space="preserve"> e</w:t>
      </w:r>
      <w:r w:rsidR="00637F0F" w:rsidRPr="009A2B56">
        <w:rPr>
          <w:rFonts w:asciiTheme="minorHAnsi" w:hAnsiTheme="minorHAnsi" w:cstheme="minorHAnsi"/>
        </w:rPr>
        <w:t xml:space="preserve"> em pensão (</w:t>
      </w:r>
      <w:r w:rsidR="00637F0F" w:rsidRPr="009A2B56">
        <w:rPr>
          <w:rFonts w:asciiTheme="minorHAnsi" w:hAnsiTheme="minorHAnsi" w:cstheme="minorHAnsi"/>
          <w:i/>
        </w:rPr>
        <w:t>n</w:t>
      </w:r>
      <w:r w:rsidR="00637F0F" w:rsidRPr="009A2B56">
        <w:rPr>
          <w:rFonts w:asciiTheme="minorHAnsi" w:hAnsiTheme="minorHAnsi" w:cstheme="minorHAnsi"/>
        </w:rPr>
        <w:t xml:space="preserve"> = </w:t>
      </w:r>
      <w:r w:rsidR="004B033A" w:rsidRPr="009A2B56">
        <w:rPr>
          <w:rFonts w:asciiTheme="minorHAnsi" w:hAnsiTheme="minorHAnsi" w:cstheme="minorHAnsi"/>
        </w:rPr>
        <w:t>1; 3,3%)</w:t>
      </w:r>
      <w:r w:rsidR="00637F0F" w:rsidRPr="009A2B56">
        <w:rPr>
          <w:rFonts w:asciiTheme="minorHAnsi" w:hAnsiTheme="minorHAnsi" w:cstheme="minorHAnsi"/>
        </w:rPr>
        <w:t>.</w:t>
      </w:r>
      <w:r w:rsidRPr="009A2B56">
        <w:rPr>
          <w:rFonts w:asciiTheme="minorHAnsi" w:hAnsiTheme="minorHAnsi" w:cstheme="minorHAnsi"/>
        </w:rPr>
        <w:t xml:space="preserve"> </w:t>
      </w:r>
      <w:r w:rsidR="0056635E" w:rsidRPr="009A2B56">
        <w:rPr>
          <w:rFonts w:asciiTheme="minorHAnsi" w:hAnsiTheme="minorHAnsi" w:cstheme="minorHAnsi"/>
        </w:rPr>
        <w:t>Sete dos inquiridos (</w:t>
      </w:r>
      <w:r w:rsidRPr="009A2B56">
        <w:rPr>
          <w:rFonts w:asciiTheme="minorHAnsi" w:hAnsiTheme="minorHAnsi" w:cstheme="minorHAnsi"/>
        </w:rPr>
        <w:t>23,3%</w:t>
      </w:r>
      <w:r w:rsidR="0056635E" w:rsidRPr="009A2B56">
        <w:rPr>
          <w:rFonts w:asciiTheme="minorHAnsi" w:hAnsiTheme="minorHAnsi" w:cstheme="minorHAnsi"/>
        </w:rPr>
        <w:t>)</w:t>
      </w:r>
      <w:r w:rsidRPr="009A2B56">
        <w:rPr>
          <w:rFonts w:asciiTheme="minorHAnsi" w:hAnsiTheme="minorHAnsi" w:cstheme="minorHAnsi"/>
        </w:rPr>
        <w:t xml:space="preserve"> encontram-se numa situação de </w:t>
      </w:r>
      <w:r w:rsidR="00DC0C1F" w:rsidRPr="009A2B56">
        <w:rPr>
          <w:rFonts w:asciiTheme="minorHAnsi" w:hAnsiTheme="minorHAnsi" w:cstheme="minorHAnsi"/>
        </w:rPr>
        <w:t xml:space="preserve">sem-abrigo. </w:t>
      </w:r>
      <w:r w:rsidR="0056635E" w:rsidRPr="009A2B56">
        <w:rPr>
          <w:rFonts w:asciiTheme="minorHAnsi" w:hAnsiTheme="minorHAnsi" w:cstheme="minorHAnsi"/>
        </w:rPr>
        <w:t xml:space="preserve">A maioria </w:t>
      </w:r>
      <w:r w:rsidR="00DC0C1F" w:rsidRPr="009A2B56">
        <w:rPr>
          <w:rFonts w:asciiTheme="minorHAnsi" w:hAnsiTheme="minorHAnsi" w:cstheme="minorHAnsi"/>
        </w:rPr>
        <w:t>(</w:t>
      </w:r>
      <w:r w:rsidR="00DC0C1F" w:rsidRPr="009A2B56">
        <w:rPr>
          <w:rFonts w:asciiTheme="minorHAnsi" w:hAnsiTheme="minorHAnsi" w:cstheme="minorHAnsi"/>
          <w:i/>
        </w:rPr>
        <w:t>n</w:t>
      </w:r>
      <w:r w:rsidR="00637F0F" w:rsidRPr="009A2B56">
        <w:rPr>
          <w:rFonts w:asciiTheme="minorHAnsi" w:hAnsiTheme="minorHAnsi" w:cstheme="minorHAnsi"/>
        </w:rPr>
        <w:t xml:space="preserve"> </w:t>
      </w:r>
      <w:r w:rsidR="00DC0C1F" w:rsidRPr="009A2B56">
        <w:rPr>
          <w:rFonts w:asciiTheme="minorHAnsi" w:hAnsiTheme="minorHAnsi" w:cstheme="minorHAnsi"/>
        </w:rPr>
        <w:t>=</w:t>
      </w:r>
      <w:r w:rsidR="00637F0F" w:rsidRPr="009A2B56">
        <w:rPr>
          <w:rFonts w:asciiTheme="minorHAnsi" w:hAnsiTheme="minorHAnsi" w:cstheme="minorHAnsi"/>
        </w:rPr>
        <w:t xml:space="preserve"> </w:t>
      </w:r>
      <w:r w:rsidR="0056635E" w:rsidRPr="009A2B56">
        <w:rPr>
          <w:rFonts w:asciiTheme="minorHAnsi" w:hAnsiTheme="minorHAnsi" w:cstheme="minorHAnsi"/>
        </w:rPr>
        <w:t>17; 56,7%) vive só; de entre os que vivem em coabitação,</w:t>
      </w:r>
      <w:r w:rsidR="00DC0C1F" w:rsidRPr="009A2B56">
        <w:rPr>
          <w:rFonts w:asciiTheme="minorHAnsi" w:hAnsiTheme="minorHAnsi" w:cstheme="minorHAnsi"/>
        </w:rPr>
        <w:t xml:space="preserve"> 26,7%</w:t>
      </w:r>
      <w:r w:rsidR="0056635E" w:rsidRPr="009A2B56">
        <w:rPr>
          <w:rFonts w:asciiTheme="minorHAnsi" w:hAnsiTheme="minorHAnsi" w:cstheme="minorHAnsi"/>
        </w:rPr>
        <w:t xml:space="preserve"> (</w:t>
      </w:r>
      <w:r w:rsidR="0056635E" w:rsidRPr="009A2B56">
        <w:rPr>
          <w:rFonts w:asciiTheme="minorHAnsi" w:hAnsiTheme="minorHAnsi" w:cstheme="minorHAnsi"/>
          <w:i/>
        </w:rPr>
        <w:t>n</w:t>
      </w:r>
      <w:r w:rsidR="0056635E" w:rsidRPr="009A2B56">
        <w:rPr>
          <w:rFonts w:asciiTheme="minorHAnsi" w:hAnsiTheme="minorHAnsi" w:cstheme="minorHAnsi"/>
        </w:rPr>
        <w:t xml:space="preserve"> = 8)</w:t>
      </w:r>
      <w:r w:rsidR="00DC0C1F" w:rsidRPr="009A2B56">
        <w:rPr>
          <w:rFonts w:asciiTheme="minorHAnsi" w:hAnsiTheme="minorHAnsi" w:cstheme="minorHAnsi"/>
        </w:rPr>
        <w:t xml:space="preserve"> com o companheiro/a, seguido de </w:t>
      </w:r>
      <w:r w:rsidR="00DC0C1F" w:rsidRPr="009A2B56">
        <w:rPr>
          <w:rFonts w:asciiTheme="minorHAnsi" w:hAnsiTheme="minorHAnsi" w:cstheme="minorHAnsi"/>
        </w:rPr>
        <w:lastRenderedPageBreak/>
        <w:t>6,7% (</w:t>
      </w:r>
      <w:r w:rsidR="00DC0C1F" w:rsidRPr="009A2B56">
        <w:rPr>
          <w:rFonts w:asciiTheme="minorHAnsi" w:hAnsiTheme="minorHAnsi" w:cstheme="minorHAnsi"/>
          <w:i/>
        </w:rPr>
        <w:t>n</w:t>
      </w:r>
      <w:r w:rsidR="0056635E" w:rsidRPr="009A2B56">
        <w:rPr>
          <w:rFonts w:asciiTheme="minorHAnsi" w:hAnsiTheme="minorHAnsi" w:cstheme="minorHAnsi"/>
        </w:rPr>
        <w:t xml:space="preserve"> </w:t>
      </w:r>
      <w:r w:rsidR="00DC0C1F" w:rsidRPr="009A2B56">
        <w:rPr>
          <w:rFonts w:asciiTheme="minorHAnsi" w:hAnsiTheme="minorHAnsi" w:cstheme="minorHAnsi"/>
        </w:rPr>
        <w:t>=</w:t>
      </w:r>
      <w:r w:rsidR="0056635E" w:rsidRPr="009A2B56">
        <w:rPr>
          <w:rFonts w:asciiTheme="minorHAnsi" w:hAnsiTheme="minorHAnsi" w:cstheme="minorHAnsi"/>
        </w:rPr>
        <w:t xml:space="preserve"> </w:t>
      </w:r>
      <w:r w:rsidR="00DC0C1F" w:rsidRPr="009A2B56">
        <w:rPr>
          <w:rFonts w:asciiTheme="minorHAnsi" w:hAnsiTheme="minorHAnsi" w:cstheme="minorHAnsi"/>
        </w:rPr>
        <w:t xml:space="preserve">2) com </w:t>
      </w:r>
      <w:r w:rsidR="004748C5" w:rsidRPr="009A2B56">
        <w:rPr>
          <w:rFonts w:asciiTheme="minorHAnsi" w:hAnsiTheme="minorHAnsi" w:cstheme="minorHAnsi"/>
        </w:rPr>
        <w:t>um elemento da</w:t>
      </w:r>
      <w:r w:rsidR="00DC0C1F" w:rsidRPr="009A2B56">
        <w:rPr>
          <w:rFonts w:asciiTheme="minorHAnsi" w:hAnsiTheme="minorHAnsi" w:cstheme="minorHAnsi"/>
        </w:rPr>
        <w:t xml:space="preserve"> família nuclear (mãe e/ou pai), 6,7% (</w:t>
      </w:r>
      <w:r w:rsidR="00DC0C1F" w:rsidRPr="009A2B56">
        <w:rPr>
          <w:rFonts w:asciiTheme="minorHAnsi" w:hAnsiTheme="minorHAnsi" w:cstheme="minorHAnsi"/>
          <w:i/>
        </w:rPr>
        <w:t>n</w:t>
      </w:r>
      <w:r w:rsidR="0056635E" w:rsidRPr="009A2B56">
        <w:rPr>
          <w:rFonts w:asciiTheme="minorHAnsi" w:hAnsiTheme="minorHAnsi" w:cstheme="minorHAnsi"/>
        </w:rPr>
        <w:t xml:space="preserve"> </w:t>
      </w:r>
      <w:r w:rsidR="00DC0C1F" w:rsidRPr="009A2B56">
        <w:rPr>
          <w:rFonts w:asciiTheme="minorHAnsi" w:hAnsiTheme="minorHAnsi" w:cstheme="minorHAnsi"/>
        </w:rPr>
        <w:t>=</w:t>
      </w:r>
      <w:r w:rsidR="0056635E" w:rsidRPr="009A2B56">
        <w:rPr>
          <w:rFonts w:asciiTheme="minorHAnsi" w:hAnsiTheme="minorHAnsi" w:cstheme="minorHAnsi"/>
        </w:rPr>
        <w:t xml:space="preserve"> </w:t>
      </w:r>
      <w:r w:rsidR="00DC0C1F" w:rsidRPr="009A2B56">
        <w:rPr>
          <w:rFonts w:asciiTheme="minorHAnsi" w:hAnsiTheme="minorHAnsi" w:cstheme="minorHAnsi"/>
        </w:rPr>
        <w:t>2) com a companheira e outros elementos da família nuclear e 3,3% (</w:t>
      </w:r>
      <w:r w:rsidR="00DC0C1F" w:rsidRPr="009A2B56">
        <w:rPr>
          <w:rFonts w:asciiTheme="minorHAnsi" w:hAnsiTheme="minorHAnsi" w:cstheme="minorHAnsi"/>
          <w:i/>
        </w:rPr>
        <w:t>n</w:t>
      </w:r>
      <w:r w:rsidR="0056635E" w:rsidRPr="009A2B56">
        <w:rPr>
          <w:rFonts w:asciiTheme="minorHAnsi" w:hAnsiTheme="minorHAnsi" w:cstheme="minorHAnsi"/>
        </w:rPr>
        <w:t xml:space="preserve"> </w:t>
      </w:r>
      <w:r w:rsidR="00DC0C1F" w:rsidRPr="009A2B56">
        <w:rPr>
          <w:rFonts w:asciiTheme="minorHAnsi" w:hAnsiTheme="minorHAnsi" w:cstheme="minorHAnsi"/>
        </w:rPr>
        <w:t>=</w:t>
      </w:r>
      <w:r w:rsidR="0056635E" w:rsidRPr="009A2B56">
        <w:rPr>
          <w:rFonts w:asciiTheme="minorHAnsi" w:hAnsiTheme="minorHAnsi" w:cstheme="minorHAnsi"/>
        </w:rPr>
        <w:t xml:space="preserve"> </w:t>
      </w:r>
      <w:r w:rsidR="00DC0C1F" w:rsidRPr="009A2B56">
        <w:rPr>
          <w:rFonts w:asciiTheme="minorHAnsi" w:hAnsiTheme="minorHAnsi" w:cstheme="minorHAnsi"/>
        </w:rPr>
        <w:t>1) com um tio.</w:t>
      </w:r>
    </w:p>
    <w:p w14:paraId="02550BD6" w14:textId="77777777" w:rsidR="00DC0C1F" w:rsidRPr="009A2B56" w:rsidRDefault="0056635E"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Metade da amostra</w:t>
      </w:r>
      <w:r w:rsidR="00BF64D8" w:rsidRPr="009A2B56">
        <w:rPr>
          <w:rFonts w:asciiTheme="minorHAnsi" w:hAnsiTheme="minorHAnsi" w:cstheme="minorHAnsi"/>
        </w:rPr>
        <w:t xml:space="preserve">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15</w:t>
      </w:r>
      <w:r w:rsidRPr="009A2B56">
        <w:rPr>
          <w:rFonts w:asciiTheme="minorHAnsi" w:hAnsiTheme="minorHAnsi" w:cstheme="minorHAnsi"/>
        </w:rPr>
        <w:t>; 50%</w:t>
      </w:r>
      <w:r w:rsidR="00BF64D8" w:rsidRPr="009A2B56">
        <w:rPr>
          <w:rFonts w:asciiTheme="minorHAnsi" w:hAnsiTheme="minorHAnsi" w:cstheme="minorHAnsi"/>
        </w:rPr>
        <w:t>)</w:t>
      </w:r>
      <w:r w:rsidR="00DC0C1F" w:rsidRPr="009A2B56">
        <w:rPr>
          <w:rFonts w:asciiTheme="minorHAnsi" w:hAnsiTheme="minorHAnsi" w:cstheme="minorHAnsi"/>
        </w:rPr>
        <w:t xml:space="preserve"> referiu ter problemas judiciais pendentes </w:t>
      </w:r>
      <w:r w:rsidR="00BF64D8" w:rsidRPr="009A2B56">
        <w:rPr>
          <w:rFonts w:asciiTheme="minorHAnsi" w:hAnsiTheme="minorHAnsi" w:cstheme="minorHAnsi"/>
        </w:rPr>
        <w:t xml:space="preserve">(como </w:t>
      </w:r>
      <w:r w:rsidRPr="009A2B56">
        <w:rPr>
          <w:rFonts w:asciiTheme="minorHAnsi" w:hAnsiTheme="minorHAnsi" w:cstheme="minorHAnsi"/>
        </w:rPr>
        <w:t>liberdade condicional e</w:t>
      </w:r>
      <w:r w:rsidR="00BF64D8" w:rsidRPr="009A2B56">
        <w:rPr>
          <w:rFonts w:asciiTheme="minorHAnsi" w:hAnsiTheme="minorHAnsi" w:cstheme="minorHAnsi"/>
        </w:rPr>
        <w:t xml:space="preserve"> trabalho comunitário) e 73,3%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 xml:space="preserve">22) </w:t>
      </w:r>
      <w:r w:rsidR="00DC0C1F" w:rsidRPr="009A2B56">
        <w:rPr>
          <w:rFonts w:asciiTheme="minorHAnsi" w:hAnsiTheme="minorHAnsi" w:cstheme="minorHAnsi"/>
        </w:rPr>
        <w:t>refere</w:t>
      </w:r>
      <w:r w:rsidRPr="009A2B56">
        <w:rPr>
          <w:rFonts w:asciiTheme="minorHAnsi" w:hAnsiTheme="minorHAnsi" w:cstheme="minorHAnsi"/>
        </w:rPr>
        <w:t>m</w:t>
      </w:r>
      <w:r w:rsidR="00DC0C1F" w:rsidRPr="009A2B56">
        <w:rPr>
          <w:rFonts w:asciiTheme="minorHAnsi" w:hAnsiTheme="minorHAnsi" w:cstheme="minorHAnsi"/>
        </w:rPr>
        <w:t xml:space="preserve"> ter problemas de saúde (como doenças mentais</w:t>
      </w:r>
      <w:r w:rsidR="00BF64D8" w:rsidRPr="009A2B56">
        <w:rPr>
          <w:rFonts w:asciiTheme="minorHAnsi" w:hAnsiTheme="minorHAnsi" w:cstheme="minorHAnsi"/>
        </w:rPr>
        <w:t xml:space="preserve"> </w:t>
      </w:r>
      <w:r w:rsidR="00DC0C1F" w:rsidRPr="009A2B56">
        <w:rPr>
          <w:rFonts w:asciiTheme="minorHAnsi" w:hAnsiTheme="minorHAnsi" w:cstheme="minorHAnsi"/>
        </w:rPr>
        <w:t xml:space="preserve">e </w:t>
      </w:r>
      <w:r w:rsidR="00BF64D8" w:rsidRPr="009A2B56">
        <w:rPr>
          <w:rFonts w:asciiTheme="minorHAnsi" w:hAnsiTheme="minorHAnsi" w:cstheme="minorHAnsi"/>
        </w:rPr>
        <w:t xml:space="preserve">doenças </w:t>
      </w:r>
      <w:r w:rsidR="00DC0C1F" w:rsidRPr="009A2B56">
        <w:rPr>
          <w:rFonts w:asciiTheme="minorHAnsi" w:hAnsiTheme="minorHAnsi" w:cstheme="minorHAnsi"/>
        </w:rPr>
        <w:t>infetocontagiosas</w:t>
      </w:r>
      <w:r w:rsidR="00BF64D8" w:rsidRPr="009A2B56">
        <w:rPr>
          <w:rFonts w:asciiTheme="minorHAnsi" w:hAnsiTheme="minorHAnsi" w:cstheme="minorHAnsi"/>
        </w:rPr>
        <w:t xml:space="preserve"> </w:t>
      </w:r>
      <w:r w:rsidRPr="009A2B56">
        <w:rPr>
          <w:rFonts w:asciiTheme="minorHAnsi" w:hAnsiTheme="minorHAnsi" w:cstheme="minorHAnsi"/>
        </w:rPr>
        <w:t>diagnosticadas).</w:t>
      </w:r>
    </w:p>
    <w:p w14:paraId="13B3B709" w14:textId="77777777" w:rsidR="00B56255" w:rsidRPr="009A2B56" w:rsidRDefault="00B56255"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Instrumentos</w:t>
      </w:r>
    </w:p>
    <w:p w14:paraId="708180C7" w14:textId="77777777" w:rsidR="00B56255" w:rsidRPr="009A2B56" w:rsidRDefault="00AD4F56" w:rsidP="00D04043">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O estudo usou como instrumentos de recolha de dados um </w:t>
      </w:r>
      <w:r w:rsidR="00CC0AEE" w:rsidRPr="009A2B56">
        <w:rPr>
          <w:rFonts w:asciiTheme="minorHAnsi" w:hAnsiTheme="minorHAnsi" w:cstheme="minorHAnsi"/>
        </w:rPr>
        <w:t xml:space="preserve">breve inquérito para caracterização dos participantes (dados gerais e perfil de consumo) </w:t>
      </w:r>
      <w:r w:rsidRPr="009A2B56">
        <w:rPr>
          <w:rFonts w:asciiTheme="minorHAnsi" w:hAnsiTheme="minorHAnsi" w:cstheme="minorHAnsi"/>
        </w:rPr>
        <w:t xml:space="preserve">e o Instrumento de Análise da Rede Social </w:t>
      </w:r>
      <w:r w:rsidR="00CC0AEE" w:rsidRPr="009A2B56">
        <w:rPr>
          <w:rFonts w:asciiTheme="minorHAnsi" w:hAnsiTheme="minorHAnsi" w:cstheme="minorHAnsi"/>
        </w:rPr>
        <w:t>Pessoal (IARSP</w:t>
      </w:r>
      <w:r w:rsidR="00BA5221" w:rsidRPr="009A2B56">
        <w:rPr>
          <w:rFonts w:asciiTheme="minorHAnsi" w:hAnsiTheme="minorHAnsi" w:cstheme="minorHAnsi"/>
        </w:rPr>
        <w:t>)</w:t>
      </w:r>
      <w:r w:rsidR="00CC0AEE" w:rsidRPr="009A2B56">
        <w:rPr>
          <w:rFonts w:asciiTheme="minorHAnsi" w:hAnsiTheme="minorHAnsi" w:cstheme="minorHAnsi"/>
        </w:rPr>
        <w:t xml:space="preserve"> </w:t>
      </w:r>
      <w:r w:rsidR="00BA5221" w:rsidRPr="009A2B56">
        <w:rPr>
          <w:rFonts w:asciiTheme="minorHAnsi" w:hAnsiTheme="minorHAnsi" w:cstheme="minorHAnsi"/>
        </w:rPr>
        <w:t>(</w:t>
      </w:r>
      <w:r w:rsidR="00CC0AEE" w:rsidRPr="009A2B56">
        <w:rPr>
          <w:rFonts w:asciiTheme="minorHAnsi" w:hAnsiTheme="minorHAnsi" w:cstheme="minorHAnsi"/>
        </w:rPr>
        <w:t>Guadalupe, 2009</w:t>
      </w:r>
      <w:r w:rsidRPr="009A2B56">
        <w:rPr>
          <w:rFonts w:asciiTheme="minorHAnsi" w:hAnsiTheme="minorHAnsi" w:cstheme="minorHAnsi"/>
        </w:rPr>
        <w:t>)</w:t>
      </w:r>
      <w:r w:rsidR="00CC0AEE" w:rsidRPr="009A2B56">
        <w:rPr>
          <w:rFonts w:asciiTheme="minorHAnsi" w:hAnsiTheme="minorHAnsi" w:cstheme="minorHAnsi"/>
        </w:rPr>
        <w:t xml:space="preserve"> para caracterizar as dimensões estrutural, funcional e relacional-contextual das suas redes</w:t>
      </w:r>
      <w:r w:rsidRPr="009A2B56">
        <w:rPr>
          <w:rFonts w:asciiTheme="minorHAnsi" w:hAnsiTheme="minorHAnsi" w:cstheme="minorHAnsi"/>
        </w:rPr>
        <w:t>.</w:t>
      </w:r>
    </w:p>
    <w:p w14:paraId="33363F17" w14:textId="77777777" w:rsidR="00C374D5" w:rsidRPr="009A2B56" w:rsidRDefault="00902BBA"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O</w:t>
      </w:r>
      <w:r w:rsidR="00AD4F56" w:rsidRPr="009A2B56">
        <w:rPr>
          <w:rFonts w:asciiTheme="minorHAnsi" w:hAnsiTheme="minorHAnsi" w:cstheme="minorHAnsi"/>
        </w:rPr>
        <w:t xml:space="preserve"> </w:t>
      </w:r>
      <w:r w:rsidRPr="009A2B56">
        <w:rPr>
          <w:rFonts w:asciiTheme="minorHAnsi" w:hAnsiTheme="minorHAnsi" w:cstheme="minorHAnsi"/>
        </w:rPr>
        <w:t xml:space="preserve">IARSP foi adaptado para o estudo </w:t>
      </w:r>
      <w:r w:rsidR="00CC0AEE" w:rsidRPr="009A2B56">
        <w:rPr>
          <w:rFonts w:asciiTheme="minorHAnsi" w:hAnsiTheme="minorHAnsi" w:cstheme="minorHAnsi"/>
        </w:rPr>
        <w:t>tendo usado o seguinte</w:t>
      </w:r>
      <w:r w:rsidRPr="009A2B56">
        <w:rPr>
          <w:rFonts w:asciiTheme="minorHAnsi" w:hAnsiTheme="minorHAnsi" w:cstheme="minorHAnsi"/>
        </w:rPr>
        <w:t xml:space="preserve"> gerador de rede</w:t>
      </w:r>
      <w:r w:rsidR="00CC0AEE" w:rsidRPr="009A2B56">
        <w:rPr>
          <w:rFonts w:asciiTheme="minorHAnsi" w:hAnsiTheme="minorHAnsi" w:cstheme="minorHAnsi"/>
        </w:rPr>
        <w:t>:</w:t>
      </w:r>
      <w:r w:rsidRPr="009A2B56">
        <w:rPr>
          <w:rFonts w:asciiTheme="minorHAnsi" w:hAnsiTheme="minorHAnsi" w:cstheme="minorHAnsi"/>
        </w:rPr>
        <w:t xml:space="preserve"> “refira o nome das pessoas com que se relaciona, são significativas na sua vida e o/a apoiam”, seguindo-se a questão sobre o vinculo relacional</w:t>
      </w:r>
      <w:r w:rsidR="00023846" w:rsidRPr="009A2B56">
        <w:rPr>
          <w:rFonts w:asciiTheme="minorHAnsi" w:hAnsiTheme="minorHAnsi" w:cstheme="minorHAnsi"/>
        </w:rPr>
        <w:t xml:space="preserve"> estabelecido entre o sujeito e cada uma das pessoas enunciadas como membros na sua rede, com os seguintes campos relacionais: família</w:t>
      </w:r>
      <w:r w:rsidR="00F76BFC" w:rsidRPr="009A2B56">
        <w:rPr>
          <w:rFonts w:asciiTheme="minorHAnsi" w:hAnsiTheme="minorHAnsi" w:cstheme="minorHAnsi"/>
        </w:rPr>
        <w:t xml:space="preserve"> (</w:t>
      </w:r>
      <w:r w:rsidR="00CC0AEE" w:rsidRPr="009A2B56">
        <w:rPr>
          <w:rFonts w:asciiTheme="minorHAnsi" w:hAnsiTheme="minorHAnsi" w:cstheme="minorHAnsi"/>
        </w:rPr>
        <w:t xml:space="preserve">com </w:t>
      </w:r>
      <w:r w:rsidR="00F76BFC" w:rsidRPr="009A2B56">
        <w:rPr>
          <w:rFonts w:asciiTheme="minorHAnsi" w:hAnsiTheme="minorHAnsi" w:cstheme="minorHAnsi"/>
        </w:rPr>
        <w:t>caraterização do vínculo)</w:t>
      </w:r>
      <w:r w:rsidR="00023846" w:rsidRPr="009A2B56">
        <w:rPr>
          <w:rFonts w:asciiTheme="minorHAnsi" w:hAnsiTheme="minorHAnsi" w:cstheme="minorHAnsi"/>
        </w:rPr>
        <w:t xml:space="preserve">, </w:t>
      </w:r>
      <w:r w:rsidR="00CC0AEE" w:rsidRPr="009A2B56">
        <w:rPr>
          <w:rFonts w:asciiTheme="minorHAnsi" w:hAnsiTheme="minorHAnsi" w:cstheme="minorHAnsi"/>
        </w:rPr>
        <w:t>amigo/a, vizinho/</w:t>
      </w:r>
      <w:r w:rsidR="00023846" w:rsidRPr="009A2B56">
        <w:rPr>
          <w:rFonts w:asciiTheme="minorHAnsi" w:hAnsiTheme="minorHAnsi" w:cstheme="minorHAnsi"/>
        </w:rPr>
        <w:t>a</w:t>
      </w:r>
      <w:r w:rsidR="00CC0AEE" w:rsidRPr="009A2B56">
        <w:rPr>
          <w:rFonts w:asciiTheme="minorHAnsi" w:hAnsiTheme="minorHAnsi" w:cstheme="minorHAnsi"/>
        </w:rPr>
        <w:t xml:space="preserve">, relação de trabalho ou de </w:t>
      </w:r>
      <w:r w:rsidR="00023846" w:rsidRPr="009A2B56">
        <w:rPr>
          <w:rFonts w:asciiTheme="minorHAnsi" w:hAnsiTheme="minorHAnsi" w:cstheme="minorHAnsi"/>
        </w:rPr>
        <w:t>estudo, técnico</w:t>
      </w:r>
      <w:r w:rsidR="00CC0AEE" w:rsidRPr="009A2B56">
        <w:rPr>
          <w:rFonts w:asciiTheme="minorHAnsi" w:hAnsiTheme="minorHAnsi" w:cstheme="minorHAnsi"/>
        </w:rPr>
        <w:t>/a (relação institucional)</w:t>
      </w:r>
      <w:r w:rsidR="00023846" w:rsidRPr="009A2B56">
        <w:rPr>
          <w:rFonts w:asciiTheme="minorHAnsi" w:hAnsiTheme="minorHAnsi" w:cstheme="minorHAnsi"/>
        </w:rPr>
        <w:t xml:space="preserve">. </w:t>
      </w:r>
    </w:p>
    <w:p w14:paraId="431F254E" w14:textId="77777777" w:rsidR="00755BBA" w:rsidRPr="009A2B56" w:rsidRDefault="00F76BFC" w:rsidP="00D04043">
      <w:pPr>
        <w:spacing w:after="0" w:line="360" w:lineRule="auto"/>
        <w:ind w:firstLine="708"/>
        <w:jc w:val="both"/>
        <w:rPr>
          <w:rFonts w:asciiTheme="minorHAnsi" w:hAnsiTheme="minorHAnsi" w:cstheme="minorHAnsi"/>
        </w:rPr>
      </w:pPr>
      <w:r w:rsidRPr="009A2B56">
        <w:rPr>
          <w:rFonts w:asciiTheme="minorHAnsi" w:hAnsiTheme="minorHAnsi" w:cstheme="minorHAnsi"/>
        </w:rPr>
        <w:t>Na dimensão estrutural caracterizámos o tamanho da rede; a composição da rede (através do número de campos relacionais, do tamanho e da proporção dos campos relacionais n</w:t>
      </w:r>
      <w:r w:rsidR="00CC0AEE" w:rsidRPr="009A2B56">
        <w:rPr>
          <w:rFonts w:asciiTheme="minorHAnsi" w:hAnsiTheme="minorHAnsi" w:cstheme="minorHAnsi"/>
        </w:rPr>
        <w:t>o tamanho da</w:t>
      </w:r>
      <w:r w:rsidRPr="009A2B56">
        <w:rPr>
          <w:rFonts w:asciiTheme="minorHAnsi" w:hAnsiTheme="minorHAnsi" w:cstheme="minorHAnsi"/>
        </w:rPr>
        <w:t xml:space="preserve"> rede); e a densidade da rede (que expressa percentualmente a interconexão entre os membros da rede</w:t>
      </w:r>
      <w:r w:rsidR="00D04043">
        <w:rPr>
          <w:rFonts w:asciiTheme="minorHAnsi" w:hAnsiTheme="minorHAnsi" w:cstheme="minorHAnsi"/>
        </w:rPr>
        <w:t>,</w:t>
      </w:r>
      <w:r w:rsidR="002C33C7" w:rsidRPr="009A2B56">
        <w:rPr>
          <w:rFonts w:asciiTheme="minorHAnsi" w:hAnsiTheme="minorHAnsi" w:cstheme="minorHAnsi"/>
        </w:rPr>
        <w:t xml:space="preserve"> podendo variar entre zero e cem, categorizando como redes dispersas aquelas que apresentam valores inferiores a 33,33%, fragmentadas entre 33,33% e 79</w:t>
      </w:r>
      <w:r w:rsidR="00755BBA" w:rsidRPr="009A2B56">
        <w:rPr>
          <w:rFonts w:asciiTheme="minorHAnsi" w:hAnsiTheme="minorHAnsi" w:cstheme="minorHAnsi"/>
        </w:rPr>
        <w:t>,99% e coesas de 80% a 100%); e as mudanças percebidas no tamanho da rede nos últimos dois anos (</w:t>
      </w:r>
      <w:r w:rsidR="00CC0AEE" w:rsidRPr="009A2B56">
        <w:rPr>
          <w:rFonts w:asciiTheme="minorHAnsi" w:hAnsiTheme="minorHAnsi" w:cstheme="minorHAnsi"/>
        </w:rPr>
        <w:t>5</w:t>
      </w:r>
      <w:r w:rsidR="00755BBA" w:rsidRPr="009A2B56">
        <w:rPr>
          <w:rFonts w:asciiTheme="minorHAnsi" w:hAnsiTheme="minorHAnsi" w:cstheme="minorHAnsi"/>
        </w:rPr>
        <w:t xml:space="preserve">. “o número de pessoas com que relaciona é </w:t>
      </w:r>
      <w:r w:rsidR="0045769F" w:rsidRPr="009A2B56">
        <w:rPr>
          <w:rFonts w:asciiTheme="minorHAnsi" w:hAnsiTheme="minorHAnsi" w:cstheme="minorHAnsi"/>
        </w:rPr>
        <w:t>muito maior do que antes</w:t>
      </w:r>
      <w:r w:rsidR="00755BBA" w:rsidRPr="009A2B56">
        <w:rPr>
          <w:rFonts w:asciiTheme="minorHAnsi" w:hAnsiTheme="minorHAnsi" w:cstheme="minorHAnsi"/>
        </w:rPr>
        <w:t xml:space="preserve">”, </w:t>
      </w:r>
      <w:r w:rsidR="00CC0AEE" w:rsidRPr="009A2B56">
        <w:rPr>
          <w:rFonts w:asciiTheme="minorHAnsi" w:hAnsiTheme="minorHAnsi" w:cstheme="minorHAnsi"/>
        </w:rPr>
        <w:t>4</w:t>
      </w:r>
      <w:r w:rsidR="00755BBA" w:rsidRPr="009A2B56">
        <w:rPr>
          <w:rFonts w:asciiTheme="minorHAnsi" w:hAnsiTheme="minorHAnsi" w:cstheme="minorHAnsi"/>
        </w:rPr>
        <w:t>. “…é pouco maior</w:t>
      </w:r>
      <w:r w:rsidR="00CC0AEE" w:rsidRPr="009A2B56">
        <w:rPr>
          <w:rFonts w:asciiTheme="minorHAnsi" w:hAnsiTheme="minorHAnsi" w:cstheme="minorHAnsi"/>
        </w:rPr>
        <w:t>…</w:t>
      </w:r>
      <w:r w:rsidR="00755BBA" w:rsidRPr="009A2B56">
        <w:rPr>
          <w:rFonts w:asciiTheme="minorHAnsi" w:hAnsiTheme="minorHAnsi" w:cstheme="minorHAnsi"/>
        </w:rPr>
        <w:t xml:space="preserve">”, 3. “…é </w:t>
      </w:r>
      <w:r w:rsidR="0045769F" w:rsidRPr="009A2B56">
        <w:rPr>
          <w:rFonts w:asciiTheme="minorHAnsi" w:hAnsiTheme="minorHAnsi" w:cstheme="minorHAnsi"/>
        </w:rPr>
        <w:t>aproximadamente o mesmo</w:t>
      </w:r>
      <w:r w:rsidR="00CC0AEE" w:rsidRPr="009A2B56">
        <w:rPr>
          <w:rFonts w:asciiTheme="minorHAnsi" w:hAnsiTheme="minorHAnsi" w:cstheme="minorHAnsi"/>
        </w:rPr>
        <w:t>”, 2</w:t>
      </w:r>
      <w:r w:rsidR="00755BBA" w:rsidRPr="009A2B56">
        <w:rPr>
          <w:rFonts w:asciiTheme="minorHAnsi" w:hAnsiTheme="minorHAnsi" w:cstheme="minorHAnsi"/>
        </w:rPr>
        <w:t xml:space="preserve">. “…é pouco menor </w:t>
      </w:r>
      <w:r w:rsidR="00CC0AEE" w:rsidRPr="009A2B56">
        <w:rPr>
          <w:rFonts w:asciiTheme="minorHAnsi" w:hAnsiTheme="minorHAnsi" w:cstheme="minorHAnsi"/>
        </w:rPr>
        <w:t>…</w:t>
      </w:r>
      <w:r w:rsidR="00755BBA" w:rsidRPr="009A2B56">
        <w:rPr>
          <w:rFonts w:asciiTheme="minorHAnsi" w:hAnsiTheme="minorHAnsi" w:cstheme="minorHAnsi"/>
        </w:rPr>
        <w:t xml:space="preserve">” e </w:t>
      </w:r>
      <w:r w:rsidR="00CC0AEE" w:rsidRPr="009A2B56">
        <w:rPr>
          <w:rFonts w:asciiTheme="minorHAnsi" w:hAnsiTheme="minorHAnsi" w:cstheme="minorHAnsi"/>
        </w:rPr>
        <w:t>1</w:t>
      </w:r>
      <w:r w:rsidR="00755BBA" w:rsidRPr="009A2B56">
        <w:rPr>
          <w:rFonts w:asciiTheme="minorHAnsi" w:hAnsiTheme="minorHAnsi" w:cstheme="minorHAnsi"/>
        </w:rPr>
        <w:t>. “…é muito menor</w:t>
      </w:r>
      <w:r w:rsidR="00CC0AEE" w:rsidRPr="009A2B56">
        <w:rPr>
          <w:rFonts w:asciiTheme="minorHAnsi" w:hAnsiTheme="minorHAnsi" w:cstheme="minorHAnsi"/>
        </w:rPr>
        <w:t>…</w:t>
      </w:r>
      <w:r w:rsidR="00755BBA" w:rsidRPr="009A2B56">
        <w:rPr>
          <w:rFonts w:asciiTheme="minorHAnsi" w:hAnsiTheme="minorHAnsi" w:cstheme="minorHAnsi"/>
        </w:rPr>
        <w:t>”</w:t>
      </w:r>
      <w:r w:rsidR="00D04043">
        <w:rPr>
          <w:rFonts w:asciiTheme="minorHAnsi" w:hAnsiTheme="minorHAnsi" w:cstheme="minorHAnsi"/>
        </w:rPr>
        <w:t>)</w:t>
      </w:r>
      <w:r w:rsidR="00755BBA" w:rsidRPr="009A2B56">
        <w:rPr>
          <w:rFonts w:asciiTheme="minorHAnsi" w:hAnsiTheme="minorHAnsi" w:cstheme="minorHAnsi"/>
        </w:rPr>
        <w:t>.</w:t>
      </w:r>
    </w:p>
    <w:p w14:paraId="1CE6F3E9" w14:textId="77777777" w:rsidR="0076353F" w:rsidRDefault="002C33C7">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Na dimensão funcional avaliámos o nível de apoio percebido com uma escala de </w:t>
      </w:r>
      <w:r w:rsidRPr="009A2B56">
        <w:rPr>
          <w:rFonts w:asciiTheme="minorHAnsi" w:hAnsiTheme="minorHAnsi" w:cstheme="minorHAnsi"/>
          <w:i/>
        </w:rPr>
        <w:t>Likert</w:t>
      </w:r>
      <w:r w:rsidRPr="009A2B56">
        <w:rPr>
          <w:rFonts w:asciiTheme="minorHAnsi" w:hAnsiTheme="minorHAnsi" w:cstheme="minorHAnsi"/>
        </w:rPr>
        <w:t xml:space="preserve"> de</w:t>
      </w:r>
      <w:r w:rsidR="00CC0AEE" w:rsidRPr="009A2B56">
        <w:rPr>
          <w:rFonts w:asciiTheme="minorHAnsi" w:hAnsiTheme="minorHAnsi" w:cstheme="minorHAnsi"/>
        </w:rPr>
        <w:t xml:space="preserve"> frequência de</w:t>
      </w:r>
      <w:r w:rsidR="00B20C20" w:rsidRPr="009A2B56">
        <w:rPr>
          <w:rFonts w:asciiTheme="minorHAnsi" w:hAnsiTheme="minorHAnsi" w:cstheme="minorHAnsi"/>
        </w:rPr>
        <w:t xml:space="preserve"> apoio com</w:t>
      </w:r>
      <w:r w:rsidRPr="009A2B56">
        <w:rPr>
          <w:rFonts w:asciiTheme="minorHAnsi" w:hAnsiTheme="minorHAnsi" w:cstheme="minorHAnsi"/>
        </w:rPr>
        <w:t xml:space="preserve"> 5 pontos (1.”nunca”, 2. “raramente”, 3. “algumas vezes”, 4. “frequentemente” e 5 “sempre”) quanto ao apoio emocional, material e instrumental e informativo; a reciprocidade de apoio avalia</w:t>
      </w:r>
      <w:r w:rsidR="00CC0AEE" w:rsidRPr="009A2B56">
        <w:rPr>
          <w:rFonts w:asciiTheme="minorHAnsi" w:hAnsiTheme="minorHAnsi" w:cstheme="minorHAnsi"/>
        </w:rPr>
        <w:t>da através de 5 níveis (5</w:t>
      </w:r>
      <w:r w:rsidRPr="009A2B56">
        <w:rPr>
          <w:rFonts w:asciiTheme="minorHAnsi" w:hAnsiTheme="minorHAnsi" w:cstheme="minorHAnsi"/>
        </w:rPr>
        <w:t xml:space="preserve">. “dá apoio </w:t>
      </w:r>
      <w:r w:rsidR="00CC0AEE" w:rsidRPr="009A2B56">
        <w:rPr>
          <w:rFonts w:asciiTheme="minorHAnsi" w:hAnsiTheme="minorHAnsi" w:cstheme="minorHAnsi"/>
        </w:rPr>
        <w:t>à maior parte destas pessoas”, 4</w:t>
      </w:r>
      <w:r w:rsidRPr="009A2B56">
        <w:rPr>
          <w:rFonts w:asciiTheme="minorHAnsi" w:hAnsiTheme="minorHAnsi" w:cstheme="minorHAnsi"/>
        </w:rPr>
        <w:t>. “</w:t>
      </w:r>
      <w:r w:rsidR="00CC0AEE" w:rsidRPr="009A2B56">
        <w:rPr>
          <w:rFonts w:asciiTheme="minorHAnsi" w:hAnsiTheme="minorHAnsi" w:cstheme="minorHAnsi"/>
        </w:rPr>
        <w:t>…a algumas…</w:t>
      </w:r>
      <w:r w:rsidRPr="009A2B56">
        <w:rPr>
          <w:rFonts w:asciiTheme="minorHAnsi" w:hAnsiTheme="minorHAnsi" w:cstheme="minorHAnsi"/>
        </w:rPr>
        <w:t>”, 3. “</w:t>
      </w:r>
      <w:r w:rsidR="00CC0AEE" w:rsidRPr="009A2B56">
        <w:rPr>
          <w:rFonts w:asciiTheme="minorHAnsi" w:hAnsiTheme="minorHAnsi" w:cstheme="minorHAnsi"/>
        </w:rPr>
        <w:t>…a poucas…”, 2</w:t>
      </w:r>
      <w:r w:rsidRPr="009A2B56">
        <w:rPr>
          <w:rFonts w:asciiTheme="minorHAnsi" w:hAnsiTheme="minorHAnsi" w:cstheme="minorHAnsi"/>
        </w:rPr>
        <w:t>. “</w:t>
      </w:r>
      <w:r w:rsidR="00CC0AEE" w:rsidRPr="009A2B56">
        <w:rPr>
          <w:rFonts w:asciiTheme="minorHAnsi" w:hAnsiTheme="minorHAnsi" w:cstheme="minorHAnsi"/>
        </w:rPr>
        <w:t>…</w:t>
      </w:r>
      <w:r w:rsidRPr="009A2B56">
        <w:rPr>
          <w:rFonts w:asciiTheme="minorHAnsi" w:hAnsiTheme="minorHAnsi" w:cstheme="minorHAnsi"/>
        </w:rPr>
        <w:t xml:space="preserve">a </w:t>
      </w:r>
      <w:r w:rsidR="00491354" w:rsidRPr="009A2B56">
        <w:rPr>
          <w:rFonts w:asciiTheme="minorHAnsi" w:hAnsiTheme="minorHAnsi" w:cstheme="minorHAnsi"/>
        </w:rPr>
        <w:t xml:space="preserve">muito </w:t>
      </w:r>
      <w:r w:rsidR="00CC0AEE" w:rsidRPr="009A2B56">
        <w:rPr>
          <w:rFonts w:asciiTheme="minorHAnsi" w:hAnsiTheme="minorHAnsi" w:cstheme="minorHAnsi"/>
        </w:rPr>
        <w:t>poucas…” e 1</w:t>
      </w:r>
      <w:r w:rsidRPr="009A2B56">
        <w:rPr>
          <w:rFonts w:asciiTheme="minorHAnsi" w:hAnsiTheme="minorHAnsi" w:cstheme="minorHAnsi"/>
        </w:rPr>
        <w:t>. “não dá apoio a nenhuma</w:t>
      </w:r>
      <w:r w:rsidR="001D1B6C" w:rsidRPr="009A2B56">
        <w:rPr>
          <w:rFonts w:asciiTheme="minorHAnsi" w:hAnsiTheme="minorHAnsi" w:cstheme="minorHAnsi"/>
        </w:rPr>
        <w:t>…</w:t>
      </w:r>
      <w:r w:rsidR="00D04043">
        <w:rPr>
          <w:rFonts w:asciiTheme="minorHAnsi" w:hAnsiTheme="minorHAnsi" w:cstheme="minorHAnsi"/>
        </w:rPr>
        <w:t>”</w:t>
      </w:r>
      <w:r w:rsidRPr="009A2B56">
        <w:rPr>
          <w:rFonts w:asciiTheme="minorHAnsi" w:hAnsiTheme="minorHAnsi" w:cstheme="minorHAnsi"/>
        </w:rPr>
        <w:t>)</w:t>
      </w:r>
      <w:r w:rsidR="00F73980" w:rsidRPr="009A2B56">
        <w:rPr>
          <w:rFonts w:asciiTheme="minorHAnsi" w:hAnsiTheme="minorHAnsi" w:cstheme="minorHAnsi"/>
        </w:rPr>
        <w:t>.</w:t>
      </w:r>
    </w:p>
    <w:p w14:paraId="6327EB90" w14:textId="77777777" w:rsidR="0076353F" w:rsidRDefault="00F73980">
      <w:pPr>
        <w:spacing w:after="0" w:line="360" w:lineRule="auto"/>
        <w:ind w:firstLine="708"/>
        <w:jc w:val="both"/>
        <w:rPr>
          <w:rFonts w:asciiTheme="minorHAnsi" w:hAnsiTheme="minorHAnsi" w:cstheme="minorHAnsi"/>
        </w:rPr>
      </w:pPr>
      <w:r w:rsidRPr="009A2B56">
        <w:rPr>
          <w:rFonts w:asciiTheme="minorHAnsi" w:hAnsiTheme="minorHAnsi" w:cstheme="minorHAnsi"/>
        </w:rPr>
        <w:t>Quanto às características relacionais-contextuais avaliá</w:t>
      </w:r>
      <w:r w:rsidR="001D1B6C" w:rsidRPr="009A2B56">
        <w:rPr>
          <w:rFonts w:asciiTheme="minorHAnsi" w:hAnsiTheme="minorHAnsi" w:cstheme="minorHAnsi"/>
        </w:rPr>
        <w:t>mos a frequência de contactos (5. “diariamente”, 4</w:t>
      </w:r>
      <w:r w:rsidRPr="009A2B56">
        <w:rPr>
          <w:rFonts w:asciiTheme="minorHAnsi" w:hAnsiTheme="minorHAnsi" w:cstheme="minorHAnsi"/>
        </w:rPr>
        <w:t>. “algumas vezes p</w:t>
      </w:r>
      <w:r w:rsidR="001D1B6C" w:rsidRPr="009A2B56">
        <w:rPr>
          <w:rFonts w:asciiTheme="minorHAnsi" w:hAnsiTheme="minorHAnsi" w:cstheme="minorHAnsi"/>
        </w:rPr>
        <w:t>or semana”, 3. “semanalmente”, 2</w:t>
      </w:r>
      <w:r w:rsidRPr="009A2B56">
        <w:rPr>
          <w:rFonts w:asciiTheme="minorHAnsi" w:hAnsiTheme="minorHAnsi" w:cstheme="minorHAnsi"/>
        </w:rPr>
        <w:t xml:space="preserve">. </w:t>
      </w:r>
      <w:r w:rsidR="00C374D5" w:rsidRPr="009A2B56">
        <w:rPr>
          <w:rFonts w:asciiTheme="minorHAnsi" w:hAnsiTheme="minorHAnsi" w:cstheme="minorHAnsi"/>
        </w:rPr>
        <w:t>“a</w:t>
      </w:r>
      <w:r w:rsidR="001D1B6C" w:rsidRPr="009A2B56">
        <w:rPr>
          <w:rFonts w:asciiTheme="minorHAnsi" w:hAnsiTheme="minorHAnsi" w:cstheme="minorHAnsi"/>
        </w:rPr>
        <w:t>lgumas vezes por mês” e 1</w:t>
      </w:r>
      <w:r w:rsidRPr="009A2B56">
        <w:rPr>
          <w:rFonts w:asciiTheme="minorHAnsi" w:hAnsiTheme="minorHAnsi" w:cstheme="minorHAnsi"/>
        </w:rPr>
        <w:t xml:space="preserve">. “algumas vezes por ano”); </w:t>
      </w:r>
      <w:r w:rsidR="00491354" w:rsidRPr="009A2B56">
        <w:rPr>
          <w:rFonts w:asciiTheme="minorHAnsi" w:hAnsiTheme="minorHAnsi" w:cstheme="minorHAnsi"/>
        </w:rPr>
        <w:t xml:space="preserve">a frequência de contactos por </w:t>
      </w:r>
      <w:r w:rsidR="00B848D4" w:rsidRPr="009A2B56">
        <w:rPr>
          <w:rFonts w:asciiTheme="minorHAnsi" w:hAnsiTheme="minorHAnsi" w:cstheme="minorHAnsi"/>
        </w:rPr>
        <w:t>campo relacional</w:t>
      </w:r>
      <w:r w:rsidR="00491354" w:rsidRPr="009A2B56">
        <w:rPr>
          <w:rFonts w:asciiTheme="minorHAnsi" w:hAnsiTheme="minorHAnsi" w:cstheme="minorHAnsi"/>
        </w:rPr>
        <w:t xml:space="preserve">; </w:t>
      </w:r>
      <w:r w:rsidR="001D1B6C" w:rsidRPr="009A2B56">
        <w:rPr>
          <w:rFonts w:asciiTheme="minorHAnsi" w:hAnsiTheme="minorHAnsi" w:cstheme="minorHAnsi"/>
        </w:rPr>
        <w:t>a dispersão geográfica (5. “na mesma casa”, 4</w:t>
      </w:r>
      <w:r w:rsidRPr="009A2B56">
        <w:rPr>
          <w:rFonts w:asciiTheme="minorHAnsi" w:hAnsiTheme="minorHAnsi" w:cstheme="minorHAnsi"/>
        </w:rPr>
        <w:t>. “no mesmo bai</w:t>
      </w:r>
      <w:r w:rsidR="001D1B6C" w:rsidRPr="009A2B56">
        <w:rPr>
          <w:rFonts w:asciiTheme="minorHAnsi" w:hAnsiTheme="minorHAnsi" w:cstheme="minorHAnsi"/>
        </w:rPr>
        <w:t>rro/rua”, 3. “na mesma terra”, 2</w:t>
      </w:r>
      <w:r w:rsidRPr="009A2B56">
        <w:rPr>
          <w:rFonts w:asciiTheme="minorHAnsi" w:hAnsiTheme="minorHAnsi" w:cstheme="minorHAnsi"/>
        </w:rPr>
        <w:t xml:space="preserve">. </w:t>
      </w:r>
      <w:r w:rsidRPr="009A2B56">
        <w:rPr>
          <w:rFonts w:asciiTheme="minorHAnsi" w:hAnsiTheme="minorHAnsi" w:cstheme="minorHAnsi"/>
        </w:rPr>
        <w:lastRenderedPageBreak/>
        <w:t>“</w:t>
      </w:r>
      <w:r w:rsidR="001D1B6C" w:rsidRPr="009A2B56">
        <w:rPr>
          <w:rFonts w:asciiTheme="minorHAnsi" w:hAnsiTheme="minorHAnsi" w:cstheme="minorHAnsi"/>
        </w:rPr>
        <w:t>até 50 Km” e 1</w:t>
      </w:r>
      <w:r w:rsidR="00C374D5" w:rsidRPr="009A2B56">
        <w:rPr>
          <w:rFonts w:asciiTheme="minorHAnsi" w:hAnsiTheme="minorHAnsi" w:cstheme="minorHAnsi"/>
        </w:rPr>
        <w:t xml:space="preserve">. “a mais de 50 Km”); </w:t>
      </w:r>
      <w:r w:rsidR="00491354" w:rsidRPr="009A2B56">
        <w:rPr>
          <w:rFonts w:asciiTheme="minorHAnsi" w:hAnsiTheme="minorHAnsi" w:cstheme="minorHAnsi"/>
        </w:rPr>
        <w:t xml:space="preserve">a dispersão geográfica por </w:t>
      </w:r>
      <w:r w:rsidR="001D1B6C" w:rsidRPr="009A2B56">
        <w:rPr>
          <w:rFonts w:asciiTheme="minorHAnsi" w:hAnsiTheme="minorHAnsi" w:cstheme="minorHAnsi"/>
        </w:rPr>
        <w:t>campo relacional</w:t>
      </w:r>
      <w:r w:rsidR="00491354" w:rsidRPr="009A2B56">
        <w:rPr>
          <w:rFonts w:asciiTheme="minorHAnsi" w:hAnsiTheme="minorHAnsi" w:cstheme="minorHAnsi"/>
        </w:rPr>
        <w:t xml:space="preserve">; e </w:t>
      </w:r>
      <w:r w:rsidR="00D04043">
        <w:rPr>
          <w:rFonts w:asciiTheme="minorHAnsi" w:hAnsiTheme="minorHAnsi" w:cstheme="minorHAnsi"/>
        </w:rPr>
        <w:t xml:space="preserve">a </w:t>
      </w:r>
      <w:r w:rsidR="00491354" w:rsidRPr="009A2B56">
        <w:rPr>
          <w:rFonts w:asciiTheme="minorHAnsi" w:hAnsiTheme="minorHAnsi" w:cstheme="minorHAnsi"/>
        </w:rPr>
        <w:t xml:space="preserve">homo/heterogeneidade de elementos com CAD na rede, </w:t>
      </w:r>
      <w:r w:rsidR="00C374D5" w:rsidRPr="009A2B56">
        <w:rPr>
          <w:rFonts w:asciiTheme="minorHAnsi" w:hAnsiTheme="minorHAnsi" w:cstheme="minorHAnsi"/>
        </w:rPr>
        <w:t>onde se questiona</w:t>
      </w:r>
      <w:r w:rsidR="00491354" w:rsidRPr="009A2B56">
        <w:rPr>
          <w:rFonts w:asciiTheme="minorHAnsi" w:hAnsiTheme="minorHAnsi" w:cstheme="minorHAnsi"/>
        </w:rPr>
        <w:t xml:space="preserve"> se</w:t>
      </w:r>
      <w:r w:rsidR="00C374D5" w:rsidRPr="009A2B56">
        <w:rPr>
          <w:rFonts w:asciiTheme="minorHAnsi" w:hAnsiTheme="minorHAnsi" w:cstheme="minorHAnsi"/>
        </w:rPr>
        <w:t xml:space="preserve"> </w:t>
      </w:r>
      <w:r w:rsidR="00491354" w:rsidRPr="009A2B56">
        <w:rPr>
          <w:rFonts w:asciiTheme="minorHAnsi" w:hAnsiTheme="minorHAnsi" w:cstheme="minorHAnsi"/>
        </w:rPr>
        <w:t>o elemento</w:t>
      </w:r>
      <w:r w:rsidR="00C374D5" w:rsidRPr="009A2B56">
        <w:rPr>
          <w:rFonts w:asciiTheme="minorHAnsi" w:hAnsiTheme="minorHAnsi" w:cstheme="minorHAnsi"/>
        </w:rPr>
        <w:t xml:space="preserve"> da rede apresenta</w:t>
      </w:r>
      <w:r w:rsidR="00491354" w:rsidRPr="009A2B56">
        <w:rPr>
          <w:rFonts w:asciiTheme="minorHAnsi" w:hAnsiTheme="minorHAnsi" w:cstheme="minorHAnsi"/>
        </w:rPr>
        <w:t xml:space="preserve"> ou apresentou</w:t>
      </w:r>
      <w:r w:rsidR="00C374D5" w:rsidRPr="009A2B56">
        <w:rPr>
          <w:rFonts w:asciiTheme="minorHAnsi" w:hAnsiTheme="minorHAnsi" w:cstheme="minorHAnsi"/>
        </w:rPr>
        <w:t xml:space="preserve"> consumos de substâncias psicoativas (1. “sim” e 2. “não”</w:t>
      </w:r>
      <w:r w:rsidR="00755BBA" w:rsidRPr="009A2B56">
        <w:rPr>
          <w:rFonts w:asciiTheme="minorHAnsi" w:hAnsiTheme="minorHAnsi" w:cstheme="minorHAnsi"/>
        </w:rPr>
        <w:t xml:space="preserve">) e a proporção </w:t>
      </w:r>
      <w:r w:rsidR="001D1B6C" w:rsidRPr="009A2B56">
        <w:rPr>
          <w:rFonts w:asciiTheme="minorHAnsi" w:hAnsiTheme="minorHAnsi" w:cstheme="minorHAnsi"/>
        </w:rPr>
        <w:t>na</w:t>
      </w:r>
      <w:r w:rsidR="00755BBA" w:rsidRPr="009A2B56">
        <w:rPr>
          <w:rFonts w:asciiTheme="minorHAnsi" w:hAnsiTheme="minorHAnsi" w:cstheme="minorHAnsi"/>
        </w:rPr>
        <w:t xml:space="preserve"> rede social pessoal.</w:t>
      </w:r>
    </w:p>
    <w:p w14:paraId="0D84DCD1" w14:textId="77777777" w:rsidR="00AD4F56" w:rsidRPr="009A2B56" w:rsidRDefault="00AD4F56" w:rsidP="00CB03E0">
      <w:pPr>
        <w:pStyle w:val="NormalWeb"/>
        <w:spacing w:before="0" w:beforeAutospacing="0" w:after="0" w:afterAutospacing="0" w:line="360" w:lineRule="auto"/>
        <w:ind w:firstLine="0"/>
        <w:jc w:val="both"/>
        <w:rPr>
          <w:rFonts w:asciiTheme="minorHAnsi" w:hAnsiTheme="minorHAnsi" w:cstheme="minorHAnsi"/>
          <w:b/>
        </w:rPr>
      </w:pPr>
    </w:p>
    <w:p w14:paraId="3D17E7D0" w14:textId="77777777" w:rsidR="00250EE7" w:rsidRPr="009A2B56" w:rsidRDefault="00250EE7" w:rsidP="00CB03E0">
      <w:pPr>
        <w:spacing w:after="0" w:line="360" w:lineRule="auto"/>
        <w:ind w:firstLine="0"/>
        <w:jc w:val="both"/>
        <w:rPr>
          <w:rFonts w:asciiTheme="minorHAnsi" w:hAnsiTheme="minorHAnsi" w:cstheme="minorHAnsi"/>
          <w:b/>
        </w:rPr>
      </w:pPr>
      <w:bookmarkStart w:id="1" w:name="_Toc245544836"/>
      <w:bookmarkStart w:id="2" w:name="_Toc245975335"/>
      <w:r w:rsidRPr="009A2B56">
        <w:rPr>
          <w:rFonts w:asciiTheme="minorHAnsi" w:hAnsiTheme="minorHAnsi" w:cstheme="minorHAnsi"/>
          <w:b/>
        </w:rPr>
        <w:t>R</w:t>
      </w:r>
      <w:bookmarkEnd w:id="1"/>
      <w:bookmarkEnd w:id="2"/>
      <w:r w:rsidR="00491354" w:rsidRPr="009A2B56">
        <w:rPr>
          <w:rFonts w:asciiTheme="minorHAnsi" w:hAnsiTheme="minorHAnsi" w:cstheme="minorHAnsi"/>
          <w:b/>
        </w:rPr>
        <w:t>ESULTADOS</w:t>
      </w:r>
    </w:p>
    <w:p w14:paraId="5924DEA4" w14:textId="77777777" w:rsidR="00BF64D8" w:rsidRPr="009A2B56" w:rsidRDefault="00BF64D8"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Perfil de consumo</w:t>
      </w:r>
    </w:p>
    <w:p w14:paraId="767E2FBD" w14:textId="77777777" w:rsidR="0076353F" w:rsidRDefault="001D1B6C">
      <w:pPr>
        <w:spacing w:after="0" w:line="360" w:lineRule="auto"/>
        <w:ind w:firstLine="708"/>
        <w:jc w:val="both"/>
        <w:rPr>
          <w:rFonts w:asciiTheme="minorHAnsi" w:hAnsiTheme="minorHAnsi" w:cstheme="minorHAnsi"/>
        </w:rPr>
      </w:pPr>
      <w:r w:rsidRPr="009A2B56">
        <w:rPr>
          <w:rFonts w:asciiTheme="minorHAnsi" w:hAnsiTheme="minorHAnsi" w:cstheme="minorHAnsi"/>
        </w:rPr>
        <w:t>Do</w:t>
      </w:r>
      <w:r w:rsidR="00E43F7E" w:rsidRPr="009A2B56">
        <w:rPr>
          <w:rFonts w:asciiTheme="minorHAnsi" w:hAnsiTheme="minorHAnsi" w:cstheme="minorHAnsi"/>
        </w:rPr>
        <w:t>s</w:t>
      </w:r>
      <w:r w:rsidR="00BF64D8" w:rsidRPr="009A2B56">
        <w:rPr>
          <w:rFonts w:asciiTheme="minorHAnsi" w:hAnsiTheme="minorHAnsi" w:cstheme="minorHAnsi"/>
        </w:rPr>
        <w:t xml:space="preserve"> participantes neste estudo</w:t>
      </w:r>
      <w:r w:rsidRPr="009A2B56">
        <w:rPr>
          <w:rFonts w:asciiTheme="minorHAnsi" w:hAnsiTheme="minorHAnsi" w:cstheme="minorHAnsi"/>
        </w:rPr>
        <w:t>,</w:t>
      </w:r>
      <w:r w:rsidR="00BF64D8" w:rsidRPr="009A2B56">
        <w:rPr>
          <w:rFonts w:asciiTheme="minorHAnsi" w:hAnsiTheme="minorHAnsi" w:cstheme="minorHAnsi"/>
        </w:rPr>
        <w:t xml:space="preserve"> 19 referem a heroína (63,3%)</w:t>
      </w:r>
      <w:r w:rsidRPr="009A2B56">
        <w:rPr>
          <w:rFonts w:asciiTheme="minorHAnsi" w:hAnsiTheme="minorHAnsi" w:cstheme="minorHAnsi"/>
        </w:rPr>
        <w:t xml:space="preserve"> como subst</w:t>
      </w:r>
      <w:r w:rsidR="00CB596B">
        <w:rPr>
          <w:rFonts w:asciiTheme="minorHAnsi" w:hAnsiTheme="minorHAnsi" w:cstheme="minorHAnsi"/>
        </w:rPr>
        <w:t>â</w:t>
      </w:r>
      <w:r w:rsidRPr="009A2B56">
        <w:rPr>
          <w:rFonts w:asciiTheme="minorHAnsi" w:hAnsiTheme="minorHAnsi" w:cstheme="minorHAnsi"/>
        </w:rPr>
        <w:t>ncia principal de consumo</w:t>
      </w:r>
      <w:r w:rsidR="00BF64D8" w:rsidRPr="009A2B56">
        <w:rPr>
          <w:rFonts w:asciiTheme="minorHAnsi" w:hAnsiTheme="minorHAnsi" w:cstheme="minorHAnsi"/>
        </w:rPr>
        <w:t xml:space="preserve">, 4 </w:t>
      </w:r>
      <w:r w:rsidRPr="009A2B56">
        <w:rPr>
          <w:rFonts w:asciiTheme="minorHAnsi" w:hAnsiTheme="minorHAnsi" w:cstheme="minorHAnsi"/>
        </w:rPr>
        <w:t xml:space="preserve">a </w:t>
      </w:r>
      <w:r w:rsidR="00BF64D8" w:rsidRPr="009A2B56">
        <w:rPr>
          <w:rFonts w:asciiTheme="minorHAnsi" w:hAnsiTheme="minorHAnsi" w:cstheme="minorHAnsi"/>
        </w:rPr>
        <w:t xml:space="preserve">cocaína (13,3%), 4 </w:t>
      </w:r>
      <w:r w:rsidRPr="009A2B56">
        <w:rPr>
          <w:rFonts w:asciiTheme="minorHAnsi" w:hAnsiTheme="minorHAnsi" w:cstheme="minorHAnsi"/>
        </w:rPr>
        <w:t xml:space="preserve">o </w:t>
      </w:r>
      <w:r w:rsidR="00BF64D8" w:rsidRPr="009A2B56">
        <w:rPr>
          <w:rFonts w:asciiTheme="minorHAnsi" w:hAnsiTheme="minorHAnsi" w:cstheme="minorHAnsi"/>
        </w:rPr>
        <w:t xml:space="preserve">álcool (13,3%), 2 </w:t>
      </w:r>
      <w:r w:rsidRPr="009A2B56">
        <w:rPr>
          <w:rFonts w:asciiTheme="minorHAnsi" w:hAnsiTheme="minorHAnsi" w:cstheme="minorHAnsi"/>
        </w:rPr>
        <w:t xml:space="preserve">a </w:t>
      </w:r>
      <w:r w:rsidR="00BF64D8" w:rsidRPr="009A2B56">
        <w:rPr>
          <w:rFonts w:asciiTheme="minorHAnsi" w:hAnsiTheme="minorHAnsi" w:cstheme="minorHAnsi"/>
        </w:rPr>
        <w:t xml:space="preserve">cannabis (6,7%) e 1 </w:t>
      </w:r>
      <w:r w:rsidRPr="009A2B56">
        <w:rPr>
          <w:rFonts w:asciiTheme="minorHAnsi" w:hAnsiTheme="minorHAnsi" w:cstheme="minorHAnsi"/>
        </w:rPr>
        <w:t xml:space="preserve">as </w:t>
      </w:r>
      <w:r w:rsidR="00BF64D8" w:rsidRPr="009A2B56">
        <w:rPr>
          <w:rFonts w:asciiTheme="minorHAnsi" w:hAnsiTheme="minorHAnsi" w:cstheme="minorHAnsi"/>
        </w:rPr>
        <w:t>benzodiazepinas (3,3%). A maioria dos inquiridos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 xml:space="preserve">26; 86,7%) apresenta o que é designado de policonsumo – </w:t>
      </w:r>
      <w:r w:rsidR="00BF64D8" w:rsidRPr="009A2B56">
        <w:rPr>
          <w:rFonts w:asciiTheme="minorHAnsi" w:hAnsiTheme="minorHAnsi" w:cstheme="minorHAnsi"/>
          <w:color w:val="000000"/>
          <w:shd w:val="clear" w:color="auto" w:fill="FFFFFF"/>
        </w:rPr>
        <w:t>consumo de mais do que uma droga ou tipo de droga por um mesmo indivíduo — consumo simultâneo ou sequencial</w:t>
      </w:r>
      <w:r w:rsidR="00BF64D8" w:rsidRPr="009A2B56" w:rsidDel="00D47323">
        <w:rPr>
          <w:rFonts w:asciiTheme="minorHAnsi" w:hAnsiTheme="minorHAnsi" w:cstheme="minorHAnsi"/>
        </w:rPr>
        <w:t xml:space="preserve"> </w:t>
      </w:r>
      <w:r w:rsidR="00BF64D8" w:rsidRPr="009A2B56">
        <w:rPr>
          <w:rFonts w:asciiTheme="minorHAnsi" w:hAnsiTheme="minorHAnsi" w:cstheme="minorHAnsi"/>
        </w:rPr>
        <w:t xml:space="preserve">(EMCDDA, 2002), 83,3% </w:t>
      </w:r>
      <w:r w:rsidRPr="009A2B56">
        <w:rPr>
          <w:rFonts w:asciiTheme="minorHAnsi" w:hAnsiTheme="minorHAnsi" w:cstheme="minorHAnsi"/>
        </w:rPr>
        <w:t>(</w:t>
      </w:r>
      <w:r w:rsidRPr="009A2B56">
        <w:rPr>
          <w:rFonts w:asciiTheme="minorHAnsi" w:hAnsiTheme="minorHAnsi" w:cstheme="minorHAnsi"/>
          <w:i/>
        </w:rPr>
        <w:t>n</w:t>
      </w:r>
      <w:r w:rsidRPr="009A2B56">
        <w:rPr>
          <w:rFonts w:asciiTheme="minorHAnsi" w:hAnsiTheme="minorHAnsi" w:cstheme="minorHAnsi"/>
        </w:rPr>
        <w:t xml:space="preserve"> = 25) </w:t>
      </w:r>
      <w:r w:rsidR="00BF64D8" w:rsidRPr="009A2B56">
        <w:rPr>
          <w:rFonts w:asciiTheme="minorHAnsi" w:hAnsiTheme="minorHAnsi" w:cstheme="minorHAnsi"/>
        </w:rPr>
        <w:t>refere que consome regularmente substâ</w:t>
      </w:r>
      <w:r w:rsidRPr="009A2B56">
        <w:rPr>
          <w:rFonts w:asciiTheme="minorHAnsi" w:hAnsiTheme="minorHAnsi" w:cstheme="minorHAnsi"/>
        </w:rPr>
        <w:t>ncias psicoativas</w:t>
      </w:r>
      <w:r w:rsidR="00BF64D8" w:rsidRPr="009A2B56">
        <w:rPr>
          <w:rFonts w:asciiTheme="minorHAnsi" w:hAnsiTheme="minorHAnsi" w:cstheme="minorHAnsi"/>
        </w:rPr>
        <w:t xml:space="preserve"> e 16,7% </w:t>
      </w:r>
      <w:r w:rsidRPr="009A2B56">
        <w:rPr>
          <w:rFonts w:asciiTheme="minorHAnsi" w:hAnsiTheme="minorHAnsi" w:cstheme="minorHAnsi"/>
        </w:rPr>
        <w:t>(</w:t>
      </w:r>
      <w:r w:rsidRPr="009A2B56">
        <w:rPr>
          <w:rFonts w:asciiTheme="minorHAnsi" w:hAnsiTheme="minorHAnsi" w:cstheme="minorHAnsi"/>
          <w:i/>
        </w:rPr>
        <w:t>n</w:t>
      </w:r>
      <w:r w:rsidRPr="009A2B56">
        <w:rPr>
          <w:rFonts w:asciiTheme="minorHAnsi" w:hAnsiTheme="minorHAnsi" w:cstheme="minorHAnsi"/>
        </w:rPr>
        <w:t xml:space="preserve"> = 5) </w:t>
      </w:r>
      <w:r w:rsidR="00BF64D8" w:rsidRPr="009A2B56">
        <w:rPr>
          <w:rFonts w:asciiTheme="minorHAnsi" w:hAnsiTheme="minorHAnsi" w:cstheme="minorHAnsi"/>
        </w:rPr>
        <w:t>esporadicamente</w:t>
      </w:r>
      <w:r w:rsidRPr="009A2B56">
        <w:rPr>
          <w:rFonts w:asciiTheme="minorHAnsi" w:hAnsiTheme="minorHAnsi" w:cstheme="minorHAnsi"/>
        </w:rPr>
        <w:t>.</w:t>
      </w:r>
      <w:r w:rsidR="00BF64D8" w:rsidRPr="009A2B56">
        <w:rPr>
          <w:rFonts w:asciiTheme="minorHAnsi" w:hAnsiTheme="minorHAnsi" w:cstheme="minorHAnsi"/>
        </w:rPr>
        <w:t xml:space="preserve"> A via de consumo é maioritariamente fumada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18; 60%), seguida da injetada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7; 23,3%) e oral (</w:t>
      </w:r>
      <w:r w:rsidR="00BF64D8" w:rsidRPr="009A2B56">
        <w:rPr>
          <w:rFonts w:asciiTheme="minorHAnsi" w:hAnsiTheme="minorHAnsi" w:cstheme="minorHAnsi"/>
          <w:i/>
        </w:rPr>
        <w:t>n</w:t>
      </w:r>
      <w:r w:rsidRPr="009A2B56">
        <w:rPr>
          <w:rFonts w:asciiTheme="minorHAnsi" w:hAnsiTheme="minorHAnsi" w:cstheme="minorHAnsi"/>
        </w:rPr>
        <w:t xml:space="preserve"> </w:t>
      </w:r>
      <w:r w:rsidR="00BF64D8" w:rsidRPr="009A2B56">
        <w:rPr>
          <w:rFonts w:asciiTheme="minorHAnsi" w:hAnsiTheme="minorHAnsi" w:cstheme="minorHAnsi"/>
        </w:rPr>
        <w:t>=</w:t>
      </w:r>
      <w:r w:rsidRPr="009A2B56">
        <w:rPr>
          <w:rFonts w:asciiTheme="minorHAnsi" w:hAnsiTheme="minorHAnsi" w:cstheme="minorHAnsi"/>
        </w:rPr>
        <w:t xml:space="preserve"> </w:t>
      </w:r>
      <w:r w:rsidR="00BF64D8" w:rsidRPr="009A2B56">
        <w:rPr>
          <w:rFonts w:asciiTheme="minorHAnsi" w:hAnsiTheme="minorHAnsi" w:cstheme="minorHAnsi"/>
        </w:rPr>
        <w:t>5; 16,7%)</w:t>
      </w:r>
      <w:r w:rsidR="00F23A79">
        <w:rPr>
          <w:rFonts w:asciiTheme="minorHAnsi" w:hAnsiTheme="minorHAnsi" w:cstheme="minorHAnsi"/>
        </w:rPr>
        <w:t xml:space="preserve"> </w:t>
      </w:r>
      <w:r w:rsidR="00F23A79" w:rsidRPr="009A2B56">
        <w:rPr>
          <w:rFonts w:asciiTheme="minorHAnsi" w:hAnsiTheme="minorHAnsi" w:cstheme="minorHAnsi"/>
        </w:rPr>
        <w:t>(Tabela 1)</w:t>
      </w:r>
      <w:r w:rsidR="00F23A79">
        <w:rPr>
          <w:rFonts w:asciiTheme="minorHAnsi" w:hAnsiTheme="minorHAnsi" w:cstheme="minorHAnsi"/>
        </w:rPr>
        <w:t xml:space="preserve">. </w:t>
      </w:r>
      <w:r w:rsidR="00BF64D8" w:rsidRPr="009A2B56">
        <w:rPr>
          <w:rFonts w:asciiTheme="minorHAnsi" w:hAnsiTheme="minorHAnsi" w:cstheme="minorHAnsi"/>
        </w:rPr>
        <w:t>A média do tempo de consumo é de 21 anos</w:t>
      </w:r>
      <w:r w:rsidR="00491354" w:rsidRPr="009A2B56">
        <w:rPr>
          <w:rFonts w:asciiTheme="minorHAnsi" w:hAnsiTheme="minorHAnsi" w:cstheme="minorHAnsi"/>
        </w:rPr>
        <w:t xml:space="preserv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21,33 ± 9,27)</w:t>
      </w:r>
      <w:r w:rsidR="00BF64D8" w:rsidRPr="009A2B56">
        <w:rPr>
          <w:rFonts w:asciiTheme="minorHAnsi" w:hAnsiTheme="minorHAnsi" w:cstheme="minorHAnsi"/>
        </w:rPr>
        <w:t>. A maioria dos inquiridos está ou já esteve numa unid</w:t>
      </w:r>
      <w:r w:rsidR="00491354" w:rsidRPr="009A2B56">
        <w:rPr>
          <w:rFonts w:asciiTheme="minorHAnsi" w:hAnsiTheme="minorHAnsi" w:cstheme="minorHAnsi"/>
        </w:rPr>
        <w:t>ade de tratamento (</w:t>
      </w:r>
      <w:r w:rsidR="00491354" w:rsidRPr="009A2B56">
        <w:rPr>
          <w:rFonts w:asciiTheme="minorHAnsi" w:hAnsiTheme="minorHAnsi" w:cstheme="minorHAnsi"/>
          <w:i/>
        </w:rPr>
        <w:t>n</w:t>
      </w:r>
      <w:r w:rsidRPr="009A2B56">
        <w:rPr>
          <w:rFonts w:asciiTheme="minorHAnsi" w:hAnsiTheme="minorHAnsi" w:cstheme="minorHAnsi"/>
        </w:rPr>
        <w:t xml:space="preserve"> </w:t>
      </w:r>
      <w:r w:rsidR="00491354" w:rsidRPr="009A2B56">
        <w:rPr>
          <w:rFonts w:asciiTheme="minorHAnsi" w:hAnsiTheme="minorHAnsi" w:cstheme="minorHAnsi"/>
        </w:rPr>
        <w:t>=</w:t>
      </w:r>
      <w:r w:rsidRPr="009A2B56">
        <w:rPr>
          <w:rFonts w:asciiTheme="minorHAnsi" w:hAnsiTheme="minorHAnsi" w:cstheme="minorHAnsi"/>
        </w:rPr>
        <w:t xml:space="preserve"> </w:t>
      </w:r>
      <w:r w:rsidR="00491354" w:rsidRPr="009A2B56">
        <w:rPr>
          <w:rFonts w:asciiTheme="minorHAnsi" w:hAnsiTheme="minorHAnsi" w:cstheme="minorHAnsi"/>
        </w:rPr>
        <w:t>23; 76,7%), como Equipas de Tratamento, Unidades de Desabituação ou Comunidades Terapêuticas</w:t>
      </w:r>
      <w:r w:rsidR="009F41E9" w:rsidRPr="009A2B56">
        <w:rPr>
          <w:rFonts w:asciiTheme="minorHAnsi" w:hAnsiTheme="minorHAnsi" w:cstheme="minorHAnsi"/>
        </w:rPr>
        <w:t>.</w:t>
      </w:r>
    </w:p>
    <w:p w14:paraId="61FA50A8" w14:textId="77777777" w:rsidR="00E43F7E" w:rsidRPr="009A2B56" w:rsidRDefault="00E43F7E" w:rsidP="00BF64D8">
      <w:pPr>
        <w:spacing w:after="0" w:line="360" w:lineRule="auto"/>
        <w:ind w:firstLine="0"/>
        <w:jc w:val="both"/>
        <w:rPr>
          <w:rFonts w:asciiTheme="minorHAnsi" w:hAnsiTheme="minorHAnsi" w:cstheme="minorHAnsi"/>
        </w:rPr>
      </w:pPr>
    </w:p>
    <w:p w14:paraId="5AF5258E" w14:textId="77777777" w:rsidR="00680642" w:rsidRPr="009A2B56" w:rsidRDefault="001D1B6C">
      <w:pPr>
        <w:spacing w:after="0"/>
        <w:ind w:firstLine="0"/>
        <w:jc w:val="both"/>
        <w:rPr>
          <w:rFonts w:asciiTheme="minorHAnsi" w:hAnsiTheme="minorHAnsi" w:cstheme="minorHAnsi"/>
          <w:b/>
        </w:rPr>
      </w:pPr>
      <w:r w:rsidRPr="009A2B56">
        <w:rPr>
          <w:rFonts w:asciiTheme="minorHAnsi" w:hAnsiTheme="minorHAnsi" w:cstheme="minorHAnsi"/>
          <w:b/>
        </w:rPr>
        <w:t>Tabela 1</w:t>
      </w:r>
    </w:p>
    <w:p w14:paraId="09AEA157" w14:textId="77777777" w:rsidR="001D1B6C" w:rsidRPr="009A2B56" w:rsidRDefault="001D1B6C" w:rsidP="001D1B6C">
      <w:pPr>
        <w:spacing w:after="0" w:line="360" w:lineRule="auto"/>
        <w:ind w:firstLine="0"/>
        <w:jc w:val="both"/>
        <w:rPr>
          <w:rFonts w:asciiTheme="minorHAnsi" w:hAnsiTheme="minorHAnsi" w:cstheme="minorHAnsi"/>
          <w:i/>
        </w:rPr>
      </w:pPr>
      <w:r w:rsidRPr="009A2B56">
        <w:rPr>
          <w:rFonts w:asciiTheme="minorHAnsi" w:hAnsiTheme="minorHAnsi" w:cstheme="minorHAnsi"/>
          <w:i/>
        </w:rPr>
        <w:t>Características do consumo</w:t>
      </w:r>
    </w:p>
    <w:tbl>
      <w:tblPr>
        <w:tblStyle w:val="SombreadoClaro1"/>
        <w:tblW w:w="0" w:type="auto"/>
        <w:tblLook w:val="04A0" w:firstRow="1" w:lastRow="0" w:firstColumn="1" w:lastColumn="0" w:noHBand="0" w:noVBand="1"/>
      </w:tblPr>
      <w:tblGrid>
        <w:gridCol w:w="2802"/>
        <w:gridCol w:w="1444"/>
        <w:gridCol w:w="2124"/>
        <w:gridCol w:w="2124"/>
      </w:tblGrid>
      <w:tr w:rsidR="001D1B6C" w:rsidRPr="009A2B56" w14:paraId="0218722C" w14:textId="77777777" w:rsidTr="00D47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auto"/>
            <w:vAlign w:val="center"/>
            <w:hideMark/>
          </w:tcPr>
          <w:p w14:paraId="0B70378A" w14:textId="77777777" w:rsidR="0076353F" w:rsidRDefault="001A7675">
            <w:pPr>
              <w:spacing w:after="0" w:line="276" w:lineRule="auto"/>
              <w:ind w:firstLine="0"/>
              <w:rPr>
                <w:rFonts w:asciiTheme="minorHAnsi" w:hAnsiTheme="minorHAnsi" w:cstheme="minorHAnsi"/>
                <w:b w:val="0"/>
                <w:bCs w:val="0"/>
                <w:color w:val="auto"/>
                <w:sz w:val="18"/>
                <w:szCs w:val="22"/>
                <w:lang w:eastAsia="en-US"/>
              </w:rPr>
            </w:pPr>
            <w:r w:rsidRPr="001A7675">
              <w:rPr>
                <w:rFonts w:asciiTheme="minorHAnsi" w:hAnsiTheme="minorHAnsi" w:cstheme="minorHAnsi"/>
                <w:i/>
                <w:sz w:val="18"/>
              </w:rPr>
              <w:t>n</w:t>
            </w:r>
            <w:r w:rsidR="00D47C86">
              <w:rPr>
                <w:rFonts w:asciiTheme="minorHAnsi" w:hAnsiTheme="minorHAnsi" w:cstheme="minorHAnsi"/>
                <w:sz w:val="18"/>
              </w:rPr>
              <w:t xml:space="preserve"> </w:t>
            </w:r>
            <w:r w:rsidR="001D1B6C" w:rsidRPr="009A2B56">
              <w:rPr>
                <w:rFonts w:asciiTheme="minorHAnsi" w:hAnsiTheme="minorHAnsi" w:cstheme="minorHAnsi"/>
                <w:sz w:val="18"/>
              </w:rPr>
              <w:t>=</w:t>
            </w:r>
            <w:r w:rsidR="00D47C86">
              <w:rPr>
                <w:rFonts w:asciiTheme="minorHAnsi" w:hAnsiTheme="minorHAnsi" w:cstheme="minorHAnsi"/>
                <w:sz w:val="18"/>
              </w:rPr>
              <w:t xml:space="preserve"> </w:t>
            </w:r>
            <w:r w:rsidR="001D1B6C" w:rsidRPr="009A2B56">
              <w:rPr>
                <w:rFonts w:asciiTheme="minorHAnsi" w:hAnsiTheme="minorHAnsi" w:cstheme="minorHAnsi"/>
                <w:sz w:val="18"/>
              </w:rPr>
              <w:t>30</w:t>
            </w:r>
          </w:p>
        </w:tc>
        <w:tc>
          <w:tcPr>
            <w:tcW w:w="1444" w:type="dxa"/>
            <w:shd w:val="clear" w:color="auto" w:fill="auto"/>
          </w:tcPr>
          <w:p w14:paraId="6B0F4DB2" w14:textId="77777777" w:rsidR="00680642" w:rsidRPr="009A2B56" w:rsidRDefault="00680642">
            <w:pPr>
              <w:spacing w:after="0" w:line="276" w:lineRule="auto"/>
              <w:ind w:firstLin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2124" w:type="dxa"/>
            <w:shd w:val="clear" w:color="auto" w:fill="auto"/>
            <w:hideMark/>
          </w:tcPr>
          <w:p w14:paraId="45249814" w14:textId="77777777" w:rsidR="00680642" w:rsidRPr="009A2B56" w:rsidRDefault="001D1B6C">
            <w:pPr>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n</w:t>
            </w:r>
          </w:p>
        </w:tc>
        <w:tc>
          <w:tcPr>
            <w:tcW w:w="2124" w:type="dxa"/>
            <w:shd w:val="clear" w:color="auto" w:fill="auto"/>
            <w:hideMark/>
          </w:tcPr>
          <w:p w14:paraId="27EB1F31" w14:textId="77777777" w:rsidR="00680642" w:rsidRPr="009A2B56" w:rsidRDefault="001D1B6C">
            <w:pPr>
              <w:spacing w:after="0"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w:t>
            </w:r>
          </w:p>
        </w:tc>
      </w:tr>
      <w:tr w:rsidR="001D1B6C" w:rsidRPr="009A2B56" w14:paraId="06A92740"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shd w:val="clear" w:color="auto" w:fill="auto"/>
            <w:vAlign w:val="center"/>
            <w:hideMark/>
          </w:tcPr>
          <w:p w14:paraId="7EE0AD84" w14:textId="77777777" w:rsidR="0076353F" w:rsidRDefault="001D1B6C">
            <w:pPr>
              <w:spacing w:after="0" w:line="276" w:lineRule="auto"/>
              <w:ind w:firstLine="0"/>
              <w:rPr>
                <w:rFonts w:asciiTheme="minorHAnsi" w:hAnsiTheme="minorHAnsi" w:cstheme="minorHAnsi"/>
                <w:b w:val="0"/>
                <w:bCs w:val="0"/>
                <w:color w:val="auto"/>
                <w:sz w:val="18"/>
                <w:szCs w:val="22"/>
                <w:lang w:eastAsia="en-US"/>
              </w:rPr>
            </w:pPr>
            <w:r w:rsidRPr="009A2B56">
              <w:rPr>
                <w:rFonts w:asciiTheme="minorHAnsi" w:hAnsiTheme="minorHAnsi" w:cstheme="minorHAnsi"/>
                <w:sz w:val="18"/>
              </w:rPr>
              <w:t>Substância principal de consumo</w:t>
            </w:r>
          </w:p>
        </w:tc>
        <w:tc>
          <w:tcPr>
            <w:tcW w:w="1444" w:type="dxa"/>
            <w:shd w:val="clear" w:color="auto" w:fill="auto"/>
            <w:hideMark/>
          </w:tcPr>
          <w:p w14:paraId="0C6D8F41" w14:textId="77777777"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Heroína</w:t>
            </w:r>
          </w:p>
        </w:tc>
        <w:tc>
          <w:tcPr>
            <w:tcW w:w="2124" w:type="dxa"/>
            <w:shd w:val="clear" w:color="auto" w:fill="auto"/>
            <w:hideMark/>
          </w:tcPr>
          <w:p w14:paraId="621D6330"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w:t>
            </w:r>
          </w:p>
        </w:tc>
        <w:tc>
          <w:tcPr>
            <w:tcW w:w="2124" w:type="dxa"/>
            <w:shd w:val="clear" w:color="auto" w:fill="auto"/>
            <w:hideMark/>
          </w:tcPr>
          <w:p w14:paraId="1C731995"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63,3</w:t>
            </w:r>
          </w:p>
        </w:tc>
      </w:tr>
      <w:tr w:rsidR="001D1B6C" w:rsidRPr="009A2B56" w14:paraId="2E0620F5" w14:textId="77777777" w:rsidTr="00D47C86">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2253659E" w14:textId="77777777" w:rsidR="00680642" w:rsidRPr="009A2B56" w:rsidRDefault="00680642">
            <w:pPr>
              <w:spacing w:after="0" w:line="276" w:lineRule="auto"/>
              <w:ind w:firstLine="0"/>
              <w:rPr>
                <w:rFonts w:asciiTheme="minorHAnsi" w:hAnsiTheme="minorHAnsi" w:cstheme="minorHAnsi"/>
                <w:sz w:val="18"/>
              </w:rPr>
            </w:pPr>
          </w:p>
        </w:tc>
        <w:tc>
          <w:tcPr>
            <w:tcW w:w="1444" w:type="dxa"/>
            <w:shd w:val="clear" w:color="auto" w:fill="auto"/>
            <w:hideMark/>
          </w:tcPr>
          <w:p w14:paraId="746E2E0B" w14:textId="77777777"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Cocaína</w:t>
            </w:r>
          </w:p>
        </w:tc>
        <w:tc>
          <w:tcPr>
            <w:tcW w:w="2124" w:type="dxa"/>
            <w:shd w:val="clear" w:color="auto" w:fill="auto"/>
            <w:hideMark/>
          </w:tcPr>
          <w:p w14:paraId="41E95F6C"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w:t>
            </w:r>
          </w:p>
        </w:tc>
        <w:tc>
          <w:tcPr>
            <w:tcW w:w="2124" w:type="dxa"/>
            <w:shd w:val="clear" w:color="auto" w:fill="auto"/>
            <w:hideMark/>
          </w:tcPr>
          <w:p w14:paraId="30FE7CCA"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13,3</w:t>
            </w:r>
          </w:p>
        </w:tc>
      </w:tr>
      <w:tr w:rsidR="001D1B6C" w:rsidRPr="009A2B56" w14:paraId="1BD40698"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3C2B2D19" w14:textId="77777777" w:rsidR="00680642" w:rsidRPr="009A2B56" w:rsidRDefault="00680642">
            <w:pPr>
              <w:spacing w:after="0" w:line="276" w:lineRule="auto"/>
              <w:ind w:firstLine="0"/>
              <w:rPr>
                <w:rFonts w:asciiTheme="minorHAnsi" w:hAnsiTheme="minorHAnsi" w:cstheme="minorHAnsi"/>
                <w:sz w:val="18"/>
              </w:rPr>
            </w:pPr>
          </w:p>
        </w:tc>
        <w:tc>
          <w:tcPr>
            <w:tcW w:w="1444" w:type="dxa"/>
            <w:shd w:val="clear" w:color="auto" w:fill="auto"/>
            <w:hideMark/>
          </w:tcPr>
          <w:p w14:paraId="5F6DE69B" w14:textId="77777777"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Álcool</w:t>
            </w:r>
          </w:p>
        </w:tc>
        <w:tc>
          <w:tcPr>
            <w:tcW w:w="2124" w:type="dxa"/>
            <w:shd w:val="clear" w:color="auto" w:fill="auto"/>
            <w:hideMark/>
          </w:tcPr>
          <w:p w14:paraId="1634AFF0"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w:t>
            </w:r>
          </w:p>
        </w:tc>
        <w:tc>
          <w:tcPr>
            <w:tcW w:w="2124" w:type="dxa"/>
            <w:shd w:val="clear" w:color="auto" w:fill="auto"/>
            <w:hideMark/>
          </w:tcPr>
          <w:p w14:paraId="7E4E45AD"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13,3</w:t>
            </w:r>
          </w:p>
        </w:tc>
      </w:tr>
      <w:tr w:rsidR="001D1B6C" w:rsidRPr="009A2B56" w14:paraId="0D3055BF" w14:textId="77777777" w:rsidTr="00D47C86">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hideMark/>
          </w:tcPr>
          <w:p w14:paraId="300DBBBA" w14:textId="77777777" w:rsidR="00680642" w:rsidRPr="009A2B56" w:rsidRDefault="00680642">
            <w:pPr>
              <w:spacing w:after="0" w:line="276" w:lineRule="auto"/>
              <w:ind w:firstLine="0"/>
              <w:rPr>
                <w:rFonts w:asciiTheme="minorHAnsi" w:hAnsiTheme="minorHAnsi" w:cstheme="minorHAnsi"/>
                <w:sz w:val="18"/>
              </w:rPr>
            </w:pPr>
          </w:p>
        </w:tc>
        <w:tc>
          <w:tcPr>
            <w:tcW w:w="1444" w:type="dxa"/>
            <w:shd w:val="clear" w:color="auto" w:fill="auto"/>
            <w:hideMark/>
          </w:tcPr>
          <w:p w14:paraId="19E7A57D" w14:textId="77777777"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Cannabis</w:t>
            </w:r>
          </w:p>
        </w:tc>
        <w:tc>
          <w:tcPr>
            <w:tcW w:w="2124" w:type="dxa"/>
            <w:shd w:val="clear" w:color="auto" w:fill="auto"/>
            <w:hideMark/>
          </w:tcPr>
          <w:p w14:paraId="66C47ADC"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w:t>
            </w:r>
          </w:p>
        </w:tc>
        <w:tc>
          <w:tcPr>
            <w:tcW w:w="2124" w:type="dxa"/>
            <w:shd w:val="clear" w:color="auto" w:fill="auto"/>
            <w:hideMark/>
          </w:tcPr>
          <w:p w14:paraId="1AAA2A95"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6,7</w:t>
            </w:r>
          </w:p>
        </w:tc>
      </w:tr>
      <w:tr w:rsidR="001D1B6C" w:rsidRPr="009A2B56" w14:paraId="3C2E4458"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hideMark/>
          </w:tcPr>
          <w:p w14:paraId="12563C08" w14:textId="77777777" w:rsidR="00680642" w:rsidRPr="009A2B56" w:rsidRDefault="00680642">
            <w:pPr>
              <w:spacing w:after="0" w:line="276" w:lineRule="auto"/>
              <w:ind w:firstLine="0"/>
              <w:rPr>
                <w:rFonts w:asciiTheme="minorHAnsi" w:hAnsiTheme="minorHAnsi" w:cstheme="minorHAnsi"/>
                <w:sz w:val="18"/>
              </w:rPr>
            </w:pPr>
          </w:p>
        </w:tc>
        <w:tc>
          <w:tcPr>
            <w:tcW w:w="1444" w:type="dxa"/>
            <w:tcBorders>
              <w:bottom w:val="single" w:sz="4" w:space="0" w:color="auto"/>
            </w:tcBorders>
            <w:shd w:val="clear" w:color="auto" w:fill="auto"/>
            <w:hideMark/>
          </w:tcPr>
          <w:p w14:paraId="1149C8DD" w14:textId="77777777"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Benzodiazepinas</w:t>
            </w:r>
          </w:p>
        </w:tc>
        <w:tc>
          <w:tcPr>
            <w:tcW w:w="2124" w:type="dxa"/>
            <w:tcBorders>
              <w:bottom w:val="single" w:sz="4" w:space="0" w:color="auto"/>
            </w:tcBorders>
            <w:shd w:val="clear" w:color="auto" w:fill="auto"/>
            <w:hideMark/>
          </w:tcPr>
          <w:p w14:paraId="56AB8479"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c>
          <w:tcPr>
            <w:tcW w:w="2124" w:type="dxa"/>
            <w:tcBorders>
              <w:bottom w:val="single" w:sz="4" w:space="0" w:color="auto"/>
            </w:tcBorders>
            <w:shd w:val="clear" w:color="auto" w:fill="auto"/>
            <w:hideMark/>
          </w:tcPr>
          <w:p w14:paraId="0D060D06"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3,3</w:t>
            </w:r>
          </w:p>
        </w:tc>
      </w:tr>
      <w:tr w:rsidR="001D1B6C" w:rsidRPr="009A2B56" w14:paraId="6AD8CF46" w14:textId="77777777" w:rsidTr="00D47C86">
        <w:tc>
          <w:tcPr>
            <w:cnfStyle w:val="001000000000" w:firstRow="0" w:lastRow="0" w:firstColumn="1" w:lastColumn="0" w:oddVBand="0" w:evenVBand="0" w:oddHBand="0" w:evenHBand="0" w:firstRowFirstColumn="0" w:firstRowLastColumn="0" w:lastRowFirstColumn="0" w:lastRowLastColumn="0"/>
            <w:tcW w:w="2802" w:type="dxa"/>
            <w:vMerge w:val="restart"/>
            <w:tcBorders>
              <w:top w:val="single" w:sz="4" w:space="0" w:color="auto"/>
              <w:bottom w:val="nil"/>
            </w:tcBorders>
            <w:shd w:val="clear" w:color="auto" w:fill="auto"/>
            <w:vAlign w:val="center"/>
            <w:hideMark/>
          </w:tcPr>
          <w:p w14:paraId="5600C167" w14:textId="77777777" w:rsidR="0076353F" w:rsidRDefault="001D1B6C">
            <w:pPr>
              <w:spacing w:after="0" w:line="276" w:lineRule="auto"/>
              <w:ind w:firstLine="0"/>
              <w:rPr>
                <w:rFonts w:asciiTheme="minorHAnsi" w:hAnsiTheme="minorHAnsi" w:cstheme="minorHAnsi"/>
                <w:b w:val="0"/>
                <w:bCs w:val="0"/>
                <w:color w:val="auto"/>
                <w:sz w:val="18"/>
                <w:szCs w:val="22"/>
                <w:lang w:eastAsia="en-US"/>
              </w:rPr>
            </w:pPr>
            <w:r w:rsidRPr="009A2B56">
              <w:rPr>
                <w:rFonts w:asciiTheme="minorHAnsi" w:hAnsiTheme="minorHAnsi" w:cstheme="minorHAnsi"/>
                <w:sz w:val="18"/>
              </w:rPr>
              <w:t>Via de consumo</w:t>
            </w:r>
          </w:p>
        </w:tc>
        <w:tc>
          <w:tcPr>
            <w:tcW w:w="1444" w:type="dxa"/>
            <w:tcBorders>
              <w:top w:val="single" w:sz="4" w:space="0" w:color="auto"/>
              <w:bottom w:val="nil"/>
            </w:tcBorders>
            <w:shd w:val="clear" w:color="auto" w:fill="auto"/>
            <w:hideMark/>
          </w:tcPr>
          <w:p w14:paraId="760879A9" w14:textId="77777777"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Fumada</w:t>
            </w:r>
          </w:p>
        </w:tc>
        <w:tc>
          <w:tcPr>
            <w:tcW w:w="2124" w:type="dxa"/>
            <w:tcBorders>
              <w:top w:val="single" w:sz="4" w:space="0" w:color="auto"/>
              <w:bottom w:val="nil"/>
            </w:tcBorders>
            <w:shd w:val="clear" w:color="auto" w:fill="auto"/>
            <w:hideMark/>
          </w:tcPr>
          <w:p w14:paraId="3E304227"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18</w:t>
            </w:r>
          </w:p>
        </w:tc>
        <w:tc>
          <w:tcPr>
            <w:tcW w:w="2124" w:type="dxa"/>
            <w:tcBorders>
              <w:top w:val="single" w:sz="4" w:space="0" w:color="auto"/>
              <w:bottom w:val="nil"/>
            </w:tcBorders>
            <w:shd w:val="clear" w:color="auto" w:fill="auto"/>
            <w:hideMark/>
          </w:tcPr>
          <w:p w14:paraId="5C66B273"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60</w:t>
            </w:r>
          </w:p>
        </w:tc>
      </w:tr>
      <w:tr w:rsidR="001D1B6C" w:rsidRPr="009A2B56" w14:paraId="6EEA51ED"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nil"/>
            </w:tcBorders>
            <w:shd w:val="clear" w:color="auto" w:fill="auto"/>
            <w:vAlign w:val="center"/>
            <w:hideMark/>
          </w:tcPr>
          <w:p w14:paraId="1A94A70B" w14:textId="77777777" w:rsidR="00680642" w:rsidRPr="009A2B56" w:rsidRDefault="00680642">
            <w:pPr>
              <w:spacing w:after="0" w:line="276" w:lineRule="auto"/>
              <w:ind w:firstLine="0"/>
              <w:rPr>
                <w:rFonts w:asciiTheme="minorHAnsi" w:hAnsiTheme="minorHAnsi" w:cstheme="minorHAnsi"/>
                <w:sz w:val="18"/>
              </w:rPr>
            </w:pPr>
          </w:p>
        </w:tc>
        <w:tc>
          <w:tcPr>
            <w:tcW w:w="1444" w:type="dxa"/>
            <w:tcBorders>
              <w:top w:val="nil"/>
            </w:tcBorders>
            <w:shd w:val="clear" w:color="auto" w:fill="auto"/>
            <w:hideMark/>
          </w:tcPr>
          <w:p w14:paraId="53D91927" w14:textId="77777777"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Injetada</w:t>
            </w:r>
          </w:p>
        </w:tc>
        <w:tc>
          <w:tcPr>
            <w:tcW w:w="2124" w:type="dxa"/>
            <w:tcBorders>
              <w:top w:val="nil"/>
            </w:tcBorders>
            <w:shd w:val="clear" w:color="auto" w:fill="auto"/>
            <w:hideMark/>
          </w:tcPr>
          <w:p w14:paraId="4AA6C3EF"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7</w:t>
            </w:r>
          </w:p>
        </w:tc>
        <w:tc>
          <w:tcPr>
            <w:tcW w:w="2124" w:type="dxa"/>
            <w:tcBorders>
              <w:top w:val="nil"/>
            </w:tcBorders>
            <w:shd w:val="clear" w:color="auto" w:fill="auto"/>
            <w:hideMark/>
          </w:tcPr>
          <w:p w14:paraId="7AB78EB3"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23,3</w:t>
            </w:r>
          </w:p>
        </w:tc>
      </w:tr>
      <w:tr w:rsidR="001D1B6C" w:rsidRPr="009A2B56" w14:paraId="41D1BCED" w14:textId="77777777" w:rsidTr="00D47C86">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hideMark/>
          </w:tcPr>
          <w:p w14:paraId="2E55D654" w14:textId="77777777" w:rsidR="00680642" w:rsidRPr="009A2B56" w:rsidRDefault="00680642">
            <w:pPr>
              <w:spacing w:after="0" w:line="276" w:lineRule="auto"/>
              <w:ind w:firstLine="0"/>
              <w:rPr>
                <w:rFonts w:asciiTheme="minorHAnsi" w:hAnsiTheme="minorHAnsi" w:cstheme="minorHAnsi"/>
                <w:sz w:val="18"/>
              </w:rPr>
            </w:pPr>
          </w:p>
        </w:tc>
        <w:tc>
          <w:tcPr>
            <w:tcW w:w="1444" w:type="dxa"/>
            <w:tcBorders>
              <w:bottom w:val="single" w:sz="4" w:space="0" w:color="auto"/>
            </w:tcBorders>
            <w:shd w:val="clear" w:color="auto" w:fill="auto"/>
            <w:hideMark/>
          </w:tcPr>
          <w:p w14:paraId="2E0C1747" w14:textId="77777777"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Oral</w:t>
            </w:r>
          </w:p>
        </w:tc>
        <w:tc>
          <w:tcPr>
            <w:tcW w:w="2124" w:type="dxa"/>
            <w:tcBorders>
              <w:bottom w:val="single" w:sz="4" w:space="0" w:color="auto"/>
            </w:tcBorders>
            <w:shd w:val="clear" w:color="auto" w:fill="auto"/>
            <w:hideMark/>
          </w:tcPr>
          <w:p w14:paraId="20E5D291"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w:t>
            </w:r>
          </w:p>
        </w:tc>
        <w:tc>
          <w:tcPr>
            <w:tcW w:w="2124" w:type="dxa"/>
            <w:tcBorders>
              <w:bottom w:val="single" w:sz="4" w:space="0" w:color="auto"/>
            </w:tcBorders>
            <w:shd w:val="clear" w:color="auto" w:fill="auto"/>
            <w:hideMark/>
          </w:tcPr>
          <w:p w14:paraId="2BCBBB00"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16,7</w:t>
            </w:r>
          </w:p>
        </w:tc>
      </w:tr>
      <w:tr w:rsidR="001D1B6C" w:rsidRPr="009A2B56" w14:paraId="7DB219CA"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vMerge w:val="restart"/>
            <w:tcBorders>
              <w:top w:val="single" w:sz="4" w:space="0" w:color="auto"/>
              <w:bottom w:val="nil"/>
            </w:tcBorders>
            <w:shd w:val="clear" w:color="auto" w:fill="auto"/>
            <w:vAlign w:val="center"/>
            <w:hideMark/>
          </w:tcPr>
          <w:p w14:paraId="2649A658" w14:textId="77777777" w:rsidR="0076353F" w:rsidRDefault="001D1B6C">
            <w:pPr>
              <w:spacing w:after="0" w:line="276" w:lineRule="auto"/>
              <w:ind w:firstLine="0"/>
              <w:rPr>
                <w:rFonts w:asciiTheme="minorHAnsi" w:hAnsiTheme="minorHAnsi" w:cstheme="minorHAnsi"/>
                <w:b w:val="0"/>
                <w:bCs w:val="0"/>
                <w:color w:val="auto"/>
                <w:sz w:val="18"/>
                <w:szCs w:val="22"/>
                <w:lang w:eastAsia="en-US"/>
              </w:rPr>
            </w:pPr>
            <w:r w:rsidRPr="009A2B56">
              <w:rPr>
                <w:rFonts w:asciiTheme="minorHAnsi" w:hAnsiTheme="minorHAnsi" w:cstheme="minorHAnsi"/>
                <w:sz w:val="18"/>
              </w:rPr>
              <w:t>Frequência de consumo</w:t>
            </w:r>
          </w:p>
        </w:tc>
        <w:tc>
          <w:tcPr>
            <w:tcW w:w="1444" w:type="dxa"/>
            <w:tcBorders>
              <w:top w:val="single" w:sz="4" w:space="0" w:color="auto"/>
              <w:bottom w:val="nil"/>
            </w:tcBorders>
            <w:shd w:val="clear" w:color="auto" w:fill="auto"/>
            <w:hideMark/>
          </w:tcPr>
          <w:p w14:paraId="727F3410" w14:textId="77777777" w:rsidR="00680642" w:rsidRPr="009A2B56" w:rsidRDefault="001D1B6C">
            <w:pPr>
              <w:spacing w:after="0" w:line="276" w:lineRule="auto"/>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Regular</w:t>
            </w:r>
          </w:p>
        </w:tc>
        <w:tc>
          <w:tcPr>
            <w:tcW w:w="2124" w:type="dxa"/>
            <w:tcBorders>
              <w:top w:val="single" w:sz="4" w:space="0" w:color="auto"/>
              <w:bottom w:val="nil"/>
            </w:tcBorders>
            <w:shd w:val="clear" w:color="auto" w:fill="auto"/>
            <w:hideMark/>
          </w:tcPr>
          <w:p w14:paraId="14FD4F90"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25</w:t>
            </w:r>
          </w:p>
        </w:tc>
        <w:tc>
          <w:tcPr>
            <w:tcW w:w="2124" w:type="dxa"/>
            <w:tcBorders>
              <w:top w:val="single" w:sz="4" w:space="0" w:color="auto"/>
              <w:bottom w:val="nil"/>
            </w:tcBorders>
            <w:shd w:val="clear" w:color="auto" w:fill="auto"/>
            <w:hideMark/>
          </w:tcPr>
          <w:p w14:paraId="54E203A1" w14:textId="77777777" w:rsidR="00680642" w:rsidRPr="009A2B56" w:rsidRDefault="001D1B6C">
            <w:pPr>
              <w:spacing w:after="0" w:line="276"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83,3</w:t>
            </w:r>
          </w:p>
        </w:tc>
      </w:tr>
      <w:tr w:rsidR="001D1B6C" w:rsidRPr="009A2B56" w14:paraId="13778867" w14:textId="77777777" w:rsidTr="00D47C86">
        <w:tc>
          <w:tcPr>
            <w:cnfStyle w:val="001000000000" w:firstRow="0" w:lastRow="0" w:firstColumn="1" w:lastColumn="0" w:oddVBand="0" w:evenVBand="0" w:oddHBand="0" w:evenHBand="0" w:firstRowFirstColumn="0" w:firstRowLastColumn="0" w:lastRowFirstColumn="0" w:lastRowLastColumn="0"/>
            <w:tcW w:w="0" w:type="auto"/>
            <w:vMerge/>
            <w:tcBorders>
              <w:top w:val="nil"/>
            </w:tcBorders>
            <w:shd w:val="clear" w:color="auto" w:fill="auto"/>
            <w:vAlign w:val="center"/>
            <w:hideMark/>
          </w:tcPr>
          <w:p w14:paraId="34946693" w14:textId="77777777" w:rsidR="00680642" w:rsidRPr="009A2B56" w:rsidRDefault="00680642">
            <w:pPr>
              <w:spacing w:after="0" w:line="276" w:lineRule="auto"/>
              <w:ind w:firstLine="0"/>
              <w:rPr>
                <w:rFonts w:asciiTheme="minorHAnsi" w:hAnsiTheme="minorHAnsi" w:cstheme="minorHAnsi"/>
                <w:sz w:val="18"/>
              </w:rPr>
            </w:pPr>
          </w:p>
        </w:tc>
        <w:tc>
          <w:tcPr>
            <w:tcW w:w="1444" w:type="dxa"/>
            <w:tcBorders>
              <w:top w:val="nil"/>
            </w:tcBorders>
            <w:shd w:val="clear" w:color="auto" w:fill="auto"/>
            <w:hideMark/>
          </w:tcPr>
          <w:p w14:paraId="3C2FE98C" w14:textId="77777777" w:rsidR="00680642" w:rsidRPr="009A2B56" w:rsidRDefault="001D1B6C">
            <w:pPr>
              <w:spacing w:after="0" w:line="276" w:lineRule="auto"/>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Esporádica</w:t>
            </w:r>
          </w:p>
        </w:tc>
        <w:tc>
          <w:tcPr>
            <w:tcW w:w="2124" w:type="dxa"/>
            <w:tcBorders>
              <w:top w:val="nil"/>
            </w:tcBorders>
            <w:shd w:val="clear" w:color="auto" w:fill="auto"/>
            <w:hideMark/>
          </w:tcPr>
          <w:p w14:paraId="151F7907"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w:t>
            </w:r>
          </w:p>
        </w:tc>
        <w:tc>
          <w:tcPr>
            <w:tcW w:w="2124" w:type="dxa"/>
            <w:tcBorders>
              <w:top w:val="nil"/>
            </w:tcBorders>
            <w:shd w:val="clear" w:color="auto" w:fill="auto"/>
            <w:hideMark/>
          </w:tcPr>
          <w:p w14:paraId="7372BADC" w14:textId="77777777" w:rsidR="00680642" w:rsidRPr="009A2B56" w:rsidRDefault="001D1B6C">
            <w:pPr>
              <w:spacing w:after="0"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16,7</w:t>
            </w:r>
          </w:p>
        </w:tc>
      </w:tr>
    </w:tbl>
    <w:p w14:paraId="6BB8A245" w14:textId="77777777" w:rsidR="001D1B6C" w:rsidRPr="009A2B56" w:rsidRDefault="001D1B6C" w:rsidP="001D1B6C">
      <w:pPr>
        <w:spacing w:after="0" w:line="360" w:lineRule="auto"/>
        <w:ind w:firstLine="0"/>
        <w:jc w:val="both"/>
        <w:rPr>
          <w:rFonts w:asciiTheme="minorHAnsi" w:hAnsiTheme="minorHAnsi" w:cstheme="minorHAnsi"/>
        </w:rPr>
      </w:pPr>
    </w:p>
    <w:p w14:paraId="25361C84" w14:textId="77777777" w:rsidR="001D1B6C" w:rsidRPr="009A2B56" w:rsidRDefault="001D1B6C" w:rsidP="00CB03E0">
      <w:pPr>
        <w:spacing w:after="0" w:line="360" w:lineRule="auto"/>
        <w:ind w:firstLine="0"/>
        <w:jc w:val="both"/>
        <w:rPr>
          <w:rFonts w:asciiTheme="minorHAnsi" w:hAnsiTheme="minorHAnsi" w:cstheme="minorHAnsi"/>
          <w:b/>
        </w:rPr>
      </w:pPr>
    </w:p>
    <w:p w14:paraId="27F0B9B7" w14:textId="77777777" w:rsidR="00250EE7" w:rsidRPr="009A2B56" w:rsidRDefault="00250EE7"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Caract</w:t>
      </w:r>
      <w:r w:rsidR="00755BBA" w:rsidRPr="009A2B56">
        <w:rPr>
          <w:rFonts w:asciiTheme="minorHAnsi" w:hAnsiTheme="minorHAnsi" w:cstheme="minorHAnsi"/>
          <w:b/>
        </w:rPr>
        <w:t>erísticas estruturais da rede social pessoal</w:t>
      </w:r>
    </w:p>
    <w:p w14:paraId="59115913" w14:textId="77777777" w:rsidR="0076353F" w:rsidRDefault="00250EE7">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 tamanho da rede é um indicador importante quando se estudam os aspetos estruturais da rede de suporte social. </w:t>
      </w:r>
      <w:r w:rsidR="00755BBA" w:rsidRPr="009A2B56">
        <w:rPr>
          <w:rFonts w:asciiTheme="minorHAnsi" w:hAnsiTheme="minorHAnsi" w:cstheme="minorHAnsi"/>
        </w:rPr>
        <w:t>Os inquiridos</w:t>
      </w:r>
      <w:r w:rsidR="003131C2" w:rsidRPr="009A2B56">
        <w:rPr>
          <w:rFonts w:asciiTheme="minorHAnsi" w:hAnsiTheme="minorHAnsi" w:cstheme="minorHAnsi"/>
        </w:rPr>
        <w:t xml:space="preserve"> apresentam em média 7</w:t>
      </w:r>
      <w:r w:rsidRPr="009A2B56">
        <w:rPr>
          <w:rFonts w:asciiTheme="minorHAnsi" w:hAnsiTheme="minorHAnsi" w:cstheme="minorHAnsi"/>
        </w:rPr>
        <w:t xml:space="preserve"> elementos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7 ± 2,73</w:t>
      </w:r>
      <w:r w:rsidRPr="009A2B56">
        <w:rPr>
          <w:rFonts w:asciiTheme="minorHAnsi" w:hAnsiTheme="minorHAnsi" w:cstheme="minorHAnsi"/>
        </w:rPr>
        <w:t xml:space="preserve">), a maioria dos indivíduos apresenta </w:t>
      </w:r>
      <w:r w:rsidR="003131C2" w:rsidRPr="009A2B56">
        <w:rPr>
          <w:rFonts w:asciiTheme="minorHAnsi" w:hAnsiTheme="minorHAnsi" w:cstheme="minorHAnsi"/>
        </w:rPr>
        <w:t xml:space="preserve">uma rede de suporte social com </w:t>
      </w:r>
      <w:r w:rsidR="00D246DC" w:rsidRPr="009A2B56">
        <w:rPr>
          <w:rFonts w:asciiTheme="minorHAnsi" w:hAnsiTheme="minorHAnsi" w:cstheme="minorHAnsi"/>
        </w:rPr>
        <w:t xml:space="preserve">6 </w:t>
      </w:r>
      <w:r w:rsidR="003131C2" w:rsidRPr="009A2B56">
        <w:rPr>
          <w:rFonts w:asciiTheme="minorHAnsi" w:hAnsiTheme="minorHAnsi" w:cstheme="minorHAnsi"/>
        </w:rPr>
        <w:t xml:space="preserve">a </w:t>
      </w:r>
      <w:r w:rsidR="00D246DC" w:rsidRPr="009A2B56">
        <w:rPr>
          <w:rFonts w:asciiTheme="minorHAnsi" w:hAnsiTheme="minorHAnsi" w:cstheme="minorHAnsi"/>
        </w:rPr>
        <w:t>10</w:t>
      </w:r>
      <w:r w:rsidR="003131C2" w:rsidRPr="009A2B56">
        <w:rPr>
          <w:rFonts w:asciiTheme="minorHAnsi" w:hAnsiTheme="minorHAnsi" w:cstheme="minorHAnsi"/>
        </w:rPr>
        <w:t xml:space="preserve"> elementos (63,3</w:t>
      </w:r>
      <w:r w:rsidRPr="009A2B56">
        <w:rPr>
          <w:rFonts w:asciiTheme="minorHAnsi" w:hAnsiTheme="minorHAnsi" w:cstheme="minorHAnsi"/>
        </w:rPr>
        <w:t xml:space="preserve">%). </w:t>
      </w:r>
    </w:p>
    <w:p w14:paraId="09932591" w14:textId="77777777" w:rsidR="0076353F" w:rsidRDefault="00712CD9">
      <w:pPr>
        <w:spacing w:after="0" w:line="360" w:lineRule="auto"/>
        <w:ind w:firstLine="708"/>
        <w:jc w:val="both"/>
        <w:rPr>
          <w:rFonts w:asciiTheme="minorHAnsi" w:hAnsiTheme="minorHAnsi" w:cstheme="minorHAnsi"/>
        </w:rPr>
      </w:pPr>
      <w:r w:rsidRPr="009A2B56">
        <w:rPr>
          <w:rFonts w:asciiTheme="minorHAnsi" w:hAnsiTheme="minorHAnsi" w:cstheme="minorHAnsi"/>
        </w:rPr>
        <w:lastRenderedPageBreak/>
        <w:t xml:space="preserve">Quanto à composição da rede, </w:t>
      </w:r>
      <w:r w:rsidR="00D246DC" w:rsidRPr="009A2B56">
        <w:rPr>
          <w:rFonts w:asciiTheme="minorHAnsi" w:hAnsiTheme="minorHAnsi" w:cstheme="minorHAnsi"/>
        </w:rPr>
        <w:t>as redes são</w:t>
      </w:r>
      <w:r w:rsidR="009F41E9" w:rsidRPr="009A2B56">
        <w:rPr>
          <w:rFonts w:asciiTheme="minorHAnsi" w:hAnsiTheme="minorHAnsi" w:cstheme="minorHAnsi"/>
        </w:rPr>
        <w:t>,</w:t>
      </w:r>
      <w:r w:rsidR="00D246DC" w:rsidRPr="009A2B56">
        <w:rPr>
          <w:rFonts w:asciiTheme="minorHAnsi" w:hAnsiTheme="minorHAnsi" w:cstheme="minorHAnsi"/>
        </w:rPr>
        <w:t xml:space="preserve"> em média</w:t>
      </w:r>
      <w:r w:rsidR="009F41E9" w:rsidRPr="009A2B56">
        <w:rPr>
          <w:rFonts w:asciiTheme="minorHAnsi" w:hAnsiTheme="minorHAnsi" w:cstheme="minorHAnsi"/>
        </w:rPr>
        <w:t>,</w:t>
      </w:r>
      <w:r w:rsidR="00D246DC" w:rsidRPr="009A2B56">
        <w:rPr>
          <w:rFonts w:asciiTheme="minorHAnsi" w:hAnsiTheme="minorHAnsi" w:cstheme="minorHAnsi"/>
        </w:rPr>
        <w:t xml:space="preserve"> constituídas por do</w:t>
      </w:r>
      <w:r w:rsidR="00491354" w:rsidRPr="009A2B56">
        <w:rPr>
          <w:rFonts w:asciiTheme="minorHAnsi" w:hAnsiTheme="minorHAnsi" w:cstheme="minorHAnsi"/>
        </w:rPr>
        <w:t>is campos relacionais distintos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1,90 ± 0,76), c</w:t>
      </w:r>
      <w:r w:rsidR="00D246DC" w:rsidRPr="009A2B56">
        <w:rPr>
          <w:rFonts w:asciiTheme="minorHAnsi" w:hAnsiTheme="minorHAnsi" w:cstheme="minorHAnsi"/>
        </w:rPr>
        <w:t>aracteriza</w:t>
      </w:r>
      <w:r w:rsidR="009F41E9" w:rsidRPr="009A2B56">
        <w:rPr>
          <w:rFonts w:asciiTheme="minorHAnsi" w:hAnsiTheme="minorHAnsi" w:cstheme="minorHAnsi"/>
        </w:rPr>
        <w:t>ndo</w:t>
      </w:r>
      <w:r w:rsidR="00D246DC" w:rsidRPr="009A2B56">
        <w:rPr>
          <w:rFonts w:asciiTheme="minorHAnsi" w:hAnsiTheme="minorHAnsi" w:cstheme="minorHAnsi"/>
        </w:rPr>
        <w:t xml:space="preserve">-se essencialmente por </w:t>
      </w:r>
      <w:r w:rsidR="009F41E9" w:rsidRPr="009A2B56">
        <w:rPr>
          <w:rFonts w:asciiTheme="minorHAnsi" w:hAnsiTheme="minorHAnsi" w:cstheme="minorHAnsi"/>
        </w:rPr>
        <w:t xml:space="preserve">composições com membros das </w:t>
      </w:r>
      <w:r w:rsidR="00D246DC" w:rsidRPr="009A2B56">
        <w:rPr>
          <w:rFonts w:asciiTheme="minorHAnsi" w:hAnsiTheme="minorHAnsi" w:cstheme="minorHAnsi"/>
        </w:rPr>
        <w:t xml:space="preserve">redes primárias e </w:t>
      </w:r>
      <w:r w:rsidR="009F41E9" w:rsidRPr="009A2B56">
        <w:rPr>
          <w:rFonts w:asciiTheme="minorHAnsi" w:hAnsiTheme="minorHAnsi" w:cstheme="minorHAnsi"/>
        </w:rPr>
        <w:t xml:space="preserve">das </w:t>
      </w:r>
      <w:r w:rsidR="00D246DC" w:rsidRPr="009A2B56">
        <w:rPr>
          <w:rFonts w:asciiTheme="minorHAnsi" w:hAnsiTheme="minorHAnsi" w:cstheme="minorHAnsi"/>
        </w:rPr>
        <w:t>secundárias (</w:t>
      </w:r>
      <w:r w:rsidR="00D246DC" w:rsidRPr="009A2B56">
        <w:rPr>
          <w:rFonts w:asciiTheme="minorHAnsi" w:hAnsiTheme="minorHAnsi" w:cstheme="minorHAnsi"/>
          <w:i/>
        </w:rPr>
        <w:t>n</w:t>
      </w:r>
      <w:r w:rsidR="001D1B6C" w:rsidRPr="009A2B56">
        <w:rPr>
          <w:rFonts w:asciiTheme="minorHAnsi" w:hAnsiTheme="minorHAnsi" w:cstheme="minorHAnsi"/>
        </w:rPr>
        <w:t xml:space="preserve"> </w:t>
      </w:r>
      <w:r w:rsidR="00D246DC" w:rsidRPr="009A2B56">
        <w:rPr>
          <w:rFonts w:asciiTheme="minorHAnsi" w:hAnsiTheme="minorHAnsi" w:cstheme="minorHAnsi"/>
        </w:rPr>
        <w:t>=</w:t>
      </w:r>
      <w:r w:rsidR="001D1B6C" w:rsidRPr="009A2B56">
        <w:rPr>
          <w:rFonts w:asciiTheme="minorHAnsi" w:hAnsiTheme="minorHAnsi" w:cstheme="minorHAnsi"/>
        </w:rPr>
        <w:t xml:space="preserve"> </w:t>
      </w:r>
      <w:r w:rsidR="00D246DC" w:rsidRPr="009A2B56">
        <w:rPr>
          <w:rFonts w:asciiTheme="minorHAnsi" w:hAnsiTheme="minorHAnsi" w:cstheme="minorHAnsi"/>
        </w:rPr>
        <w:t>14; 46,7%).</w:t>
      </w:r>
      <w:r w:rsidR="00D47C86">
        <w:rPr>
          <w:rFonts w:asciiTheme="minorHAnsi" w:hAnsiTheme="minorHAnsi" w:cstheme="minorHAnsi"/>
        </w:rPr>
        <w:t xml:space="preserve"> </w:t>
      </w:r>
      <w:r w:rsidR="00E408B8" w:rsidRPr="009A2B56">
        <w:rPr>
          <w:rFonts w:asciiTheme="minorHAnsi" w:hAnsiTheme="minorHAnsi" w:cstheme="minorHAnsi"/>
        </w:rPr>
        <w:t>As relações familiares são as que, proporcionalmente, têm um peso maior na rede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54,80 ± 35,22</w:t>
      </w:r>
      <w:r w:rsidR="00E408B8" w:rsidRPr="009A2B56">
        <w:rPr>
          <w:rFonts w:asciiTheme="minorHAnsi" w:hAnsiTheme="minorHAnsi" w:cstheme="minorHAnsi"/>
        </w:rPr>
        <w:t xml:space="preserve">), apresentando </w:t>
      </w:r>
      <w:r w:rsidR="00491354" w:rsidRPr="009A2B56">
        <w:rPr>
          <w:rFonts w:asciiTheme="minorHAnsi" w:hAnsiTheme="minorHAnsi" w:cstheme="minorHAnsi"/>
        </w:rPr>
        <w:t>uma média de 4</w:t>
      </w:r>
      <w:r w:rsidR="00E408B8" w:rsidRPr="009A2B56">
        <w:rPr>
          <w:rFonts w:asciiTheme="minorHAnsi" w:hAnsiTheme="minorHAnsi" w:cstheme="minorHAnsi"/>
        </w:rPr>
        <w:t xml:space="preserve"> elementos da família</w:t>
      </w:r>
      <w:r w:rsidR="009F41E9" w:rsidRPr="009A2B56">
        <w:rPr>
          <w:rFonts w:asciiTheme="minorHAnsi" w:hAnsiTheme="minorHAnsi" w:cstheme="minorHAnsi"/>
        </w:rPr>
        <w:t xml:space="preserve"> nas redes</w:t>
      </w:r>
      <w:r w:rsidR="00491354" w:rsidRPr="009A2B56">
        <w:rPr>
          <w:rFonts w:asciiTheme="minorHAnsi" w:hAnsiTheme="minorHAnsi" w:cstheme="minorHAnsi"/>
        </w:rPr>
        <w:t xml:space="preserv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3,97 ± 3,05)</w:t>
      </w:r>
      <w:r w:rsidR="00E408B8" w:rsidRPr="009A2B56">
        <w:rPr>
          <w:rFonts w:asciiTheme="minorHAnsi" w:hAnsiTheme="minorHAnsi" w:cstheme="minorHAnsi"/>
        </w:rPr>
        <w:t>. Seguem-se as relações de amizade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1,63 ± 3,08</w:t>
      </w:r>
      <w:r w:rsidR="00E408B8" w:rsidRPr="009A2B56">
        <w:rPr>
          <w:rFonts w:asciiTheme="minorHAnsi" w:hAnsiTheme="minorHAnsi" w:cstheme="minorHAnsi"/>
        </w:rPr>
        <w:t>) e as relações institucionais</w:t>
      </w:r>
      <w:r w:rsidR="00491354" w:rsidRPr="009A2B56">
        <w:rPr>
          <w:rFonts w:asciiTheme="minorHAnsi" w:hAnsiTheme="minorHAnsi" w:cstheme="minorHAnsi"/>
        </w:rPr>
        <w:t xml:space="preserve">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1,37 ± 1,73)</w:t>
      </w:r>
      <w:r w:rsidR="00E408B8" w:rsidRPr="009A2B56">
        <w:rPr>
          <w:rFonts w:asciiTheme="minorHAnsi" w:hAnsiTheme="minorHAnsi" w:cstheme="minorHAnsi"/>
        </w:rPr>
        <w:t>, que representam uma parte releva</w:t>
      </w:r>
      <w:r w:rsidR="00491354" w:rsidRPr="009A2B56">
        <w:rPr>
          <w:rFonts w:asciiTheme="minorHAnsi" w:hAnsiTheme="minorHAnsi" w:cstheme="minorHAnsi"/>
        </w:rPr>
        <w:t>nte das redes com uma média de 1 elemento</w:t>
      </w:r>
      <w:r w:rsidR="00E408B8" w:rsidRPr="009A2B56">
        <w:rPr>
          <w:rFonts w:asciiTheme="minorHAnsi" w:hAnsiTheme="minorHAnsi" w:cstheme="minorHAnsi"/>
        </w:rPr>
        <w:t>. As relações de vizinhança apresentam uma tendência muito menor (</w:t>
      </w:r>
      <w:r w:rsidR="00491354" w:rsidRPr="009A2B56">
        <w:rPr>
          <w:rFonts w:asciiTheme="minorHAnsi" w:hAnsiTheme="minorHAnsi" w:cstheme="minorHAnsi"/>
          <w:i/>
        </w:rPr>
        <w:t>M</w:t>
      </w:r>
      <w:r w:rsidR="00491354" w:rsidRPr="009A2B56">
        <w:rPr>
          <w:rFonts w:asciiTheme="minorHAnsi" w:hAnsiTheme="minorHAnsi" w:cstheme="minorHAnsi"/>
        </w:rPr>
        <w:t xml:space="preserve"> ± </w:t>
      </w:r>
      <w:r w:rsidR="00491354" w:rsidRPr="009A2B56">
        <w:rPr>
          <w:rFonts w:asciiTheme="minorHAnsi" w:hAnsiTheme="minorHAnsi" w:cstheme="minorHAnsi"/>
          <w:i/>
        </w:rPr>
        <w:t>DP</w:t>
      </w:r>
      <w:r w:rsidR="00491354" w:rsidRPr="009A2B56">
        <w:rPr>
          <w:rFonts w:asciiTheme="minorHAnsi" w:hAnsiTheme="minorHAnsi" w:cstheme="minorHAnsi"/>
        </w:rPr>
        <w:t xml:space="preserve"> = 0,10 ± 0,31</w:t>
      </w:r>
      <w:r w:rsidR="00E408B8" w:rsidRPr="009A2B56">
        <w:rPr>
          <w:rFonts w:asciiTheme="minorHAnsi" w:hAnsiTheme="minorHAnsi" w:cstheme="minorHAnsi"/>
        </w:rPr>
        <w:t>) e as relações de trabalho/estudo são nulas (Tabela 2).</w:t>
      </w:r>
    </w:p>
    <w:p w14:paraId="6D14E239" w14:textId="77777777" w:rsidR="00E408B8" w:rsidRPr="009A2B56" w:rsidRDefault="00E408B8" w:rsidP="00CB03E0">
      <w:pPr>
        <w:spacing w:after="0" w:line="360" w:lineRule="auto"/>
        <w:ind w:firstLine="0"/>
        <w:jc w:val="both"/>
        <w:rPr>
          <w:rFonts w:asciiTheme="minorHAnsi" w:hAnsiTheme="minorHAnsi" w:cstheme="minorHAnsi"/>
          <w:b/>
        </w:rPr>
      </w:pPr>
    </w:p>
    <w:p w14:paraId="55378789" w14:textId="77777777" w:rsidR="0076353F" w:rsidRDefault="003131C2">
      <w:pPr>
        <w:spacing w:after="0"/>
        <w:ind w:firstLine="0"/>
        <w:jc w:val="both"/>
        <w:rPr>
          <w:rFonts w:asciiTheme="minorHAnsi" w:hAnsiTheme="minorHAnsi" w:cstheme="minorHAnsi"/>
          <w:b/>
        </w:rPr>
      </w:pPr>
      <w:r w:rsidRPr="009A2B56">
        <w:rPr>
          <w:rFonts w:asciiTheme="minorHAnsi" w:hAnsiTheme="minorHAnsi" w:cstheme="minorHAnsi"/>
          <w:b/>
        </w:rPr>
        <w:t>Tabela 2</w:t>
      </w:r>
    </w:p>
    <w:p w14:paraId="4E578316" w14:textId="77777777" w:rsidR="00250EE7" w:rsidRPr="009A2B56" w:rsidRDefault="00250EE7" w:rsidP="00CB03E0">
      <w:pPr>
        <w:spacing w:after="0" w:line="360" w:lineRule="auto"/>
        <w:ind w:firstLine="0"/>
        <w:jc w:val="both"/>
        <w:rPr>
          <w:rFonts w:asciiTheme="minorHAnsi" w:hAnsiTheme="minorHAnsi" w:cstheme="minorHAnsi"/>
          <w:i/>
        </w:rPr>
      </w:pPr>
      <w:r w:rsidRPr="009A2B56">
        <w:rPr>
          <w:rFonts w:asciiTheme="minorHAnsi" w:hAnsiTheme="minorHAnsi" w:cstheme="minorHAnsi"/>
          <w:i/>
        </w:rPr>
        <w:t xml:space="preserve">Características estruturais da rede </w:t>
      </w:r>
      <w:r w:rsidR="003131C2" w:rsidRPr="009A2B56">
        <w:rPr>
          <w:rFonts w:asciiTheme="minorHAnsi" w:hAnsiTheme="minorHAnsi" w:cstheme="minorHAnsi"/>
          <w:i/>
        </w:rPr>
        <w:t>social pessoal</w:t>
      </w:r>
    </w:p>
    <w:tbl>
      <w:tblPr>
        <w:tblStyle w:val="SombreadoClaro"/>
        <w:tblW w:w="8755" w:type="dxa"/>
        <w:tblLook w:val="04A0" w:firstRow="1" w:lastRow="0" w:firstColumn="1" w:lastColumn="0" w:noHBand="0" w:noVBand="1"/>
      </w:tblPr>
      <w:tblGrid>
        <w:gridCol w:w="1560"/>
        <w:gridCol w:w="2552"/>
        <w:gridCol w:w="1303"/>
        <w:gridCol w:w="1368"/>
        <w:gridCol w:w="980"/>
        <w:gridCol w:w="992"/>
      </w:tblGrid>
      <w:tr w:rsidR="0073289D" w:rsidRPr="009A2B56" w14:paraId="01FEDF23" w14:textId="77777777" w:rsidTr="00D47C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0E4CC78D" w14:textId="77777777" w:rsidR="00680642" w:rsidRPr="009A2B56" w:rsidRDefault="00482B3D" w:rsidP="00D47C86">
            <w:pPr>
              <w:spacing w:after="0"/>
              <w:ind w:firstLine="0"/>
              <w:jc w:val="both"/>
              <w:rPr>
                <w:rFonts w:asciiTheme="minorHAnsi" w:hAnsiTheme="minorHAnsi" w:cstheme="minorHAnsi"/>
                <w:sz w:val="18"/>
              </w:rPr>
            </w:pPr>
            <w:r w:rsidRPr="00482B3D">
              <w:rPr>
                <w:rFonts w:asciiTheme="minorHAnsi" w:hAnsiTheme="minorHAnsi" w:cstheme="minorHAnsi"/>
                <w:i/>
                <w:sz w:val="18"/>
              </w:rPr>
              <w:t>n</w:t>
            </w:r>
            <w:r>
              <w:rPr>
                <w:rFonts w:asciiTheme="minorHAnsi" w:hAnsiTheme="minorHAnsi" w:cstheme="minorHAnsi"/>
                <w:sz w:val="18"/>
              </w:rPr>
              <w:t xml:space="preserve"> </w:t>
            </w:r>
            <w:r w:rsidR="0073289D" w:rsidRPr="009A2B56">
              <w:rPr>
                <w:rFonts w:asciiTheme="minorHAnsi" w:hAnsiTheme="minorHAnsi" w:cstheme="minorHAnsi"/>
                <w:sz w:val="18"/>
              </w:rPr>
              <w:t>=</w:t>
            </w:r>
            <w:r>
              <w:rPr>
                <w:rFonts w:asciiTheme="minorHAnsi" w:hAnsiTheme="minorHAnsi" w:cstheme="minorHAnsi"/>
                <w:sz w:val="18"/>
              </w:rPr>
              <w:t xml:space="preserve"> </w:t>
            </w:r>
            <w:r w:rsidR="0073289D" w:rsidRPr="009A2B56">
              <w:rPr>
                <w:rFonts w:asciiTheme="minorHAnsi" w:hAnsiTheme="minorHAnsi" w:cstheme="minorHAnsi"/>
                <w:sz w:val="18"/>
              </w:rPr>
              <w:t>30</w:t>
            </w:r>
          </w:p>
        </w:tc>
        <w:tc>
          <w:tcPr>
            <w:tcW w:w="2552" w:type="dxa"/>
            <w:shd w:val="clear" w:color="auto" w:fill="auto"/>
          </w:tcPr>
          <w:p w14:paraId="3290168F" w14:textId="77777777" w:rsidR="00680642" w:rsidRPr="009A2B56" w:rsidRDefault="00680642" w:rsidP="00D47C86">
            <w:pPr>
              <w:spacing w:after="0"/>
              <w:ind w:firstLine="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1303" w:type="dxa"/>
            <w:shd w:val="clear" w:color="auto" w:fill="auto"/>
          </w:tcPr>
          <w:p w14:paraId="5CBE377A" w14:textId="77777777" w:rsidR="00680642" w:rsidRPr="009A2B56" w:rsidRDefault="0073289D" w:rsidP="00D47C86">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M</w:t>
            </w:r>
          </w:p>
        </w:tc>
        <w:tc>
          <w:tcPr>
            <w:tcW w:w="1368" w:type="dxa"/>
            <w:shd w:val="clear" w:color="auto" w:fill="auto"/>
          </w:tcPr>
          <w:p w14:paraId="086320C2" w14:textId="77777777" w:rsidR="00680642" w:rsidRPr="009A2B56" w:rsidRDefault="0073289D" w:rsidP="00D47C86">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DP</w:t>
            </w:r>
          </w:p>
        </w:tc>
        <w:tc>
          <w:tcPr>
            <w:tcW w:w="980" w:type="dxa"/>
            <w:shd w:val="clear" w:color="auto" w:fill="auto"/>
          </w:tcPr>
          <w:p w14:paraId="5DEC795B" w14:textId="77777777" w:rsidR="00680642" w:rsidRPr="009A2B56" w:rsidRDefault="0073289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Mínimo</w:t>
            </w:r>
          </w:p>
        </w:tc>
        <w:tc>
          <w:tcPr>
            <w:tcW w:w="992" w:type="dxa"/>
            <w:shd w:val="clear" w:color="auto" w:fill="auto"/>
          </w:tcPr>
          <w:p w14:paraId="53F891D1" w14:textId="77777777" w:rsidR="00680642" w:rsidRPr="009A2B56" w:rsidRDefault="0073289D">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
                <w:sz w:val="18"/>
              </w:rPr>
            </w:pPr>
            <w:r w:rsidRPr="009A2B56">
              <w:rPr>
                <w:rFonts w:asciiTheme="minorHAnsi" w:hAnsiTheme="minorHAnsi" w:cstheme="minorHAnsi"/>
                <w:b w:val="0"/>
                <w:i/>
                <w:sz w:val="18"/>
              </w:rPr>
              <w:t>Máximo</w:t>
            </w:r>
          </w:p>
        </w:tc>
      </w:tr>
      <w:tr w:rsidR="00BE716B" w:rsidRPr="009A2B56" w14:paraId="0E144EA3"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29C2FDE2" w14:textId="77777777" w:rsidR="00680642" w:rsidRPr="00D47C86" w:rsidRDefault="00BE716B" w:rsidP="00D47C86">
            <w:pPr>
              <w:spacing w:after="0"/>
              <w:ind w:firstLine="0"/>
              <w:jc w:val="both"/>
              <w:rPr>
                <w:rFonts w:asciiTheme="minorHAnsi" w:hAnsiTheme="minorHAnsi" w:cstheme="minorHAnsi"/>
                <w:sz w:val="18"/>
              </w:rPr>
            </w:pPr>
            <w:r w:rsidRPr="00D47C86">
              <w:rPr>
                <w:rFonts w:asciiTheme="minorHAnsi" w:hAnsiTheme="minorHAnsi" w:cstheme="minorHAnsi"/>
                <w:sz w:val="18"/>
              </w:rPr>
              <w:t>Tamanho da rede</w:t>
            </w:r>
          </w:p>
        </w:tc>
        <w:tc>
          <w:tcPr>
            <w:tcW w:w="1303" w:type="dxa"/>
            <w:shd w:val="clear" w:color="auto" w:fill="auto"/>
          </w:tcPr>
          <w:p w14:paraId="38929B79" w14:textId="77777777" w:rsidR="00680642" w:rsidRPr="009A2B56" w:rsidRDefault="00BE716B"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7</w:t>
            </w:r>
          </w:p>
        </w:tc>
        <w:tc>
          <w:tcPr>
            <w:tcW w:w="1368" w:type="dxa"/>
            <w:shd w:val="clear" w:color="auto" w:fill="auto"/>
          </w:tcPr>
          <w:p w14:paraId="6B634FAA" w14:textId="77777777" w:rsidR="00680642" w:rsidRPr="009A2B56" w:rsidRDefault="00BE716B"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2,73</w:t>
            </w:r>
          </w:p>
        </w:tc>
        <w:tc>
          <w:tcPr>
            <w:tcW w:w="980" w:type="dxa"/>
            <w:shd w:val="clear" w:color="auto" w:fill="auto"/>
          </w:tcPr>
          <w:p w14:paraId="5BF41D60" w14:textId="77777777" w:rsidR="00680642" w:rsidRPr="009A2B56" w:rsidRDefault="00BE716B"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tc>
        <w:tc>
          <w:tcPr>
            <w:tcW w:w="992" w:type="dxa"/>
            <w:shd w:val="clear" w:color="auto" w:fill="auto"/>
          </w:tcPr>
          <w:p w14:paraId="3F17C604" w14:textId="77777777" w:rsidR="00680642" w:rsidRPr="009A2B56" w:rsidRDefault="00BE716B">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15</w:t>
            </w:r>
          </w:p>
        </w:tc>
      </w:tr>
      <w:tr w:rsidR="00D47C86" w:rsidRPr="009A2B56" w14:paraId="33A5921C"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3C198C1F" w14:textId="77777777" w:rsidR="00D47C86" w:rsidRPr="00D47C86" w:rsidRDefault="00D47C86"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Campos relacionais (n.º)</w:t>
            </w:r>
          </w:p>
        </w:tc>
        <w:tc>
          <w:tcPr>
            <w:tcW w:w="1303" w:type="dxa"/>
            <w:shd w:val="clear" w:color="auto" w:fill="auto"/>
          </w:tcPr>
          <w:p w14:paraId="3B2150FC" w14:textId="77777777" w:rsidR="00D47C86" w:rsidRPr="009A2B56" w:rsidRDefault="00D47C86"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1,90</w:t>
            </w:r>
          </w:p>
        </w:tc>
        <w:tc>
          <w:tcPr>
            <w:tcW w:w="1368" w:type="dxa"/>
            <w:shd w:val="clear" w:color="auto" w:fill="auto"/>
          </w:tcPr>
          <w:p w14:paraId="082CB794" w14:textId="77777777" w:rsidR="00D47C86" w:rsidRPr="009A2B56" w:rsidRDefault="00D47C86"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0,76</w:t>
            </w:r>
          </w:p>
        </w:tc>
        <w:tc>
          <w:tcPr>
            <w:tcW w:w="980" w:type="dxa"/>
            <w:shd w:val="clear" w:color="auto" w:fill="auto"/>
          </w:tcPr>
          <w:p w14:paraId="368B6F0D" w14:textId="77777777" w:rsidR="00D47C86" w:rsidRPr="009A2B56" w:rsidRDefault="00D47C86"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c>
          <w:tcPr>
            <w:tcW w:w="992" w:type="dxa"/>
            <w:shd w:val="clear" w:color="auto" w:fill="auto"/>
          </w:tcPr>
          <w:p w14:paraId="1E3007BD" w14:textId="77777777" w:rsidR="00D47C86" w:rsidRPr="009A2B56" w:rsidRDefault="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tc>
      </w:tr>
      <w:tr w:rsidR="00AA6FBA" w:rsidRPr="009A2B56" w14:paraId="4EC00714"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71E31BB4" w14:textId="77777777" w:rsidR="00AA6FBA" w:rsidRPr="00D47C86" w:rsidRDefault="00AA6FBA"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Composição da rede</w:t>
            </w:r>
            <w:r w:rsidRPr="00D47C86">
              <w:rPr>
                <w:rFonts w:asciiTheme="minorHAnsi" w:hAnsiTheme="minorHAnsi" w:cstheme="minorHAnsi"/>
                <w:b w:val="0"/>
                <w:sz w:val="18"/>
              </w:rPr>
              <w:t xml:space="preserve"> </w:t>
            </w:r>
            <w:r w:rsidRPr="00043D60">
              <w:rPr>
                <w:rFonts w:asciiTheme="minorHAnsi" w:hAnsiTheme="minorHAnsi" w:cstheme="minorHAnsi"/>
                <w:b w:val="0"/>
                <w:sz w:val="18"/>
              </w:rPr>
              <w:t>(n.º de membros por campo)</w:t>
            </w:r>
          </w:p>
        </w:tc>
        <w:tc>
          <w:tcPr>
            <w:tcW w:w="1303" w:type="dxa"/>
            <w:shd w:val="clear" w:color="auto" w:fill="auto"/>
          </w:tcPr>
          <w:p w14:paraId="30AAB8EF"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1368" w:type="dxa"/>
            <w:shd w:val="clear" w:color="auto" w:fill="auto"/>
          </w:tcPr>
          <w:p w14:paraId="20857C12"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0" w:type="dxa"/>
            <w:shd w:val="clear" w:color="auto" w:fill="auto"/>
          </w:tcPr>
          <w:p w14:paraId="3BF590D0"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92" w:type="dxa"/>
            <w:shd w:val="clear" w:color="auto" w:fill="auto"/>
          </w:tcPr>
          <w:p w14:paraId="56C13FF9" w14:textId="77777777"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r>
      <w:tr w:rsidR="00AA6FBA" w:rsidRPr="009A2B56" w14:paraId="7823C7EB"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37DC5904" w14:textId="77777777"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familiares</w:t>
            </w:r>
          </w:p>
        </w:tc>
        <w:tc>
          <w:tcPr>
            <w:tcW w:w="1303" w:type="dxa"/>
            <w:shd w:val="clear" w:color="auto" w:fill="auto"/>
          </w:tcPr>
          <w:p w14:paraId="1B4FC4A0"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3,97</w:t>
            </w:r>
          </w:p>
        </w:tc>
        <w:tc>
          <w:tcPr>
            <w:tcW w:w="1368" w:type="dxa"/>
            <w:shd w:val="clear" w:color="auto" w:fill="auto"/>
          </w:tcPr>
          <w:p w14:paraId="5E36DD41"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3,05</w:t>
            </w:r>
          </w:p>
        </w:tc>
        <w:tc>
          <w:tcPr>
            <w:tcW w:w="980" w:type="dxa"/>
            <w:shd w:val="clear" w:color="auto" w:fill="auto"/>
          </w:tcPr>
          <w:p w14:paraId="79D2EA1D"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2B6C6322" w14:textId="77777777" w:rsidR="00AA6FBA"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11</w:t>
            </w:r>
          </w:p>
        </w:tc>
      </w:tr>
      <w:tr w:rsidR="00AA6FBA" w:rsidRPr="009A2B56" w14:paraId="5C860830"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0FB987E6" w14:textId="77777777"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amizade</w:t>
            </w:r>
          </w:p>
        </w:tc>
        <w:tc>
          <w:tcPr>
            <w:tcW w:w="1303" w:type="dxa"/>
            <w:shd w:val="clear" w:color="auto" w:fill="auto"/>
          </w:tcPr>
          <w:p w14:paraId="5B9F2A0A"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1,63</w:t>
            </w:r>
          </w:p>
        </w:tc>
        <w:tc>
          <w:tcPr>
            <w:tcW w:w="1368" w:type="dxa"/>
            <w:shd w:val="clear" w:color="auto" w:fill="auto"/>
          </w:tcPr>
          <w:p w14:paraId="041CB746"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3,08</w:t>
            </w:r>
          </w:p>
        </w:tc>
        <w:tc>
          <w:tcPr>
            <w:tcW w:w="980" w:type="dxa"/>
            <w:shd w:val="clear" w:color="auto" w:fill="auto"/>
          </w:tcPr>
          <w:p w14:paraId="5CAFB2A6"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5B656950" w14:textId="77777777"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w:t>
            </w:r>
          </w:p>
        </w:tc>
      </w:tr>
      <w:tr w:rsidR="00AA6FBA" w:rsidRPr="009A2B56" w14:paraId="5DE26B22"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1CF50962" w14:textId="77777777"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trabalho/estudo</w:t>
            </w:r>
          </w:p>
        </w:tc>
        <w:tc>
          <w:tcPr>
            <w:tcW w:w="1303" w:type="dxa"/>
            <w:shd w:val="clear" w:color="auto" w:fill="auto"/>
          </w:tcPr>
          <w:p w14:paraId="7F75B64F"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1368" w:type="dxa"/>
            <w:shd w:val="clear" w:color="auto" w:fill="auto"/>
          </w:tcPr>
          <w:p w14:paraId="61E0005D"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80" w:type="dxa"/>
            <w:shd w:val="clear" w:color="auto" w:fill="auto"/>
          </w:tcPr>
          <w:p w14:paraId="697ADFCD"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29E8AA85" w14:textId="77777777" w:rsidR="00AA6FBA"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r>
      <w:tr w:rsidR="00AA6FBA" w:rsidRPr="009A2B56" w14:paraId="026C4636"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5234E7BE" w14:textId="77777777"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 xml:space="preserve">Relações de vizinhança </w:t>
            </w:r>
          </w:p>
        </w:tc>
        <w:tc>
          <w:tcPr>
            <w:tcW w:w="1303" w:type="dxa"/>
            <w:shd w:val="clear" w:color="auto" w:fill="auto"/>
          </w:tcPr>
          <w:p w14:paraId="52AB4F8B"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0,10</w:t>
            </w:r>
          </w:p>
        </w:tc>
        <w:tc>
          <w:tcPr>
            <w:tcW w:w="1368" w:type="dxa"/>
            <w:shd w:val="clear" w:color="auto" w:fill="auto"/>
          </w:tcPr>
          <w:p w14:paraId="11177A70"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0,31</w:t>
            </w:r>
          </w:p>
        </w:tc>
        <w:tc>
          <w:tcPr>
            <w:tcW w:w="980" w:type="dxa"/>
            <w:shd w:val="clear" w:color="auto" w:fill="auto"/>
          </w:tcPr>
          <w:p w14:paraId="4CC0E697"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1F5B08C6" w14:textId="77777777"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r>
      <w:tr w:rsidR="00AA6FBA" w:rsidRPr="009A2B56" w14:paraId="1EAABAD2"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0ECE3487" w14:textId="77777777" w:rsidR="00AA6FBA"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institucionais</w:t>
            </w:r>
          </w:p>
        </w:tc>
        <w:tc>
          <w:tcPr>
            <w:tcW w:w="1303" w:type="dxa"/>
            <w:shd w:val="clear" w:color="auto" w:fill="auto"/>
          </w:tcPr>
          <w:p w14:paraId="17C1C749"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1,37</w:t>
            </w:r>
          </w:p>
        </w:tc>
        <w:tc>
          <w:tcPr>
            <w:tcW w:w="1368" w:type="dxa"/>
            <w:shd w:val="clear" w:color="auto" w:fill="auto"/>
          </w:tcPr>
          <w:p w14:paraId="0006F465"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1,73</w:t>
            </w:r>
          </w:p>
        </w:tc>
        <w:tc>
          <w:tcPr>
            <w:tcW w:w="980" w:type="dxa"/>
            <w:shd w:val="clear" w:color="auto" w:fill="auto"/>
          </w:tcPr>
          <w:p w14:paraId="25DA7500" w14:textId="77777777" w:rsidR="00AA6FBA"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48C73E38" w14:textId="77777777" w:rsidR="00AA6FBA"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w:t>
            </w:r>
          </w:p>
        </w:tc>
      </w:tr>
      <w:tr w:rsidR="00AA6FBA" w:rsidRPr="009A2B56" w14:paraId="0BA1A714"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16CDC0EA" w14:textId="77777777" w:rsidR="00D47C86" w:rsidRDefault="00AA6FBA"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Composição da rede</w:t>
            </w:r>
            <w:r w:rsidRPr="00D47C86">
              <w:rPr>
                <w:rFonts w:asciiTheme="minorHAnsi" w:hAnsiTheme="minorHAnsi" w:cstheme="minorHAnsi"/>
                <w:b w:val="0"/>
                <w:sz w:val="18"/>
              </w:rPr>
              <w:t xml:space="preserve"> </w:t>
            </w:r>
          </w:p>
          <w:p w14:paraId="6E6E9471" w14:textId="77777777" w:rsidR="00AA6FBA" w:rsidRPr="00043D60" w:rsidRDefault="00AA6FBA" w:rsidP="00D47C86">
            <w:pPr>
              <w:spacing w:after="0"/>
              <w:ind w:firstLine="0"/>
              <w:jc w:val="both"/>
              <w:rPr>
                <w:rFonts w:asciiTheme="minorHAnsi" w:hAnsiTheme="minorHAnsi" w:cstheme="minorHAnsi"/>
                <w:b w:val="0"/>
                <w:sz w:val="18"/>
              </w:rPr>
            </w:pPr>
            <w:r w:rsidRPr="00043D60">
              <w:rPr>
                <w:rFonts w:asciiTheme="minorHAnsi" w:hAnsiTheme="minorHAnsi" w:cstheme="minorHAnsi"/>
                <w:b w:val="0"/>
                <w:sz w:val="18"/>
              </w:rPr>
              <w:t>(proporção do campo relacional no tamanho em %)</w:t>
            </w:r>
          </w:p>
        </w:tc>
        <w:tc>
          <w:tcPr>
            <w:tcW w:w="1303" w:type="dxa"/>
            <w:shd w:val="clear" w:color="auto" w:fill="auto"/>
          </w:tcPr>
          <w:p w14:paraId="23419F2D"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1368" w:type="dxa"/>
            <w:shd w:val="clear" w:color="auto" w:fill="auto"/>
          </w:tcPr>
          <w:p w14:paraId="27843905"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0" w:type="dxa"/>
            <w:shd w:val="clear" w:color="auto" w:fill="auto"/>
          </w:tcPr>
          <w:p w14:paraId="168C4D16" w14:textId="77777777" w:rsidR="00AA6FBA"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92" w:type="dxa"/>
            <w:shd w:val="clear" w:color="auto" w:fill="auto"/>
          </w:tcPr>
          <w:p w14:paraId="1F75F76C" w14:textId="77777777" w:rsidR="00AA6FBA"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r>
      <w:tr w:rsidR="00AA6FBA" w:rsidRPr="009A2B56" w14:paraId="2F6F2254"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5393709F" w14:textId="77777777"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familiares</w:t>
            </w:r>
          </w:p>
        </w:tc>
        <w:tc>
          <w:tcPr>
            <w:tcW w:w="1303" w:type="dxa"/>
            <w:shd w:val="clear" w:color="auto" w:fill="auto"/>
          </w:tcPr>
          <w:p w14:paraId="5A54731B"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54,80</w:t>
            </w:r>
          </w:p>
        </w:tc>
        <w:tc>
          <w:tcPr>
            <w:tcW w:w="1368" w:type="dxa"/>
            <w:shd w:val="clear" w:color="auto" w:fill="auto"/>
          </w:tcPr>
          <w:p w14:paraId="74D0A97F"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35,22</w:t>
            </w:r>
          </w:p>
        </w:tc>
        <w:tc>
          <w:tcPr>
            <w:tcW w:w="980" w:type="dxa"/>
            <w:shd w:val="clear" w:color="auto" w:fill="auto"/>
          </w:tcPr>
          <w:p w14:paraId="0403736A"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136F49CE" w14:textId="77777777"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14:paraId="1A17A5D7"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5584B6B9" w14:textId="77777777"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amizade</w:t>
            </w:r>
          </w:p>
        </w:tc>
        <w:tc>
          <w:tcPr>
            <w:tcW w:w="1303" w:type="dxa"/>
            <w:shd w:val="clear" w:color="auto" w:fill="auto"/>
          </w:tcPr>
          <w:p w14:paraId="5F62B89D"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20,20</w:t>
            </w:r>
          </w:p>
        </w:tc>
        <w:tc>
          <w:tcPr>
            <w:tcW w:w="1368" w:type="dxa"/>
            <w:shd w:val="clear" w:color="auto" w:fill="auto"/>
          </w:tcPr>
          <w:p w14:paraId="69513DF8"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32,58</w:t>
            </w:r>
          </w:p>
        </w:tc>
        <w:tc>
          <w:tcPr>
            <w:tcW w:w="980" w:type="dxa"/>
            <w:shd w:val="clear" w:color="auto" w:fill="auto"/>
          </w:tcPr>
          <w:p w14:paraId="6CC33240"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176BB551" w14:textId="77777777" w:rsidR="00680642"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14:paraId="4FA32A88"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1841F28A" w14:textId="77777777"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de trabalho/estudo</w:t>
            </w:r>
          </w:p>
        </w:tc>
        <w:tc>
          <w:tcPr>
            <w:tcW w:w="1303" w:type="dxa"/>
            <w:shd w:val="clear" w:color="auto" w:fill="auto"/>
          </w:tcPr>
          <w:p w14:paraId="35024BE9"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1368" w:type="dxa"/>
            <w:shd w:val="clear" w:color="auto" w:fill="auto"/>
          </w:tcPr>
          <w:p w14:paraId="3426F0D4"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80" w:type="dxa"/>
            <w:shd w:val="clear" w:color="auto" w:fill="auto"/>
          </w:tcPr>
          <w:p w14:paraId="54F1BDEB"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590FD675" w14:textId="77777777"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r>
      <w:tr w:rsidR="00AA6FBA" w:rsidRPr="009A2B56" w14:paraId="4DC6C5D8"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41A3900D" w14:textId="77777777"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 xml:space="preserve">Relações de vizinhança </w:t>
            </w:r>
          </w:p>
        </w:tc>
        <w:tc>
          <w:tcPr>
            <w:tcW w:w="1303" w:type="dxa"/>
            <w:shd w:val="clear" w:color="auto" w:fill="auto"/>
          </w:tcPr>
          <w:p w14:paraId="3ADA2B19"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1,90</w:t>
            </w:r>
          </w:p>
        </w:tc>
        <w:tc>
          <w:tcPr>
            <w:tcW w:w="1368" w:type="dxa"/>
            <w:shd w:val="clear" w:color="auto" w:fill="auto"/>
          </w:tcPr>
          <w:p w14:paraId="5EB438E5"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5,82</w:t>
            </w:r>
          </w:p>
        </w:tc>
        <w:tc>
          <w:tcPr>
            <w:tcW w:w="980" w:type="dxa"/>
            <w:shd w:val="clear" w:color="auto" w:fill="auto"/>
          </w:tcPr>
          <w:p w14:paraId="42F788BA"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2D4511C0" w14:textId="77777777" w:rsidR="00680642"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20</w:t>
            </w:r>
          </w:p>
        </w:tc>
      </w:tr>
      <w:tr w:rsidR="00AA6FBA" w:rsidRPr="009A2B56" w14:paraId="002BF8E0"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5DA0DA2A" w14:textId="77777777" w:rsidR="00680642" w:rsidRPr="00043D60" w:rsidRDefault="00AA6FBA" w:rsidP="00D47C86">
            <w:pPr>
              <w:spacing w:after="0"/>
              <w:ind w:left="142" w:firstLine="0"/>
              <w:jc w:val="both"/>
              <w:rPr>
                <w:rFonts w:asciiTheme="minorHAnsi" w:hAnsiTheme="minorHAnsi" w:cstheme="minorHAnsi"/>
                <w:b w:val="0"/>
                <w:sz w:val="18"/>
              </w:rPr>
            </w:pPr>
            <w:r w:rsidRPr="00043D60">
              <w:rPr>
                <w:rFonts w:asciiTheme="minorHAnsi" w:hAnsiTheme="minorHAnsi" w:cstheme="minorHAnsi"/>
                <w:b w:val="0"/>
                <w:sz w:val="18"/>
              </w:rPr>
              <w:t>Relações institucionais</w:t>
            </w:r>
          </w:p>
        </w:tc>
        <w:tc>
          <w:tcPr>
            <w:tcW w:w="1303" w:type="dxa"/>
            <w:shd w:val="clear" w:color="auto" w:fill="auto"/>
          </w:tcPr>
          <w:p w14:paraId="7EDE7045"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23,13</w:t>
            </w:r>
          </w:p>
        </w:tc>
        <w:tc>
          <w:tcPr>
            <w:tcW w:w="1368" w:type="dxa"/>
            <w:shd w:val="clear" w:color="auto" w:fill="auto"/>
          </w:tcPr>
          <w:p w14:paraId="3686004D"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29,35</w:t>
            </w:r>
          </w:p>
        </w:tc>
        <w:tc>
          <w:tcPr>
            <w:tcW w:w="980" w:type="dxa"/>
            <w:shd w:val="clear" w:color="auto" w:fill="auto"/>
          </w:tcPr>
          <w:p w14:paraId="4DC65FEA"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c>
          <w:tcPr>
            <w:tcW w:w="992" w:type="dxa"/>
            <w:shd w:val="clear" w:color="auto" w:fill="auto"/>
          </w:tcPr>
          <w:p w14:paraId="4E5A7AF5" w14:textId="77777777"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14:paraId="02416E78" w14:textId="77777777" w:rsidTr="00D47C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31F7641F" w14:textId="77777777" w:rsidR="00680642" w:rsidRPr="00D47C86" w:rsidRDefault="00AA6FBA" w:rsidP="00D47C86">
            <w:pPr>
              <w:spacing w:after="0"/>
              <w:ind w:firstLine="0"/>
              <w:jc w:val="both"/>
              <w:rPr>
                <w:rFonts w:asciiTheme="minorHAnsi" w:hAnsiTheme="minorHAnsi" w:cstheme="minorHAnsi"/>
                <w:b w:val="0"/>
                <w:sz w:val="18"/>
              </w:rPr>
            </w:pPr>
            <w:r w:rsidRPr="00D47C86">
              <w:rPr>
                <w:rFonts w:asciiTheme="minorHAnsi" w:hAnsiTheme="minorHAnsi" w:cstheme="minorHAnsi"/>
                <w:sz w:val="18"/>
              </w:rPr>
              <w:t>Densidade da rede (em %)</w:t>
            </w:r>
          </w:p>
        </w:tc>
        <w:tc>
          <w:tcPr>
            <w:tcW w:w="1303" w:type="dxa"/>
            <w:shd w:val="clear" w:color="auto" w:fill="auto"/>
          </w:tcPr>
          <w:p w14:paraId="7AC8BC52"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70,93</w:t>
            </w:r>
          </w:p>
        </w:tc>
        <w:tc>
          <w:tcPr>
            <w:tcW w:w="1368" w:type="dxa"/>
            <w:shd w:val="clear" w:color="auto" w:fill="auto"/>
          </w:tcPr>
          <w:p w14:paraId="01ED93D3"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25,18</w:t>
            </w:r>
          </w:p>
        </w:tc>
        <w:tc>
          <w:tcPr>
            <w:tcW w:w="980" w:type="dxa"/>
            <w:shd w:val="clear" w:color="auto" w:fill="auto"/>
          </w:tcPr>
          <w:p w14:paraId="124CA6D9" w14:textId="77777777" w:rsidR="00680642" w:rsidRPr="009A2B56" w:rsidRDefault="00AA6FBA" w:rsidP="00D47C86">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19,05</w:t>
            </w:r>
          </w:p>
        </w:tc>
        <w:tc>
          <w:tcPr>
            <w:tcW w:w="992" w:type="dxa"/>
            <w:shd w:val="clear" w:color="auto" w:fill="auto"/>
          </w:tcPr>
          <w:p w14:paraId="21A99838" w14:textId="77777777" w:rsidR="00680642" w:rsidRPr="009A2B56" w:rsidRDefault="00AA6FBA">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100</w:t>
            </w:r>
          </w:p>
        </w:tc>
      </w:tr>
      <w:tr w:rsidR="00AA6FBA" w:rsidRPr="009A2B56" w14:paraId="5DD3A153" w14:textId="77777777" w:rsidTr="00D47C86">
        <w:tc>
          <w:tcPr>
            <w:cnfStyle w:val="001000000000" w:firstRow="0" w:lastRow="0" w:firstColumn="1" w:lastColumn="0" w:oddVBand="0" w:evenVBand="0" w:oddHBand="0" w:evenHBand="0" w:firstRowFirstColumn="0" w:firstRowLastColumn="0" w:lastRowFirstColumn="0" w:lastRowLastColumn="0"/>
            <w:tcW w:w="4112" w:type="dxa"/>
            <w:gridSpan w:val="2"/>
            <w:shd w:val="clear" w:color="auto" w:fill="auto"/>
          </w:tcPr>
          <w:p w14:paraId="2337A812" w14:textId="77777777" w:rsidR="00680642" w:rsidRPr="00D47C86" w:rsidRDefault="001A7675" w:rsidP="00D47C86">
            <w:pPr>
              <w:spacing w:after="0"/>
              <w:ind w:firstLine="0"/>
              <w:jc w:val="both"/>
              <w:rPr>
                <w:rFonts w:asciiTheme="minorHAnsi" w:hAnsiTheme="minorHAnsi" w:cstheme="minorHAnsi"/>
                <w:sz w:val="18"/>
              </w:rPr>
            </w:pPr>
            <w:r w:rsidRPr="001A7675">
              <w:rPr>
                <w:rFonts w:asciiTheme="minorHAnsi" w:hAnsiTheme="minorHAnsi" w:cstheme="minorHAnsi"/>
                <w:sz w:val="18"/>
              </w:rPr>
              <w:t xml:space="preserve">Mudança percebida no tamanho da rede </w:t>
            </w:r>
            <w:r w:rsidR="00D47C86" w:rsidRPr="00D47C86">
              <w:rPr>
                <w:rFonts w:asciiTheme="minorHAnsi" w:hAnsiTheme="minorHAnsi" w:cstheme="minorHAnsi"/>
                <w:sz w:val="18"/>
              </w:rPr>
              <w:t>nos últimos 2 anos</w:t>
            </w:r>
          </w:p>
        </w:tc>
        <w:tc>
          <w:tcPr>
            <w:tcW w:w="1303" w:type="dxa"/>
            <w:shd w:val="clear" w:color="auto" w:fill="auto"/>
          </w:tcPr>
          <w:p w14:paraId="2937700B" w14:textId="77777777" w:rsidR="00680642" w:rsidRPr="009A2B56" w:rsidRDefault="003D0228" w:rsidP="003D0228">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2,73</w:t>
            </w:r>
          </w:p>
        </w:tc>
        <w:tc>
          <w:tcPr>
            <w:tcW w:w="1368" w:type="dxa"/>
            <w:shd w:val="clear" w:color="auto" w:fill="auto"/>
          </w:tcPr>
          <w:p w14:paraId="4ED214A3"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1,31</w:t>
            </w:r>
          </w:p>
        </w:tc>
        <w:tc>
          <w:tcPr>
            <w:tcW w:w="980" w:type="dxa"/>
            <w:shd w:val="clear" w:color="auto" w:fill="auto"/>
          </w:tcPr>
          <w:p w14:paraId="6C6E855B" w14:textId="77777777" w:rsidR="00680642" w:rsidRPr="009A2B56" w:rsidRDefault="00AA6FBA" w:rsidP="00D47C8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p>
        </w:tc>
        <w:tc>
          <w:tcPr>
            <w:tcW w:w="992" w:type="dxa"/>
            <w:shd w:val="clear" w:color="auto" w:fill="auto"/>
          </w:tcPr>
          <w:p w14:paraId="66FEF396" w14:textId="77777777" w:rsidR="00680642" w:rsidRPr="009A2B56" w:rsidRDefault="00AA6FBA">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5</w:t>
            </w:r>
          </w:p>
        </w:tc>
      </w:tr>
    </w:tbl>
    <w:p w14:paraId="1AE0D335" w14:textId="77777777" w:rsidR="0073289D" w:rsidRPr="009A2B56" w:rsidRDefault="00653C7B" w:rsidP="00CB03E0">
      <w:pPr>
        <w:spacing w:after="0" w:line="360" w:lineRule="auto"/>
        <w:ind w:firstLine="0"/>
        <w:jc w:val="both"/>
        <w:rPr>
          <w:rFonts w:asciiTheme="minorHAnsi" w:hAnsiTheme="minorHAnsi" w:cstheme="minorHAnsi"/>
          <w:sz w:val="16"/>
          <w:szCs w:val="16"/>
        </w:rPr>
      </w:pPr>
      <w:r w:rsidRPr="009A2B56">
        <w:rPr>
          <w:rFonts w:asciiTheme="minorHAnsi" w:hAnsiTheme="minorHAnsi" w:cstheme="minorHAnsi"/>
          <w:b/>
          <w:sz w:val="16"/>
          <w:szCs w:val="16"/>
        </w:rPr>
        <w:t>Nota</w:t>
      </w:r>
      <w:r w:rsidR="00D47C86">
        <w:rPr>
          <w:rFonts w:asciiTheme="minorHAnsi" w:hAnsiTheme="minorHAnsi" w:cstheme="minorHAnsi"/>
          <w:b/>
          <w:sz w:val="16"/>
          <w:szCs w:val="16"/>
        </w:rPr>
        <w:t>s</w:t>
      </w:r>
      <w:r w:rsidRPr="009A2B56">
        <w:rPr>
          <w:rFonts w:asciiTheme="minorHAnsi" w:hAnsiTheme="minorHAnsi" w:cstheme="minorHAnsi"/>
          <w:b/>
          <w:sz w:val="16"/>
          <w:szCs w:val="16"/>
        </w:rPr>
        <w:t>:</w:t>
      </w:r>
      <w:r w:rsidRPr="009A2B56">
        <w:rPr>
          <w:rFonts w:asciiTheme="minorHAnsi" w:hAnsiTheme="minorHAnsi" w:cstheme="minorHAnsi"/>
          <w:sz w:val="16"/>
          <w:szCs w:val="16"/>
        </w:rPr>
        <w:t xml:space="preserve"> </w:t>
      </w:r>
      <w:r w:rsidR="001A7675" w:rsidRPr="001A7675">
        <w:rPr>
          <w:rFonts w:asciiTheme="minorHAnsi" w:hAnsiTheme="minorHAnsi" w:cstheme="minorHAnsi"/>
          <w:i/>
          <w:sz w:val="16"/>
          <w:szCs w:val="16"/>
        </w:rPr>
        <w:t>M</w:t>
      </w:r>
      <w:r w:rsidR="00D47C86">
        <w:rPr>
          <w:rFonts w:asciiTheme="minorHAnsi" w:hAnsiTheme="minorHAnsi" w:cstheme="minorHAnsi"/>
          <w:sz w:val="16"/>
          <w:szCs w:val="16"/>
        </w:rPr>
        <w:t xml:space="preserve"> </w:t>
      </w:r>
      <w:r w:rsidRPr="009A2B56">
        <w:rPr>
          <w:rFonts w:asciiTheme="minorHAnsi" w:hAnsiTheme="minorHAnsi" w:cstheme="minorHAnsi"/>
          <w:sz w:val="16"/>
          <w:szCs w:val="16"/>
        </w:rPr>
        <w:t xml:space="preserve">= Média; </w:t>
      </w:r>
      <w:r w:rsidR="001A7675" w:rsidRPr="001A7675">
        <w:rPr>
          <w:rFonts w:asciiTheme="minorHAnsi" w:hAnsiTheme="minorHAnsi" w:cstheme="minorHAnsi"/>
          <w:i/>
          <w:sz w:val="16"/>
          <w:szCs w:val="16"/>
        </w:rPr>
        <w:t>DP</w:t>
      </w:r>
      <w:r w:rsidR="00D47C86">
        <w:rPr>
          <w:rFonts w:asciiTheme="minorHAnsi" w:hAnsiTheme="minorHAnsi" w:cstheme="minorHAnsi"/>
          <w:sz w:val="16"/>
          <w:szCs w:val="16"/>
        </w:rPr>
        <w:t xml:space="preserve"> </w:t>
      </w:r>
      <w:r w:rsidRPr="009A2B56">
        <w:rPr>
          <w:rFonts w:asciiTheme="minorHAnsi" w:hAnsiTheme="minorHAnsi" w:cstheme="minorHAnsi"/>
          <w:sz w:val="16"/>
          <w:szCs w:val="16"/>
        </w:rPr>
        <w:t>= Desvio Padrão</w:t>
      </w:r>
    </w:p>
    <w:p w14:paraId="3E135ADE" w14:textId="77777777" w:rsidR="0073289D" w:rsidRPr="009A2B56" w:rsidRDefault="0073289D" w:rsidP="00CB03E0">
      <w:pPr>
        <w:spacing w:after="0" w:line="360" w:lineRule="auto"/>
        <w:ind w:firstLine="0"/>
        <w:jc w:val="both"/>
        <w:rPr>
          <w:rFonts w:asciiTheme="minorHAnsi" w:hAnsiTheme="minorHAnsi" w:cstheme="minorHAnsi"/>
        </w:rPr>
      </w:pPr>
    </w:p>
    <w:p w14:paraId="0791BC7C" w14:textId="77777777" w:rsidR="0076353F" w:rsidRDefault="00092836">
      <w:pPr>
        <w:spacing w:after="0" w:line="360" w:lineRule="auto"/>
        <w:ind w:firstLine="708"/>
        <w:jc w:val="both"/>
        <w:rPr>
          <w:rFonts w:asciiTheme="minorHAnsi" w:hAnsiTheme="minorHAnsi" w:cstheme="minorHAnsi"/>
        </w:rPr>
      </w:pPr>
      <w:r w:rsidRPr="009A2B56">
        <w:rPr>
          <w:rFonts w:asciiTheme="minorHAnsi" w:hAnsiTheme="minorHAnsi" w:cstheme="minorHAnsi"/>
        </w:rPr>
        <w:t>A densidade da rede permite-nos representar a conexão entre os membros da rede, acedendo qualitativamente à disposição da mesma relativamente ao sujeito central e dos membros entre si.</w:t>
      </w:r>
      <w:r w:rsidR="00144A64" w:rsidRPr="009A2B56">
        <w:rPr>
          <w:rFonts w:asciiTheme="minorHAnsi" w:hAnsiTheme="minorHAnsi" w:cstheme="minorHAnsi"/>
        </w:rPr>
        <w:t xml:space="preserve"> A densidade média das redes dos inquiridos é de 70,93% (</w:t>
      </w:r>
      <w:r w:rsidR="00144A64" w:rsidRPr="009A2B56">
        <w:rPr>
          <w:rFonts w:asciiTheme="minorHAnsi" w:hAnsiTheme="minorHAnsi" w:cstheme="minorHAnsi"/>
          <w:i/>
        </w:rPr>
        <w:t>DP</w:t>
      </w:r>
      <w:r w:rsidR="00144A64" w:rsidRPr="009A2B56">
        <w:rPr>
          <w:rFonts w:asciiTheme="minorHAnsi" w:hAnsiTheme="minorHAnsi" w:cstheme="minorHAnsi"/>
        </w:rPr>
        <w:t xml:space="preserve"> = 25,18), a maioria dos sujeitos apresenta</w:t>
      </w:r>
      <w:r w:rsidR="000B19DD" w:rsidRPr="009A2B56">
        <w:rPr>
          <w:rFonts w:asciiTheme="minorHAnsi" w:hAnsiTheme="minorHAnsi" w:cstheme="minorHAnsi"/>
        </w:rPr>
        <w:t xml:space="preserve"> tendencialmente</w:t>
      </w:r>
      <w:r w:rsidR="00144A64" w:rsidRPr="009A2B56">
        <w:rPr>
          <w:rFonts w:asciiTheme="minorHAnsi" w:hAnsiTheme="minorHAnsi" w:cstheme="minorHAnsi"/>
        </w:rPr>
        <w:t xml:space="preserve"> redes fragmentadas (</w:t>
      </w:r>
      <w:r w:rsidR="000B19DD" w:rsidRPr="009A2B56">
        <w:rPr>
          <w:rFonts w:asciiTheme="minorHAnsi" w:hAnsiTheme="minorHAnsi" w:cstheme="minorHAnsi"/>
          <w:i/>
        </w:rPr>
        <w:t>n</w:t>
      </w:r>
      <w:r w:rsidR="000B19DD" w:rsidRPr="009A2B56">
        <w:rPr>
          <w:rFonts w:asciiTheme="minorHAnsi" w:hAnsiTheme="minorHAnsi" w:cstheme="minorHAnsi"/>
        </w:rPr>
        <w:t xml:space="preserve"> = 16; </w:t>
      </w:r>
      <w:r w:rsidR="00144A64" w:rsidRPr="009A2B56">
        <w:rPr>
          <w:rFonts w:asciiTheme="minorHAnsi" w:hAnsiTheme="minorHAnsi" w:cstheme="minorHAnsi"/>
        </w:rPr>
        <w:t>5</w:t>
      </w:r>
      <w:r w:rsidR="000B19DD" w:rsidRPr="009A2B56">
        <w:rPr>
          <w:rFonts w:asciiTheme="minorHAnsi" w:hAnsiTheme="minorHAnsi" w:cstheme="minorHAnsi"/>
        </w:rPr>
        <w:t>3,3</w:t>
      </w:r>
      <w:r w:rsidR="00144A64" w:rsidRPr="009A2B56">
        <w:rPr>
          <w:rFonts w:asciiTheme="minorHAnsi" w:hAnsiTheme="minorHAnsi" w:cstheme="minorHAnsi"/>
        </w:rPr>
        <w:t>%), tendo sido consideradas fragmentadas aquelas que tinham níveis de densidade abaixo dos 79,99%</w:t>
      </w:r>
      <w:r w:rsidR="000B19DD" w:rsidRPr="009A2B56">
        <w:rPr>
          <w:rFonts w:asciiTheme="minorHAnsi" w:hAnsiTheme="minorHAnsi" w:cstheme="minorHAnsi"/>
        </w:rPr>
        <w:t>. Identificaram-se ainda 40% de redes coesas (</w:t>
      </w:r>
      <w:r w:rsidR="000B19DD" w:rsidRPr="009A2B56">
        <w:rPr>
          <w:rFonts w:asciiTheme="minorHAnsi" w:hAnsiTheme="minorHAnsi" w:cstheme="minorHAnsi"/>
          <w:i/>
        </w:rPr>
        <w:t>n</w:t>
      </w:r>
      <w:r w:rsidR="000B19DD" w:rsidRPr="009A2B56">
        <w:rPr>
          <w:rFonts w:asciiTheme="minorHAnsi" w:hAnsiTheme="minorHAnsi" w:cstheme="minorHAnsi"/>
        </w:rPr>
        <w:t xml:space="preserve"> = 12) e 6,7% (</w:t>
      </w:r>
      <w:r w:rsidR="000B19DD" w:rsidRPr="009A2B56">
        <w:rPr>
          <w:rFonts w:asciiTheme="minorHAnsi" w:hAnsiTheme="minorHAnsi" w:cstheme="minorHAnsi"/>
          <w:i/>
        </w:rPr>
        <w:t>n</w:t>
      </w:r>
      <w:r w:rsidR="00CA25F4" w:rsidRPr="009A2B56">
        <w:rPr>
          <w:rFonts w:asciiTheme="minorHAnsi" w:hAnsiTheme="minorHAnsi" w:cstheme="minorHAnsi"/>
        </w:rPr>
        <w:t xml:space="preserve"> </w:t>
      </w:r>
      <w:r w:rsidR="000B19DD" w:rsidRPr="009A2B56">
        <w:rPr>
          <w:rFonts w:asciiTheme="minorHAnsi" w:hAnsiTheme="minorHAnsi" w:cstheme="minorHAnsi"/>
        </w:rPr>
        <w:t>= 2) de redes dispersas.</w:t>
      </w:r>
    </w:p>
    <w:p w14:paraId="7CF89F9C" w14:textId="77777777" w:rsidR="0076353F" w:rsidRDefault="00C13CCB">
      <w:pPr>
        <w:spacing w:after="0" w:line="360" w:lineRule="auto"/>
        <w:ind w:firstLine="708"/>
        <w:jc w:val="both"/>
        <w:rPr>
          <w:rFonts w:asciiTheme="minorHAnsi" w:hAnsiTheme="minorHAnsi" w:cstheme="minorHAnsi"/>
        </w:rPr>
      </w:pPr>
      <w:r w:rsidRPr="009A2B56">
        <w:rPr>
          <w:rFonts w:asciiTheme="minorHAnsi" w:hAnsiTheme="minorHAnsi" w:cstheme="minorHAnsi"/>
        </w:rPr>
        <w:t>Quando à mudança percebida no tamanho de rede nos últimos dois anos</w:t>
      </w:r>
      <w:r w:rsidR="003D155E" w:rsidRPr="009A2B56">
        <w:rPr>
          <w:rFonts w:asciiTheme="minorHAnsi" w:hAnsiTheme="minorHAnsi" w:cstheme="minorHAnsi"/>
        </w:rPr>
        <w:t>, 26,7% (</w:t>
      </w:r>
      <w:r w:rsidR="003D155E" w:rsidRPr="009A2B56">
        <w:rPr>
          <w:rFonts w:asciiTheme="minorHAnsi" w:hAnsiTheme="minorHAnsi" w:cstheme="minorHAnsi"/>
          <w:i/>
        </w:rPr>
        <w:t>n</w:t>
      </w:r>
      <w:r w:rsidR="003D155E" w:rsidRPr="009A2B56">
        <w:rPr>
          <w:rFonts w:asciiTheme="minorHAnsi" w:hAnsiTheme="minorHAnsi" w:cstheme="minorHAnsi"/>
        </w:rPr>
        <w:t xml:space="preserve"> = 8) </w:t>
      </w:r>
      <w:r w:rsidR="000B19DD" w:rsidRPr="009A2B56">
        <w:rPr>
          <w:rFonts w:asciiTheme="minorHAnsi" w:hAnsiTheme="minorHAnsi" w:cstheme="minorHAnsi"/>
        </w:rPr>
        <w:t>refere</w:t>
      </w:r>
      <w:r w:rsidR="00D47C86">
        <w:rPr>
          <w:rFonts w:asciiTheme="minorHAnsi" w:hAnsiTheme="minorHAnsi" w:cstheme="minorHAnsi"/>
        </w:rPr>
        <w:t>m</w:t>
      </w:r>
      <w:r w:rsidR="000B19DD" w:rsidRPr="009A2B56">
        <w:rPr>
          <w:rFonts w:asciiTheme="minorHAnsi" w:hAnsiTheme="minorHAnsi" w:cstheme="minorHAnsi"/>
        </w:rPr>
        <w:t xml:space="preserve"> que</w:t>
      </w:r>
      <w:r w:rsidRPr="009A2B56">
        <w:rPr>
          <w:rFonts w:asciiTheme="minorHAnsi" w:hAnsiTheme="minorHAnsi" w:cstheme="minorHAnsi"/>
        </w:rPr>
        <w:t xml:space="preserve"> o número de pessoas com que se relaciona é aproximadamente o mesmo, </w:t>
      </w:r>
      <w:r w:rsidR="003D155E" w:rsidRPr="009A2B56">
        <w:rPr>
          <w:rFonts w:asciiTheme="minorHAnsi" w:hAnsiTheme="minorHAnsi" w:cstheme="minorHAnsi"/>
        </w:rPr>
        <w:t>23,3% (</w:t>
      </w:r>
      <w:r w:rsidR="003D155E" w:rsidRPr="009A2B56">
        <w:rPr>
          <w:rFonts w:asciiTheme="minorHAnsi" w:hAnsiTheme="minorHAnsi" w:cstheme="minorHAnsi"/>
          <w:i/>
        </w:rPr>
        <w:t>n</w:t>
      </w:r>
      <w:r w:rsidR="003D155E" w:rsidRPr="009A2B56">
        <w:rPr>
          <w:rFonts w:asciiTheme="minorHAnsi" w:hAnsiTheme="minorHAnsi" w:cstheme="minorHAnsi"/>
        </w:rPr>
        <w:t xml:space="preserve"> = 7)</w:t>
      </w:r>
      <w:r w:rsidRPr="009A2B56">
        <w:rPr>
          <w:rFonts w:asciiTheme="minorHAnsi" w:hAnsiTheme="minorHAnsi" w:cstheme="minorHAnsi"/>
        </w:rPr>
        <w:t xml:space="preserve"> dos inquiridos refere que </w:t>
      </w:r>
      <w:r w:rsidR="003D155E" w:rsidRPr="009A2B56">
        <w:rPr>
          <w:rFonts w:asciiTheme="minorHAnsi" w:hAnsiTheme="minorHAnsi" w:cstheme="minorHAnsi"/>
        </w:rPr>
        <w:t>é muito menor do que antes, 20% (</w:t>
      </w:r>
      <w:r w:rsidR="003D155E" w:rsidRPr="009A2B56">
        <w:rPr>
          <w:rFonts w:asciiTheme="minorHAnsi" w:hAnsiTheme="minorHAnsi" w:cstheme="minorHAnsi"/>
          <w:i/>
        </w:rPr>
        <w:t>n</w:t>
      </w:r>
      <w:r w:rsidR="003D155E" w:rsidRPr="009A2B56">
        <w:rPr>
          <w:rFonts w:asciiTheme="minorHAnsi" w:hAnsiTheme="minorHAnsi" w:cstheme="minorHAnsi"/>
        </w:rPr>
        <w:t xml:space="preserve"> = 6) que é pouco maior que antes, 20% (</w:t>
      </w:r>
      <w:r w:rsidR="003D155E" w:rsidRPr="009A2B56">
        <w:rPr>
          <w:rFonts w:asciiTheme="minorHAnsi" w:hAnsiTheme="minorHAnsi" w:cstheme="minorHAnsi"/>
          <w:i/>
        </w:rPr>
        <w:t>n</w:t>
      </w:r>
      <w:r w:rsidR="003D155E" w:rsidRPr="009A2B56">
        <w:rPr>
          <w:rFonts w:asciiTheme="minorHAnsi" w:hAnsiTheme="minorHAnsi" w:cstheme="minorHAnsi"/>
        </w:rPr>
        <w:t xml:space="preserve"> = 6) que é pouco menor que antes e 10% (</w:t>
      </w:r>
      <w:r w:rsidR="003D155E" w:rsidRPr="009A2B56">
        <w:rPr>
          <w:rFonts w:asciiTheme="minorHAnsi" w:hAnsiTheme="minorHAnsi" w:cstheme="minorHAnsi"/>
          <w:i/>
        </w:rPr>
        <w:t>n</w:t>
      </w:r>
      <w:r w:rsidR="003D155E" w:rsidRPr="009A2B56">
        <w:rPr>
          <w:rFonts w:asciiTheme="minorHAnsi" w:hAnsiTheme="minorHAnsi" w:cstheme="minorHAnsi"/>
        </w:rPr>
        <w:t xml:space="preserve"> = 3) que é muito maior que antes.</w:t>
      </w:r>
    </w:p>
    <w:p w14:paraId="69101736" w14:textId="77777777" w:rsidR="00250EE7" w:rsidRPr="009A2B56" w:rsidRDefault="00250EE7" w:rsidP="00CB03E0">
      <w:pPr>
        <w:spacing w:after="0" w:line="360" w:lineRule="auto"/>
        <w:ind w:firstLine="0"/>
        <w:jc w:val="both"/>
        <w:rPr>
          <w:rFonts w:asciiTheme="minorHAnsi" w:hAnsiTheme="minorHAnsi" w:cstheme="minorHAnsi"/>
        </w:rPr>
      </w:pPr>
    </w:p>
    <w:p w14:paraId="2957500E" w14:textId="77777777" w:rsidR="00250EE7" w:rsidRPr="009A2B56" w:rsidRDefault="00250EE7"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Características funcionais da rede social</w:t>
      </w:r>
      <w:bookmarkStart w:id="3" w:name="_Toc243714780"/>
      <w:bookmarkStart w:id="4" w:name="_Toc245544840"/>
      <w:bookmarkStart w:id="5" w:name="_Toc245975339"/>
      <w:r w:rsidR="00607418" w:rsidRPr="009A2B56">
        <w:rPr>
          <w:rFonts w:asciiTheme="minorHAnsi" w:hAnsiTheme="minorHAnsi" w:cstheme="minorHAnsi"/>
          <w:b/>
        </w:rPr>
        <w:t xml:space="preserve"> pessoal</w:t>
      </w:r>
    </w:p>
    <w:bookmarkEnd w:id="3"/>
    <w:bookmarkEnd w:id="4"/>
    <w:bookmarkEnd w:id="5"/>
    <w:p w14:paraId="15A6EFF9" w14:textId="77777777" w:rsidR="0076353F" w:rsidRDefault="00250EE7">
      <w:pPr>
        <w:spacing w:after="0" w:line="360" w:lineRule="auto"/>
        <w:ind w:firstLine="708"/>
        <w:jc w:val="both"/>
        <w:rPr>
          <w:rFonts w:asciiTheme="minorHAnsi" w:hAnsiTheme="minorHAnsi" w:cstheme="minorHAnsi"/>
        </w:rPr>
      </w:pPr>
      <w:r w:rsidRPr="009A2B56">
        <w:rPr>
          <w:rFonts w:asciiTheme="minorHAnsi" w:hAnsiTheme="minorHAnsi" w:cstheme="minorHAnsi"/>
        </w:rPr>
        <w:t>O apoio socia</w:t>
      </w:r>
      <w:r w:rsidR="00521D30" w:rsidRPr="009A2B56">
        <w:rPr>
          <w:rFonts w:asciiTheme="minorHAnsi" w:hAnsiTheme="minorHAnsi" w:cstheme="minorHAnsi"/>
        </w:rPr>
        <w:t>l percebido na rede foi avaliado</w:t>
      </w:r>
      <w:r w:rsidRPr="009A2B56">
        <w:rPr>
          <w:rFonts w:asciiTheme="minorHAnsi" w:hAnsiTheme="minorHAnsi" w:cstheme="minorHAnsi"/>
        </w:rPr>
        <w:t xml:space="preserve"> com base numa escala de cinco pontos, que reflete o nível no qual o sujeito refere receber apoio emocional, material e/ou instrumental e informativo dos membros da sua rede. </w:t>
      </w:r>
      <w:r w:rsidR="00521D30" w:rsidRPr="009A2B56">
        <w:rPr>
          <w:rFonts w:asciiTheme="minorHAnsi" w:hAnsiTheme="minorHAnsi" w:cstheme="minorHAnsi"/>
        </w:rPr>
        <w:t xml:space="preserve">Os resultados indicam que os inquiridos </w:t>
      </w:r>
      <w:r w:rsidR="00757811">
        <w:rPr>
          <w:rFonts w:asciiTheme="minorHAnsi" w:hAnsiTheme="minorHAnsi" w:cstheme="minorHAnsi"/>
        </w:rPr>
        <w:t>percebem</w:t>
      </w:r>
      <w:r w:rsidR="00757811" w:rsidRPr="009A2B56">
        <w:rPr>
          <w:rFonts w:asciiTheme="minorHAnsi" w:hAnsiTheme="minorHAnsi" w:cstheme="minorHAnsi"/>
        </w:rPr>
        <w:t xml:space="preserve"> </w:t>
      </w:r>
      <w:r w:rsidR="00521D30" w:rsidRPr="009A2B56">
        <w:rPr>
          <w:rFonts w:asciiTheme="minorHAnsi" w:hAnsiTheme="minorHAnsi" w:cstheme="minorHAnsi"/>
        </w:rPr>
        <w:t xml:space="preserve">um </w:t>
      </w:r>
      <w:r w:rsidR="00757811">
        <w:rPr>
          <w:rFonts w:asciiTheme="minorHAnsi" w:hAnsiTheme="minorHAnsi" w:cstheme="minorHAnsi"/>
        </w:rPr>
        <w:t>nível</w:t>
      </w:r>
      <w:r w:rsidR="00757811" w:rsidRPr="009A2B56">
        <w:rPr>
          <w:rFonts w:asciiTheme="minorHAnsi" w:hAnsiTheme="minorHAnsi" w:cstheme="minorHAnsi"/>
        </w:rPr>
        <w:t xml:space="preserve"> </w:t>
      </w:r>
      <w:r w:rsidR="00521D30" w:rsidRPr="009A2B56">
        <w:rPr>
          <w:rFonts w:asciiTheme="minorHAnsi" w:hAnsiTheme="minorHAnsi" w:cstheme="minorHAnsi"/>
        </w:rPr>
        <w:t>mais elevado no apoio emocional (</w:t>
      </w:r>
      <w:r w:rsidR="00521D30" w:rsidRPr="009A2B56">
        <w:rPr>
          <w:rFonts w:asciiTheme="minorHAnsi" w:hAnsiTheme="minorHAnsi" w:cstheme="minorHAnsi"/>
          <w:i/>
        </w:rPr>
        <w:t>M</w:t>
      </w:r>
      <w:r w:rsidR="00521D30" w:rsidRPr="009A2B56">
        <w:rPr>
          <w:rFonts w:asciiTheme="minorHAnsi" w:hAnsiTheme="minorHAnsi" w:cstheme="minorHAnsi"/>
        </w:rPr>
        <w:t xml:space="preserve"> ± </w:t>
      </w:r>
      <w:r w:rsidR="00521D30" w:rsidRPr="009A2B56">
        <w:rPr>
          <w:rFonts w:asciiTheme="minorHAnsi" w:hAnsiTheme="minorHAnsi" w:cstheme="minorHAnsi"/>
          <w:i/>
        </w:rPr>
        <w:t>DP</w:t>
      </w:r>
      <w:r w:rsidR="00521D30" w:rsidRPr="009A2B56">
        <w:rPr>
          <w:rFonts w:asciiTheme="minorHAnsi" w:hAnsiTheme="minorHAnsi" w:cstheme="minorHAnsi"/>
        </w:rPr>
        <w:t xml:space="preserve"> = 4,20 ± 1,10), seguido do apoio informativo (</w:t>
      </w:r>
      <w:r w:rsidR="00521D30" w:rsidRPr="009A2B56">
        <w:rPr>
          <w:rFonts w:asciiTheme="minorHAnsi" w:hAnsiTheme="minorHAnsi" w:cstheme="minorHAnsi"/>
          <w:i/>
        </w:rPr>
        <w:t>M</w:t>
      </w:r>
      <w:r w:rsidR="00521D30" w:rsidRPr="009A2B56">
        <w:rPr>
          <w:rFonts w:asciiTheme="minorHAnsi" w:hAnsiTheme="minorHAnsi" w:cstheme="minorHAnsi"/>
        </w:rPr>
        <w:t xml:space="preserve"> ± </w:t>
      </w:r>
      <w:r w:rsidR="00521D30" w:rsidRPr="009A2B56">
        <w:rPr>
          <w:rFonts w:asciiTheme="minorHAnsi" w:hAnsiTheme="minorHAnsi" w:cstheme="minorHAnsi"/>
          <w:i/>
        </w:rPr>
        <w:t>DP</w:t>
      </w:r>
      <w:r w:rsidR="00521D30" w:rsidRPr="009A2B56">
        <w:rPr>
          <w:rFonts w:asciiTheme="minorHAnsi" w:hAnsiTheme="minorHAnsi" w:cstheme="minorHAnsi"/>
        </w:rPr>
        <w:t xml:space="preserve"> = 3,97 ± 1,22) e do apoio material e instrumental </w:t>
      </w:r>
      <w:r w:rsidR="0043326C" w:rsidRPr="009A2B56">
        <w:rPr>
          <w:rFonts w:asciiTheme="minorHAnsi" w:hAnsiTheme="minorHAnsi" w:cstheme="minorHAnsi"/>
        </w:rPr>
        <w:t>(</w:t>
      </w:r>
      <w:r w:rsidR="0043326C" w:rsidRPr="009A2B56">
        <w:rPr>
          <w:rFonts w:asciiTheme="minorHAnsi" w:hAnsiTheme="minorHAnsi" w:cstheme="minorHAnsi"/>
          <w:i/>
        </w:rPr>
        <w:t>M</w:t>
      </w:r>
      <w:r w:rsidR="0043326C" w:rsidRPr="009A2B56">
        <w:rPr>
          <w:rFonts w:asciiTheme="minorHAnsi" w:hAnsiTheme="minorHAnsi" w:cstheme="minorHAnsi"/>
        </w:rPr>
        <w:t xml:space="preserve"> ± </w:t>
      </w:r>
      <w:r w:rsidR="0043326C" w:rsidRPr="009A2B56">
        <w:rPr>
          <w:rFonts w:asciiTheme="minorHAnsi" w:hAnsiTheme="minorHAnsi" w:cstheme="minorHAnsi"/>
          <w:i/>
        </w:rPr>
        <w:t>DP</w:t>
      </w:r>
      <w:r w:rsidR="0043326C" w:rsidRPr="009A2B56">
        <w:rPr>
          <w:rFonts w:asciiTheme="minorHAnsi" w:hAnsiTheme="minorHAnsi" w:cstheme="minorHAnsi"/>
        </w:rPr>
        <w:t xml:space="preserve"> = 3,40 ± 1,28).</w:t>
      </w:r>
    </w:p>
    <w:p w14:paraId="4050D07D" w14:textId="77777777" w:rsidR="0076353F" w:rsidRDefault="001A7675">
      <w:pPr>
        <w:spacing w:after="0" w:line="360" w:lineRule="auto"/>
        <w:ind w:firstLine="708"/>
        <w:jc w:val="both"/>
        <w:rPr>
          <w:rFonts w:asciiTheme="minorHAnsi" w:hAnsiTheme="minorHAnsi" w:cstheme="minorHAnsi"/>
        </w:rPr>
      </w:pPr>
      <w:r w:rsidRPr="00681797">
        <w:rPr>
          <w:rFonts w:asciiTheme="minorHAnsi" w:hAnsiTheme="minorHAnsi" w:cstheme="minorHAnsi"/>
        </w:rPr>
        <w:t>A reciprocidade do apoio é elevada (</w:t>
      </w:r>
      <w:r w:rsidRPr="00681797">
        <w:rPr>
          <w:rFonts w:asciiTheme="minorHAnsi" w:hAnsiTheme="minorHAnsi" w:cstheme="minorHAnsi"/>
          <w:i/>
        </w:rPr>
        <w:t>M</w:t>
      </w:r>
      <w:r w:rsidRPr="00681797">
        <w:rPr>
          <w:rFonts w:asciiTheme="minorHAnsi" w:hAnsiTheme="minorHAnsi" w:cstheme="minorHAnsi"/>
        </w:rPr>
        <w:t xml:space="preserve"> ± </w:t>
      </w:r>
      <w:r w:rsidRPr="00681797">
        <w:rPr>
          <w:rFonts w:asciiTheme="minorHAnsi" w:hAnsiTheme="minorHAnsi" w:cstheme="minorHAnsi"/>
          <w:i/>
        </w:rPr>
        <w:t>DP</w:t>
      </w:r>
      <w:r w:rsidRPr="00681797">
        <w:rPr>
          <w:rFonts w:asciiTheme="minorHAnsi" w:hAnsiTheme="minorHAnsi" w:cstheme="minorHAnsi"/>
        </w:rPr>
        <w:t xml:space="preserve"> = </w:t>
      </w:r>
      <w:r w:rsidR="003D0228" w:rsidRPr="00681797">
        <w:rPr>
          <w:rFonts w:asciiTheme="minorHAnsi" w:hAnsiTheme="minorHAnsi" w:cstheme="minorHAnsi"/>
        </w:rPr>
        <w:t>4</w:t>
      </w:r>
      <w:r w:rsidRPr="00681797">
        <w:rPr>
          <w:rFonts w:asciiTheme="minorHAnsi" w:hAnsiTheme="minorHAnsi" w:cstheme="minorHAnsi"/>
        </w:rPr>
        <w:t>,</w:t>
      </w:r>
      <w:r w:rsidR="003D0228" w:rsidRPr="00681797">
        <w:rPr>
          <w:rFonts w:asciiTheme="minorHAnsi" w:hAnsiTheme="minorHAnsi" w:cstheme="minorHAnsi"/>
        </w:rPr>
        <w:t>17</w:t>
      </w:r>
      <w:r w:rsidRPr="00681797">
        <w:rPr>
          <w:rFonts w:asciiTheme="minorHAnsi" w:hAnsiTheme="minorHAnsi" w:cstheme="minorHAnsi"/>
        </w:rPr>
        <w:t xml:space="preserve"> ± 0,99; Min = 1; Max = 5)</w:t>
      </w:r>
      <w:r w:rsidR="0043326C" w:rsidRPr="00681797">
        <w:rPr>
          <w:rFonts w:asciiTheme="minorHAnsi" w:hAnsiTheme="minorHAnsi" w:cstheme="minorHAnsi"/>
        </w:rPr>
        <w:t>, dado que</w:t>
      </w:r>
      <w:r w:rsidR="0043326C" w:rsidRPr="009A2B56">
        <w:rPr>
          <w:rFonts w:asciiTheme="minorHAnsi" w:hAnsiTheme="minorHAnsi" w:cstheme="minorHAnsi"/>
        </w:rPr>
        <w:t xml:space="preserve"> 43,3% dos inquiridos refere que dá apoio à maior parte dos elementos da sua rede, 40% a algumas pessoas, 10% a poucas destas pessoas, 3,3% referem que dão apoio a </w:t>
      </w:r>
      <w:r w:rsidR="003D0228">
        <w:rPr>
          <w:rFonts w:asciiTheme="minorHAnsi" w:hAnsiTheme="minorHAnsi" w:cstheme="minorHAnsi"/>
        </w:rPr>
        <w:t xml:space="preserve">muito </w:t>
      </w:r>
      <w:r w:rsidR="0043326C" w:rsidRPr="009A2B56">
        <w:rPr>
          <w:rFonts w:asciiTheme="minorHAnsi" w:hAnsiTheme="minorHAnsi" w:cstheme="minorHAnsi"/>
        </w:rPr>
        <w:t xml:space="preserve">poucas pessoas e 3,3% que não dão </w:t>
      </w:r>
      <w:r w:rsidR="009D4D82" w:rsidRPr="009A2B56">
        <w:rPr>
          <w:rFonts w:asciiTheme="minorHAnsi" w:hAnsiTheme="minorHAnsi" w:cstheme="minorHAnsi"/>
        </w:rPr>
        <w:t>apoio aos elementos da sua rede (Tabela 3).</w:t>
      </w:r>
    </w:p>
    <w:p w14:paraId="775B2B9D" w14:textId="77777777" w:rsidR="00250EE7" w:rsidRPr="009A2B56" w:rsidRDefault="00250EE7" w:rsidP="00CB03E0">
      <w:pPr>
        <w:spacing w:after="0" w:line="360" w:lineRule="auto"/>
        <w:ind w:firstLine="0"/>
        <w:jc w:val="both"/>
        <w:rPr>
          <w:rFonts w:asciiTheme="minorHAnsi" w:hAnsiTheme="minorHAnsi" w:cstheme="minorHAnsi"/>
        </w:rPr>
      </w:pPr>
    </w:p>
    <w:p w14:paraId="7FA52EED" w14:textId="77777777" w:rsidR="0076353F" w:rsidRDefault="00037F8A">
      <w:pPr>
        <w:spacing w:after="0"/>
        <w:ind w:firstLine="0"/>
        <w:jc w:val="both"/>
        <w:rPr>
          <w:rFonts w:asciiTheme="minorHAnsi" w:hAnsiTheme="minorHAnsi" w:cstheme="minorHAnsi"/>
          <w:b/>
        </w:rPr>
      </w:pPr>
      <w:r w:rsidRPr="009A2B56">
        <w:rPr>
          <w:rFonts w:asciiTheme="minorHAnsi" w:hAnsiTheme="minorHAnsi" w:cstheme="minorHAnsi"/>
          <w:b/>
        </w:rPr>
        <w:t>Tabela 3</w:t>
      </w:r>
    </w:p>
    <w:p w14:paraId="7F0634E7" w14:textId="77777777" w:rsidR="00BF01FE" w:rsidRPr="009A2B56" w:rsidRDefault="00BF01FE" w:rsidP="00BF01FE">
      <w:pPr>
        <w:spacing w:after="0" w:line="360" w:lineRule="auto"/>
        <w:ind w:firstLine="0"/>
        <w:jc w:val="both"/>
        <w:rPr>
          <w:rFonts w:asciiTheme="minorHAnsi" w:hAnsiTheme="minorHAnsi" w:cstheme="minorHAnsi"/>
          <w:i/>
        </w:rPr>
      </w:pPr>
      <w:r w:rsidRPr="009A2B56">
        <w:rPr>
          <w:rFonts w:asciiTheme="minorHAnsi" w:hAnsiTheme="minorHAnsi" w:cstheme="minorHAnsi"/>
          <w:i/>
        </w:rPr>
        <w:t>Características funcionais da rede social pessoal</w:t>
      </w:r>
    </w:p>
    <w:tbl>
      <w:tblPr>
        <w:tblStyle w:val="Tabelacomgrelha"/>
        <w:tblW w:w="7999" w:type="dxa"/>
        <w:jc w:val="center"/>
        <w:tblBorders>
          <w:left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2016"/>
        <w:gridCol w:w="3402"/>
        <w:gridCol w:w="1134"/>
        <w:gridCol w:w="1447"/>
      </w:tblGrid>
      <w:tr w:rsidR="00BF01FE" w:rsidRPr="009A2B56" w14:paraId="6370D099" w14:textId="77777777" w:rsidTr="00043D60">
        <w:trPr>
          <w:jc w:val="center"/>
        </w:trPr>
        <w:tc>
          <w:tcPr>
            <w:tcW w:w="2016" w:type="dxa"/>
            <w:vAlign w:val="center"/>
          </w:tcPr>
          <w:p w14:paraId="2C287708" w14:textId="77777777" w:rsidR="00BF01FE" w:rsidRPr="00482B3D" w:rsidRDefault="00043D60" w:rsidP="00D812BD">
            <w:pPr>
              <w:spacing w:after="0" w:line="276" w:lineRule="auto"/>
              <w:ind w:firstLine="0"/>
              <w:jc w:val="both"/>
              <w:rPr>
                <w:rFonts w:asciiTheme="minorHAnsi" w:hAnsiTheme="minorHAnsi" w:cstheme="minorHAnsi"/>
                <w:b/>
                <w:sz w:val="18"/>
              </w:rPr>
            </w:pPr>
            <w:r w:rsidRPr="00482B3D">
              <w:rPr>
                <w:rFonts w:asciiTheme="minorHAnsi" w:hAnsiTheme="minorHAnsi" w:cstheme="minorHAnsi"/>
                <w:b/>
                <w:i/>
                <w:sz w:val="18"/>
              </w:rPr>
              <w:t>n</w:t>
            </w:r>
            <w:r w:rsidRPr="00482B3D">
              <w:rPr>
                <w:rFonts w:asciiTheme="minorHAnsi" w:hAnsiTheme="minorHAnsi" w:cstheme="minorHAnsi"/>
                <w:b/>
                <w:sz w:val="18"/>
              </w:rPr>
              <w:t xml:space="preserve"> </w:t>
            </w:r>
            <w:r w:rsidR="00BF01FE" w:rsidRPr="00482B3D">
              <w:rPr>
                <w:rFonts w:asciiTheme="minorHAnsi" w:hAnsiTheme="minorHAnsi" w:cstheme="minorHAnsi"/>
                <w:b/>
                <w:sz w:val="18"/>
              </w:rPr>
              <w:t>=</w:t>
            </w:r>
            <w:r w:rsidRPr="00482B3D">
              <w:rPr>
                <w:rFonts w:asciiTheme="minorHAnsi" w:hAnsiTheme="minorHAnsi" w:cstheme="minorHAnsi"/>
                <w:b/>
                <w:sz w:val="18"/>
              </w:rPr>
              <w:t xml:space="preserve"> </w:t>
            </w:r>
            <w:r w:rsidR="00BF01FE" w:rsidRPr="00482B3D">
              <w:rPr>
                <w:rFonts w:asciiTheme="minorHAnsi" w:hAnsiTheme="minorHAnsi" w:cstheme="minorHAnsi"/>
                <w:b/>
                <w:sz w:val="18"/>
              </w:rPr>
              <w:t>30</w:t>
            </w:r>
          </w:p>
        </w:tc>
        <w:tc>
          <w:tcPr>
            <w:tcW w:w="3402" w:type="dxa"/>
            <w:vAlign w:val="center"/>
          </w:tcPr>
          <w:p w14:paraId="276B4427" w14:textId="77777777" w:rsidR="00BF01FE" w:rsidRPr="009A2B56" w:rsidRDefault="00BF01FE" w:rsidP="00D812BD">
            <w:pPr>
              <w:spacing w:after="0" w:line="276" w:lineRule="auto"/>
              <w:ind w:firstLine="0"/>
              <w:jc w:val="both"/>
              <w:rPr>
                <w:rFonts w:asciiTheme="minorHAnsi" w:hAnsiTheme="minorHAnsi" w:cstheme="minorHAnsi"/>
                <w:sz w:val="18"/>
              </w:rPr>
            </w:pPr>
          </w:p>
        </w:tc>
        <w:tc>
          <w:tcPr>
            <w:tcW w:w="1134" w:type="dxa"/>
            <w:vAlign w:val="center"/>
          </w:tcPr>
          <w:p w14:paraId="59224244" w14:textId="77777777" w:rsidR="00BF01FE" w:rsidRPr="009A2B56" w:rsidRDefault="00BF01FE"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M</w:t>
            </w:r>
          </w:p>
        </w:tc>
        <w:tc>
          <w:tcPr>
            <w:tcW w:w="1447" w:type="dxa"/>
            <w:vAlign w:val="center"/>
          </w:tcPr>
          <w:p w14:paraId="12550A17" w14:textId="77777777" w:rsidR="00BF01FE" w:rsidRPr="009A2B56" w:rsidRDefault="00BF01FE"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DP</w:t>
            </w:r>
          </w:p>
        </w:tc>
      </w:tr>
      <w:tr w:rsidR="00BF01FE" w:rsidRPr="009A2B56" w14:paraId="1A94C909" w14:textId="77777777" w:rsidTr="00043D60">
        <w:trPr>
          <w:jc w:val="center"/>
        </w:trPr>
        <w:tc>
          <w:tcPr>
            <w:tcW w:w="2016" w:type="dxa"/>
            <w:vMerge w:val="restart"/>
            <w:vAlign w:val="center"/>
          </w:tcPr>
          <w:p w14:paraId="79FF58EB" w14:textId="77777777" w:rsidR="00BF01FE" w:rsidRPr="009A2B56" w:rsidRDefault="00BF01FE" w:rsidP="00D812BD">
            <w:pPr>
              <w:spacing w:after="0" w:line="276" w:lineRule="auto"/>
              <w:ind w:firstLine="0"/>
              <w:jc w:val="both"/>
              <w:rPr>
                <w:rFonts w:asciiTheme="minorHAnsi" w:hAnsiTheme="minorHAnsi" w:cstheme="minorHAnsi"/>
                <w:b/>
                <w:sz w:val="18"/>
              </w:rPr>
            </w:pPr>
            <w:r w:rsidRPr="009A2B56">
              <w:rPr>
                <w:rFonts w:asciiTheme="minorHAnsi" w:hAnsiTheme="minorHAnsi" w:cstheme="minorHAnsi"/>
                <w:b/>
                <w:sz w:val="18"/>
              </w:rPr>
              <w:t>Nível de apoio</w:t>
            </w:r>
          </w:p>
        </w:tc>
        <w:tc>
          <w:tcPr>
            <w:tcW w:w="3402" w:type="dxa"/>
            <w:vAlign w:val="center"/>
          </w:tcPr>
          <w:p w14:paraId="54031952" w14:textId="77777777" w:rsidR="00BF01FE" w:rsidRPr="009A2B56" w:rsidRDefault="00BF01FE"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Apoio emocional</w:t>
            </w:r>
          </w:p>
        </w:tc>
        <w:tc>
          <w:tcPr>
            <w:tcW w:w="1134" w:type="dxa"/>
            <w:vAlign w:val="center"/>
          </w:tcPr>
          <w:p w14:paraId="15EF32A3" w14:textId="77777777"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4,20</w:t>
            </w:r>
          </w:p>
        </w:tc>
        <w:tc>
          <w:tcPr>
            <w:tcW w:w="1447" w:type="dxa"/>
            <w:vAlign w:val="center"/>
          </w:tcPr>
          <w:p w14:paraId="14765482" w14:textId="77777777"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1,10</w:t>
            </w:r>
          </w:p>
        </w:tc>
      </w:tr>
      <w:tr w:rsidR="00BF01FE" w:rsidRPr="009A2B56" w14:paraId="1DA377C4" w14:textId="77777777" w:rsidTr="00043D60">
        <w:trPr>
          <w:jc w:val="center"/>
        </w:trPr>
        <w:tc>
          <w:tcPr>
            <w:tcW w:w="2016" w:type="dxa"/>
            <w:vMerge/>
            <w:vAlign w:val="center"/>
          </w:tcPr>
          <w:p w14:paraId="58F10E86" w14:textId="77777777" w:rsidR="00BF01FE" w:rsidRPr="009A2B56" w:rsidRDefault="00BF01FE" w:rsidP="00D812BD">
            <w:pPr>
              <w:spacing w:after="0" w:line="276" w:lineRule="auto"/>
              <w:ind w:firstLine="0"/>
              <w:jc w:val="both"/>
              <w:rPr>
                <w:rFonts w:asciiTheme="minorHAnsi" w:hAnsiTheme="minorHAnsi" w:cstheme="minorHAnsi"/>
                <w:sz w:val="18"/>
              </w:rPr>
            </w:pPr>
          </w:p>
        </w:tc>
        <w:tc>
          <w:tcPr>
            <w:tcW w:w="3402" w:type="dxa"/>
            <w:vAlign w:val="center"/>
          </w:tcPr>
          <w:p w14:paraId="32C7039F" w14:textId="77777777" w:rsidR="00BF01FE" w:rsidRPr="009A2B56" w:rsidRDefault="00BF01FE"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Apoio material e instrumental</w:t>
            </w:r>
          </w:p>
        </w:tc>
        <w:tc>
          <w:tcPr>
            <w:tcW w:w="1134" w:type="dxa"/>
            <w:vAlign w:val="center"/>
          </w:tcPr>
          <w:p w14:paraId="17E2B58B" w14:textId="77777777"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3,40</w:t>
            </w:r>
          </w:p>
        </w:tc>
        <w:tc>
          <w:tcPr>
            <w:tcW w:w="1447" w:type="dxa"/>
            <w:vAlign w:val="center"/>
          </w:tcPr>
          <w:p w14:paraId="6F5B539C" w14:textId="77777777"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1,28</w:t>
            </w:r>
          </w:p>
        </w:tc>
      </w:tr>
      <w:tr w:rsidR="00BF01FE" w:rsidRPr="009A2B56" w14:paraId="51E9EE5D" w14:textId="77777777" w:rsidTr="00043D60">
        <w:trPr>
          <w:jc w:val="center"/>
        </w:trPr>
        <w:tc>
          <w:tcPr>
            <w:tcW w:w="2016" w:type="dxa"/>
            <w:vMerge/>
            <w:tcBorders>
              <w:bottom w:val="single" w:sz="4" w:space="0" w:color="auto"/>
            </w:tcBorders>
            <w:vAlign w:val="center"/>
          </w:tcPr>
          <w:p w14:paraId="233669DB" w14:textId="77777777" w:rsidR="00BF01FE" w:rsidRPr="009A2B56" w:rsidRDefault="00BF01FE" w:rsidP="00D812BD">
            <w:pPr>
              <w:spacing w:after="0" w:line="276" w:lineRule="auto"/>
              <w:ind w:firstLine="0"/>
              <w:jc w:val="both"/>
              <w:rPr>
                <w:rFonts w:asciiTheme="minorHAnsi" w:hAnsiTheme="minorHAnsi" w:cstheme="minorHAnsi"/>
                <w:sz w:val="18"/>
              </w:rPr>
            </w:pPr>
          </w:p>
        </w:tc>
        <w:tc>
          <w:tcPr>
            <w:tcW w:w="3402" w:type="dxa"/>
            <w:tcBorders>
              <w:bottom w:val="single" w:sz="4" w:space="0" w:color="auto"/>
            </w:tcBorders>
            <w:vAlign w:val="center"/>
          </w:tcPr>
          <w:p w14:paraId="7987AD41" w14:textId="77777777" w:rsidR="00BF01FE" w:rsidRPr="009A2B56" w:rsidRDefault="00BF01FE"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Apoio informativo</w:t>
            </w:r>
          </w:p>
        </w:tc>
        <w:tc>
          <w:tcPr>
            <w:tcW w:w="1134" w:type="dxa"/>
            <w:tcBorders>
              <w:bottom w:val="single" w:sz="4" w:space="0" w:color="auto"/>
            </w:tcBorders>
            <w:vAlign w:val="center"/>
          </w:tcPr>
          <w:p w14:paraId="650E8761" w14:textId="77777777"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3,97</w:t>
            </w:r>
          </w:p>
        </w:tc>
        <w:tc>
          <w:tcPr>
            <w:tcW w:w="1447" w:type="dxa"/>
            <w:tcBorders>
              <w:bottom w:val="single" w:sz="4" w:space="0" w:color="auto"/>
            </w:tcBorders>
            <w:vAlign w:val="center"/>
          </w:tcPr>
          <w:p w14:paraId="796C7C4F" w14:textId="77777777" w:rsidR="00BF01FE" w:rsidRPr="009A2B56" w:rsidRDefault="0043326C"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1,22</w:t>
            </w:r>
          </w:p>
        </w:tc>
      </w:tr>
      <w:tr w:rsidR="00043D60" w:rsidRPr="009A2B56" w14:paraId="091235BF" w14:textId="77777777" w:rsidTr="00043D60">
        <w:trPr>
          <w:jc w:val="center"/>
        </w:trPr>
        <w:tc>
          <w:tcPr>
            <w:tcW w:w="5418" w:type="dxa"/>
            <w:gridSpan w:val="2"/>
            <w:tcBorders>
              <w:top w:val="single" w:sz="4" w:space="0" w:color="auto"/>
              <w:bottom w:val="single" w:sz="4" w:space="0" w:color="auto"/>
            </w:tcBorders>
            <w:vAlign w:val="center"/>
          </w:tcPr>
          <w:p w14:paraId="166A55CE" w14:textId="77777777" w:rsidR="00043D60" w:rsidRPr="00757811" w:rsidRDefault="00043D60" w:rsidP="00D812BD">
            <w:pPr>
              <w:spacing w:after="0" w:line="276" w:lineRule="auto"/>
              <w:ind w:firstLine="0"/>
              <w:jc w:val="both"/>
              <w:rPr>
                <w:rFonts w:asciiTheme="minorHAnsi" w:hAnsiTheme="minorHAnsi" w:cstheme="minorHAnsi"/>
                <w:sz w:val="18"/>
                <w:highlight w:val="yellow"/>
              </w:rPr>
            </w:pPr>
            <w:r w:rsidRPr="00681797">
              <w:rPr>
                <w:rFonts w:asciiTheme="minorHAnsi" w:hAnsiTheme="minorHAnsi" w:cstheme="minorHAnsi"/>
                <w:b/>
                <w:sz w:val="18"/>
              </w:rPr>
              <w:t>Reciprocidade de apoio</w:t>
            </w:r>
          </w:p>
        </w:tc>
        <w:tc>
          <w:tcPr>
            <w:tcW w:w="1134" w:type="dxa"/>
            <w:tcBorders>
              <w:top w:val="single" w:sz="4" w:space="0" w:color="auto"/>
              <w:bottom w:val="single" w:sz="4" w:space="0" w:color="auto"/>
            </w:tcBorders>
            <w:vAlign w:val="center"/>
          </w:tcPr>
          <w:p w14:paraId="086A8885" w14:textId="77777777" w:rsidR="00043D60" w:rsidRPr="00681797" w:rsidRDefault="00043D60" w:rsidP="00D812BD">
            <w:pPr>
              <w:spacing w:after="0" w:line="276" w:lineRule="auto"/>
              <w:ind w:firstLine="0"/>
              <w:jc w:val="center"/>
              <w:rPr>
                <w:rFonts w:asciiTheme="minorHAnsi" w:hAnsiTheme="minorHAnsi" w:cstheme="minorHAnsi"/>
                <w:sz w:val="18"/>
              </w:rPr>
            </w:pPr>
            <w:r w:rsidRPr="00681797">
              <w:rPr>
                <w:rFonts w:asciiTheme="minorHAnsi" w:hAnsiTheme="minorHAnsi" w:cstheme="minorHAnsi"/>
                <w:sz w:val="18"/>
              </w:rPr>
              <w:t>4,17</w:t>
            </w:r>
          </w:p>
        </w:tc>
        <w:tc>
          <w:tcPr>
            <w:tcW w:w="1447" w:type="dxa"/>
            <w:tcBorders>
              <w:top w:val="single" w:sz="4" w:space="0" w:color="auto"/>
              <w:bottom w:val="single" w:sz="4" w:space="0" w:color="auto"/>
            </w:tcBorders>
            <w:vAlign w:val="center"/>
          </w:tcPr>
          <w:p w14:paraId="7A041122" w14:textId="77777777" w:rsidR="00043D60" w:rsidRPr="00681797" w:rsidRDefault="00043D60" w:rsidP="00D812BD">
            <w:pPr>
              <w:spacing w:after="0" w:line="276" w:lineRule="auto"/>
              <w:ind w:firstLine="0"/>
              <w:jc w:val="center"/>
              <w:rPr>
                <w:rFonts w:asciiTheme="minorHAnsi" w:hAnsiTheme="minorHAnsi" w:cstheme="minorHAnsi"/>
                <w:sz w:val="18"/>
              </w:rPr>
            </w:pPr>
            <w:r w:rsidRPr="00681797">
              <w:rPr>
                <w:rFonts w:asciiTheme="minorHAnsi" w:hAnsiTheme="minorHAnsi" w:cstheme="minorHAnsi"/>
                <w:sz w:val="18"/>
              </w:rPr>
              <w:t>0,99</w:t>
            </w:r>
          </w:p>
        </w:tc>
      </w:tr>
      <w:tr w:rsidR="000B08E8" w:rsidRPr="009A2B56" w14:paraId="56957C35" w14:textId="77777777" w:rsidTr="00043D60">
        <w:trPr>
          <w:jc w:val="center"/>
        </w:trPr>
        <w:tc>
          <w:tcPr>
            <w:tcW w:w="2016" w:type="dxa"/>
            <w:tcBorders>
              <w:top w:val="single" w:sz="4" w:space="0" w:color="auto"/>
              <w:bottom w:val="single" w:sz="4" w:space="0" w:color="BFBFBF" w:themeColor="background1" w:themeShade="BF"/>
            </w:tcBorders>
            <w:vAlign w:val="center"/>
          </w:tcPr>
          <w:p w14:paraId="1AA4A58C" w14:textId="77777777"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tcBorders>
              <w:top w:val="single" w:sz="4" w:space="0" w:color="auto"/>
              <w:bottom w:val="single" w:sz="4" w:space="0" w:color="BFBFBF" w:themeColor="background1" w:themeShade="BF"/>
            </w:tcBorders>
            <w:vAlign w:val="center"/>
          </w:tcPr>
          <w:p w14:paraId="396FB870" w14:textId="77777777" w:rsidR="000B08E8" w:rsidRPr="009A2B56" w:rsidRDefault="000B08E8" w:rsidP="00D812BD">
            <w:pPr>
              <w:spacing w:after="0" w:line="276" w:lineRule="auto"/>
              <w:ind w:firstLine="0"/>
              <w:jc w:val="both"/>
              <w:rPr>
                <w:rFonts w:asciiTheme="minorHAnsi" w:hAnsiTheme="minorHAnsi" w:cstheme="minorHAnsi"/>
                <w:sz w:val="18"/>
              </w:rPr>
            </w:pPr>
          </w:p>
        </w:tc>
        <w:tc>
          <w:tcPr>
            <w:tcW w:w="1134" w:type="dxa"/>
            <w:tcBorders>
              <w:top w:val="single" w:sz="4" w:space="0" w:color="auto"/>
              <w:bottom w:val="single" w:sz="4" w:space="0" w:color="BFBFBF" w:themeColor="background1" w:themeShade="BF"/>
            </w:tcBorders>
            <w:vAlign w:val="center"/>
          </w:tcPr>
          <w:p w14:paraId="0E036C98" w14:textId="77777777" w:rsidR="000B08E8" w:rsidRPr="009A2B56" w:rsidRDefault="000B08E8"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n</w:t>
            </w:r>
          </w:p>
        </w:tc>
        <w:tc>
          <w:tcPr>
            <w:tcW w:w="1447" w:type="dxa"/>
            <w:tcBorders>
              <w:top w:val="single" w:sz="4" w:space="0" w:color="auto"/>
              <w:bottom w:val="single" w:sz="4" w:space="0" w:color="BFBFBF" w:themeColor="background1" w:themeShade="BF"/>
            </w:tcBorders>
            <w:vAlign w:val="center"/>
          </w:tcPr>
          <w:p w14:paraId="3469B6C5" w14:textId="77777777" w:rsidR="000B08E8" w:rsidRPr="009A2B56" w:rsidRDefault="000B08E8" w:rsidP="00D812BD">
            <w:pPr>
              <w:spacing w:after="0" w:line="276" w:lineRule="auto"/>
              <w:ind w:firstLine="0"/>
              <w:jc w:val="center"/>
              <w:rPr>
                <w:rFonts w:asciiTheme="minorHAnsi" w:hAnsiTheme="minorHAnsi" w:cstheme="minorHAnsi"/>
                <w:b/>
                <w:i/>
                <w:sz w:val="18"/>
              </w:rPr>
            </w:pPr>
            <w:r w:rsidRPr="009A2B56">
              <w:rPr>
                <w:rFonts w:asciiTheme="minorHAnsi" w:hAnsiTheme="minorHAnsi" w:cstheme="minorHAnsi"/>
                <w:b/>
                <w:i/>
                <w:sz w:val="18"/>
              </w:rPr>
              <w:t>%</w:t>
            </w:r>
          </w:p>
        </w:tc>
      </w:tr>
      <w:tr w:rsidR="000B08E8" w:rsidRPr="009A2B56" w14:paraId="6C253FC8" w14:textId="77777777" w:rsidTr="00043D60">
        <w:trPr>
          <w:jc w:val="center"/>
        </w:trPr>
        <w:tc>
          <w:tcPr>
            <w:tcW w:w="2016" w:type="dxa"/>
            <w:vMerge w:val="restart"/>
            <w:tcBorders>
              <w:top w:val="single" w:sz="4" w:space="0" w:color="BFBFBF" w:themeColor="background1" w:themeShade="BF"/>
            </w:tcBorders>
            <w:vAlign w:val="center"/>
          </w:tcPr>
          <w:p w14:paraId="3FCAD286" w14:textId="77777777" w:rsidR="000B08E8" w:rsidRPr="009A2B56" w:rsidRDefault="000B08E8" w:rsidP="00D812BD">
            <w:pPr>
              <w:spacing w:after="0" w:line="276" w:lineRule="auto"/>
              <w:ind w:firstLine="0"/>
              <w:jc w:val="both"/>
              <w:rPr>
                <w:rFonts w:asciiTheme="minorHAnsi" w:hAnsiTheme="minorHAnsi" w:cstheme="minorHAnsi"/>
                <w:b/>
                <w:sz w:val="18"/>
              </w:rPr>
            </w:pPr>
            <w:r w:rsidRPr="009A2B56">
              <w:rPr>
                <w:rFonts w:asciiTheme="minorHAnsi" w:hAnsiTheme="minorHAnsi" w:cstheme="minorHAnsi"/>
                <w:b/>
                <w:sz w:val="18"/>
              </w:rPr>
              <w:t>Reciprocidade de apoio</w:t>
            </w:r>
          </w:p>
        </w:tc>
        <w:tc>
          <w:tcPr>
            <w:tcW w:w="3402" w:type="dxa"/>
            <w:tcBorders>
              <w:top w:val="single" w:sz="4" w:space="0" w:color="BFBFBF" w:themeColor="background1" w:themeShade="BF"/>
            </w:tcBorders>
            <w:vAlign w:val="center"/>
          </w:tcPr>
          <w:p w14:paraId="62FB2D47" w14:textId="77777777"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Dá apoio à maior parte destas pessoas</w:t>
            </w:r>
          </w:p>
        </w:tc>
        <w:tc>
          <w:tcPr>
            <w:tcW w:w="1134" w:type="dxa"/>
            <w:tcBorders>
              <w:top w:val="single" w:sz="4" w:space="0" w:color="BFBFBF" w:themeColor="background1" w:themeShade="BF"/>
            </w:tcBorders>
            <w:vAlign w:val="center"/>
          </w:tcPr>
          <w:p w14:paraId="5904EB63"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13</w:t>
            </w:r>
          </w:p>
        </w:tc>
        <w:tc>
          <w:tcPr>
            <w:tcW w:w="1447" w:type="dxa"/>
            <w:tcBorders>
              <w:top w:val="single" w:sz="4" w:space="0" w:color="BFBFBF" w:themeColor="background1" w:themeShade="BF"/>
            </w:tcBorders>
            <w:vAlign w:val="center"/>
          </w:tcPr>
          <w:p w14:paraId="2CC712B4"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43,3</w:t>
            </w:r>
          </w:p>
        </w:tc>
      </w:tr>
      <w:tr w:rsidR="000B08E8" w:rsidRPr="009A2B56" w14:paraId="121A9C7E" w14:textId="77777777" w:rsidTr="00043D60">
        <w:trPr>
          <w:jc w:val="center"/>
        </w:trPr>
        <w:tc>
          <w:tcPr>
            <w:tcW w:w="2016" w:type="dxa"/>
            <w:vMerge/>
            <w:vAlign w:val="center"/>
          </w:tcPr>
          <w:p w14:paraId="6C0CC4EE" w14:textId="77777777"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14:paraId="40EBC03E" w14:textId="77777777"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Dá apoio a algumas destas pessoas</w:t>
            </w:r>
          </w:p>
        </w:tc>
        <w:tc>
          <w:tcPr>
            <w:tcW w:w="1134" w:type="dxa"/>
            <w:vAlign w:val="center"/>
          </w:tcPr>
          <w:p w14:paraId="2F3AE603"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12</w:t>
            </w:r>
          </w:p>
        </w:tc>
        <w:tc>
          <w:tcPr>
            <w:tcW w:w="1447" w:type="dxa"/>
            <w:vAlign w:val="center"/>
          </w:tcPr>
          <w:p w14:paraId="0196D29E"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40</w:t>
            </w:r>
          </w:p>
        </w:tc>
      </w:tr>
      <w:tr w:rsidR="000B08E8" w:rsidRPr="009A2B56" w14:paraId="27571F89" w14:textId="77777777" w:rsidTr="00043D60">
        <w:trPr>
          <w:jc w:val="center"/>
        </w:trPr>
        <w:tc>
          <w:tcPr>
            <w:tcW w:w="2016" w:type="dxa"/>
            <w:vMerge/>
            <w:vAlign w:val="center"/>
          </w:tcPr>
          <w:p w14:paraId="21F23DE1" w14:textId="77777777"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14:paraId="653CB73E" w14:textId="77777777"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Dá apoio a poucas destas pessoas</w:t>
            </w:r>
          </w:p>
        </w:tc>
        <w:tc>
          <w:tcPr>
            <w:tcW w:w="1134" w:type="dxa"/>
            <w:vAlign w:val="center"/>
          </w:tcPr>
          <w:p w14:paraId="654EA731"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w:t>
            </w:r>
          </w:p>
        </w:tc>
        <w:tc>
          <w:tcPr>
            <w:tcW w:w="1447" w:type="dxa"/>
            <w:vAlign w:val="center"/>
          </w:tcPr>
          <w:p w14:paraId="1570E6E8"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10</w:t>
            </w:r>
          </w:p>
        </w:tc>
      </w:tr>
      <w:tr w:rsidR="000B08E8" w:rsidRPr="009A2B56" w14:paraId="266CA96C" w14:textId="77777777" w:rsidTr="00043D60">
        <w:trPr>
          <w:jc w:val="center"/>
        </w:trPr>
        <w:tc>
          <w:tcPr>
            <w:tcW w:w="2016" w:type="dxa"/>
            <w:vMerge/>
            <w:vAlign w:val="center"/>
          </w:tcPr>
          <w:p w14:paraId="546188A9" w14:textId="77777777"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14:paraId="3CC49695" w14:textId="77777777"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 xml:space="preserve">Dá apoio a muito poucas destas pessoas </w:t>
            </w:r>
          </w:p>
        </w:tc>
        <w:tc>
          <w:tcPr>
            <w:tcW w:w="1134" w:type="dxa"/>
            <w:vAlign w:val="center"/>
          </w:tcPr>
          <w:p w14:paraId="5CD1AE24"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w:t>
            </w:r>
          </w:p>
        </w:tc>
        <w:tc>
          <w:tcPr>
            <w:tcW w:w="1447" w:type="dxa"/>
            <w:vAlign w:val="center"/>
          </w:tcPr>
          <w:p w14:paraId="73127703"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3,3</w:t>
            </w:r>
          </w:p>
        </w:tc>
      </w:tr>
      <w:tr w:rsidR="000B08E8" w:rsidRPr="009A2B56" w14:paraId="6D3D1641" w14:textId="77777777" w:rsidTr="00043D60">
        <w:trPr>
          <w:jc w:val="center"/>
        </w:trPr>
        <w:tc>
          <w:tcPr>
            <w:tcW w:w="2016" w:type="dxa"/>
            <w:vMerge/>
            <w:vAlign w:val="center"/>
          </w:tcPr>
          <w:p w14:paraId="31AC6D7A" w14:textId="77777777" w:rsidR="000B08E8" w:rsidRPr="009A2B56" w:rsidRDefault="000B08E8" w:rsidP="00D812BD">
            <w:pPr>
              <w:spacing w:after="0" w:line="276" w:lineRule="auto"/>
              <w:ind w:firstLine="0"/>
              <w:jc w:val="both"/>
              <w:rPr>
                <w:rFonts w:asciiTheme="minorHAnsi" w:hAnsiTheme="minorHAnsi" w:cstheme="minorHAnsi"/>
                <w:sz w:val="18"/>
              </w:rPr>
            </w:pPr>
          </w:p>
        </w:tc>
        <w:tc>
          <w:tcPr>
            <w:tcW w:w="3402" w:type="dxa"/>
            <w:vAlign w:val="center"/>
          </w:tcPr>
          <w:p w14:paraId="3EF0A19C" w14:textId="77777777" w:rsidR="000B08E8" w:rsidRPr="009A2B56" w:rsidRDefault="000B08E8" w:rsidP="00D812BD">
            <w:pPr>
              <w:spacing w:after="0" w:line="276" w:lineRule="auto"/>
              <w:ind w:firstLine="0"/>
              <w:jc w:val="both"/>
              <w:rPr>
                <w:rFonts w:asciiTheme="minorHAnsi" w:hAnsiTheme="minorHAnsi" w:cstheme="minorHAnsi"/>
                <w:sz w:val="18"/>
              </w:rPr>
            </w:pPr>
            <w:r w:rsidRPr="009A2B56">
              <w:rPr>
                <w:rFonts w:asciiTheme="minorHAnsi" w:hAnsiTheme="minorHAnsi" w:cstheme="minorHAnsi"/>
                <w:sz w:val="18"/>
              </w:rPr>
              <w:t>Não dá apoio a nenhuma destas pessoas</w:t>
            </w:r>
          </w:p>
        </w:tc>
        <w:tc>
          <w:tcPr>
            <w:tcW w:w="1134" w:type="dxa"/>
            <w:vAlign w:val="center"/>
          </w:tcPr>
          <w:p w14:paraId="3074B1AB"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1</w:t>
            </w:r>
          </w:p>
        </w:tc>
        <w:tc>
          <w:tcPr>
            <w:tcW w:w="1447" w:type="dxa"/>
            <w:vAlign w:val="center"/>
          </w:tcPr>
          <w:p w14:paraId="07D0B85A" w14:textId="77777777" w:rsidR="000B08E8" w:rsidRPr="009A2B56" w:rsidRDefault="000B08E8" w:rsidP="00D812BD">
            <w:pPr>
              <w:spacing w:after="0" w:line="276" w:lineRule="auto"/>
              <w:ind w:firstLine="0"/>
              <w:jc w:val="center"/>
              <w:rPr>
                <w:rFonts w:asciiTheme="minorHAnsi" w:hAnsiTheme="minorHAnsi" w:cstheme="minorHAnsi"/>
                <w:sz w:val="18"/>
              </w:rPr>
            </w:pPr>
            <w:r w:rsidRPr="009A2B56">
              <w:rPr>
                <w:rFonts w:asciiTheme="minorHAnsi" w:hAnsiTheme="minorHAnsi" w:cstheme="minorHAnsi"/>
                <w:sz w:val="18"/>
              </w:rPr>
              <w:t>3,3</w:t>
            </w:r>
          </w:p>
        </w:tc>
      </w:tr>
    </w:tbl>
    <w:p w14:paraId="5B8BB957" w14:textId="77777777" w:rsidR="00BF01FE" w:rsidRPr="009A2B56" w:rsidRDefault="00BF01FE" w:rsidP="00BF01FE">
      <w:pPr>
        <w:spacing w:after="0" w:line="360" w:lineRule="auto"/>
        <w:ind w:firstLine="0"/>
        <w:jc w:val="both"/>
        <w:rPr>
          <w:rFonts w:asciiTheme="minorHAnsi" w:hAnsiTheme="minorHAnsi" w:cstheme="minorHAnsi"/>
          <w:sz w:val="16"/>
          <w:szCs w:val="16"/>
        </w:rPr>
      </w:pPr>
      <w:r w:rsidRPr="009A2B56">
        <w:rPr>
          <w:rFonts w:asciiTheme="minorHAnsi" w:hAnsiTheme="minorHAnsi" w:cstheme="minorHAnsi"/>
          <w:b/>
          <w:sz w:val="16"/>
          <w:szCs w:val="16"/>
        </w:rPr>
        <w:t>Nota:</w:t>
      </w:r>
      <w:r w:rsidRPr="009A2B56">
        <w:rPr>
          <w:rFonts w:asciiTheme="minorHAnsi" w:hAnsiTheme="minorHAnsi" w:cstheme="minorHAnsi"/>
          <w:sz w:val="16"/>
          <w:szCs w:val="16"/>
        </w:rPr>
        <w:t xml:space="preserve"> </w:t>
      </w:r>
      <w:r w:rsidRPr="00F2728C">
        <w:rPr>
          <w:rFonts w:asciiTheme="minorHAnsi" w:hAnsiTheme="minorHAnsi" w:cstheme="minorHAnsi"/>
          <w:i/>
          <w:sz w:val="16"/>
          <w:szCs w:val="16"/>
        </w:rPr>
        <w:t>M</w:t>
      </w:r>
      <w:r w:rsidRPr="009A2B56">
        <w:rPr>
          <w:rFonts w:asciiTheme="minorHAnsi" w:hAnsiTheme="minorHAnsi" w:cstheme="minorHAnsi"/>
          <w:sz w:val="16"/>
          <w:szCs w:val="16"/>
        </w:rPr>
        <w:t xml:space="preserve">= Média; </w:t>
      </w:r>
      <w:r w:rsidRPr="00F2728C">
        <w:rPr>
          <w:rFonts w:asciiTheme="minorHAnsi" w:hAnsiTheme="minorHAnsi" w:cstheme="minorHAnsi"/>
          <w:i/>
          <w:sz w:val="16"/>
          <w:szCs w:val="16"/>
        </w:rPr>
        <w:t>DP</w:t>
      </w:r>
      <w:r w:rsidRPr="009A2B56">
        <w:rPr>
          <w:rFonts w:asciiTheme="minorHAnsi" w:hAnsiTheme="minorHAnsi" w:cstheme="minorHAnsi"/>
          <w:sz w:val="16"/>
          <w:szCs w:val="16"/>
        </w:rPr>
        <w:t>= Desvio Padrão</w:t>
      </w:r>
    </w:p>
    <w:p w14:paraId="1A523705" w14:textId="77777777" w:rsidR="00BF01FE" w:rsidRPr="009A2B56" w:rsidRDefault="00BF01FE" w:rsidP="00CB03E0">
      <w:pPr>
        <w:spacing w:after="0" w:line="360" w:lineRule="auto"/>
        <w:ind w:firstLine="0"/>
        <w:jc w:val="both"/>
        <w:rPr>
          <w:rFonts w:asciiTheme="minorHAnsi" w:hAnsiTheme="minorHAnsi" w:cstheme="minorHAnsi"/>
        </w:rPr>
      </w:pPr>
    </w:p>
    <w:p w14:paraId="5F156A52" w14:textId="77777777" w:rsidR="00250EE7" w:rsidRPr="009A2B56" w:rsidRDefault="00250EE7"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 xml:space="preserve">Características </w:t>
      </w:r>
      <w:r w:rsidR="00E54EC3" w:rsidRPr="009A2B56">
        <w:rPr>
          <w:rFonts w:asciiTheme="minorHAnsi" w:hAnsiTheme="minorHAnsi" w:cstheme="minorHAnsi"/>
          <w:b/>
        </w:rPr>
        <w:t>relacionais-</w:t>
      </w:r>
      <w:r w:rsidRPr="009A2B56">
        <w:rPr>
          <w:rFonts w:asciiTheme="minorHAnsi" w:hAnsiTheme="minorHAnsi" w:cstheme="minorHAnsi"/>
          <w:b/>
        </w:rPr>
        <w:t>contextuais da rede social</w:t>
      </w:r>
      <w:r w:rsidR="00607418" w:rsidRPr="009A2B56">
        <w:rPr>
          <w:rFonts w:asciiTheme="minorHAnsi" w:hAnsiTheme="minorHAnsi" w:cstheme="minorHAnsi"/>
          <w:b/>
        </w:rPr>
        <w:t xml:space="preserve"> pessoal</w:t>
      </w:r>
    </w:p>
    <w:p w14:paraId="539CABC5" w14:textId="77777777" w:rsidR="0076353F" w:rsidRDefault="00757811">
      <w:pPr>
        <w:spacing w:after="0" w:line="360" w:lineRule="auto"/>
        <w:ind w:firstLine="0"/>
        <w:jc w:val="both"/>
        <w:rPr>
          <w:rFonts w:asciiTheme="minorHAnsi" w:hAnsiTheme="minorHAnsi" w:cstheme="minorHAnsi"/>
        </w:rPr>
      </w:pPr>
      <w:r>
        <w:rPr>
          <w:rFonts w:asciiTheme="minorHAnsi" w:hAnsiTheme="minorHAnsi" w:cstheme="minorHAnsi"/>
        </w:rPr>
        <w:tab/>
      </w:r>
      <w:r w:rsidR="009B6C15" w:rsidRPr="009A2B56">
        <w:rPr>
          <w:rFonts w:asciiTheme="minorHAnsi" w:hAnsiTheme="minorHAnsi" w:cstheme="minorHAnsi"/>
        </w:rPr>
        <w:t>Na</w:t>
      </w:r>
      <w:r w:rsidR="00607418" w:rsidRPr="009A2B56">
        <w:rPr>
          <w:rFonts w:asciiTheme="minorHAnsi" w:hAnsiTheme="minorHAnsi" w:cstheme="minorHAnsi"/>
        </w:rPr>
        <w:t xml:space="preserve"> frequência de contactos dos inquiridos com os membros da sua rede, 43,3% refere que contacta algumas vezes por semana, 26,7% estabelece contactos semanalmente e 13,3% algumas vezes por mês. Quanto à</w:t>
      </w:r>
      <w:r w:rsidR="006E47F6" w:rsidRPr="009A2B56">
        <w:rPr>
          <w:rFonts w:asciiTheme="minorHAnsi" w:hAnsiTheme="minorHAnsi" w:cstheme="minorHAnsi"/>
        </w:rPr>
        <w:t xml:space="preserve"> média da</w:t>
      </w:r>
      <w:r w:rsidR="00607418" w:rsidRPr="009A2B56">
        <w:rPr>
          <w:rFonts w:asciiTheme="minorHAnsi" w:hAnsiTheme="minorHAnsi" w:cstheme="minorHAnsi"/>
        </w:rPr>
        <w:t xml:space="preserve"> </w:t>
      </w:r>
      <w:r w:rsidR="006E47F6" w:rsidRPr="009A2B56">
        <w:rPr>
          <w:rFonts w:asciiTheme="minorHAnsi" w:hAnsiTheme="minorHAnsi" w:cstheme="minorHAnsi"/>
        </w:rPr>
        <w:t>f</w:t>
      </w:r>
      <w:r w:rsidR="00607418" w:rsidRPr="009A2B56">
        <w:rPr>
          <w:rFonts w:asciiTheme="minorHAnsi" w:hAnsiTheme="minorHAnsi" w:cstheme="minorHAnsi"/>
        </w:rPr>
        <w:t xml:space="preserve">requência de contactos por </w:t>
      </w:r>
      <w:r w:rsidR="00B848D4" w:rsidRPr="009A2B56">
        <w:rPr>
          <w:rFonts w:asciiTheme="minorHAnsi" w:hAnsiTheme="minorHAnsi" w:cstheme="minorHAnsi"/>
        </w:rPr>
        <w:t>campo relacional</w:t>
      </w:r>
      <w:r w:rsidR="009B6C15" w:rsidRPr="009A2B56">
        <w:rPr>
          <w:rFonts w:asciiTheme="minorHAnsi" w:hAnsiTheme="minorHAnsi" w:cstheme="minorHAnsi"/>
        </w:rPr>
        <w:t xml:space="preserve">, </w:t>
      </w:r>
      <w:r w:rsidR="009E5622" w:rsidRPr="009A2B56">
        <w:rPr>
          <w:rFonts w:asciiTheme="minorHAnsi" w:hAnsiTheme="minorHAnsi" w:cstheme="minorHAnsi"/>
        </w:rPr>
        <w:t>destacamos as</w:t>
      </w:r>
      <w:r w:rsidR="006E47F6" w:rsidRPr="009A2B56">
        <w:rPr>
          <w:rFonts w:asciiTheme="minorHAnsi" w:hAnsiTheme="minorHAnsi" w:cstheme="minorHAnsi"/>
        </w:rPr>
        <w:t xml:space="preserve"> relações de vizinhança</w:t>
      </w:r>
      <w:r w:rsidR="009E5622" w:rsidRPr="009A2B56">
        <w:rPr>
          <w:rFonts w:asciiTheme="minorHAnsi" w:hAnsiTheme="minorHAnsi" w:cstheme="minorHAnsi"/>
        </w:rPr>
        <w:t xml:space="preserve"> com contactos diários</w:t>
      </w:r>
      <w:r w:rsidR="006E47F6" w:rsidRPr="009A2B56">
        <w:rPr>
          <w:rFonts w:asciiTheme="minorHAnsi" w:hAnsiTheme="minorHAnsi" w:cstheme="minorHAnsi"/>
        </w:rPr>
        <w:t xml:space="preserve"> </w:t>
      </w:r>
      <w:r w:rsidR="009B6C15" w:rsidRPr="009A2B56">
        <w:rPr>
          <w:rFonts w:asciiTheme="minorHAnsi" w:hAnsiTheme="minorHAnsi" w:cstheme="minorHAnsi"/>
        </w:rPr>
        <w:t>(</w:t>
      </w:r>
      <w:r w:rsidR="009B6C15" w:rsidRPr="009A2B56">
        <w:rPr>
          <w:rFonts w:asciiTheme="minorHAnsi" w:hAnsiTheme="minorHAnsi" w:cstheme="minorHAnsi"/>
          <w:i/>
        </w:rPr>
        <w:t>M</w:t>
      </w:r>
      <w:r w:rsidR="009B6C15" w:rsidRPr="009A2B56">
        <w:rPr>
          <w:rFonts w:asciiTheme="minorHAnsi" w:hAnsiTheme="minorHAnsi" w:cstheme="minorHAnsi"/>
        </w:rPr>
        <w:t xml:space="preserve"> ±</w:t>
      </w:r>
      <w:r w:rsidR="006E47F6" w:rsidRPr="009A2B56">
        <w:rPr>
          <w:rFonts w:asciiTheme="minorHAnsi" w:hAnsiTheme="minorHAnsi" w:cstheme="minorHAnsi"/>
        </w:rPr>
        <w:t xml:space="preserve"> </w:t>
      </w:r>
      <w:r w:rsidR="006E47F6" w:rsidRPr="009A2B56">
        <w:rPr>
          <w:rFonts w:asciiTheme="minorHAnsi" w:hAnsiTheme="minorHAnsi" w:cstheme="minorHAnsi"/>
          <w:i/>
        </w:rPr>
        <w:t>DP</w:t>
      </w:r>
      <w:r w:rsidR="006E47F6" w:rsidRPr="009A2B56">
        <w:rPr>
          <w:rFonts w:asciiTheme="minorHAnsi" w:hAnsiTheme="minorHAnsi" w:cstheme="minorHAnsi"/>
        </w:rPr>
        <w:t xml:space="preserve"> = </w:t>
      </w:r>
      <w:r w:rsidR="00946D59">
        <w:rPr>
          <w:rFonts w:asciiTheme="minorHAnsi" w:hAnsiTheme="minorHAnsi" w:cstheme="minorHAnsi"/>
        </w:rPr>
        <w:t>4,67</w:t>
      </w:r>
      <w:r w:rsidR="009B6C15" w:rsidRPr="009A2B56">
        <w:rPr>
          <w:rFonts w:asciiTheme="minorHAnsi" w:hAnsiTheme="minorHAnsi" w:cstheme="minorHAnsi"/>
        </w:rPr>
        <w:t xml:space="preserve"> ±</w:t>
      </w:r>
      <w:r w:rsidR="009E5622" w:rsidRPr="009A2B56">
        <w:rPr>
          <w:rFonts w:asciiTheme="minorHAnsi" w:hAnsiTheme="minorHAnsi" w:cstheme="minorHAnsi"/>
        </w:rPr>
        <w:t xml:space="preserve"> 0,58),</w:t>
      </w:r>
      <w:r w:rsidR="006E47F6" w:rsidRPr="009A2B56">
        <w:rPr>
          <w:rFonts w:asciiTheme="minorHAnsi" w:hAnsiTheme="minorHAnsi" w:cstheme="minorHAnsi"/>
        </w:rPr>
        <w:t xml:space="preserve"> as relações de amizade </w:t>
      </w:r>
      <w:r w:rsidR="009E5622" w:rsidRPr="009A2B56">
        <w:rPr>
          <w:rFonts w:asciiTheme="minorHAnsi" w:hAnsiTheme="minorHAnsi" w:cstheme="minorHAnsi"/>
        </w:rPr>
        <w:t>(</w:t>
      </w:r>
      <w:r w:rsidR="009E5622" w:rsidRPr="009A2B56">
        <w:rPr>
          <w:rFonts w:asciiTheme="minorHAnsi" w:hAnsiTheme="minorHAnsi" w:cstheme="minorHAnsi"/>
          <w:i/>
        </w:rPr>
        <w:t>M</w:t>
      </w:r>
      <w:r w:rsidR="009E5622" w:rsidRPr="009A2B56">
        <w:rPr>
          <w:rFonts w:asciiTheme="minorHAnsi" w:hAnsiTheme="minorHAnsi" w:cstheme="minorHAnsi"/>
        </w:rPr>
        <w:t xml:space="preserve"> ± </w:t>
      </w:r>
      <w:r w:rsidR="009E5622" w:rsidRPr="009A2B56">
        <w:rPr>
          <w:rFonts w:asciiTheme="minorHAnsi" w:hAnsiTheme="minorHAnsi" w:cstheme="minorHAnsi"/>
          <w:i/>
        </w:rPr>
        <w:t>DP</w:t>
      </w:r>
      <w:r w:rsidR="009E5622" w:rsidRPr="009A2B56">
        <w:rPr>
          <w:rFonts w:asciiTheme="minorHAnsi" w:hAnsiTheme="minorHAnsi" w:cstheme="minorHAnsi"/>
        </w:rPr>
        <w:t xml:space="preserve"> = </w:t>
      </w:r>
      <w:r w:rsidR="00946D59">
        <w:rPr>
          <w:rFonts w:asciiTheme="minorHAnsi" w:hAnsiTheme="minorHAnsi" w:cstheme="minorHAnsi"/>
        </w:rPr>
        <w:t>4,42</w:t>
      </w:r>
      <w:r w:rsidR="009E5622" w:rsidRPr="009A2B56">
        <w:rPr>
          <w:rFonts w:asciiTheme="minorHAnsi" w:hAnsiTheme="minorHAnsi" w:cstheme="minorHAnsi"/>
        </w:rPr>
        <w:t xml:space="preserve"> ± 1) e as relações institucionais (</w:t>
      </w:r>
      <w:r w:rsidR="009E5622" w:rsidRPr="009A2B56">
        <w:rPr>
          <w:rFonts w:asciiTheme="minorHAnsi" w:hAnsiTheme="minorHAnsi" w:cstheme="minorHAnsi"/>
          <w:i/>
        </w:rPr>
        <w:t>M</w:t>
      </w:r>
      <w:r w:rsidR="009E5622" w:rsidRPr="009A2B56">
        <w:rPr>
          <w:rFonts w:asciiTheme="minorHAnsi" w:hAnsiTheme="minorHAnsi" w:cstheme="minorHAnsi"/>
        </w:rPr>
        <w:t xml:space="preserve"> ± </w:t>
      </w:r>
      <w:r w:rsidR="009E5622" w:rsidRPr="009A2B56">
        <w:rPr>
          <w:rFonts w:asciiTheme="minorHAnsi" w:hAnsiTheme="minorHAnsi" w:cstheme="minorHAnsi"/>
          <w:i/>
        </w:rPr>
        <w:t>DP</w:t>
      </w:r>
      <w:r w:rsidR="009E5622" w:rsidRPr="009A2B56">
        <w:rPr>
          <w:rFonts w:asciiTheme="minorHAnsi" w:hAnsiTheme="minorHAnsi" w:cstheme="minorHAnsi"/>
        </w:rPr>
        <w:t xml:space="preserve"> = </w:t>
      </w:r>
      <w:r w:rsidR="00946D59">
        <w:rPr>
          <w:rFonts w:asciiTheme="minorHAnsi" w:hAnsiTheme="minorHAnsi" w:cstheme="minorHAnsi"/>
        </w:rPr>
        <w:t>3,71</w:t>
      </w:r>
      <w:r w:rsidR="009E5622" w:rsidRPr="009A2B56">
        <w:rPr>
          <w:rFonts w:asciiTheme="minorHAnsi" w:hAnsiTheme="minorHAnsi" w:cstheme="minorHAnsi"/>
        </w:rPr>
        <w:t xml:space="preserve"> ± 1,07) com contactos algumas vezes por semana.</w:t>
      </w:r>
    </w:p>
    <w:p w14:paraId="3C76988E" w14:textId="77777777" w:rsidR="0076353F" w:rsidRDefault="009E5622">
      <w:pPr>
        <w:spacing w:after="0" w:line="360" w:lineRule="auto"/>
        <w:ind w:firstLine="708"/>
        <w:jc w:val="both"/>
        <w:rPr>
          <w:rFonts w:asciiTheme="minorHAnsi" w:hAnsiTheme="minorHAnsi" w:cstheme="minorHAnsi"/>
        </w:rPr>
      </w:pPr>
      <w:r w:rsidRPr="009A2B56">
        <w:rPr>
          <w:rFonts w:asciiTheme="minorHAnsi" w:hAnsiTheme="minorHAnsi" w:cstheme="minorHAnsi"/>
        </w:rPr>
        <w:t>Quanto à dispersão geográfica da rede, 53,3</w:t>
      </w:r>
      <w:r w:rsidR="00250EE7" w:rsidRPr="009A2B56">
        <w:rPr>
          <w:rFonts w:asciiTheme="minorHAnsi" w:hAnsiTheme="minorHAnsi" w:cstheme="minorHAnsi"/>
        </w:rPr>
        <w:t xml:space="preserve">% </w:t>
      </w:r>
      <w:r w:rsidR="003D155E" w:rsidRPr="009A2B56">
        <w:rPr>
          <w:rFonts w:asciiTheme="minorHAnsi" w:hAnsiTheme="minorHAnsi" w:cstheme="minorHAnsi"/>
        </w:rPr>
        <w:t>(</w:t>
      </w:r>
      <w:r w:rsidR="003D155E" w:rsidRPr="009A2B56">
        <w:rPr>
          <w:rFonts w:asciiTheme="minorHAnsi" w:hAnsiTheme="minorHAnsi" w:cstheme="minorHAnsi"/>
          <w:i/>
        </w:rPr>
        <w:t>n</w:t>
      </w:r>
      <w:r w:rsidR="003D155E" w:rsidRPr="009A2B56">
        <w:rPr>
          <w:rFonts w:asciiTheme="minorHAnsi" w:hAnsiTheme="minorHAnsi" w:cstheme="minorHAnsi"/>
        </w:rPr>
        <w:t xml:space="preserve"> = 16) </w:t>
      </w:r>
      <w:r w:rsidR="00250EE7" w:rsidRPr="009A2B56">
        <w:rPr>
          <w:rFonts w:asciiTheme="minorHAnsi" w:hAnsiTheme="minorHAnsi" w:cstheme="minorHAnsi"/>
        </w:rPr>
        <w:t>dos elementos da</w:t>
      </w:r>
      <w:r w:rsidR="00F2728C">
        <w:rPr>
          <w:rFonts w:asciiTheme="minorHAnsi" w:hAnsiTheme="minorHAnsi" w:cstheme="minorHAnsi"/>
        </w:rPr>
        <w:t>s</w:t>
      </w:r>
      <w:r w:rsidR="00250EE7" w:rsidRPr="009A2B56">
        <w:rPr>
          <w:rFonts w:asciiTheme="minorHAnsi" w:hAnsiTheme="minorHAnsi" w:cstheme="minorHAnsi"/>
        </w:rPr>
        <w:t xml:space="preserve"> rede</w:t>
      </w:r>
      <w:r w:rsidR="00F2728C">
        <w:rPr>
          <w:rFonts w:asciiTheme="minorHAnsi" w:hAnsiTheme="minorHAnsi" w:cstheme="minorHAnsi"/>
        </w:rPr>
        <w:t>s</w:t>
      </w:r>
      <w:r w:rsidR="00250EE7" w:rsidRPr="009A2B56">
        <w:rPr>
          <w:rFonts w:asciiTheme="minorHAnsi" w:hAnsiTheme="minorHAnsi" w:cstheme="minorHAnsi"/>
        </w:rPr>
        <w:t xml:space="preserve"> do</w:t>
      </w:r>
      <w:r w:rsidR="00F2728C">
        <w:rPr>
          <w:rFonts w:asciiTheme="minorHAnsi" w:hAnsiTheme="minorHAnsi" w:cstheme="minorHAnsi"/>
        </w:rPr>
        <w:t>s</w:t>
      </w:r>
      <w:r w:rsidR="00250EE7" w:rsidRPr="009A2B56">
        <w:rPr>
          <w:rFonts w:asciiTheme="minorHAnsi" w:hAnsiTheme="minorHAnsi" w:cstheme="minorHAnsi"/>
        </w:rPr>
        <w:t xml:space="preserve"> sujeito</w:t>
      </w:r>
      <w:r w:rsidR="00F2728C">
        <w:rPr>
          <w:rFonts w:asciiTheme="minorHAnsi" w:hAnsiTheme="minorHAnsi" w:cstheme="minorHAnsi"/>
        </w:rPr>
        <w:t>s</w:t>
      </w:r>
      <w:r w:rsidR="00250EE7" w:rsidRPr="009A2B56">
        <w:rPr>
          <w:rFonts w:asciiTheme="minorHAnsi" w:hAnsiTheme="minorHAnsi" w:cstheme="minorHAnsi"/>
        </w:rPr>
        <w:t xml:space="preserve"> residem </w:t>
      </w:r>
      <w:r w:rsidR="00525C81" w:rsidRPr="009A2B56">
        <w:rPr>
          <w:rFonts w:asciiTheme="minorHAnsi" w:hAnsiTheme="minorHAnsi" w:cstheme="minorHAnsi"/>
        </w:rPr>
        <w:t>em Aveiro. Na di</w:t>
      </w:r>
      <w:r w:rsidR="00B848D4" w:rsidRPr="009A2B56">
        <w:rPr>
          <w:rFonts w:asciiTheme="minorHAnsi" w:hAnsiTheme="minorHAnsi" w:cstheme="minorHAnsi"/>
        </w:rPr>
        <w:t>stância geográfica por campo relacional</w:t>
      </w:r>
      <w:r w:rsidR="00525C81" w:rsidRPr="009A2B56">
        <w:rPr>
          <w:rFonts w:asciiTheme="minorHAnsi" w:hAnsiTheme="minorHAnsi" w:cstheme="minorHAnsi"/>
        </w:rPr>
        <w:t xml:space="preserve"> destacamos as relações de vizinhança (</w:t>
      </w:r>
      <w:r w:rsidR="00525C81" w:rsidRPr="009A2B56">
        <w:rPr>
          <w:rFonts w:asciiTheme="minorHAnsi" w:hAnsiTheme="minorHAnsi" w:cstheme="minorHAnsi"/>
          <w:i/>
        </w:rPr>
        <w:t>M</w:t>
      </w:r>
      <w:r w:rsidR="00525C81" w:rsidRPr="009A2B56">
        <w:rPr>
          <w:rFonts w:asciiTheme="minorHAnsi" w:hAnsiTheme="minorHAnsi" w:cstheme="minorHAnsi"/>
        </w:rPr>
        <w:t xml:space="preserve"> ± </w:t>
      </w:r>
      <w:r w:rsidR="00525C81" w:rsidRPr="009A2B56">
        <w:rPr>
          <w:rFonts w:asciiTheme="minorHAnsi" w:hAnsiTheme="minorHAnsi" w:cstheme="minorHAnsi"/>
          <w:i/>
        </w:rPr>
        <w:t>DP</w:t>
      </w:r>
      <w:r w:rsidR="00525C81" w:rsidRPr="009A2B56">
        <w:rPr>
          <w:rFonts w:asciiTheme="minorHAnsi" w:hAnsiTheme="minorHAnsi" w:cstheme="minorHAnsi"/>
        </w:rPr>
        <w:t xml:space="preserve"> = </w:t>
      </w:r>
      <w:r w:rsidR="001A0D37">
        <w:rPr>
          <w:rFonts w:asciiTheme="minorHAnsi" w:hAnsiTheme="minorHAnsi" w:cstheme="minorHAnsi"/>
        </w:rPr>
        <w:t>4</w:t>
      </w:r>
      <w:r w:rsidR="00525C81" w:rsidRPr="009A2B56">
        <w:rPr>
          <w:rFonts w:asciiTheme="minorHAnsi" w:hAnsiTheme="minorHAnsi" w:cstheme="minorHAnsi"/>
        </w:rPr>
        <w:t xml:space="preserve"> ± 0) e as relações de amizade (</w:t>
      </w:r>
      <w:r w:rsidR="00525C81" w:rsidRPr="009A2B56">
        <w:rPr>
          <w:rFonts w:asciiTheme="minorHAnsi" w:hAnsiTheme="minorHAnsi" w:cstheme="minorHAnsi"/>
          <w:i/>
        </w:rPr>
        <w:t>M</w:t>
      </w:r>
      <w:r w:rsidR="00525C81" w:rsidRPr="009A2B56">
        <w:rPr>
          <w:rFonts w:asciiTheme="minorHAnsi" w:hAnsiTheme="minorHAnsi" w:cstheme="minorHAnsi"/>
        </w:rPr>
        <w:t xml:space="preserve"> ± </w:t>
      </w:r>
      <w:r w:rsidR="00525C81" w:rsidRPr="009A2B56">
        <w:rPr>
          <w:rFonts w:asciiTheme="minorHAnsi" w:hAnsiTheme="minorHAnsi" w:cstheme="minorHAnsi"/>
          <w:i/>
        </w:rPr>
        <w:t>DP</w:t>
      </w:r>
      <w:r w:rsidR="00525C81" w:rsidRPr="009A2B56">
        <w:rPr>
          <w:rFonts w:asciiTheme="minorHAnsi" w:hAnsiTheme="minorHAnsi" w:cstheme="minorHAnsi"/>
        </w:rPr>
        <w:t xml:space="preserve"> = </w:t>
      </w:r>
      <w:r w:rsidR="001A0D37">
        <w:rPr>
          <w:rFonts w:asciiTheme="minorHAnsi" w:hAnsiTheme="minorHAnsi" w:cstheme="minorHAnsi"/>
        </w:rPr>
        <w:t>3,15</w:t>
      </w:r>
      <w:r w:rsidR="00525C81" w:rsidRPr="009A2B56">
        <w:rPr>
          <w:rFonts w:asciiTheme="minorHAnsi" w:hAnsiTheme="minorHAnsi" w:cstheme="minorHAnsi"/>
        </w:rPr>
        <w:t xml:space="preserve"> ± 0,90)</w:t>
      </w:r>
      <w:r w:rsidR="009D4D82" w:rsidRPr="009A2B56">
        <w:rPr>
          <w:rFonts w:asciiTheme="minorHAnsi" w:hAnsiTheme="minorHAnsi" w:cstheme="minorHAnsi"/>
        </w:rPr>
        <w:t xml:space="preserve"> como as geograficamente mais próximas do sujeito, </w:t>
      </w:r>
      <w:r w:rsidR="00525C81" w:rsidRPr="009A2B56">
        <w:rPr>
          <w:rFonts w:asciiTheme="minorHAnsi" w:hAnsiTheme="minorHAnsi" w:cstheme="minorHAnsi"/>
        </w:rPr>
        <w:t>as relações institucionais (</w:t>
      </w:r>
      <w:r w:rsidR="00525C81" w:rsidRPr="009A2B56">
        <w:rPr>
          <w:rFonts w:asciiTheme="minorHAnsi" w:hAnsiTheme="minorHAnsi" w:cstheme="minorHAnsi"/>
          <w:i/>
        </w:rPr>
        <w:t>M</w:t>
      </w:r>
      <w:r w:rsidR="00525C81" w:rsidRPr="009A2B56">
        <w:rPr>
          <w:rFonts w:asciiTheme="minorHAnsi" w:hAnsiTheme="minorHAnsi" w:cstheme="minorHAnsi"/>
        </w:rPr>
        <w:t xml:space="preserve"> ± </w:t>
      </w:r>
      <w:r w:rsidR="00525C81" w:rsidRPr="009A2B56">
        <w:rPr>
          <w:rFonts w:asciiTheme="minorHAnsi" w:hAnsiTheme="minorHAnsi" w:cstheme="minorHAnsi"/>
          <w:i/>
        </w:rPr>
        <w:t>DP</w:t>
      </w:r>
      <w:r w:rsidR="00525C81" w:rsidRPr="009A2B56">
        <w:rPr>
          <w:rFonts w:asciiTheme="minorHAnsi" w:hAnsiTheme="minorHAnsi" w:cstheme="minorHAnsi"/>
        </w:rPr>
        <w:t xml:space="preserve"> = 3 ± 0) </w:t>
      </w:r>
      <w:r w:rsidR="009D4D82" w:rsidRPr="009A2B56">
        <w:rPr>
          <w:rFonts w:asciiTheme="minorHAnsi" w:hAnsiTheme="minorHAnsi" w:cstheme="minorHAnsi"/>
        </w:rPr>
        <w:t xml:space="preserve">e as relações familiares </w:t>
      </w:r>
      <w:r w:rsidR="00CA25F4" w:rsidRPr="009A2B56">
        <w:rPr>
          <w:rFonts w:asciiTheme="minorHAnsi" w:hAnsiTheme="minorHAnsi" w:cstheme="minorHAnsi"/>
        </w:rPr>
        <w:t>(</w:t>
      </w:r>
      <w:r w:rsidR="009D4D82" w:rsidRPr="009A2B56">
        <w:rPr>
          <w:rFonts w:asciiTheme="minorHAnsi" w:hAnsiTheme="minorHAnsi" w:cstheme="minorHAnsi"/>
          <w:i/>
        </w:rPr>
        <w:t>M</w:t>
      </w:r>
      <w:r w:rsidR="009D4D82" w:rsidRPr="009A2B56">
        <w:rPr>
          <w:rFonts w:asciiTheme="minorHAnsi" w:hAnsiTheme="minorHAnsi" w:cstheme="minorHAnsi"/>
        </w:rPr>
        <w:t xml:space="preserve"> ± </w:t>
      </w:r>
      <w:r w:rsidR="009D4D82" w:rsidRPr="009A2B56">
        <w:rPr>
          <w:rFonts w:asciiTheme="minorHAnsi" w:hAnsiTheme="minorHAnsi" w:cstheme="minorHAnsi"/>
          <w:i/>
        </w:rPr>
        <w:t>DP</w:t>
      </w:r>
      <w:r w:rsidR="009D4D82" w:rsidRPr="009A2B56">
        <w:rPr>
          <w:rFonts w:asciiTheme="minorHAnsi" w:hAnsiTheme="minorHAnsi" w:cstheme="minorHAnsi"/>
        </w:rPr>
        <w:t xml:space="preserve"> = </w:t>
      </w:r>
      <w:r w:rsidR="001A0D37">
        <w:rPr>
          <w:rFonts w:asciiTheme="minorHAnsi" w:hAnsiTheme="minorHAnsi" w:cstheme="minorHAnsi"/>
        </w:rPr>
        <w:t>2,52</w:t>
      </w:r>
      <w:r w:rsidR="009D4D82" w:rsidRPr="009A2B56">
        <w:rPr>
          <w:rFonts w:asciiTheme="minorHAnsi" w:hAnsiTheme="minorHAnsi" w:cstheme="minorHAnsi"/>
        </w:rPr>
        <w:t xml:space="preserve"> ± 1,2</w:t>
      </w:r>
      <w:r w:rsidR="001A0D37">
        <w:rPr>
          <w:rFonts w:asciiTheme="minorHAnsi" w:hAnsiTheme="minorHAnsi" w:cstheme="minorHAnsi"/>
        </w:rPr>
        <w:t>8</w:t>
      </w:r>
      <w:r w:rsidR="009D4D82" w:rsidRPr="009A2B56">
        <w:rPr>
          <w:rFonts w:asciiTheme="minorHAnsi" w:hAnsiTheme="minorHAnsi" w:cstheme="minorHAnsi"/>
        </w:rPr>
        <w:t>) situam-se em média na cidade de Aveiro (Tabela 4).</w:t>
      </w:r>
    </w:p>
    <w:p w14:paraId="2CC76052" w14:textId="77777777" w:rsidR="009D4D82" w:rsidRPr="009A2B56" w:rsidRDefault="009D4D82" w:rsidP="00CB03E0">
      <w:pPr>
        <w:spacing w:after="0" w:line="360" w:lineRule="auto"/>
        <w:ind w:firstLine="0"/>
        <w:jc w:val="both"/>
        <w:rPr>
          <w:rFonts w:asciiTheme="minorHAnsi" w:hAnsiTheme="minorHAnsi" w:cstheme="minorHAnsi"/>
        </w:rPr>
      </w:pPr>
      <w:r w:rsidRPr="009A2B56">
        <w:rPr>
          <w:rFonts w:asciiTheme="minorHAnsi" w:hAnsiTheme="minorHAnsi" w:cstheme="minorHAnsi"/>
        </w:rPr>
        <w:lastRenderedPageBreak/>
        <w:t xml:space="preserve">Quanto à homo/heterogeneidade de elementos com CAD na rede dos inquiridos, 23 </w:t>
      </w:r>
      <w:r w:rsidR="00EB1F59">
        <w:rPr>
          <w:rFonts w:asciiTheme="minorHAnsi" w:hAnsiTheme="minorHAnsi" w:cstheme="minorHAnsi"/>
        </w:rPr>
        <w:t xml:space="preserve">(77%) </w:t>
      </w:r>
      <w:r w:rsidRPr="009A2B56">
        <w:rPr>
          <w:rFonts w:asciiTheme="minorHAnsi" w:hAnsiTheme="minorHAnsi" w:cstheme="minorHAnsi"/>
        </w:rPr>
        <w:t xml:space="preserve">referiram que têm elementos com </w:t>
      </w:r>
      <w:r w:rsidRPr="00EB1F59">
        <w:rPr>
          <w:rFonts w:asciiTheme="minorHAnsi" w:hAnsiTheme="minorHAnsi" w:cstheme="minorHAnsi"/>
        </w:rPr>
        <w:t>CAD (</w:t>
      </w:r>
      <w:r w:rsidRPr="00EB1F59">
        <w:rPr>
          <w:rFonts w:asciiTheme="minorHAnsi" w:hAnsiTheme="minorHAnsi" w:cstheme="minorHAnsi"/>
          <w:i/>
        </w:rPr>
        <w:t>M</w:t>
      </w:r>
      <w:r w:rsidRPr="00EB1F59">
        <w:rPr>
          <w:rFonts w:asciiTheme="minorHAnsi" w:hAnsiTheme="minorHAnsi" w:cstheme="minorHAnsi"/>
        </w:rPr>
        <w:t xml:space="preserve"> ± </w:t>
      </w:r>
      <w:r w:rsidRPr="00EB1F59">
        <w:rPr>
          <w:rFonts w:asciiTheme="minorHAnsi" w:hAnsiTheme="minorHAnsi" w:cstheme="minorHAnsi"/>
          <w:i/>
        </w:rPr>
        <w:t>DP</w:t>
      </w:r>
      <w:r w:rsidRPr="00EB1F59">
        <w:rPr>
          <w:rFonts w:asciiTheme="minorHAnsi" w:hAnsiTheme="minorHAnsi" w:cstheme="minorHAnsi"/>
        </w:rPr>
        <w:t xml:space="preserve"> = 1,</w:t>
      </w:r>
      <w:r w:rsidR="00EB1F59" w:rsidRPr="00EB1F59">
        <w:rPr>
          <w:rFonts w:asciiTheme="minorHAnsi" w:hAnsiTheme="minorHAnsi" w:cstheme="minorHAnsi"/>
        </w:rPr>
        <w:t>43</w:t>
      </w:r>
      <w:r w:rsidRPr="00EB1F59">
        <w:rPr>
          <w:rFonts w:asciiTheme="minorHAnsi" w:hAnsiTheme="minorHAnsi" w:cstheme="minorHAnsi"/>
        </w:rPr>
        <w:t xml:space="preserve"> ± 1,</w:t>
      </w:r>
      <w:r w:rsidR="00EB1F59" w:rsidRPr="00EB1F59">
        <w:rPr>
          <w:rFonts w:asciiTheme="minorHAnsi" w:hAnsiTheme="minorHAnsi" w:cstheme="minorHAnsi"/>
        </w:rPr>
        <w:t>43, de 0 a</w:t>
      </w:r>
      <w:r w:rsidR="00EB1F59">
        <w:rPr>
          <w:rFonts w:asciiTheme="minorHAnsi" w:hAnsiTheme="minorHAnsi" w:cstheme="minorHAnsi"/>
        </w:rPr>
        <w:t xml:space="preserve"> 6 membros</w:t>
      </w:r>
      <w:r w:rsidRPr="009A2B56">
        <w:rPr>
          <w:rFonts w:asciiTheme="minorHAnsi" w:hAnsiTheme="minorHAnsi" w:cstheme="minorHAnsi"/>
        </w:rPr>
        <w:t>), a proporção destes elementos corresponde a uma média de 2</w:t>
      </w:r>
      <w:r w:rsidR="00A058BB">
        <w:rPr>
          <w:rFonts w:asciiTheme="minorHAnsi" w:hAnsiTheme="minorHAnsi" w:cstheme="minorHAnsi"/>
        </w:rPr>
        <w:t>2</w:t>
      </w:r>
      <w:r w:rsidRPr="009A2B56">
        <w:rPr>
          <w:rFonts w:asciiTheme="minorHAnsi" w:hAnsiTheme="minorHAnsi" w:cstheme="minorHAnsi"/>
        </w:rPr>
        <w:t>% no tamanho total da rede dos inquiridos.</w:t>
      </w:r>
    </w:p>
    <w:p w14:paraId="77C6F05E" w14:textId="77777777" w:rsidR="009D4D82" w:rsidRPr="009A2B56" w:rsidRDefault="009D4D82" w:rsidP="00CB03E0">
      <w:pPr>
        <w:spacing w:after="0" w:line="360" w:lineRule="auto"/>
        <w:ind w:firstLine="0"/>
        <w:jc w:val="both"/>
        <w:rPr>
          <w:rFonts w:asciiTheme="minorHAnsi" w:hAnsiTheme="minorHAnsi" w:cstheme="minorHAnsi"/>
        </w:rPr>
      </w:pPr>
    </w:p>
    <w:p w14:paraId="26004A66" w14:textId="77777777" w:rsidR="0076353F" w:rsidRDefault="000B08E8">
      <w:pPr>
        <w:spacing w:after="0"/>
        <w:ind w:firstLine="0"/>
        <w:jc w:val="both"/>
        <w:rPr>
          <w:rFonts w:asciiTheme="minorHAnsi" w:hAnsiTheme="minorHAnsi" w:cstheme="minorHAnsi"/>
          <w:b/>
        </w:rPr>
      </w:pPr>
      <w:r w:rsidRPr="009A2B56">
        <w:rPr>
          <w:rFonts w:asciiTheme="minorHAnsi" w:hAnsiTheme="minorHAnsi" w:cstheme="minorHAnsi"/>
          <w:b/>
        </w:rPr>
        <w:t>Tabela 4</w:t>
      </w:r>
    </w:p>
    <w:p w14:paraId="7432F575" w14:textId="77777777" w:rsidR="000B08E8" w:rsidRPr="009A2B56" w:rsidRDefault="000B08E8" w:rsidP="000B08E8">
      <w:pPr>
        <w:spacing w:after="0" w:line="360" w:lineRule="auto"/>
        <w:ind w:firstLine="0"/>
        <w:jc w:val="both"/>
        <w:rPr>
          <w:rFonts w:asciiTheme="minorHAnsi" w:hAnsiTheme="minorHAnsi" w:cstheme="minorHAnsi"/>
          <w:i/>
        </w:rPr>
      </w:pPr>
      <w:r w:rsidRPr="009A2B56">
        <w:rPr>
          <w:rFonts w:asciiTheme="minorHAnsi" w:hAnsiTheme="minorHAnsi" w:cstheme="minorHAnsi"/>
          <w:i/>
        </w:rPr>
        <w:t>Características relacionais-contextuais da rede social pessoal</w:t>
      </w:r>
    </w:p>
    <w:tbl>
      <w:tblPr>
        <w:tblStyle w:val="SombreadoClaro1"/>
        <w:tblW w:w="8613" w:type="dxa"/>
        <w:tblLook w:val="04A0" w:firstRow="1" w:lastRow="0" w:firstColumn="1" w:lastColumn="0" w:noHBand="0" w:noVBand="1"/>
      </w:tblPr>
      <w:tblGrid>
        <w:gridCol w:w="4678"/>
        <w:gridCol w:w="983"/>
        <w:gridCol w:w="984"/>
        <w:gridCol w:w="984"/>
        <w:gridCol w:w="984"/>
      </w:tblGrid>
      <w:tr w:rsidR="00EB0AEB" w:rsidRPr="009A2B56" w14:paraId="750EF2CA" w14:textId="77777777" w:rsidTr="00DF2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shd w:val="clear" w:color="auto" w:fill="auto"/>
          </w:tcPr>
          <w:p w14:paraId="61FF7181" w14:textId="77777777" w:rsidR="00EB0AEB" w:rsidRPr="00F2728C" w:rsidRDefault="00EB0AEB" w:rsidP="00A00E17">
            <w:pPr>
              <w:spacing w:after="0"/>
              <w:ind w:firstLine="0"/>
              <w:jc w:val="both"/>
              <w:rPr>
                <w:rFonts w:asciiTheme="minorHAnsi" w:hAnsiTheme="minorHAnsi" w:cstheme="minorHAnsi"/>
                <w:sz w:val="18"/>
              </w:rPr>
            </w:pPr>
            <w:r w:rsidRPr="00EB0AEB">
              <w:rPr>
                <w:rFonts w:asciiTheme="minorHAnsi" w:hAnsiTheme="minorHAnsi" w:cstheme="minorHAnsi"/>
                <w:i/>
                <w:sz w:val="18"/>
              </w:rPr>
              <w:t>n</w:t>
            </w:r>
            <w:r>
              <w:rPr>
                <w:rFonts w:asciiTheme="minorHAnsi" w:hAnsiTheme="minorHAnsi" w:cstheme="minorHAnsi"/>
                <w:sz w:val="18"/>
              </w:rPr>
              <w:t xml:space="preserve"> </w:t>
            </w:r>
            <w:r w:rsidRPr="00F2728C">
              <w:rPr>
                <w:rFonts w:asciiTheme="minorHAnsi" w:hAnsiTheme="minorHAnsi" w:cstheme="minorHAnsi"/>
                <w:sz w:val="18"/>
              </w:rPr>
              <w:t>=</w:t>
            </w:r>
            <w:r>
              <w:rPr>
                <w:rFonts w:asciiTheme="minorHAnsi" w:hAnsiTheme="minorHAnsi" w:cstheme="minorHAnsi"/>
                <w:sz w:val="18"/>
              </w:rPr>
              <w:t xml:space="preserve"> </w:t>
            </w:r>
            <w:r w:rsidRPr="00F2728C">
              <w:rPr>
                <w:rFonts w:asciiTheme="minorHAnsi" w:hAnsiTheme="minorHAnsi" w:cstheme="minorHAnsi"/>
                <w:sz w:val="18"/>
              </w:rPr>
              <w:t>30</w:t>
            </w:r>
          </w:p>
        </w:tc>
        <w:tc>
          <w:tcPr>
            <w:tcW w:w="983" w:type="dxa"/>
            <w:shd w:val="clear" w:color="auto" w:fill="auto"/>
          </w:tcPr>
          <w:p w14:paraId="1FB24033" w14:textId="77777777"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sidRPr="00F2728C">
              <w:rPr>
                <w:rFonts w:asciiTheme="minorHAnsi" w:hAnsiTheme="minorHAnsi" w:cstheme="minorHAnsi"/>
                <w:i/>
                <w:sz w:val="18"/>
              </w:rPr>
              <w:t>n</w:t>
            </w:r>
          </w:p>
        </w:tc>
        <w:tc>
          <w:tcPr>
            <w:tcW w:w="984" w:type="dxa"/>
            <w:shd w:val="clear" w:color="auto" w:fill="auto"/>
          </w:tcPr>
          <w:p w14:paraId="1455B24E" w14:textId="77777777"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sidRPr="00F2728C">
              <w:rPr>
                <w:rFonts w:asciiTheme="minorHAnsi" w:hAnsiTheme="minorHAnsi" w:cstheme="minorHAnsi"/>
                <w:i/>
                <w:sz w:val="18"/>
              </w:rPr>
              <w:t>%</w:t>
            </w:r>
          </w:p>
        </w:tc>
        <w:tc>
          <w:tcPr>
            <w:tcW w:w="984" w:type="dxa"/>
            <w:shd w:val="clear" w:color="auto" w:fill="auto"/>
          </w:tcPr>
          <w:p w14:paraId="36A622A5" w14:textId="77777777"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Pr>
                <w:rFonts w:asciiTheme="minorHAnsi" w:hAnsiTheme="minorHAnsi" w:cstheme="minorHAnsi"/>
                <w:i/>
                <w:sz w:val="18"/>
              </w:rPr>
              <w:t>M</w:t>
            </w:r>
          </w:p>
        </w:tc>
        <w:tc>
          <w:tcPr>
            <w:tcW w:w="984" w:type="dxa"/>
            <w:shd w:val="clear" w:color="auto" w:fill="auto"/>
          </w:tcPr>
          <w:p w14:paraId="1E8BD249" w14:textId="77777777" w:rsidR="00EB0AEB" w:rsidRPr="00F2728C" w:rsidRDefault="00EB0AEB" w:rsidP="00DF27DC">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rPr>
            </w:pPr>
            <w:r>
              <w:rPr>
                <w:rFonts w:asciiTheme="minorHAnsi" w:hAnsiTheme="minorHAnsi" w:cstheme="minorHAnsi"/>
                <w:i/>
                <w:sz w:val="18"/>
              </w:rPr>
              <w:t>DP</w:t>
            </w:r>
          </w:p>
        </w:tc>
      </w:tr>
      <w:tr w:rsidR="00EB0AEB" w:rsidRPr="009A2B56" w14:paraId="5CD81B3E" w14:textId="77777777" w:rsidTr="00DF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bottom w:val="single" w:sz="4" w:space="0" w:color="auto"/>
            </w:tcBorders>
            <w:shd w:val="clear" w:color="auto" w:fill="auto"/>
          </w:tcPr>
          <w:p w14:paraId="59851908" w14:textId="77777777" w:rsidR="00EB0AEB" w:rsidRPr="00F2728C" w:rsidRDefault="00EB0AEB" w:rsidP="00A00E17">
            <w:pPr>
              <w:spacing w:after="0"/>
              <w:ind w:firstLine="0"/>
              <w:jc w:val="both"/>
              <w:rPr>
                <w:rFonts w:asciiTheme="minorHAnsi" w:hAnsiTheme="minorHAnsi" w:cstheme="minorHAnsi"/>
                <w:sz w:val="18"/>
              </w:rPr>
            </w:pPr>
            <w:r w:rsidRPr="00F2728C">
              <w:rPr>
                <w:rFonts w:asciiTheme="minorHAnsi" w:hAnsiTheme="minorHAnsi" w:cstheme="minorHAnsi"/>
                <w:sz w:val="18"/>
              </w:rPr>
              <w:t>Frequência de contactos</w:t>
            </w:r>
          </w:p>
          <w:p w14:paraId="621E263D"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Diariamente</w:t>
            </w:r>
          </w:p>
          <w:p w14:paraId="39ADE64D"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Algumas vezes por semana</w:t>
            </w:r>
          </w:p>
          <w:p w14:paraId="5F68E047"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Semanalmente</w:t>
            </w:r>
          </w:p>
          <w:p w14:paraId="5570E87F"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Algumas vezes por mês</w:t>
            </w:r>
          </w:p>
          <w:p w14:paraId="67942EC5" w14:textId="77777777" w:rsidR="00EB0AEB" w:rsidRPr="00F2728C"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Algumas vezes por ano</w:t>
            </w:r>
          </w:p>
        </w:tc>
        <w:tc>
          <w:tcPr>
            <w:tcW w:w="983" w:type="dxa"/>
            <w:tcBorders>
              <w:bottom w:val="single" w:sz="4" w:space="0" w:color="auto"/>
            </w:tcBorders>
            <w:shd w:val="clear" w:color="auto" w:fill="auto"/>
          </w:tcPr>
          <w:p w14:paraId="3AD32537"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14:paraId="51478D2A"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p w14:paraId="40FF6A76"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w:t>
            </w:r>
          </w:p>
          <w:p w14:paraId="21A4016B"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8</w:t>
            </w:r>
          </w:p>
          <w:p w14:paraId="2BD72377"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w:t>
            </w:r>
          </w:p>
          <w:p w14:paraId="77784B8B"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w:t>
            </w:r>
          </w:p>
        </w:tc>
        <w:tc>
          <w:tcPr>
            <w:tcW w:w="984" w:type="dxa"/>
            <w:tcBorders>
              <w:bottom w:val="single" w:sz="4" w:space="0" w:color="auto"/>
            </w:tcBorders>
            <w:shd w:val="clear" w:color="auto" w:fill="auto"/>
          </w:tcPr>
          <w:p w14:paraId="5CF6FFFE"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14:paraId="0AC78DB7"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w:t>
            </w:r>
          </w:p>
          <w:p w14:paraId="2494622D"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43,3</w:t>
            </w:r>
          </w:p>
          <w:p w14:paraId="6B8710C4"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26,7</w:t>
            </w:r>
          </w:p>
          <w:p w14:paraId="379B26CA"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13,3</w:t>
            </w:r>
          </w:p>
          <w:p w14:paraId="562BE953"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6,7</w:t>
            </w:r>
          </w:p>
        </w:tc>
        <w:tc>
          <w:tcPr>
            <w:tcW w:w="984" w:type="dxa"/>
            <w:tcBorders>
              <w:bottom w:val="single" w:sz="4" w:space="0" w:color="auto"/>
            </w:tcBorders>
            <w:shd w:val="clear" w:color="auto" w:fill="auto"/>
          </w:tcPr>
          <w:p w14:paraId="6DA2FC1A" w14:textId="77777777" w:rsidR="00EB0AEB" w:rsidRPr="00F2728C"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Pr>
                <w:rFonts w:asciiTheme="minorHAnsi" w:hAnsiTheme="minorHAnsi" w:cstheme="minorHAnsi"/>
                <w:sz w:val="18"/>
              </w:rPr>
              <w:t>3,37</w:t>
            </w:r>
          </w:p>
        </w:tc>
        <w:tc>
          <w:tcPr>
            <w:tcW w:w="984" w:type="dxa"/>
            <w:tcBorders>
              <w:bottom w:val="single" w:sz="4" w:space="0" w:color="auto"/>
            </w:tcBorders>
            <w:shd w:val="clear" w:color="auto" w:fill="auto"/>
          </w:tcPr>
          <w:p w14:paraId="20AE6151" w14:textId="77777777" w:rsidR="00EB0AEB" w:rsidRPr="00F2728C"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sidRPr="009A2B56">
              <w:rPr>
                <w:rFonts w:asciiTheme="minorHAnsi" w:hAnsiTheme="minorHAnsi" w:cstheme="minorHAnsi"/>
                <w:sz w:val="18"/>
              </w:rPr>
              <w:t>1,07</w:t>
            </w:r>
          </w:p>
        </w:tc>
      </w:tr>
      <w:tr w:rsidR="00EB0AEB" w:rsidRPr="009A2B56" w14:paraId="4AA7DE45" w14:textId="77777777" w:rsidTr="00DF27DC">
        <w:tc>
          <w:tcPr>
            <w:cnfStyle w:val="001000000000" w:firstRow="0" w:lastRow="0" w:firstColumn="1" w:lastColumn="0" w:oddVBand="0" w:evenVBand="0" w:oddHBand="0" w:evenHBand="0" w:firstRowFirstColumn="0" w:firstRowLastColumn="0" w:lastRowFirstColumn="0" w:lastRowLastColumn="0"/>
            <w:tcW w:w="4678" w:type="dxa"/>
            <w:tcBorders>
              <w:top w:val="nil"/>
              <w:bottom w:val="single" w:sz="4" w:space="0" w:color="auto"/>
            </w:tcBorders>
            <w:shd w:val="clear" w:color="auto" w:fill="auto"/>
          </w:tcPr>
          <w:p w14:paraId="699A09EA" w14:textId="77777777" w:rsidR="00EB0AEB" w:rsidRPr="00F2728C" w:rsidRDefault="00EB0AEB" w:rsidP="00A00E17">
            <w:pPr>
              <w:spacing w:after="0"/>
              <w:ind w:firstLine="0"/>
              <w:jc w:val="both"/>
              <w:rPr>
                <w:rFonts w:asciiTheme="minorHAnsi" w:hAnsiTheme="minorHAnsi" w:cstheme="minorHAnsi"/>
                <w:sz w:val="18"/>
              </w:rPr>
            </w:pPr>
            <w:r w:rsidRPr="00F2728C">
              <w:rPr>
                <w:rFonts w:asciiTheme="minorHAnsi" w:hAnsiTheme="minorHAnsi" w:cstheme="minorHAnsi"/>
                <w:sz w:val="18"/>
              </w:rPr>
              <w:t>Frequência de contactos por campo relacional</w:t>
            </w:r>
          </w:p>
          <w:p w14:paraId="557B4187"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familiares</w:t>
            </w:r>
          </w:p>
          <w:p w14:paraId="748DCAFB"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amizade</w:t>
            </w:r>
          </w:p>
          <w:p w14:paraId="7EB0F172"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trabalho/estudo</w:t>
            </w:r>
          </w:p>
          <w:p w14:paraId="652BA2C4"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vizinhança</w:t>
            </w:r>
          </w:p>
          <w:p w14:paraId="561018E3" w14:textId="77777777" w:rsidR="00EB0AEB" w:rsidRPr="00F2728C"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institucionais</w:t>
            </w:r>
          </w:p>
        </w:tc>
        <w:tc>
          <w:tcPr>
            <w:tcW w:w="983" w:type="dxa"/>
            <w:tcBorders>
              <w:top w:val="nil"/>
              <w:bottom w:val="single" w:sz="4" w:space="0" w:color="auto"/>
            </w:tcBorders>
            <w:shd w:val="clear" w:color="auto" w:fill="auto"/>
          </w:tcPr>
          <w:p w14:paraId="42979495"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984" w:type="dxa"/>
            <w:tcBorders>
              <w:top w:val="nil"/>
              <w:bottom w:val="single" w:sz="4" w:space="0" w:color="auto"/>
            </w:tcBorders>
            <w:shd w:val="clear" w:color="auto" w:fill="auto"/>
          </w:tcPr>
          <w:p w14:paraId="4C2BE2FB"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984" w:type="dxa"/>
            <w:tcBorders>
              <w:top w:val="nil"/>
              <w:bottom w:val="single" w:sz="4" w:space="0" w:color="auto"/>
            </w:tcBorders>
            <w:shd w:val="clear" w:color="auto" w:fill="auto"/>
          </w:tcPr>
          <w:p w14:paraId="4AAFA2A1" w14:textId="77777777" w:rsidR="00EB0AEB"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p w14:paraId="4EFEE676"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2,78</w:t>
            </w:r>
          </w:p>
          <w:p w14:paraId="23DC0CE5"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4,42</w:t>
            </w:r>
          </w:p>
          <w:p w14:paraId="4BE7605E" w14:textId="77777777" w:rsidR="00EB0AEB" w:rsidRPr="009A2B56" w:rsidRDefault="00DF27DC"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14:paraId="0668D250"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4,67</w:t>
            </w:r>
          </w:p>
          <w:p w14:paraId="7E590A92"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3,71</w:t>
            </w:r>
          </w:p>
        </w:tc>
        <w:tc>
          <w:tcPr>
            <w:tcW w:w="984" w:type="dxa"/>
            <w:tcBorders>
              <w:top w:val="nil"/>
              <w:bottom w:val="single" w:sz="4" w:space="0" w:color="auto"/>
            </w:tcBorders>
            <w:shd w:val="clear" w:color="auto" w:fill="auto"/>
          </w:tcPr>
          <w:p w14:paraId="38F77621" w14:textId="77777777" w:rsidR="00EB0AEB"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sz w:val="18"/>
              </w:rPr>
            </w:pPr>
          </w:p>
          <w:p w14:paraId="087BA9D5"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1,34</w:t>
            </w:r>
          </w:p>
          <w:p w14:paraId="0B2EFBB1"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r>
              <w:rPr>
                <w:rFonts w:asciiTheme="minorHAnsi" w:hAnsiTheme="minorHAnsi" w:cstheme="minorHAnsi"/>
                <w:sz w:val="18"/>
              </w:rPr>
              <w:t>,00</w:t>
            </w:r>
          </w:p>
          <w:p w14:paraId="247A6854" w14:textId="77777777" w:rsidR="00EB0AEB" w:rsidRPr="009A2B56" w:rsidRDefault="00DF27DC"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14:paraId="07012CBF"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0,58</w:t>
            </w:r>
          </w:p>
          <w:p w14:paraId="531E40C6"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1,07</w:t>
            </w:r>
          </w:p>
        </w:tc>
      </w:tr>
      <w:tr w:rsidR="00EB0AEB" w:rsidRPr="009A2B56" w14:paraId="2A19F58D" w14:textId="77777777" w:rsidTr="00DF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nil"/>
              <w:bottom w:val="single" w:sz="4" w:space="0" w:color="auto"/>
            </w:tcBorders>
            <w:shd w:val="clear" w:color="auto" w:fill="auto"/>
          </w:tcPr>
          <w:p w14:paraId="2506DDF3" w14:textId="77777777" w:rsidR="00EB0AEB" w:rsidRPr="00EB0AEB" w:rsidRDefault="00EB0AEB" w:rsidP="00A00E17">
            <w:pPr>
              <w:spacing w:after="0"/>
              <w:ind w:firstLine="0"/>
              <w:jc w:val="both"/>
              <w:rPr>
                <w:rFonts w:asciiTheme="minorHAnsi" w:hAnsiTheme="minorHAnsi" w:cstheme="minorHAnsi"/>
                <w:sz w:val="18"/>
              </w:rPr>
            </w:pPr>
            <w:r w:rsidRPr="00EB0AEB">
              <w:rPr>
                <w:rFonts w:asciiTheme="minorHAnsi" w:hAnsiTheme="minorHAnsi" w:cstheme="minorHAnsi"/>
                <w:sz w:val="18"/>
              </w:rPr>
              <w:t>Dispersão geográfica na rede</w:t>
            </w:r>
          </w:p>
          <w:p w14:paraId="137D87CD"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Na mesma casa</w:t>
            </w:r>
          </w:p>
          <w:p w14:paraId="51CF72C0"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No mesmo bairro/rua</w:t>
            </w:r>
          </w:p>
          <w:p w14:paraId="1E722132"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Na mesma terra</w:t>
            </w:r>
          </w:p>
          <w:p w14:paraId="1B702ECB"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Até 50 Km</w:t>
            </w:r>
          </w:p>
          <w:p w14:paraId="39BFDAFE"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A mais de 50 Km</w:t>
            </w:r>
          </w:p>
        </w:tc>
        <w:tc>
          <w:tcPr>
            <w:tcW w:w="983" w:type="dxa"/>
            <w:tcBorders>
              <w:top w:val="nil"/>
              <w:bottom w:val="single" w:sz="4" w:space="0" w:color="auto"/>
            </w:tcBorders>
            <w:shd w:val="clear" w:color="auto" w:fill="auto"/>
          </w:tcPr>
          <w:p w14:paraId="1041136D" w14:textId="77777777" w:rsid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14:paraId="2B92E536" w14:textId="77777777" w:rsidR="00EB0AEB" w:rsidRPr="00EB0AEB" w:rsidRDefault="00DF27DC"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14:paraId="3D700D54"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5</w:t>
            </w:r>
          </w:p>
          <w:p w14:paraId="0EBC18A6"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16</w:t>
            </w:r>
          </w:p>
          <w:p w14:paraId="610A5692"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6</w:t>
            </w:r>
          </w:p>
          <w:p w14:paraId="64A7F6B4"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3</w:t>
            </w:r>
          </w:p>
        </w:tc>
        <w:tc>
          <w:tcPr>
            <w:tcW w:w="984" w:type="dxa"/>
            <w:tcBorders>
              <w:top w:val="nil"/>
              <w:bottom w:val="single" w:sz="4" w:space="0" w:color="auto"/>
            </w:tcBorders>
            <w:shd w:val="clear" w:color="auto" w:fill="auto"/>
          </w:tcPr>
          <w:p w14:paraId="1AB0452A" w14:textId="77777777" w:rsid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p w14:paraId="775A13B4" w14:textId="77777777" w:rsidR="00EB0AEB" w:rsidRPr="00EB0AEB" w:rsidRDefault="00DF27DC"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14:paraId="55B2CA1D"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16,7</w:t>
            </w:r>
          </w:p>
          <w:p w14:paraId="47009FC3"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53,3</w:t>
            </w:r>
          </w:p>
          <w:p w14:paraId="7DFDE4E3"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20,0</w:t>
            </w:r>
          </w:p>
          <w:p w14:paraId="1042CBA2"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EB0AEB">
              <w:rPr>
                <w:rFonts w:asciiTheme="minorHAnsi" w:hAnsiTheme="minorHAnsi" w:cstheme="minorHAnsi"/>
                <w:sz w:val="18"/>
              </w:rPr>
              <w:t>10,0</w:t>
            </w:r>
          </w:p>
        </w:tc>
        <w:tc>
          <w:tcPr>
            <w:tcW w:w="984" w:type="dxa"/>
            <w:tcBorders>
              <w:top w:val="nil"/>
              <w:bottom w:val="single" w:sz="4" w:space="0" w:color="auto"/>
            </w:tcBorders>
            <w:shd w:val="clear" w:color="auto" w:fill="auto"/>
          </w:tcPr>
          <w:p w14:paraId="6D8AC05E"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sidRPr="00EB0AEB">
              <w:rPr>
                <w:rFonts w:asciiTheme="minorHAnsi" w:hAnsiTheme="minorHAnsi" w:cstheme="minorHAnsi"/>
                <w:sz w:val="18"/>
              </w:rPr>
              <w:t>2,77</w:t>
            </w:r>
          </w:p>
        </w:tc>
        <w:tc>
          <w:tcPr>
            <w:tcW w:w="984" w:type="dxa"/>
            <w:tcBorders>
              <w:top w:val="nil"/>
              <w:bottom w:val="single" w:sz="4" w:space="0" w:color="auto"/>
            </w:tcBorders>
            <w:shd w:val="clear" w:color="auto" w:fill="auto"/>
          </w:tcPr>
          <w:p w14:paraId="7F02D107" w14:textId="77777777" w:rsidR="00EB0AEB" w:rsidRP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r w:rsidRPr="00EB0AEB">
              <w:rPr>
                <w:rFonts w:asciiTheme="minorHAnsi" w:hAnsiTheme="minorHAnsi" w:cstheme="minorHAnsi"/>
                <w:sz w:val="18"/>
              </w:rPr>
              <w:t>0,86</w:t>
            </w:r>
          </w:p>
        </w:tc>
      </w:tr>
      <w:tr w:rsidR="00EB0AEB" w:rsidRPr="009A2B56" w14:paraId="46C201B2" w14:textId="77777777" w:rsidTr="00DF27DC">
        <w:tc>
          <w:tcPr>
            <w:cnfStyle w:val="001000000000" w:firstRow="0" w:lastRow="0" w:firstColumn="1" w:lastColumn="0" w:oddVBand="0" w:evenVBand="0" w:oddHBand="0" w:evenHBand="0" w:firstRowFirstColumn="0" w:firstRowLastColumn="0" w:lastRowFirstColumn="0" w:lastRowLastColumn="0"/>
            <w:tcW w:w="4678" w:type="dxa"/>
            <w:tcBorders>
              <w:top w:val="nil"/>
              <w:bottom w:val="single" w:sz="4" w:space="0" w:color="auto"/>
            </w:tcBorders>
            <w:shd w:val="clear" w:color="auto" w:fill="auto"/>
          </w:tcPr>
          <w:p w14:paraId="40EDED60" w14:textId="77777777" w:rsidR="00EB0AEB" w:rsidRPr="00F2728C" w:rsidRDefault="00EB0AEB" w:rsidP="00A00E17">
            <w:pPr>
              <w:spacing w:after="0"/>
              <w:ind w:firstLine="0"/>
              <w:jc w:val="both"/>
              <w:rPr>
                <w:rFonts w:asciiTheme="minorHAnsi" w:hAnsiTheme="minorHAnsi" w:cstheme="minorHAnsi"/>
                <w:sz w:val="18"/>
              </w:rPr>
            </w:pPr>
            <w:r w:rsidRPr="00F2728C">
              <w:rPr>
                <w:rFonts w:asciiTheme="minorHAnsi" w:hAnsiTheme="minorHAnsi" w:cstheme="minorHAnsi"/>
                <w:sz w:val="18"/>
              </w:rPr>
              <w:t>Dispersão geográfica por campo relacional</w:t>
            </w:r>
          </w:p>
          <w:p w14:paraId="02B85CD6"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familiares</w:t>
            </w:r>
          </w:p>
          <w:p w14:paraId="75CE32DD"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amizade</w:t>
            </w:r>
          </w:p>
          <w:p w14:paraId="0282402D"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trabalho/estudo</w:t>
            </w:r>
          </w:p>
          <w:p w14:paraId="59E4BA84" w14:textId="77777777" w:rsidR="00EB0AEB" w:rsidRPr="00EB0AEB"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de vizinhança</w:t>
            </w:r>
          </w:p>
          <w:p w14:paraId="36D42E53" w14:textId="77777777" w:rsidR="00EB0AEB" w:rsidRPr="00F2728C" w:rsidRDefault="00EB0AEB">
            <w:pPr>
              <w:spacing w:after="0"/>
              <w:ind w:left="142" w:firstLine="0"/>
              <w:jc w:val="both"/>
              <w:rPr>
                <w:rFonts w:asciiTheme="minorHAnsi" w:hAnsiTheme="minorHAnsi" w:cstheme="minorHAnsi"/>
                <w:b w:val="0"/>
                <w:bCs w:val="0"/>
                <w:color w:val="auto"/>
                <w:sz w:val="18"/>
                <w:szCs w:val="22"/>
                <w:lang w:eastAsia="en-US"/>
              </w:rPr>
            </w:pPr>
            <w:r w:rsidRPr="00EB0AEB">
              <w:rPr>
                <w:rFonts w:asciiTheme="minorHAnsi" w:hAnsiTheme="minorHAnsi" w:cstheme="minorHAnsi"/>
                <w:b w:val="0"/>
                <w:sz w:val="18"/>
              </w:rPr>
              <w:t>Relações institucionais</w:t>
            </w:r>
          </w:p>
        </w:tc>
        <w:tc>
          <w:tcPr>
            <w:tcW w:w="983" w:type="dxa"/>
            <w:tcBorders>
              <w:top w:val="nil"/>
              <w:bottom w:val="single" w:sz="4" w:space="0" w:color="auto"/>
            </w:tcBorders>
            <w:shd w:val="clear" w:color="auto" w:fill="auto"/>
          </w:tcPr>
          <w:p w14:paraId="050204DE"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984" w:type="dxa"/>
            <w:tcBorders>
              <w:top w:val="nil"/>
              <w:bottom w:val="single" w:sz="4" w:space="0" w:color="auto"/>
            </w:tcBorders>
            <w:shd w:val="clear" w:color="auto" w:fill="auto"/>
          </w:tcPr>
          <w:p w14:paraId="39815C8A"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tc>
        <w:tc>
          <w:tcPr>
            <w:tcW w:w="984" w:type="dxa"/>
            <w:tcBorders>
              <w:top w:val="nil"/>
              <w:bottom w:val="single" w:sz="4" w:space="0" w:color="auto"/>
            </w:tcBorders>
            <w:shd w:val="clear" w:color="auto" w:fill="auto"/>
          </w:tcPr>
          <w:p w14:paraId="32C7F433" w14:textId="77777777" w:rsidR="00EB0AEB"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p>
          <w:p w14:paraId="3BF008BE"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2,52</w:t>
            </w:r>
          </w:p>
          <w:p w14:paraId="028C2E0E"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3,15</w:t>
            </w:r>
          </w:p>
          <w:p w14:paraId="56CF7812" w14:textId="77777777" w:rsidR="00EB0AEB" w:rsidRPr="009A2B56" w:rsidRDefault="00DF27DC"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14:paraId="703E3217"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4</w:t>
            </w:r>
          </w:p>
          <w:p w14:paraId="1D148E40"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3</w:t>
            </w:r>
          </w:p>
        </w:tc>
        <w:tc>
          <w:tcPr>
            <w:tcW w:w="984" w:type="dxa"/>
            <w:tcBorders>
              <w:top w:val="nil"/>
              <w:bottom w:val="single" w:sz="4" w:space="0" w:color="auto"/>
            </w:tcBorders>
            <w:shd w:val="clear" w:color="auto" w:fill="auto"/>
          </w:tcPr>
          <w:p w14:paraId="38A1E453" w14:textId="77777777" w:rsidR="00EB0AEB"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sz w:val="18"/>
              </w:rPr>
            </w:pPr>
          </w:p>
          <w:p w14:paraId="35C10B09"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1,2</w:t>
            </w:r>
            <w:r>
              <w:rPr>
                <w:rFonts w:asciiTheme="minorHAnsi" w:hAnsiTheme="minorHAnsi" w:cstheme="minorHAnsi"/>
                <w:sz w:val="18"/>
              </w:rPr>
              <w:t>8</w:t>
            </w:r>
          </w:p>
          <w:p w14:paraId="49D12BAA"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0,90</w:t>
            </w:r>
          </w:p>
          <w:p w14:paraId="7884F8F6" w14:textId="77777777" w:rsidR="00EB0AEB" w:rsidRPr="009A2B56" w:rsidRDefault="00DF27DC"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w:t>
            </w:r>
          </w:p>
          <w:p w14:paraId="204FFE43"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p w14:paraId="37DA24C9" w14:textId="77777777" w:rsidR="00EB0AEB" w:rsidRPr="009A2B56" w:rsidRDefault="00EB0AEB" w:rsidP="00DF27D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0</w:t>
            </w:r>
          </w:p>
        </w:tc>
      </w:tr>
      <w:tr w:rsidR="00EB0AEB" w:rsidRPr="009A2B56" w14:paraId="6DD49CF1" w14:textId="77777777" w:rsidTr="00DF2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top w:val="nil"/>
            </w:tcBorders>
            <w:shd w:val="clear" w:color="auto" w:fill="auto"/>
          </w:tcPr>
          <w:p w14:paraId="1BC7D8DE" w14:textId="77777777" w:rsidR="00EB0AEB" w:rsidRPr="00F2728C" w:rsidRDefault="00EB0AEB" w:rsidP="00A00E17">
            <w:pPr>
              <w:spacing w:after="0"/>
              <w:ind w:firstLine="0"/>
              <w:jc w:val="both"/>
              <w:rPr>
                <w:rFonts w:asciiTheme="minorHAnsi" w:hAnsiTheme="minorHAnsi" w:cstheme="minorHAnsi"/>
                <w:sz w:val="18"/>
              </w:rPr>
            </w:pPr>
            <w:r w:rsidRPr="00F2728C">
              <w:rPr>
                <w:rFonts w:asciiTheme="minorHAnsi" w:hAnsiTheme="minorHAnsi" w:cstheme="minorHAnsi"/>
                <w:sz w:val="18"/>
              </w:rPr>
              <w:t>Homo/heterogeneidade de elementos com CAD na rede</w:t>
            </w:r>
          </w:p>
          <w:p w14:paraId="5CD76FE6" w14:textId="77777777" w:rsidR="00EB0AEB" w:rsidRPr="00EB0AEB" w:rsidRDefault="00EB0AEB" w:rsidP="00A00E17">
            <w:pPr>
              <w:spacing w:after="0"/>
              <w:ind w:firstLine="0"/>
              <w:jc w:val="both"/>
              <w:rPr>
                <w:rFonts w:asciiTheme="minorHAnsi" w:hAnsiTheme="minorHAnsi" w:cstheme="minorHAnsi"/>
                <w:b w:val="0"/>
                <w:sz w:val="18"/>
              </w:rPr>
            </w:pPr>
            <w:r w:rsidRPr="00EB0AEB">
              <w:rPr>
                <w:rFonts w:asciiTheme="minorHAnsi" w:hAnsiTheme="minorHAnsi" w:cstheme="minorHAnsi"/>
                <w:b w:val="0"/>
                <w:sz w:val="18"/>
              </w:rPr>
              <w:t>Elementos com CAD</w:t>
            </w:r>
          </w:p>
          <w:p w14:paraId="4FECADAF" w14:textId="77777777" w:rsidR="00EB0AEB" w:rsidRPr="00F2728C" w:rsidRDefault="00EB0AEB" w:rsidP="00A00E17">
            <w:pPr>
              <w:spacing w:after="0"/>
              <w:ind w:firstLine="0"/>
              <w:jc w:val="both"/>
              <w:rPr>
                <w:rFonts w:asciiTheme="minorHAnsi" w:hAnsiTheme="minorHAnsi" w:cstheme="minorHAnsi"/>
                <w:b w:val="0"/>
                <w:sz w:val="18"/>
              </w:rPr>
            </w:pPr>
            <w:r w:rsidRPr="00EB0AEB">
              <w:rPr>
                <w:rFonts w:asciiTheme="minorHAnsi" w:hAnsiTheme="minorHAnsi" w:cstheme="minorHAnsi"/>
                <w:b w:val="0"/>
                <w:sz w:val="18"/>
              </w:rPr>
              <w:t>Proporção de elementos com CAD na rede</w:t>
            </w:r>
          </w:p>
        </w:tc>
        <w:tc>
          <w:tcPr>
            <w:tcW w:w="983" w:type="dxa"/>
            <w:tcBorders>
              <w:top w:val="nil"/>
            </w:tcBorders>
            <w:shd w:val="clear" w:color="auto" w:fill="auto"/>
          </w:tcPr>
          <w:p w14:paraId="45CFF854"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4" w:type="dxa"/>
            <w:tcBorders>
              <w:top w:val="nil"/>
            </w:tcBorders>
            <w:shd w:val="clear" w:color="auto" w:fill="auto"/>
          </w:tcPr>
          <w:p w14:paraId="56767B9E"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p>
        </w:tc>
        <w:tc>
          <w:tcPr>
            <w:tcW w:w="984" w:type="dxa"/>
            <w:tcBorders>
              <w:top w:val="nil"/>
            </w:tcBorders>
            <w:shd w:val="clear" w:color="auto" w:fill="auto"/>
          </w:tcPr>
          <w:p w14:paraId="1A7132B8" w14:textId="77777777" w:rsid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p>
          <w:p w14:paraId="03B379EA"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r w:rsidR="001864CF">
              <w:rPr>
                <w:rFonts w:asciiTheme="minorHAnsi" w:hAnsiTheme="minorHAnsi" w:cstheme="minorHAnsi"/>
                <w:sz w:val="18"/>
              </w:rPr>
              <w:t>43</w:t>
            </w:r>
          </w:p>
          <w:p w14:paraId="1758BAE9" w14:textId="77777777" w:rsidR="00EB0AEB" w:rsidRPr="009A2B56" w:rsidRDefault="00A058B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22,43</w:t>
            </w:r>
          </w:p>
        </w:tc>
        <w:tc>
          <w:tcPr>
            <w:tcW w:w="984" w:type="dxa"/>
            <w:tcBorders>
              <w:top w:val="nil"/>
            </w:tcBorders>
            <w:shd w:val="clear" w:color="auto" w:fill="auto"/>
          </w:tcPr>
          <w:p w14:paraId="42073943" w14:textId="77777777" w:rsidR="00EB0AEB"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rPr>
            </w:pPr>
          </w:p>
          <w:p w14:paraId="2A2C9728" w14:textId="77777777" w:rsidR="00EB0AEB" w:rsidRPr="009A2B56" w:rsidRDefault="00EB0AE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sidRPr="009A2B56">
              <w:rPr>
                <w:rFonts w:asciiTheme="minorHAnsi" w:hAnsiTheme="minorHAnsi" w:cstheme="minorHAnsi"/>
                <w:sz w:val="18"/>
              </w:rPr>
              <w:t>1,</w:t>
            </w:r>
            <w:r w:rsidR="001864CF">
              <w:rPr>
                <w:rFonts w:asciiTheme="minorHAnsi" w:hAnsiTheme="minorHAnsi" w:cstheme="minorHAnsi"/>
                <w:sz w:val="18"/>
              </w:rPr>
              <w:t>43</w:t>
            </w:r>
          </w:p>
          <w:p w14:paraId="0BAFAEE1" w14:textId="77777777" w:rsidR="00EB0AEB" w:rsidRPr="009A2B56" w:rsidRDefault="00A058BB" w:rsidP="00DF27DC">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rPr>
            </w:pPr>
            <w:r>
              <w:rPr>
                <w:rFonts w:asciiTheme="minorHAnsi" w:hAnsiTheme="minorHAnsi" w:cstheme="minorHAnsi"/>
                <w:sz w:val="18"/>
              </w:rPr>
              <w:t>25,06</w:t>
            </w:r>
          </w:p>
        </w:tc>
      </w:tr>
    </w:tbl>
    <w:p w14:paraId="1095B407" w14:textId="77777777" w:rsidR="000B08E8" w:rsidRPr="009A2B56" w:rsidRDefault="000B08E8" w:rsidP="000B08E8">
      <w:pPr>
        <w:spacing w:after="0" w:line="360" w:lineRule="auto"/>
        <w:ind w:firstLine="0"/>
        <w:jc w:val="both"/>
        <w:rPr>
          <w:rFonts w:asciiTheme="minorHAnsi" w:hAnsiTheme="minorHAnsi" w:cstheme="minorHAnsi"/>
          <w:sz w:val="16"/>
          <w:szCs w:val="16"/>
        </w:rPr>
      </w:pPr>
      <w:r w:rsidRPr="009A2B56">
        <w:rPr>
          <w:rFonts w:asciiTheme="minorHAnsi" w:hAnsiTheme="minorHAnsi" w:cstheme="minorHAnsi"/>
          <w:b/>
          <w:sz w:val="16"/>
          <w:szCs w:val="16"/>
        </w:rPr>
        <w:t>Nota:</w:t>
      </w:r>
      <w:r w:rsidRPr="009A2B56">
        <w:rPr>
          <w:rFonts w:asciiTheme="minorHAnsi" w:hAnsiTheme="minorHAnsi" w:cstheme="minorHAnsi"/>
          <w:sz w:val="16"/>
          <w:szCs w:val="16"/>
        </w:rPr>
        <w:t xml:space="preserve"> </w:t>
      </w:r>
      <w:r w:rsidRPr="001C775E">
        <w:rPr>
          <w:rFonts w:asciiTheme="minorHAnsi" w:hAnsiTheme="minorHAnsi" w:cstheme="minorHAnsi"/>
          <w:i/>
          <w:sz w:val="16"/>
          <w:szCs w:val="16"/>
        </w:rPr>
        <w:t>M</w:t>
      </w:r>
      <w:r w:rsidRPr="009A2B56">
        <w:rPr>
          <w:rFonts w:asciiTheme="minorHAnsi" w:hAnsiTheme="minorHAnsi" w:cstheme="minorHAnsi"/>
          <w:sz w:val="16"/>
          <w:szCs w:val="16"/>
        </w:rPr>
        <w:t>= Média; D</w:t>
      </w:r>
      <w:r w:rsidRPr="001C775E">
        <w:rPr>
          <w:rFonts w:asciiTheme="minorHAnsi" w:hAnsiTheme="minorHAnsi" w:cstheme="minorHAnsi"/>
          <w:i/>
          <w:sz w:val="16"/>
          <w:szCs w:val="16"/>
        </w:rPr>
        <w:t>P</w:t>
      </w:r>
      <w:r w:rsidRPr="009A2B56">
        <w:rPr>
          <w:rFonts w:asciiTheme="minorHAnsi" w:hAnsiTheme="minorHAnsi" w:cstheme="minorHAnsi"/>
          <w:sz w:val="16"/>
          <w:szCs w:val="16"/>
        </w:rPr>
        <w:t>= Desvio Padrão</w:t>
      </w:r>
    </w:p>
    <w:p w14:paraId="5A28285D" w14:textId="77777777" w:rsidR="000B08E8" w:rsidRPr="009A2B56" w:rsidRDefault="000B08E8" w:rsidP="000B08E8">
      <w:pPr>
        <w:spacing w:after="0" w:line="360" w:lineRule="auto"/>
        <w:ind w:firstLine="0"/>
        <w:jc w:val="both"/>
        <w:rPr>
          <w:rFonts w:asciiTheme="minorHAnsi" w:hAnsiTheme="minorHAnsi" w:cstheme="minorHAnsi"/>
        </w:rPr>
      </w:pPr>
    </w:p>
    <w:p w14:paraId="51A15DFD" w14:textId="77777777" w:rsidR="001C775E" w:rsidRPr="009A2B56" w:rsidRDefault="001C775E" w:rsidP="001C775E">
      <w:pPr>
        <w:spacing w:after="0" w:line="360" w:lineRule="auto"/>
        <w:ind w:firstLine="0"/>
        <w:jc w:val="both"/>
        <w:rPr>
          <w:rFonts w:asciiTheme="minorHAnsi" w:hAnsiTheme="minorHAnsi" w:cstheme="minorHAnsi"/>
          <w:b/>
        </w:rPr>
      </w:pPr>
      <w:r w:rsidRPr="009A2B56">
        <w:rPr>
          <w:rFonts w:asciiTheme="minorHAnsi" w:hAnsiTheme="minorHAnsi" w:cstheme="minorHAnsi"/>
          <w:b/>
        </w:rPr>
        <w:t>Características da rede social pessoal</w:t>
      </w:r>
      <w:r>
        <w:rPr>
          <w:rFonts w:asciiTheme="minorHAnsi" w:hAnsiTheme="minorHAnsi" w:cstheme="minorHAnsi"/>
          <w:b/>
        </w:rPr>
        <w:t xml:space="preserve"> segundo a privação material e a situação de abrigo</w:t>
      </w:r>
    </w:p>
    <w:p w14:paraId="369F8375" w14:textId="77777777" w:rsidR="00680642" w:rsidRPr="00DD5025" w:rsidRDefault="00680642" w:rsidP="00EF1009">
      <w:pPr>
        <w:spacing w:after="0" w:line="360" w:lineRule="auto"/>
        <w:ind w:firstLine="708"/>
        <w:jc w:val="both"/>
        <w:rPr>
          <w:rFonts w:asciiTheme="minorHAnsi" w:hAnsiTheme="minorHAnsi" w:cstheme="minorHAnsi"/>
        </w:rPr>
      </w:pPr>
      <w:r w:rsidRPr="00DD5025">
        <w:rPr>
          <w:rFonts w:asciiTheme="minorHAnsi" w:hAnsiTheme="minorHAnsi" w:cstheme="minorHAnsi"/>
        </w:rPr>
        <w:t xml:space="preserve">Tendo em conta as características dos sujeitos no que concerne à situação de vulnerabilidade e de exclusão social, fomos analisar comparativamente as médias relativas às características das redes no que concerne à privação material (Tabela 5) e de abrigo (Tabela 6). No entanto, não foram encontradas diferenças significativas </w:t>
      </w:r>
      <w:r w:rsidR="00F83107" w:rsidRPr="00DD5025">
        <w:rPr>
          <w:rFonts w:asciiTheme="minorHAnsi" w:hAnsiTheme="minorHAnsi" w:cstheme="minorHAnsi"/>
        </w:rPr>
        <w:t xml:space="preserve">entre as médias </w:t>
      </w:r>
      <w:r w:rsidRPr="00DD5025">
        <w:rPr>
          <w:rFonts w:asciiTheme="minorHAnsi" w:hAnsiTheme="minorHAnsi" w:cstheme="minorHAnsi"/>
        </w:rPr>
        <w:t>nas características das redes nos grupos em comparação, com uma única exceção relativa à maior proporção de elementos</w:t>
      </w:r>
      <w:r w:rsidR="00F83107" w:rsidRPr="00DD5025">
        <w:rPr>
          <w:rFonts w:asciiTheme="minorHAnsi" w:hAnsiTheme="minorHAnsi" w:cstheme="minorHAnsi"/>
        </w:rPr>
        <w:t xml:space="preserve"> com CAD entre os que dispõem de fontes de rendimento (</w:t>
      </w:r>
      <w:r w:rsidR="00F83107" w:rsidRPr="00DD5025">
        <w:rPr>
          <w:rFonts w:asciiTheme="minorHAnsi" w:hAnsiTheme="minorHAnsi" w:cstheme="minorHAnsi"/>
          <w:i/>
        </w:rPr>
        <w:t>p</w:t>
      </w:r>
      <w:r w:rsidR="00F83107" w:rsidRPr="00DD5025">
        <w:rPr>
          <w:rFonts w:asciiTheme="minorHAnsi" w:hAnsiTheme="minorHAnsi" w:cstheme="minorHAnsi"/>
        </w:rPr>
        <w:t xml:space="preserve"> &lt; 0,001)</w:t>
      </w:r>
      <w:r w:rsidR="00CC62AA" w:rsidRPr="00DD5025">
        <w:rPr>
          <w:rFonts w:asciiTheme="minorHAnsi" w:hAnsiTheme="minorHAnsi" w:cstheme="minorHAnsi"/>
        </w:rPr>
        <w:t>.</w:t>
      </w:r>
      <w:r w:rsidR="00F83107" w:rsidRPr="00DD5025">
        <w:rPr>
          <w:rFonts w:asciiTheme="minorHAnsi" w:hAnsiTheme="minorHAnsi" w:cstheme="minorHAnsi"/>
        </w:rPr>
        <w:t xml:space="preserve"> </w:t>
      </w:r>
      <w:r w:rsidR="007010B7" w:rsidRPr="00DD5025">
        <w:rPr>
          <w:rFonts w:asciiTheme="minorHAnsi" w:hAnsiTheme="minorHAnsi" w:cstheme="minorHAnsi"/>
        </w:rPr>
        <w:t xml:space="preserve">Apesar das diferenças não serem estatisticamente significativas, provavelmente atendendo à elevada variância na maior parte das variáveis, a análise </w:t>
      </w:r>
      <w:r w:rsidR="00A657B8" w:rsidRPr="00DD5025">
        <w:rPr>
          <w:rFonts w:asciiTheme="minorHAnsi" w:hAnsiTheme="minorHAnsi" w:cstheme="minorHAnsi"/>
        </w:rPr>
        <w:t xml:space="preserve">das redes segundos </w:t>
      </w:r>
      <w:r w:rsidR="007010B7" w:rsidRPr="00DD5025">
        <w:rPr>
          <w:rFonts w:asciiTheme="minorHAnsi" w:hAnsiTheme="minorHAnsi" w:cstheme="minorHAnsi"/>
        </w:rPr>
        <w:t xml:space="preserve">estas duas </w:t>
      </w:r>
      <w:r w:rsidR="00CC62AA" w:rsidRPr="00DD5025">
        <w:rPr>
          <w:rFonts w:asciiTheme="minorHAnsi" w:hAnsiTheme="minorHAnsi" w:cstheme="minorHAnsi"/>
        </w:rPr>
        <w:t>características</w:t>
      </w:r>
      <w:r w:rsidR="00213E9D">
        <w:rPr>
          <w:rFonts w:asciiTheme="minorHAnsi" w:hAnsiTheme="minorHAnsi" w:cstheme="minorHAnsi"/>
        </w:rPr>
        <w:t>,</w:t>
      </w:r>
      <w:r w:rsidR="007010B7" w:rsidRPr="00DD5025">
        <w:rPr>
          <w:rFonts w:asciiTheme="minorHAnsi" w:hAnsiTheme="minorHAnsi" w:cstheme="minorHAnsi"/>
        </w:rPr>
        <w:t xml:space="preserve"> </w:t>
      </w:r>
      <w:r w:rsidR="00A657B8" w:rsidRPr="00DD5025">
        <w:rPr>
          <w:rFonts w:asciiTheme="minorHAnsi" w:hAnsiTheme="minorHAnsi" w:cstheme="minorHAnsi"/>
        </w:rPr>
        <w:t>afigura-se como relevante</w:t>
      </w:r>
      <w:r w:rsidR="007010B7" w:rsidRPr="00DD5025">
        <w:rPr>
          <w:rFonts w:asciiTheme="minorHAnsi" w:hAnsiTheme="minorHAnsi" w:cstheme="minorHAnsi"/>
        </w:rPr>
        <w:t xml:space="preserve"> para reflexão, atendendo a que podem corresponder a distintos perfis de ativação dos recursos da rede, registando-se tendências distintas na observação descritiva das médias.</w:t>
      </w:r>
    </w:p>
    <w:p w14:paraId="20830376" w14:textId="77777777" w:rsidR="0076353F" w:rsidRPr="00E44B7E" w:rsidRDefault="008F1CD4">
      <w:pPr>
        <w:spacing w:after="0" w:line="360" w:lineRule="auto"/>
        <w:ind w:firstLine="0"/>
        <w:jc w:val="both"/>
        <w:rPr>
          <w:rFonts w:asciiTheme="minorHAnsi" w:hAnsiTheme="minorHAnsi" w:cstheme="minorHAnsi"/>
          <w:b/>
          <w:sz w:val="18"/>
          <w:szCs w:val="16"/>
        </w:rPr>
      </w:pPr>
      <w:r>
        <w:rPr>
          <w:rFonts w:asciiTheme="minorHAnsi" w:hAnsiTheme="minorHAnsi" w:cstheme="minorHAnsi"/>
          <w:color w:val="FF0000"/>
        </w:rPr>
        <w:lastRenderedPageBreak/>
        <w:tab/>
      </w:r>
      <w:r w:rsidRPr="00E44B7E">
        <w:rPr>
          <w:rFonts w:asciiTheme="minorHAnsi" w:hAnsiTheme="minorHAnsi" w:cstheme="minorHAnsi"/>
        </w:rPr>
        <w:t xml:space="preserve">Entre os que apresentam rendimentos, </w:t>
      </w:r>
      <w:r w:rsidR="006D16E8" w:rsidRPr="00E44B7E">
        <w:rPr>
          <w:rFonts w:asciiTheme="minorHAnsi" w:hAnsiTheme="minorHAnsi" w:cstheme="minorHAnsi"/>
        </w:rPr>
        <w:t xml:space="preserve">as suas fontes </w:t>
      </w:r>
      <w:r w:rsidR="001A7675" w:rsidRPr="00E44B7E">
        <w:rPr>
          <w:rFonts w:asciiTheme="minorHAnsi" w:hAnsiTheme="minorHAnsi" w:cstheme="minorHAnsi"/>
        </w:rPr>
        <w:t>são medidas de política social</w:t>
      </w:r>
      <w:r w:rsidRPr="00E44B7E">
        <w:rPr>
          <w:rFonts w:asciiTheme="minorHAnsi" w:hAnsiTheme="minorHAnsi" w:cstheme="minorHAnsi"/>
        </w:rPr>
        <w:t>, na sua totalidade.</w:t>
      </w:r>
      <w:r w:rsidR="00EF1009" w:rsidRPr="00E44B7E">
        <w:rPr>
          <w:rFonts w:asciiTheme="minorHAnsi" w:hAnsiTheme="minorHAnsi" w:cstheme="minorHAnsi"/>
        </w:rPr>
        <w:t xml:space="preserve"> Os sujeitos sem rendimentos apresentam redes maiores, mais diversas nos campos relacionais, centradas nas relações familiares e institucionais, percebendo maiores níveis de apoio.</w:t>
      </w:r>
      <w:r w:rsidR="006D16E8" w:rsidRPr="00E44B7E">
        <w:rPr>
          <w:rFonts w:asciiTheme="minorHAnsi" w:hAnsiTheme="minorHAnsi" w:cstheme="minorHAnsi"/>
        </w:rPr>
        <w:t xml:space="preserve"> Os sujeitos com rendimentos apresentam maior proporção de relações amicais</w:t>
      </w:r>
      <w:r w:rsidR="004A657C" w:rsidRPr="004A657C">
        <w:rPr>
          <w:rFonts w:asciiTheme="minorHAnsi" w:hAnsiTheme="minorHAnsi" w:cstheme="minorHAnsi"/>
        </w:rPr>
        <w:t xml:space="preserve"> </w:t>
      </w:r>
      <w:r w:rsidR="004A657C">
        <w:rPr>
          <w:rFonts w:asciiTheme="minorHAnsi" w:hAnsiTheme="minorHAnsi" w:cstheme="minorHAnsi"/>
        </w:rPr>
        <w:t xml:space="preserve">e de </w:t>
      </w:r>
      <w:r w:rsidR="004A657C" w:rsidRPr="00E44B7E">
        <w:rPr>
          <w:rFonts w:asciiTheme="minorHAnsi" w:hAnsiTheme="minorHAnsi" w:cstheme="minorHAnsi"/>
        </w:rPr>
        <w:t>membros que partilham CAD nas suas redes</w:t>
      </w:r>
      <w:r w:rsidR="00A657B8" w:rsidRPr="00E44B7E">
        <w:rPr>
          <w:rFonts w:asciiTheme="minorHAnsi" w:hAnsiTheme="minorHAnsi" w:cstheme="minorHAnsi"/>
        </w:rPr>
        <w:t>.</w:t>
      </w:r>
    </w:p>
    <w:p w14:paraId="5D28852E" w14:textId="77777777" w:rsidR="0076353F" w:rsidRDefault="0076353F">
      <w:pPr>
        <w:spacing w:after="0" w:line="360" w:lineRule="auto"/>
        <w:ind w:firstLine="0"/>
        <w:jc w:val="both"/>
        <w:rPr>
          <w:rFonts w:asciiTheme="minorHAnsi" w:hAnsiTheme="minorHAnsi" w:cstheme="minorHAnsi"/>
          <w:color w:val="FF0000"/>
        </w:rPr>
      </w:pPr>
    </w:p>
    <w:p w14:paraId="768A2234" w14:textId="77777777" w:rsidR="0076353F" w:rsidRPr="00213E9D" w:rsidRDefault="00213E9D">
      <w:pPr>
        <w:spacing w:after="0"/>
        <w:ind w:firstLine="0"/>
        <w:jc w:val="both"/>
        <w:rPr>
          <w:rFonts w:asciiTheme="minorHAnsi" w:hAnsiTheme="minorHAnsi" w:cstheme="minorHAnsi"/>
          <w:b/>
        </w:rPr>
      </w:pPr>
      <w:r w:rsidRPr="00213E9D">
        <w:rPr>
          <w:rFonts w:asciiTheme="minorHAnsi" w:hAnsiTheme="minorHAnsi" w:cstheme="minorHAnsi"/>
          <w:b/>
        </w:rPr>
        <w:t>Tabela 5</w:t>
      </w:r>
    </w:p>
    <w:p w14:paraId="2C4F25B2" w14:textId="77777777" w:rsidR="00EF1009" w:rsidRPr="00EF1009" w:rsidRDefault="001A7675" w:rsidP="00680642">
      <w:pPr>
        <w:spacing w:after="0" w:line="360" w:lineRule="auto"/>
        <w:ind w:firstLine="0"/>
        <w:jc w:val="both"/>
        <w:rPr>
          <w:rFonts w:asciiTheme="minorHAnsi" w:hAnsiTheme="minorHAnsi" w:cstheme="minorHAnsi"/>
          <w:i/>
        </w:rPr>
      </w:pPr>
      <w:r w:rsidRPr="001A7675">
        <w:rPr>
          <w:rFonts w:asciiTheme="minorHAnsi" w:hAnsiTheme="minorHAnsi" w:cstheme="minorHAnsi"/>
          <w:i/>
        </w:rPr>
        <w:t>Características da rede social pessoal segundo a (in)existência de fontes de rendimento</w:t>
      </w:r>
    </w:p>
    <w:tbl>
      <w:tblPr>
        <w:tblStyle w:val="SombreadoClaro1"/>
        <w:tblW w:w="8613" w:type="dxa"/>
        <w:tblLayout w:type="fixed"/>
        <w:tblLook w:val="04A0" w:firstRow="1" w:lastRow="0" w:firstColumn="1" w:lastColumn="0" w:noHBand="0" w:noVBand="1"/>
      </w:tblPr>
      <w:tblGrid>
        <w:gridCol w:w="3227"/>
        <w:gridCol w:w="1077"/>
        <w:gridCol w:w="718"/>
        <w:gridCol w:w="359"/>
        <w:gridCol w:w="1077"/>
        <w:gridCol w:w="359"/>
        <w:gridCol w:w="718"/>
        <w:gridCol w:w="1078"/>
      </w:tblGrid>
      <w:tr w:rsidR="00680642" w:rsidRPr="00813EE0" w14:paraId="2DB476A7" w14:textId="77777777" w:rsidTr="00730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7365DA6E" w14:textId="77777777" w:rsidR="00680642" w:rsidRPr="00813EE0" w:rsidRDefault="00680642" w:rsidP="00680642">
            <w:pPr>
              <w:spacing w:after="0"/>
              <w:ind w:firstLine="0"/>
              <w:jc w:val="both"/>
              <w:rPr>
                <w:rFonts w:asciiTheme="minorHAnsi" w:hAnsiTheme="minorHAnsi" w:cstheme="minorHAnsi"/>
                <w:b w:val="0"/>
                <w:sz w:val="18"/>
                <w:szCs w:val="16"/>
              </w:rPr>
            </w:pPr>
          </w:p>
        </w:tc>
        <w:tc>
          <w:tcPr>
            <w:tcW w:w="1795" w:type="dxa"/>
            <w:gridSpan w:val="2"/>
            <w:shd w:val="clear" w:color="auto" w:fill="auto"/>
            <w:vAlign w:val="center"/>
          </w:tcPr>
          <w:p w14:paraId="257993B7"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 xml:space="preserve">Com </w:t>
            </w:r>
            <w:r w:rsidR="00B310B6">
              <w:rPr>
                <w:rFonts w:asciiTheme="minorHAnsi" w:hAnsiTheme="minorHAnsi" w:cstheme="minorHAnsi"/>
                <w:sz w:val="18"/>
                <w:szCs w:val="16"/>
              </w:rPr>
              <w:t xml:space="preserve">fonte de </w:t>
            </w:r>
            <w:r w:rsidRPr="00FD2668">
              <w:rPr>
                <w:rFonts w:asciiTheme="minorHAnsi" w:hAnsiTheme="minorHAnsi" w:cstheme="minorHAnsi"/>
                <w:sz w:val="18"/>
                <w:szCs w:val="16"/>
              </w:rPr>
              <w:t xml:space="preserve">rendimentos </w:t>
            </w:r>
          </w:p>
          <w:p w14:paraId="4424A0BB"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16 (53,3%)</w:t>
            </w:r>
          </w:p>
        </w:tc>
        <w:tc>
          <w:tcPr>
            <w:tcW w:w="1795" w:type="dxa"/>
            <w:gridSpan w:val="3"/>
            <w:shd w:val="clear" w:color="auto" w:fill="auto"/>
            <w:vAlign w:val="center"/>
          </w:tcPr>
          <w:p w14:paraId="4C370A30"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 xml:space="preserve">Sem </w:t>
            </w:r>
            <w:r w:rsidR="00B310B6">
              <w:rPr>
                <w:rFonts w:asciiTheme="minorHAnsi" w:hAnsiTheme="minorHAnsi" w:cstheme="minorHAnsi"/>
                <w:sz w:val="18"/>
                <w:szCs w:val="16"/>
              </w:rPr>
              <w:t xml:space="preserve">fonte de </w:t>
            </w:r>
            <w:r w:rsidRPr="00FD2668">
              <w:rPr>
                <w:rFonts w:asciiTheme="minorHAnsi" w:hAnsiTheme="minorHAnsi" w:cstheme="minorHAnsi"/>
                <w:sz w:val="18"/>
                <w:szCs w:val="16"/>
              </w:rPr>
              <w:t>rendimentos</w:t>
            </w:r>
          </w:p>
          <w:p w14:paraId="768EAE9F"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t>n</w:t>
            </w:r>
            <w:r w:rsidRPr="00FD2668">
              <w:rPr>
                <w:rFonts w:asciiTheme="minorHAnsi" w:hAnsiTheme="minorHAnsi" w:cstheme="minorHAnsi"/>
                <w:sz w:val="18"/>
                <w:szCs w:val="16"/>
              </w:rPr>
              <w:t xml:space="preserve"> = 14 (46,7%)</w:t>
            </w:r>
          </w:p>
        </w:tc>
        <w:tc>
          <w:tcPr>
            <w:tcW w:w="1796" w:type="dxa"/>
            <w:gridSpan w:val="2"/>
            <w:shd w:val="clear" w:color="auto" w:fill="auto"/>
          </w:tcPr>
          <w:p w14:paraId="5ACE0C23" w14:textId="77777777" w:rsidR="00680642" w:rsidRPr="00813EE0" w:rsidRDefault="00680642" w:rsidP="00680642">
            <w:pPr>
              <w:spacing w:after="0"/>
              <w:ind w:hanging="1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0B103025"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14:paraId="7F38B9A2" w14:textId="77777777" w:rsidR="00680642" w:rsidRPr="00813EE0" w:rsidRDefault="00680642" w:rsidP="00680642">
            <w:pPr>
              <w:spacing w:after="0"/>
              <w:ind w:firstLine="0"/>
              <w:jc w:val="both"/>
              <w:rPr>
                <w:rFonts w:asciiTheme="minorHAnsi" w:hAnsiTheme="minorHAnsi" w:cstheme="minorHAnsi"/>
                <w:b w:val="0"/>
                <w:sz w:val="18"/>
                <w:szCs w:val="16"/>
              </w:rPr>
            </w:pPr>
          </w:p>
        </w:tc>
        <w:tc>
          <w:tcPr>
            <w:tcW w:w="1077" w:type="dxa"/>
            <w:tcBorders>
              <w:bottom w:val="single" w:sz="4" w:space="0" w:color="auto"/>
            </w:tcBorders>
            <w:shd w:val="clear" w:color="auto" w:fill="auto"/>
          </w:tcPr>
          <w:p w14:paraId="3E367B4E"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M</w:t>
            </w:r>
          </w:p>
        </w:tc>
        <w:tc>
          <w:tcPr>
            <w:tcW w:w="1077" w:type="dxa"/>
            <w:gridSpan w:val="2"/>
            <w:tcBorders>
              <w:bottom w:val="single" w:sz="4" w:space="0" w:color="auto"/>
            </w:tcBorders>
            <w:shd w:val="clear" w:color="auto" w:fill="auto"/>
          </w:tcPr>
          <w:p w14:paraId="4B253820"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DP</w:t>
            </w:r>
          </w:p>
        </w:tc>
        <w:tc>
          <w:tcPr>
            <w:tcW w:w="1077" w:type="dxa"/>
            <w:tcBorders>
              <w:bottom w:val="single" w:sz="4" w:space="0" w:color="auto"/>
            </w:tcBorders>
            <w:shd w:val="clear" w:color="auto" w:fill="auto"/>
          </w:tcPr>
          <w:p w14:paraId="6DE706D4"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M</w:t>
            </w:r>
          </w:p>
        </w:tc>
        <w:tc>
          <w:tcPr>
            <w:tcW w:w="1077" w:type="dxa"/>
            <w:gridSpan w:val="2"/>
            <w:tcBorders>
              <w:bottom w:val="single" w:sz="4" w:space="0" w:color="auto"/>
            </w:tcBorders>
            <w:shd w:val="clear" w:color="auto" w:fill="auto"/>
          </w:tcPr>
          <w:p w14:paraId="52FDDFBC"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813EE0">
              <w:rPr>
                <w:rFonts w:asciiTheme="minorHAnsi" w:hAnsiTheme="minorHAnsi" w:cstheme="minorHAnsi"/>
                <w:b/>
                <w:i/>
                <w:sz w:val="18"/>
                <w:szCs w:val="16"/>
              </w:rPr>
              <w:t>DP</w:t>
            </w:r>
          </w:p>
        </w:tc>
        <w:tc>
          <w:tcPr>
            <w:tcW w:w="1078" w:type="dxa"/>
            <w:tcBorders>
              <w:bottom w:val="single" w:sz="4" w:space="0" w:color="auto"/>
            </w:tcBorders>
            <w:shd w:val="clear" w:color="auto" w:fill="auto"/>
          </w:tcPr>
          <w:p w14:paraId="707D1EB6" w14:textId="77777777" w:rsidR="00680642" w:rsidRPr="00813EE0" w:rsidRDefault="00680642" w:rsidP="00730715">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813EE0">
              <w:rPr>
                <w:rFonts w:asciiTheme="minorHAnsi" w:hAnsiTheme="minorHAnsi" w:cstheme="minorHAnsi"/>
                <w:b/>
                <w:i/>
                <w:sz w:val="18"/>
                <w:szCs w:val="18"/>
              </w:rPr>
              <w:t xml:space="preserve">U </w:t>
            </w:r>
          </w:p>
        </w:tc>
      </w:tr>
      <w:tr w:rsidR="00680642" w:rsidRPr="00813EE0" w14:paraId="753A1184" w14:textId="77777777" w:rsidTr="00730715">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bottom w:val="nil"/>
            </w:tcBorders>
            <w:shd w:val="clear" w:color="auto" w:fill="auto"/>
          </w:tcPr>
          <w:p w14:paraId="0713B105" w14:textId="77777777"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Estruturais</w:t>
            </w:r>
          </w:p>
        </w:tc>
        <w:tc>
          <w:tcPr>
            <w:tcW w:w="1077" w:type="dxa"/>
            <w:tcBorders>
              <w:top w:val="single" w:sz="4" w:space="0" w:color="auto"/>
              <w:bottom w:val="nil"/>
            </w:tcBorders>
            <w:shd w:val="clear" w:color="auto" w:fill="auto"/>
          </w:tcPr>
          <w:p w14:paraId="197ABB6D"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gridSpan w:val="2"/>
            <w:tcBorders>
              <w:top w:val="single" w:sz="4" w:space="0" w:color="auto"/>
              <w:bottom w:val="nil"/>
            </w:tcBorders>
            <w:shd w:val="clear" w:color="auto" w:fill="auto"/>
          </w:tcPr>
          <w:p w14:paraId="1474F754"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tcBorders>
              <w:top w:val="single" w:sz="4" w:space="0" w:color="auto"/>
              <w:bottom w:val="nil"/>
            </w:tcBorders>
            <w:shd w:val="clear" w:color="auto" w:fill="auto"/>
          </w:tcPr>
          <w:p w14:paraId="664103DE"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gridSpan w:val="2"/>
            <w:tcBorders>
              <w:top w:val="single" w:sz="4" w:space="0" w:color="auto"/>
              <w:bottom w:val="nil"/>
            </w:tcBorders>
            <w:shd w:val="clear" w:color="auto" w:fill="auto"/>
          </w:tcPr>
          <w:p w14:paraId="673E37E2"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8" w:type="dxa"/>
            <w:tcBorders>
              <w:top w:val="single" w:sz="4" w:space="0" w:color="auto"/>
              <w:bottom w:val="nil"/>
            </w:tcBorders>
            <w:shd w:val="clear" w:color="auto" w:fill="auto"/>
          </w:tcPr>
          <w:p w14:paraId="58F2C9F1"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4871DA54"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nil"/>
            </w:tcBorders>
            <w:shd w:val="clear" w:color="auto" w:fill="auto"/>
          </w:tcPr>
          <w:p w14:paraId="4FBEF588"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Tamanho da rede</w:t>
            </w:r>
          </w:p>
        </w:tc>
        <w:tc>
          <w:tcPr>
            <w:tcW w:w="1077" w:type="dxa"/>
            <w:tcBorders>
              <w:top w:val="nil"/>
            </w:tcBorders>
            <w:shd w:val="clear" w:color="auto" w:fill="auto"/>
          </w:tcPr>
          <w:p w14:paraId="6BDE308E"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6,38</w:t>
            </w:r>
          </w:p>
        </w:tc>
        <w:tc>
          <w:tcPr>
            <w:tcW w:w="1077" w:type="dxa"/>
            <w:gridSpan w:val="2"/>
            <w:tcBorders>
              <w:top w:val="nil"/>
            </w:tcBorders>
            <w:shd w:val="clear" w:color="auto" w:fill="auto"/>
          </w:tcPr>
          <w:p w14:paraId="45F9A2BC"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3,12</w:t>
            </w:r>
          </w:p>
        </w:tc>
        <w:tc>
          <w:tcPr>
            <w:tcW w:w="1077" w:type="dxa"/>
            <w:tcBorders>
              <w:top w:val="nil"/>
            </w:tcBorders>
            <w:shd w:val="clear" w:color="auto" w:fill="auto"/>
          </w:tcPr>
          <w:p w14:paraId="14E4D68C"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7,71</w:t>
            </w:r>
          </w:p>
        </w:tc>
        <w:tc>
          <w:tcPr>
            <w:tcW w:w="1077" w:type="dxa"/>
            <w:gridSpan w:val="2"/>
            <w:tcBorders>
              <w:top w:val="nil"/>
            </w:tcBorders>
            <w:shd w:val="clear" w:color="auto" w:fill="auto"/>
          </w:tcPr>
          <w:p w14:paraId="2A0780F1"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2,09</w:t>
            </w:r>
          </w:p>
        </w:tc>
        <w:tc>
          <w:tcPr>
            <w:tcW w:w="1078" w:type="dxa"/>
            <w:tcBorders>
              <w:top w:val="nil"/>
            </w:tcBorders>
            <w:shd w:val="clear" w:color="auto" w:fill="auto"/>
          </w:tcPr>
          <w:p w14:paraId="7CEA6D59"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70,500</w:t>
            </w:r>
            <w:r w:rsidRPr="00813EE0">
              <w:rPr>
                <w:rFonts w:asciiTheme="minorHAnsi" w:hAnsiTheme="minorHAnsi" w:cstheme="minorHAnsi"/>
                <w:sz w:val="18"/>
                <w:szCs w:val="16"/>
                <w:vertAlign w:val="superscript"/>
              </w:rPr>
              <w:t xml:space="preserve"> n.s.</w:t>
            </w:r>
          </w:p>
        </w:tc>
      </w:tr>
      <w:tr w:rsidR="00680642" w:rsidRPr="00813EE0" w14:paraId="2F5FF168" w14:textId="77777777"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52D1B10A"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Densidade</w:t>
            </w:r>
          </w:p>
        </w:tc>
        <w:tc>
          <w:tcPr>
            <w:tcW w:w="1077" w:type="dxa"/>
            <w:shd w:val="clear" w:color="auto" w:fill="auto"/>
          </w:tcPr>
          <w:p w14:paraId="5181B562"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69,30</w:t>
            </w:r>
          </w:p>
        </w:tc>
        <w:tc>
          <w:tcPr>
            <w:tcW w:w="1077" w:type="dxa"/>
            <w:gridSpan w:val="2"/>
            <w:shd w:val="clear" w:color="auto" w:fill="auto"/>
          </w:tcPr>
          <w:p w14:paraId="781847E4"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29,07</w:t>
            </w:r>
          </w:p>
        </w:tc>
        <w:tc>
          <w:tcPr>
            <w:tcW w:w="1077" w:type="dxa"/>
            <w:shd w:val="clear" w:color="auto" w:fill="auto"/>
          </w:tcPr>
          <w:p w14:paraId="568AE71E"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72,79</w:t>
            </w:r>
          </w:p>
        </w:tc>
        <w:tc>
          <w:tcPr>
            <w:tcW w:w="1077" w:type="dxa"/>
            <w:gridSpan w:val="2"/>
            <w:shd w:val="clear" w:color="auto" w:fill="auto"/>
          </w:tcPr>
          <w:p w14:paraId="29D15C51"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20,79</w:t>
            </w:r>
          </w:p>
        </w:tc>
        <w:tc>
          <w:tcPr>
            <w:tcW w:w="1078" w:type="dxa"/>
            <w:shd w:val="clear" w:color="auto" w:fill="auto"/>
          </w:tcPr>
          <w:p w14:paraId="5FCF50E9"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106,500</w:t>
            </w:r>
            <w:r w:rsidRPr="00813EE0">
              <w:rPr>
                <w:rFonts w:asciiTheme="minorHAnsi" w:hAnsiTheme="minorHAnsi" w:cstheme="minorHAnsi"/>
                <w:sz w:val="18"/>
                <w:szCs w:val="16"/>
                <w:vertAlign w:val="superscript"/>
              </w:rPr>
              <w:t xml:space="preserve"> n.s.</w:t>
            </w:r>
          </w:p>
        </w:tc>
      </w:tr>
      <w:tr w:rsidR="00680642" w:rsidRPr="00813EE0" w14:paraId="47A8B724"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0EBCF8CD"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Campos relacionais</w:t>
            </w:r>
          </w:p>
        </w:tc>
        <w:tc>
          <w:tcPr>
            <w:tcW w:w="1077" w:type="dxa"/>
            <w:shd w:val="clear" w:color="auto" w:fill="auto"/>
          </w:tcPr>
          <w:p w14:paraId="02A19809"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1,69</w:t>
            </w:r>
          </w:p>
        </w:tc>
        <w:tc>
          <w:tcPr>
            <w:tcW w:w="1077" w:type="dxa"/>
            <w:gridSpan w:val="2"/>
            <w:shd w:val="clear" w:color="auto" w:fill="auto"/>
          </w:tcPr>
          <w:p w14:paraId="0C52304B"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0,60</w:t>
            </w:r>
          </w:p>
        </w:tc>
        <w:tc>
          <w:tcPr>
            <w:tcW w:w="1077" w:type="dxa"/>
            <w:shd w:val="clear" w:color="auto" w:fill="auto"/>
          </w:tcPr>
          <w:p w14:paraId="4813685E"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2,14</w:t>
            </w:r>
          </w:p>
        </w:tc>
        <w:tc>
          <w:tcPr>
            <w:tcW w:w="1077" w:type="dxa"/>
            <w:gridSpan w:val="2"/>
            <w:shd w:val="clear" w:color="auto" w:fill="auto"/>
          </w:tcPr>
          <w:p w14:paraId="2B97B4AF"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0,86</w:t>
            </w:r>
          </w:p>
        </w:tc>
        <w:tc>
          <w:tcPr>
            <w:tcW w:w="1078" w:type="dxa"/>
            <w:shd w:val="clear" w:color="auto" w:fill="auto"/>
          </w:tcPr>
          <w:p w14:paraId="75FB6042"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77,000</w:t>
            </w:r>
            <w:r w:rsidRPr="00813EE0">
              <w:rPr>
                <w:rFonts w:asciiTheme="minorHAnsi" w:hAnsiTheme="minorHAnsi" w:cstheme="minorHAnsi"/>
                <w:sz w:val="18"/>
                <w:szCs w:val="16"/>
                <w:vertAlign w:val="superscript"/>
              </w:rPr>
              <w:t xml:space="preserve"> n.s.</w:t>
            </w:r>
          </w:p>
        </w:tc>
      </w:tr>
      <w:tr w:rsidR="00680642" w:rsidRPr="00813EE0" w14:paraId="7930AB38" w14:textId="77777777"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2E86C0F6"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Composição da rede (proporção - %)</w:t>
            </w:r>
          </w:p>
        </w:tc>
        <w:tc>
          <w:tcPr>
            <w:tcW w:w="1077" w:type="dxa"/>
            <w:shd w:val="clear" w:color="auto" w:fill="auto"/>
          </w:tcPr>
          <w:p w14:paraId="02A571E4"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shd w:val="clear" w:color="auto" w:fill="auto"/>
          </w:tcPr>
          <w:p w14:paraId="200EE71C"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shd w:val="clear" w:color="auto" w:fill="auto"/>
          </w:tcPr>
          <w:p w14:paraId="76C4E840"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shd w:val="clear" w:color="auto" w:fill="auto"/>
          </w:tcPr>
          <w:p w14:paraId="7B0ED03D"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8" w:type="dxa"/>
            <w:shd w:val="clear" w:color="auto" w:fill="auto"/>
          </w:tcPr>
          <w:p w14:paraId="0257B112"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14D757EB"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5B257F93"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familiares</w:t>
            </w:r>
          </w:p>
        </w:tc>
        <w:tc>
          <w:tcPr>
            <w:tcW w:w="1077" w:type="dxa"/>
            <w:shd w:val="clear" w:color="auto" w:fill="auto"/>
          </w:tcPr>
          <w:p w14:paraId="489C2177"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47,50</w:t>
            </w:r>
          </w:p>
        </w:tc>
        <w:tc>
          <w:tcPr>
            <w:tcW w:w="1077" w:type="dxa"/>
            <w:gridSpan w:val="2"/>
            <w:shd w:val="clear" w:color="auto" w:fill="auto"/>
          </w:tcPr>
          <w:p w14:paraId="28BC9DC3"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37,78</w:t>
            </w:r>
          </w:p>
        </w:tc>
        <w:tc>
          <w:tcPr>
            <w:tcW w:w="1077" w:type="dxa"/>
            <w:shd w:val="clear" w:color="auto" w:fill="auto"/>
          </w:tcPr>
          <w:p w14:paraId="66FCF8E9"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63,14</w:t>
            </w:r>
          </w:p>
        </w:tc>
        <w:tc>
          <w:tcPr>
            <w:tcW w:w="1077" w:type="dxa"/>
            <w:gridSpan w:val="2"/>
            <w:shd w:val="clear" w:color="auto" w:fill="auto"/>
          </w:tcPr>
          <w:p w14:paraId="11E5EFE5"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31,31</w:t>
            </w:r>
          </w:p>
        </w:tc>
        <w:tc>
          <w:tcPr>
            <w:tcW w:w="1078" w:type="dxa"/>
            <w:shd w:val="clear" w:color="auto" w:fill="auto"/>
          </w:tcPr>
          <w:p w14:paraId="3D30D139"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82,000</w:t>
            </w:r>
            <w:r w:rsidRPr="00813EE0">
              <w:rPr>
                <w:rFonts w:asciiTheme="minorHAnsi" w:hAnsiTheme="minorHAnsi" w:cstheme="minorHAnsi"/>
                <w:sz w:val="18"/>
                <w:szCs w:val="16"/>
                <w:vertAlign w:val="superscript"/>
              </w:rPr>
              <w:t xml:space="preserve"> n.s.</w:t>
            </w:r>
          </w:p>
        </w:tc>
      </w:tr>
      <w:tr w:rsidR="00680642" w:rsidRPr="00813EE0" w14:paraId="1FF87C5B" w14:textId="77777777"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24548E8A"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amizade</w:t>
            </w:r>
          </w:p>
        </w:tc>
        <w:tc>
          <w:tcPr>
            <w:tcW w:w="1077" w:type="dxa"/>
            <w:shd w:val="clear" w:color="auto" w:fill="auto"/>
          </w:tcPr>
          <w:p w14:paraId="5AED1880"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31,63</w:t>
            </w:r>
          </w:p>
        </w:tc>
        <w:tc>
          <w:tcPr>
            <w:tcW w:w="1077" w:type="dxa"/>
            <w:gridSpan w:val="2"/>
            <w:shd w:val="clear" w:color="auto" w:fill="auto"/>
          </w:tcPr>
          <w:p w14:paraId="54D1D492"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40,39</w:t>
            </w:r>
          </w:p>
        </w:tc>
        <w:tc>
          <w:tcPr>
            <w:tcW w:w="1077" w:type="dxa"/>
            <w:shd w:val="clear" w:color="auto" w:fill="auto"/>
          </w:tcPr>
          <w:p w14:paraId="10D4B85D"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7,14</w:t>
            </w:r>
          </w:p>
        </w:tc>
        <w:tc>
          <w:tcPr>
            <w:tcW w:w="1077" w:type="dxa"/>
            <w:gridSpan w:val="2"/>
            <w:shd w:val="clear" w:color="auto" w:fill="auto"/>
          </w:tcPr>
          <w:p w14:paraId="4BB17AA9"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11,91</w:t>
            </w:r>
          </w:p>
        </w:tc>
        <w:tc>
          <w:tcPr>
            <w:tcW w:w="1078" w:type="dxa"/>
            <w:shd w:val="clear" w:color="auto" w:fill="auto"/>
          </w:tcPr>
          <w:p w14:paraId="72BB8C0B"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81,000</w:t>
            </w:r>
            <w:r w:rsidRPr="00813EE0">
              <w:rPr>
                <w:rFonts w:asciiTheme="minorHAnsi" w:hAnsiTheme="minorHAnsi" w:cstheme="minorHAnsi"/>
                <w:sz w:val="18"/>
                <w:szCs w:val="16"/>
                <w:vertAlign w:val="superscript"/>
              </w:rPr>
              <w:t xml:space="preserve"> n.s.</w:t>
            </w:r>
          </w:p>
        </w:tc>
      </w:tr>
      <w:tr w:rsidR="00680642" w:rsidRPr="00813EE0" w14:paraId="0D9AF8F3"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1AC77A5D"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vizinhança</w:t>
            </w:r>
          </w:p>
        </w:tc>
        <w:tc>
          <w:tcPr>
            <w:tcW w:w="1077" w:type="dxa"/>
            <w:shd w:val="clear" w:color="auto" w:fill="auto"/>
          </w:tcPr>
          <w:p w14:paraId="71AE0A50"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1,25</w:t>
            </w:r>
          </w:p>
        </w:tc>
        <w:tc>
          <w:tcPr>
            <w:tcW w:w="1077" w:type="dxa"/>
            <w:gridSpan w:val="2"/>
            <w:shd w:val="clear" w:color="auto" w:fill="auto"/>
          </w:tcPr>
          <w:p w14:paraId="3CCE98AC"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5</w:t>
            </w:r>
          </w:p>
        </w:tc>
        <w:tc>
          <w:tcPr>
            <w:tcW w:w="1077" w:type="dxa"/>
            <w:shd w:val="clear" w:color="auto" w:fill="auto"/>
          </w:tcPr>
          <w:p w14:paraId="5CC3D0D4"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2,64</w:t>
            </w:r>
          </w:p>
        </w:tc>
        <w:tc>
          <w:tcPr>
            <w:tcW w:w="1077" w:type="dxa"/>
            <w:gridSpan w:val="2"/>
            <w:shd w:val="clear" w:color="auto" w:fill="auto"/>
          </w:tcPr>
          <w:p w14:paraId="5F2F46C1"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6,74</w:t>
            </w:r>
          </w:p>
        </w:tc>
        <w:tc>
          <w:tcPr>
            <w:tcW w:w="1078" w:type="dxa"/>
            <w:shd w:val="clear" w:color="auto" w:fill="auto"/>
          </w:tcPr>
          <w:p w14:paraId="33BA4FFA"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103,500</w:t>
            </w:r>
            <w:r w:rsidRPr="00813EE0">
              <w:rPr>
                <w:rFonts w:asciiTheme="minorHAnsi" w:hAnsiTheme="minorHAnsi" w:cstheme="minorHAnsi"/>
                <w:sz w:val="18"/>
                <w:szCs w:val="16"/>
                <w:vertAlign w:val="superscript"/>
              </w:rPr>
              <w:t xml:space="preserve"> n.s.</w:t>
            </w:r>
          </w:p>
        </w:tc>
      </w:tr>
      <w:tr w:rsidR="00680642" w:rsidRPr="00813EE0" w14:paraId="45870944" w14:textId="77777777"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0D4D2E90"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trabalho</w:t>
            </w:r>
          </w:p>
        </w:tc>
        <w:tc>
          <w:tcPr>
            <w:tcW w:w="1077" w:type="dxa"/>
            <w:shd w:val="clear" w:color="auto" w:fill="auto"/>
          </w:tcPr>
          <w:p w14:paraId="65000B33"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1077" w:type="dxa"/>
            <w:gridSpan w:val="2"/>
            <w:shd w:val="clear" w:color="auto" w:fill="auto"/>
          </w:tcPr>
          <w:p w14:paraId="4DBA88E8"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77" w:type="dxa"/>
            <w:shd w:val="clear" w:color="auto" w:fill="auto"/>
          </w:tcPr>
          <w:p w14:paraId="0822FCE8"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1077" w:type="dxa"/>
            <w:gridSpan w:val="2"/>
            <w:shd w:val="clear" w:color="auto" w:fill="auto"/>
          </w:tcPr>
          <w:p w14:paraId="414D14D7"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78" w:type="dxa"/>
            <w:shd w:val="clear" w:color="auto" w:fill="auto"/>
          </w:tcPr>
          <w:p w14:paraId="45255DAA"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112,000</w:t>
            </w:r>
            <w:r w:rsidRPr="00813EE0">
              <w:rPr>
                <w:rFonts w:asciiTheme="minorHAnsi" w:hAnsiTheme="minorHAnsi" w:cstheme="minorHAnsi"/>
                <w:sz w:val="18"/>
                <w:szCs w:val="16"/>
                <w:vertAlign w:val="superscript"/>
              </w:rPr>
              <w:t xml:space="preserve"> n.s.</w:t>
            </w:r>
          </w:p>
        </w:tc>
      </w:tr>
      <w:tr w:rsidR="00680642" w:rsidRPr="00813EE0" w14:paraId="678C76CB"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14:paraId="687B4C9E"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institucionais</w:t>
            </w:r>
          </w:p>
        </w:tc>
        <w:tc>
          <w:tcPr>
            <w:tcW w:w="1077" w:type="dxa"/>
            <w:tcBorders>
              <w:bottom w:val="single" w:sz="4" w:space="0" w:color="auto"/>
            </w:tcBorders>
            <w:shd w:val="clear" w:color="auto" w:fill="auto"/>
          </w:tcPr>
          <w:p w14:paraId="5D373E36"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19,63</w:t>
            </w:r>
          </w:p>
        </w:tc>
        <w:tc>
          <w:tcPr>
            <w:tcW w:w="1077" w:type="dxa"/>
            <w:gridSpan w:val="2"/>
            <w:tcBorders>
              <w:bottom w:val="single" w:sz="4" w:space="0" w:color="auto"/>
            </w:tcBorders>
            <w:shd w:val="clear" w:color="auto" w:fill="auto"/>
          </w:tcPr>
          <w:p w14:paraId="2B5A7E47"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32,73</w:t>
            </w:r>
          </w:p>
        </w:tc>
        <w:tc>
          <w:tcPr>
            <w:tcW w:w="1077" w:type="dxa"/>
            <w:tcBorders>
              <w:bottom w:val="single" w:sz="4" w:space="0" w:color="auto"/>
            </w:tcBorders>
            <w:shd w:val="clear" w:color="auto" w:fill="auto"/>
          </w:tcPr>
          <w:p w14:paraId="49AB2968"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27,14</w:t>
            </w:r>
          </w:p>
        </w:tc>
        <w:tc>
          <w:tcPr>
            <w:tcW w:w="1077" w:type="dxa"/>
            <w:gridSpan w:val="2"/>
            <w:tcBorders>
              <w:bottom w:val="single" w:sz="4" w:space="0" w:color="auto"/>
            </w:tcBorders>
            <w:shd w:val="clear" w:color="auto" w:fill="auto"/>
          </w:tcPr>
          <w:p w14:paraId="46605CCA"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25,55</w:t>
            </w:r>
          </w:p>
        </w:tc>
        <w:tc>
          <w:tcPr>
            <w:tcW w:w="1078" w:type="dxa"/>
            <w:tcBorders>
              <w:bottom w:val="single" w:sz="4" w:space="0" w:color="auto"/>
            </w:tcBorders>
            <w:shd w:val="clear" w:color="auto" w:fill="auto"/>
          </w:tcPr>
          <w:p w14:paraId="79D47B55"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87,000</w:t>
            </w:r>
            <w:r w:rsidRPr="00813EE0">
              <w:rPr>
                <w:rFonts w:asciiTheme="minorHAnsi" w:hAnsiTheme="minorHAnsi" w:cstheme="minorHAnsi"/>
                <w:sz w:val="18"/>
                <w:szCs w:val="16"/>
                <w:vertAlign w:val="superscript"/>
              </w:rPr>
              <w:t xml:space="preserve"> n.s.</w:t>
            </w:r>
          </w:p>
        </w:tc>
      </w:tr>
      <w:tr w:rsidR="00680642" w:rsidRPr="00813EE0" w14:paraId="7C86EEA4" w14:textId="77777777" w:rsidTr="00730715">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bottom w:val="nil"/>
            </w:tcBorders>
            <w:shd w:val="clear" w:color="auto" w:fill="auto"/>
          </w:tcPr>
          <w:p w14:paraId="12B640F6" w14:textId="77777777"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Funcionais</w:t>
            </w:r>
          </w:p>
        </w:tc>
        <w:tc>
          <w:tcPr>
            <w:tcW w:w="1077" w:type="dxa"/>
            <w:tcBorders>
              <w:top w:val="single" w:sz="4" w:space="0" w:color="auto"/>
              <w:bottom w:val="nil"/>
            </w:tcBorders>
            <w:shd w:val="clear" w:color="auto" w:fill="auto"/>
          </w:tcPr>
          <w:p w14:paraId="74E6D077"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14:paraId="55D860C9"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7" w:type="dxa"/>
            <w:tcBorders>
              <w:top w:val="single" w:sz="4" w:space="0" w:color="auto"/>
              <w:bottom w:val="nil"/>
            </w:tcBorders>
            <w:shd w:val="clear" w:color="auto" w:fill="auto"/>
          </w:tcPr>
          <w:p w14:paraId="6905ED16"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14:paraId="23655EAE"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78" w:type="dxa"/>
            <w:tcBorders>
              <w:top w:val="single" w:sz="4" w:space="0" w:color="auto"/>
              <w:bottom w:val="nil"/>
            </w:tcBorders>
            <w:shd w:val="clear" w:color="auto" w:fill="auto"/>
          </w:tcPr>
          <w:p w14:paraId="02EDEC17"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516201E7"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nil"/>
            </w:tcBorders>
            <w:shd w:val="clear" w:color="auto" w:fill="auto"/>
          </w:tcPr>
          <w:p w14:paraId="5F7E03F0"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emocional</w:t>
            </w:r>
          </w:p>
        </w:tc>
        <w:tc>
          <w:tcPr>
            <w:tcW w:w="1077" w:type="dxa"/>
            <w:tcBorders>
              <w:top w:val="nil"/>
            </w:tcBorders>
            <w:shd w:val="clear" w:color="auto" w:fill="auto"/>
          </w:tcPr>
          <w:p w14:paraId="0069F06C"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4,13</w:t>
            </w:r>
          </w:p>
        </w:tc>
        <w:tc>
          <w:tcPr>
            <w:tcW w:w="1077" w:type="dxa"/>
            <w:gridSpan w:val="2"/>
            <w:tcBorders>
              <w:top w:val="nil"/>
            </w:tcBorders>
            <w:shd w:val="clear" w:color="auto" w:fill="auto"/>
          </w:tcPr>
          <w:p w14:paraId="7B3917BA"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1,15</w:t>
            </w:r>
          </w:p>
        </w:tc>
        <w:tc>
          <w:tcPr>
            <w:tcW w:w="1077" w:type="dxa"/>
            <w:tcBorders>
              <w:top w:val="nil"/>
            </w:tcBorders>
            <w:shd w:val="clear" w:color="auto" w:fill="auto"/>
          </w:tcPr>
          <w:p w14:paraId="58503920"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4,29</w:t>
            </w:r>
          </w:p>
        </w:tc>
        <w:tc>
          <w:tcPr>
            <w:tcW w:w="1077" w:type="dxa"/>
            <w:gridSpan w:val="2"/>
            <w:tcBorders>
              <w:top w:val="nil"/>
            </w:tcBorders>
            <w:shd w:val="clear" w:color="auto" w:fill="auto"/>
          </w:tcPr>
          <w:p w14:paraId="18AC60E9"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1,07</w:t>
            </w:r>
          </w:p>
        </w:tc>
        <w:tc>
          <w:tcPr>
            <w:tcW w:w="1078" w:type="dxa"/>
            <w:tcBorders>
              <w:top w:val="nil"/>
            </w:tcBorders>
            <w:shd w:val="clear" w:color="auto" w:fill="auto"/>
          </w:tcPr>
          <w:p w14:paraId="280E8DC8"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106,000</w:t>
            </w:r>
            <w:r w:rsidRPr="00813EE0">
              <w:rPr>
                <w:rFonts w:asciiTheme="minorHAnsi" w:hAnsiTheme="minorHAnsi" w:cstheme="minorHAnsi"/>
                <w:sz w:val="18"/>
                <w:szCs w:val="16"/>
                <w:vertAlign w:val="superscript"/>
              </w:rPr>
              <w:t xml:space="preserve"> n.s.</w:t>
            </w:r>
          </w:p>
        </w:tc>
      </w:tr>
      <w:tr w:rsidR="00680642" w:rsidRPr="00813EE0" w14:paraId="5730D9AA" w14:textId="77777777"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37EFE95D"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material e instrumental</w:t>
            </w:r>
          </w:p>
        </w:tc>
        <w:tc>
          <w:tcPr>
            <w:tcW w:w="1077" w:type="dxa"/>
            <w:shd w:val="clear" w:color="auto" w:fill="auto"/>
          </w:tcPr>
          <w:p w14:paraId="09D86496"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3,31</w:t>
            </w:r>
          </w:p>
        </w:tc>
        <w:tc>
          <w:tcPr>
            <w:tcW w:w="1077" w:type="dxa"/>
            <w:gridSpan w:val="2"/>
            <w:shd w:val="clear" w:color="auto" w:fill="auto"/>
          </w:tcPr>
          <w:p w14:paraId="4D979320"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1,25</w:t>
            </w:r>
          </w:p>
        </w:tc>
        <w:tc>
          <w:tcPr>
            <w:tcW w:w="1077" w:type="dxa"/>
            <w:shd w:val="clear" w:color="auto" w:fill="auto"/>
          </w:tcPr>
          <w:p w14:paraId="4AF41B26"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3,50</w:t>
            </w:r>
          </w:p>
        </w:tc>
        <w:tc>
          <w:tcPr>
            <w:tcW w:w="1077" w:type="dxa"/>
            <w:gridSpan w:val="2"/>
            <w:shd w:val="clear" w:color="auto" w:fill="auto"/>
          </w:tcPr>
          <w:p w14:paraId="11C2698F"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1,35</w:t>
            </w:r>
          </w:p>
        </w:tc>
        <w:tc>
          <w:tcPr>
            <w:tcW w:w="1078" w:type="dxa"/>
            <w:shd w:val="clear" w:color="auto" w:fill="auto"/>
          </w:tcPr>
          <w:p w14:paraId="6A5843E0"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101,500</w:t>
            </w:r>
            <w:r w:rsidRPr="00813EE0">
              <w:rPr>
                <w:rFonts w:asciiTheme="minorHAnsi" w:hAnsiTheme="minorHAnsi" w:cstheme="minorHAnsi"/>
                <w:sz w:val="18"/>
                <w:szCs w:val="16"/>
                <w:vertAlign w:val="superscript"/>
              </w:rPr>
              <w:t xml:space="preserve"> n.s.</w:t>
            </w:r>
          </w:p>
        </w:tc>
      </w:tr>
      <w:tr w:rsidR="00680642" w:rsidRPr="00813EE0" w14:paraId="3D8981D9"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081B412D"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informativo</w:t>
            </w:r>
          </w:p>
        </w:tc>
        <w:tc>
          <w:tcPr>
            <w:tcW w:w="1077" w:type="dxa"/>
            <w:shd w:val="clear" w:color="auto" w:fill="auto"/>
          </w:tcPr>
          <w:p w14:paraId="18A01CD6"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3,69</w:t>
            </w:r>
          </w:p>
        </w:tc>
        <w:tc>
          <w:tcPr>
            <w:tcW w:w="1077" w:type="dxa"/>
            <w:gridSpan w:val="2"/>
            <w:shd w:val="clear" w:color="auto" w:fill="auto"/>
          </w:tcPr>
          <w:p w14:paraId="517F0E24"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1,35</w:t>
            </w:r>
          </w:p>
        </w:tc>
        <w:tc>
          <w:tcPr>
            <w:tcW w:w="1077" w:type="dxa"/>
            <w:shd w:val="clear" w:color="auto" w:fill="auto"/>
          </w:tcPr>
          <w:p w14:paraId="124E5119"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4,29</w:t>
            </w:r>
          </w:p>
        </w:tc>
        <w:tc>
          <w:tcPr>
            <w:tcW w:w="1077" w:type="dxa"/>
            <w:gridSpan w:val="2"/>
            <w:shd w:val="clear" w:color="auto" w:fill="auto"/>
          </w:tcPr>
          <w:p w14:paraId="6189F3A3"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0,99</w:t>
            </w:r>
          </w:p>
        </w:tc>
        <w:tc>
          <w:tcPr>
            <w:tcW w:w="1078" w:type="dxa"/>
            <w:shd w:val="clear" w:color="auto" w:fill="auto"/>
          </w:tcPr>
          <w:p w14:paraId="04549FF7"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85,500</w:t>
            </w:r>
            <w:r w:rsidRPr="00813EE0">
              <w:rPr>
                <w:rFonts w:asciiTheme="minorHAnsi" w:hAnsiTheme="minorHAnsi" w:cstheme="minorHAnsi"/>
                <w:sz w:val="18"/>
                <w:szCs w:val="16"/>
                <w:vertAlign w:val="superscript"/>
              </w:rPr>
              <w:t xml:space="preserve"> n.s.</w:t>
            </w:r>
          </w:p>
        </w:tc>
      </w:tr>
      <w:tr w:rsidR="00680642" w:rsidRPr="00404F56" w14:paraId="40F2DECD" w14:textId="77777777" w:rsidTr="00730715">
        <w:tc>
          <w:tcPr>
            <w:cnfStyle w:val="001000000000" w:firstRow="0" w:lastRow="0" w:firstColumn="1" w:lastColumn="0" w:oddVBand="0" w:evenVBand="0" w:oddHBand="0" w:evenHBand="0" w:firstRowFirstColumn="0" w:firstRowLastColumn="0" w:lastRowFirstColumn="0" w:lastRowLastColumn="0"/>
            <w:tcW w:w="3227" w:type="dxa"/>
            <w:tcBorders>
              <w:bottom w:val="single" w:sz="4" w:space="0" w:color="auto"/>
            </w:tcBorders>
            <w:shd w:val="clear" w:color="auto" w:fill="auto"/>
          </w:tcPr>
          <w:p w14:paraId="5F4747BC" w14:textId="77777777" w:rsidR="00680642" w:rsidRPr="00E44B7E" w:rsidRDefault="001A7675" w:rsidP="00680642">
            <w:pPr>
              <w:spacing w:after="0"/>
              <w:ind w:left="142" w:firstLine="0"/>
              <w:jc w:val="both"/>
              <w:rPr>
                <w:rFonts w:asciiTheme="minorHAnsi" w:hAnsiTheme="minorHAnsi" w:cstheme="minorHAnsi"/>
                <w:b w:val="0"/>
                <w:sz w:val="18"/>
                <w:szCs w:val="16"/>
              </w:rPr>
            </w:pPr>
            <w:r w:rsidRPr="00E44B7E">
              <w:rPr>
                <w:rFonts w:asciiTheme="minorHAnsi" w:hAnsiTheme="minorHAnsi" w:cstheme="minorHAnsi"/>
                <w:b w:val="0"/>
                <w:sz w:val="18"/>
                <w:szCs w:val="16"/>
              </w:rPr>
              <w:t>Reciprocidade de apoio</w:t>
            </w:r>
          </w:p>
        </w:tc>
        <w:tc>
          <w:tcPr>
            <w:tcW w:w="1077" w:type="dxa"/>
            <w:tcBorders>
              <w:bottom w:val="single" w:sz="4" w:space="0" w:color="auto"/>
            </w:tcBorders>
            <w:shd w:val="clear" w:color="auto" w:fill="auto"/>
          </w:tcPr>
          <w:p w14:paraId="4C97D256" w14:textId="77777777" w:rsidR="00680642" w:rsidRPr="00404F56" w:rsidRDefault="00404F56"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4,31</w:t>
            </w:r>
          </w:p>
        </w:tc>
        <w:tc>
          <w:tcPr>
            <w:tcW w:w="1077" w:type="dxa"/>
            <w:gridSpan w:val="2"/>
            <w:tcBorders>
              <w:bottom w:val="single" w:sz="4" w:space="0" w:color="auto"/>
            </w:tcBorders>
            <w:shd w:val="clear" w:color="auto" w:fill="auto"/>
          </w:tcPr>
          <w:p w14:paraId="776CFB50" w14:textId="77777777" w:rsidR="00680642" w:rsidRPr="00404F56" w:rsidRDefault="001A7675"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0,87</w:t>
            </w:r>
          </w:p>
        </w:tc>
        <w:tc>
          <w:tcPr>
            <w:tcW w:w="1077" w:type="dxa"/>
            <w:tcBorders>
              <w:bottom w:val="single" w:sz="4" w:space="0" w:color="auto"/>
            </w:tcBorders>
            <w:shd w:val="clear" w:color="auto" w:fill="auto"/>
          </w:tcPr>
          <w:p w14:paraId="2AF2369B" w14:textId="77777777" w:rsidR="00680642" w:rsidRPr="00404F56" w:rsidRDefault="00404F56"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4,00</w:t>
            </w:r>
          </w:p>
        </w:tc>
        <w:tc>
          <w:tcPr>
            <w:tcW w:w="1077" w:type="dxa"/>
            <w:gridSpan w:val="2"/>
            <w:tcBorders>
              <w:bottom w:val="single" w:sz="4" w:space="0" w:color="auto"/>
            </w:tcBorders>
            <w:shd w:val="clear" w:color="auto" w:fill="auto"/>
          </w:tcPr>
          <w:p w14:paraId="2925AC9B" w14:textId="77777777" w:rsidR="00680642" w:rsidRPr="00404F56" w:rsidRDefault="001A7675" w:rsidP="00404F56">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1,1</w:t>
            </w:r>
            <w:r w:rsidR="00404F56" w:rsidRPr="00404F56">
              <w:rPr>
                <w:rFonts w:asciiTheme="minorHAnsi" w:hAnsiTheme="minorHAnsi" w:cstheme="minorHAnsi"/>
                <w:sz w:val="18"/>
                <w:szCs w:val="16"/>
              </w:rPr>
              <w:t>1</w:t>
            </w:r>
          </w:p>
        </w:tc>
        <w:tc>
          <w:tcPr>
            <w:tcW w:w="1078" w:type="dxa"/>
            <w:tcBorders>
              <w:bottom w:val="single" w:sz="4" w:space="0" w:color="auto"/>
            </w:tcBorders>
            <w:shd w:val="clear" w:color="auto" w:fill="auto"/>
          </w:tcPr>
          <w:p w14:paraId="255B770C" w14:textId="77777777" w:rsidR="00680642" w:rsidRPr="00404F56" w:rsidRDefault="001A7675" w:rsidP="00680642">
            <w:pPr>
              <w:autoSpaceDE w:val="0"/>
              <w:autoSpaceDN w:val="0"/>
              <w:adjustRightInd w:val="0"/>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93,000</w:t>
            </w:r>
            <w:r w:rsidRPr="00404F56">
              <w:rPr>
                <w:rFonts w:asciiTheme="minorHAnsi" w:hAnsiTheme="minorHAnsi" w:cstheme="minorHAnsi"/>
                <w:sz w:val="18"/>
                <w:szCs w:val="16"/>
                <w:vertAlign w:val="superscript"/>
              </w:rPr>
              <w:t xml:space="preserve"> n.s.</w:t>
            </w:r>
          </w:p>
        </w:tc>
      </w:tr>
      <w:tr w:rsidR="00680642" w:rsidRPr="00404F56" w14:paraId="2438042C"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auto"/>
              <w:bottom w:val="nil"/>
            </w:tcBorders>
            <w:shd w:val="clear" w:color="auto" w:fill="auto"/>
          </w:tcPr>
          <w:p w14:paraId="405A3757" w14:textId="77777777" w:rsidR="00680642" w:rsidRPr="00404F56" w:rsidRDefault="00680642" w:rsidP="00680642">
            <w:pPr>
              <w:spacing w:after="0"/>
              <w:ind w:firstLine="0"/>
              <w:jc w:val="both"/>
              <w:rPr>
                <w:rFonts w:asciiTheme="minorHAnsi" w:hAnsiTheme="minorHAnsi" w:cstheme="minorHAnsi"/>
                <w:sz w:val="18"/>
                <w:szCs w:val="16"/>
              </w:rPr>
            </w:pPr>
            <w:r w:rsidRPr="00404F56">
              <w:rPr>
                <w:rFonts w:asciiTheme="minorHAnsi" w:hAnsiTheme="minorHAnsi" w:cstheme="minorHAnsi"/>
                <w:sz w:val="18"/>
                <w:szCs w:val="16"/>
              </w:rPr>
              <w:t xml:space="preserve">Características </w:t>
            </w:r>
          </w:p>
          <w:p w14:paraId="6009C86A" w14:textId="77777777" w:rsidR="00680642" w:rsidRPr="00404F56" w:rsidRDefault="00680642" w:rsidP="00680642">
            <w:pPr>
              <w:spacing w:after="0"/>
              <w:ind w:firstLine="0"/>
              <w:jc w:val="both"/>
              <w:rPr>
                <w:rFonts w:asciiTheme="minorHAnsi" w:hAnsiTheme="minorHAnsi" w:cstheme="minorHAnsi"/>
                <w:sz w:val="18"/>
                <w:szCs w:val="16"/>
              </w:rPr>
            </w:pPr>
            <w:r w:rsidRPr="00404F56">
              <w:rPr>
                <w:rFonts w:asciiTheme="minorHAnsi" w:hAnsiTheme="minorHAnsi" w:cstheme="minorHAnsi"/>
                <w:sz w:val="18"/>
                <w:szCs w:val="16"/>
              </w:rPr>
              <w:t>Relacionais-Contextuais</w:t>
            </w:r>
          </w:p>
        </w:tc>
        <w:tc>
          <w:tcPr>
            <w:tcW w:w="1077" w:type="dxa"/>
            <w:tcBorders>
              <w:top w:val="single" w:sz="4" w:space="0" w:color="auto"/>
              <w:bottom w:val="nil"/>
            </w:tcBorders>
            <w:shd w:val="clear" w:color="auto" w:fill="auto"/>
          </w:tcPr>
          <w:p w14:paraId="725A731B" w14:textId="77777777" w:rsidR="00680642" w:rsidRPr="00404F56"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14:paraId="12FEC288" w14:textId="77777777" w:rsidR="00680642" w:rsidRPr="00404F56"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77" w:type="dxa"/>
            <w:tcBorders>
              <w:top w:val="single" w:sz="4" w:space="0" w:color="auto"/>
              <w:bottom w:val="nil"/>
            </w:tcBorders>
            <w:shd w:val="clear" w:color="auto" w:fill="auto"/>
          </w:tcPr>
          <w:p w14:paraId="5279884A" w14:textId="77777777" w:rsidR="00680642" w:rsidRPr="00404F56"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77" w:type="dxa"/>
            <w:gridSpan w:val="2"/>
            <w:tcBorders>
              <w:top w:val="single" w:sz="4" w:space="0" w:color="auto"/>
              <w:bottom w:val="nil"/>
            </w:tcBorders>
            <w:shd w:val="clear" w:color="auto" w:fill="auto"/>
          </w:tcPr>
          <w:p w14:paraId="1B6E5128" w14:textId="77777777" w:rsidR="00680642" w:rsidRPr="00404F56"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p>
        </w:tc>
        <w:tc>
          <w:tcPr>
            <w:tcW w:w="1078" w:type="dxa"/>
            <w:tcBorders>
              <w:top w:val="single" w:sz="4" w:space="0" w:color="auto"/>
              <w:bottom w:val="nil"/>
            </w:tcBorders>
            <w:shd w:val="clear" w:color="auto" w:fill="auto"/>
          </w:tcPr>
          <w:p w14:paraId="722C2FF0" w14:textId="77777777" w:rsidR="00680642" w:rsidRPr="00404F56" w:rsidRDefault="00680642" w:rsidP="00680642">
            <w:pPr>
              <w:autoSpaceDE w:val="0"/>
              <w:autoSpaceDN w:val="0"/>
              <w:adjustRightInd w:val="0"/>
              <w:spacing w:after="0"/>
              <w:ind w:left="60" w:right="60"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r>
      <w:tr w:rsidR="00680642" w:rsidRPr="00404F56" w14:paraId="011B4B4B" w14:textId="77777777" w:rsidTr="00730715">
        <w:tc>
          <w:tcPr>
            <w:cnfStyle w:val="001000000000" w:firstRow="0" w:lastRow="0" w:firstColumn="1" w:lastColumn="0" w:oddVBand="0" w:evenVBand="0" w:oddHBand="0" w:evenHBand="0" w:firstRowFirstColumn="0" w:firstRowLastColumn="0" w:lastRowFirstColumn="0" w:lastRowLastColumn="0"/>
            <w:tcW w:w="3227" w:type="dxa"/>
            <w:tcBorders>
              <w:top w:val="nil"/>
            </w:tcBorders>
            <w:shd w:val="clear" w:color="auto" w:fill="auto"/>
          </w:tcPr>
          <w:p w14:paraId="1404DABD" w14:textId="77777777" w:rsidR="00680642" w:rsidRPr="00E44B7E" w:rsidRDefault="001A7675" w:rsidP="00680642">
            <w:pPr>
              <w:spacing w:after="0"/>
              <w:ind w:left="142" w:firstLine="0"/>
              <w:jc w:val="both"/>
              <w:rPr>
                <w:rFonts w:asciiTheme="minorHAnsi" w:hAnsiTheme="minorHAnsi" w:cstheme="minorHAnsi"/>
                <w:b w:val="0"/>
                <w:sz w:val="18"/>
                <w:szCs w:val="16"/>
              </w:rPr>
            </w:pPr>
            <w:r w:rsidRPr="00E44B7E">
              <w:rPr>
                <w:rFonts w:asciiTheme="minorHAnsi" w:hAnsiTheme="minorHAnsi" w:cstheme="minorHAnsi"/>
                <w:b w:val="0"/>
                <w:sz w:val="18"/>
                <w:szCs w:val="16"/>
              </w:rPr>
              <w:t>Frequência de contactos</w:t>
            </w:r>
          </w:p>
        </w:tc>
        <w:tc>
          <w:tcPr>
            <w:tcW w:w="1077" w:type="dxa"/>
            <w:tcBorders>
              <w:top w:val="nil"/>
            </w:tcBorders>
            <w:shd w:val="clear" w:color="auto" w:fill="auto"/>
          </w:tcPr>
          <w:p w14:paraId="19483478" w14:textId="77777777" w:rsidR="00680642" w:rsidRPr="00404F56" w:rsidRDefault="00404F56"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3</w:t>
            </w:r>
            <w:r w:rsidR="001A7675" w:rsidRPr="00404F56">
              <w:rPr>
                <w:rFonts w:asciiTheme="minorHAnsi" w:hAnsiTheme="minorHAnsi" w:cstheme="minorHAnsi"/>
                <w:color w:val="000000"/>
                <w:sz w:val="18"/>
                <w:szCs w:val="16"/>
              </w:rPr>
              <w:t>,50</w:t>
            </w:r>
          </w:p>
        </w:tc>
        <w:tc>
          <w:tcPr>
            <w:tcW w:w="1077" w:type="dxa"/>
            <w:gridSpan w:val="2"/>
            <w:tcBorders>
              <w:top w:val="nil"/>
            </w:tcBorders>
            <w:shd w:val="clear" w:color="auto" w:fill="auto"/>
          </w:tcPr>
          <w:p w14:paraId="02118EBA" w14:textId="77777777" w:rsidR="00680642" w:rsidRPr="00404F56" w:rsidRDefault="00404F56"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1</w:t>
            </w:r>
            <w:r w:rsidR="001A7675" w:rsidRPr="00404F56">
              <w:rPr>
                <w:rFonts w:asciiTheme="minorHAnsi" w:hAnsiTheme="minorHAnsi" w:cstheme="minorHAnsi"/>
                <w:color w:val="000000"/>
                <w:sz w:val="18"/>
                <w:szCs w:val="16"/>
              </w:rPr>
              <w:t>,10</w:t>
            </w:r>
          </w:p>
        </w:tc>
        <w:tc>
          <w:tcPr>
            <w:tcW w:w="1077" w:type="dxa"/>
            <w:tcBorders>
              <w:top w:val="nil"/>
            </w:tcBorders>
            <w:shd w:val="clear" w:color="auto" w:fill="auto"/>
          </w:tcPr>
          <w:p w14:paraId="769D32B5" w14:textId="77777777" w:rsidR="00680642" w:rsidRPr="00404F56" w:rsidRDefault="00404F56" w:rsidP="00404F56">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3</w:t>
            </w:r>
            <w:r w:rsidR="001A7675" w:rsidRPr="00404F56">
              <w:rPr>
                <w:rFonts w:asciiTheme="minorHAnsi" w:hAnsiTheme="minorHAnsi" w:cstheme="minorHAnsi"/>
                <w:color w:val="000000"/>
                <w:sz w:val="18"/>
                <w:szCs w:val="16"/>
              </w:rPr>
              <w:t>,</w:t>
            </w:r>
            <w:r w:rsidRPr="00404F56">
              <w:rPr>
                <w:rFonts w:asciiTheme="minorHAnsi" w:hAnsiTheme="minorHAnsi" w:cstheme="minorHAnsi"/>
                <w:color w:val="000000"/>
                <w:sz w:val="18"/>
                <w:szCs w:val="16"/>
              </w:rPr>
              <w:t>21</w:t>
            </w:r>
          </w:p>
        </w:tc>
        <w:tc>
          <w:tcPr>
            <w:tcW w:w="1077" w:type="dxa"/>
            <w:gridSpan w:val="2"/>
            <w:tcBorders>
              <w:top w:val="nil"/>
            </w:tcBorders>
            <w:shd w:val="clear" w:color="auto" w:fill="auto"/>
          </w:tcPr>
          <w:p w14:paraId="07AF525B" w14:textId="77777777" w:rsidR="00680642" w:rsidRPr="00404F56" w:rsidRDefault="001A7675"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1,05</w:t>
            </w:r>
          </w:p>
        </w:tc>
        <w:tc>
          <w:tcPr>
            <w:tcW w:w="1078" w:type="dxa"/>
            <w:tcBorders>
              <w:top w:val="nil"/>
            </w:tcBorders>
            <w:shd w:val="clear" w:color="auto" w:fill="auto"/>
          </w:tcPr>
          <w:p w14:paraId="6BF71631" w14:textId="77777777" w:rsidR="00680642" w:rsidRPr="00404F56" w:rsidRDefault="001A7675"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97,500</w:t>
            </w:r>
            <w:r w:rsidRPr="00404F56">
              <w:rPr>
                <w:rFonts w:asciiTheme="minorHAnsi" w:hAnsiTheme="minorHAnsi" w:cstheme="minorHAnsi"/>
                <w:sz w:val="18"/>
                <w:szCs w:val="16"/>
                <w:vertAlign w:val="superscript"/>
              </w:rPr>
              <w:t xml:space="preserve"> n.s.</w:t>
            </w:r>
          </w:p>
        </w:tc>
      </w:tr>
      <w:tr w:rsidR="00680642" w:rsidRPr="00813EE0" w14:paraId="5ADA8DEE" w14:textId="77777777" w:rsidTr="00730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0F242888" w14:textId="77777777" w:rsidR="00680642" w:rsidRPr="00E44B7E" w:rsidRDefault="001A7675" w:rsidP="00680642">
            <w:pPr>
              <w:spacing w:after="0"/>
              <w:ind w:left="142" w:firstLine="0"/>
              <w:jc w:val="both"/>
              <w:rPr>
                <w:rFonts w:asciiTheme="minorHAnsi" w:hAnsiTheme="minorHAnsi" w:cstheme="minorHAnsi"/>
                <w:b w:val="0"/>
                <w:sz w:val="18"/>
                <w:szCs w:val="16"/>
              </w:rPr>
            </w:pPr>
            <w:r w:rsidRPr="00E44B7E">
              <w:rPr>
                <w:rFonts w:asciiTheme="minorHAnsi" w:hAnsiTheme="minorHAnsi" w:cstheme="minorHAnsi"/>
                <w:b w:val="0"/>
                <w:sz w:val="18"/>
                <w:szCs w:val="16"/>
              </w:rPr>
              <w:t>Distância da residência</w:t>
            </w:r>
          </w:p>
        </w:tc>
        <w:tc>
          <w:tcPr>
            <w:tcW w:w="1077" w:type="dxa"/>
            <w:shd w:val="clear" w:color="auto" w:fill="auto"/>
          </w:tcPr>
          <w:p w14:paraId="7933AA4B" w14:textId="77777777" w:rsidR="00680642" w:rsidRPr="00404F56" w:rsidRDefault="00404F56" w:rsidP="00404F56">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2</w:t>
            </w:r>
            <w:r w:rsidR="001A7675" w:rsidRPr="00404F56">
              <w:rPr>
                <w:rFonts w:asciiTheme="minorHAnsi" w:hAnsiTheme="minorHAnsi" w:cstheme="minorHAnsi"/>
                <w:color w:val="000000"/>
                <w:sz w:val="18"/>
                <w:szCs w:val="16"/>
              </w:rPr>
              <w:t>,</w:t>
            </w:r>
            <w:r w:rsidRPr="00404F56">
              <w:rPr>
                <w:rFonts w:asciiTheme="minorHAnsi" w:hAnsiTheme="minorHAnsi" w:cstheme="minorHAnsi"/>
                <w:color w:val="000000"/>
                <w:sz w:val="18"/>
                <w:szCs w:val="16"/>
              </w:rPr>
              <w:t>75</w:t>
            </w:r>
          </w:p>
        </w:tc>
        <w:tc>
          <w:tcPr>
            <w:tcW w:w="1077" w:type="dxa"/>
            <w:gridSpan w:val="2"/>
            <w:shd w:val="clear" w:color="auto" w:fill="auto"/>
          </w:tcPr>
          <w:p w14:paraId="4E18F020" w14:textId="77777777" w:rsidR="00680642" w:rsidRPr="00404F56" w:rsidRDefault="001A7675"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0,78</w:t>
            </w:r>
          </w:p>
        </w:tc>
        <w:tc>
          <w:tcPr>
            <w:tcW w:w="1077" w:type="dxa"/>
            <w:shd w:val="clear" w:color="auto" w:fill="auto"/>
          </w:tcPr>
          <w:p w14:paraId="2DC0DB03" w14:textId="77777777" w:rsidR="00680642" w:rsidRPr="00404F56" w:rsidRDefault="00404F56" w:rsidP="00404F56">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04F56">
              <w:rPr>
                <w:rFonts w:asciiTheme="minorHAnsi" w:hAnsiTheme="minorHAnsi" w:cstheme="minorHAnsi"/>
                <w:color w:val="000000"/>
                <w:sz w:val="18"/>
                <w:szCs w:val="16"/>
              </w:rPr>
              <w:t>2</w:t>
            </w:r>
            <w:r w:rsidR="001A7675" w:rsidRPr="00404F56">
              <w:rPr>
                <w:rFonts w:asciiTheme="minorHAnsi" w:hAnsiTheme="minorHAnsi" w:cstheme="minorHAnsi"/>
                <w:color w:val="000000"/>
                <w:sz w:val="18"/>
                <w:szCs w:val="16"/>
              </w:rPr>
              <w:t>,</w:t>
            </w:r>
            <w:r w:rsidRPr="00404F56">
              <w:rPr>
                <w:rFonts w:asciiTheme="minorHAnsi" w:hAnsiTheme="minorHAnsi" w:cstheme="minorHAnsi"/>
                <w:color w:val="000000"/>
                <w:sz w:val="18"/>
                <w:szCs w:val="16"/>
              </w:rPr>
              <w:t>79</w:t>
            </w:r>
          </w:p>
        </w:tc>
        <w:tc>
          <w:tcPr>
            <w:tcW w:w="1077" w:type="dxa"/>
            <w:gridSpan w:val="2"/>
            <w:shd w:val="clear" w:color="auto" w:fill="auto"/>
          </w:tcPr>
          <w:p w14:paraId="5A9EBE55" w14:textId="77777777" w:rsidR="00680642" w:rsidRPr="00404F56" w:rsidRDefault="001A7675"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0,98</w:t>
            </w:r>
          </w:p>
        </w:tc>
        <w:tc>
          <w:tcPr>
            <w:tcW w:w="1078" w:type="dxa"/>
            <w:shd w:val="clear" w:color="auto" w:fill="auto"/>
          </w:tcPr>
          <w:p w14:paraId="16F89E38" w14:textId="77777777" w:rsidR="00680642" w:rsidRPr="00404F56" w:rsidRDefault="001A7675"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04F56">
              <w:rPr>
                <w:rFonts w:asciiTheme="minorHAnsi" w:hAnsiTheme="minorHAnsi" w:cstheme="minorHAnsi"/>
                <w:sz w:val="18"/>
                <w:szCs w:val="16"/>
              </w:rPr>
              <w:t>105,500</w:t>
            </w:r>
            <w:r w:rsidRPr="00404F56">
              <w:rPr>
                <w:rFonts w:asciiTheme="minorHAnsi" w:hAnsiTheme="minorHAnsi" w:cstheme="minorHAnsi"/>
                <w:sz w:val="18"/>
                <w:szCs w:val="16"/>
                <w:vertAlign w:val="superscript"/>
              </w:rPr>
              <w:t xml:space="preserve"> n.s.</w:t>
            </w:r>
          </w:p>
        </w:tc>
      </w:tr>
      <w:tr w:rsidR="00680642" w:rsidRPr="00813EE0" w14:paraId="4FDA8819" w14:textId="77777777" w:rsidTr="00730715">
        <w:tc>
          <w:tcPr>
            <w:cnfStyle w:val="001000000000" w:firstRow="0" w:lastRow="0" w:firstColumn="1" w:lastColumn="0" w:oddVBand="0" w:evenVBand="0" w:oddHBand="0" w:evenHBand="0" w:firstRowFirstColumn="0" w:firstRowLastColumn="0" w:lastRowFirstColumn="0" w:lastRowLastColumn="0"/>
            <w:tcW w:w="3227" w:type="dxa"/>
            <w:shd w:val="clear" w:color="auto" w:fill="auto"/>
          </w:tcPr>
          <w:p w14:paraId="0D83B729" w14:textId="77777777" w:rsidR="00680642" w:rsidRPr="00213E9D" w:rsidRDefault="00680642" w:rsidP="00680642">
            <w:pPr>
              <w:spacing w:after="0"/>
              <w:ind w:left="142" w:firstLine="0"/>
              <w:jc w:val="both"/>
              <w:rPr>
                <w:rFonts w:asciiTheme="minorHAnsi" w:hAnsiTheme="minorHAnsi" w:cstheme="minorHAnsi"/>
                <w:b w:val="0"/>
                <w:sz w:val="18"/>
                <w:szCs w:val="16"/>
              </w:rPr>
            </w:pPr>
            <w:r w:rsidRPr="00213E9D">
              <w:rPr>
                <w:rFonts w:asciiTheme="minorHAnsi" w:hAnsiTheme="minorHAnsi" w:cstheme="minorHAnsi"/>
                <w:b w:val="0"/>
                <w:sz w:val="18"/>
                <w:szCs w:val="16"/>
              </w:rPr>
              <w:t>Proporção CAD</w:t>
            </w:r>
          </w:p>
        </w:tc>
        <w:tc>
          <w:tcPr>
            <w:tcW w:w="1077" w:type="dxa"/>
            <w:shd w:val="clear" w:color="auto" w:fill="auto"/>
          </w:tcPr>
          <w:p w14:paraId="11164F41" w14:textId="77777777" w:rsidR="00680642" w:rsidRPr="00213E9D" w:rsidRDefault="001864CF"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29,75</w:t>
            </w:r>
          </w:p>
        </w:tc>
        <w:tc>
          <w:tcPr>
            <w:tcW w:w="1077" w:type="dxa"/>
            <w:gridSpan w:val="2"/>
            <w:shd w:val="clear" w:color="auto" w:fill="auto"/>
          </w:tcPr>
          <w:p w14:paraId="1FEB1C4C" w14:textId="77777777" w:rsidR="00680642" w:rsidRPr="00213E9D" w:rsidRDefault="004A657C" w:rsidP="004A657C">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32,60</w:t>
            </w:r>
          </w:p>
        </w:tc>
        <w:tc>
          <w:tcPr>
            <w:tcW w:w="1077" w:type="dxa"/>
            <w:shd w:val="clear" w:color="auto" w:fill="auto"/>
          </w:tcPr>
          <w:p w14:paraId="19A9657B" w14:textId="77777777" w:rsidR="00680642" w:rsidRPr="00213E9D" w:rsidRDefault="004A657C"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14,07</w:t>
            </w:r>
          </w:p>
        </w:tc>
        <w:tc>
          <w:tcPr>
            <w:tcW w:w="1077" w:type="dxa"/>
            <w:gridSpan w:val="2"/>
            <w:shd w:val="clear" w:color="auto" w:fill="auto"/>
          </w:tcPr>
          <w:p w14:paraId="12A6D94E" w14:textId="77777777" w:rsidR="00680642" w:rsidRPr="00213E9D" w:rsidRDefault="008F5517"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5,78</w:t>
            </w:r>
          </w:p>
        </w:tc>
        <w:tc>
          <w:tcPr>
            <w:tcW w:w="1078" w:type="dxa"/>
            <w:shd w:val="clear" w:color="auto" w:fill="auto"/>
          </w:tcPr>
          <w:p w14:paraId="25EB52F7" w14:textId="77777777" w:rsidR="00680642" w:rsidRPr="00213E9D" w:rsidRDefault="008F5517"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96</w:t>
            </w:r>
            <w:r w:rsidR="00680642" w:rsidRPr="00213E9D">
              <w:rPr>
                <w:rFonts w:asciiTheme="minorHAnsi" w:hAnsiTheme="minorHAnsi" w:cstheme="minorHAnsi"/>
                <w:sz w:val="18"/>
                <w:szCs w:val="16"/>
              </w:rPr>
              <w:t>,000</w:t>
            </w:r>
            <w:r w:rsidRPr="00213E9D">
              <w:rPr>
                <w:rFonts w:asciiTheme="minorHAnsi" w:hAnsiTheme="minorHAnsi" w:cstheme="minorHAnsi"/>
                <w:sz w:val="18"/>
                <w:szCs w:val="16"/>
                <w:vertAlign w:val="superscript"/>
              </w:rPr>
              <w:t xml:space="preserve"> n.s.</w:t>
            </w:r>
          </w:p>
        </w:tc>
      </w:tr>
    </w:tbl>
    <w:p w14:paraId="0DA41408" w14:textId="77777777" w:rsidR="00730715" w:rsidRPr="00D37CF7" w:rsidRDefault="001A7675" w:rsidP="00680642">
      <w:pPr>
        <w:spacing w:after="0"/>
        <w:ind w:firstLine="0"/>
        <w:jc w:val="both"/>
        <w:rPr>
          <w:rFonts w:asciiTheme="minorHAnsi" w:hAnsiTheme="minorHAnsi" w:cstheme="minorHAnsi"/>
          <w:sz w:val="16"/>
          <w:szCs w:val="16"/>
        </w:rPr>
      </w:pPr>
      <w:r w:rsidRPr="001A7675">
        <w:rPr>
          <w:rFonts w:asciiTheme="minorHAnsi" w:hAnsiTheme="minorHAnsi" w:cstheme="minorHAnsi"/>
          <w:sz w:val="16"/>
          <w:szCs w:val="16"/>
        </w:rPr>
        <w:t>Notas: As fontes de rendimentos são medidas de política social.</w:t>
      </w:r>
    </w:p>
    <w:p w14:paraId="6AA12E6D" w14:textId="77777777" w:rsidR="00680642" w:rsidRPr="009C4EE3" w:rsidRDefault="001A7675" w:rsidP="00680642">
      <w:pPr>
        <w:spacing w:after="0"/>
        <w:ind w:firstLine="0"/>
        <w:jc w:val="both"/>
        <w:rPr>
          <w:rFonts w:asciiTheme="minorHAnsi" w:hAnsiTheme="minorHAnsi" w:cstheme="minorHAnsi"/>
          <w:sz w:val="16"/>
          <w:szCs w:val="16"/>
        </w:rPr>
      </w:pPr>
      <w:r w:rsidRPr="001A7675">
        <w:rPr>
          <w:rFonts w:asciiTheme="minorHAnsi" w:eastAsiaTheme="minorHAnsi" w:hAnsiTheme="minorHAnsi" w:cstheme="minorHAnsi"/>
          <w:i/>
          <w:color w:val="000000"/>
          <w:sz w:val="16"/>
          <w:szCs w:val="16"/>
          <w:lang w:bidi="ar-SA"/>
        </w:rPr>
        <w:t>U</w:t>
      </w:r>
      <w:r w:rsidRPr="001A7675">
        <w:rPr>
          <w:rFonts w:asciiTheme="minorHAnsi" w:eastAsiaTheme="minorHAnsi" w:hAnsiTheme="minorHAnsi" w:cstheme="minorHAnsi"/>
          <w:color w:val="000000"/>
          <w:sz w:val="16"/>
          <w:szCs w:val="16"/>
          <w:lang w:bidi="ar-SA"/>
        </w:rPr>
        <w:t xml:space="preserve"> = Teste de Mann-Whitney</w:t>
      </w:r>
      <w:r w:rsidR="00A657B8" w:rsidRPr="00D37CF7">
        <w:rPr>
          <w:rFonts w:asciiTheme="minorHAnsi" w:hAnsiTheme="minorHAnsi" w:cstheme="minorHAnsi"/>
          <w:sz w:val="16"/>
          <w:szCs w:val="16"/>
        </w:rPr>
        <w:t xml:space="preserve">; </w:t>
      </w:r>
      <w:r w:rsidR="00680642" w:rsidRPr="00D37CF7">
        <w:rPr>
          <w:rFonts w:asciiTheme="minorHAnsi" w:hAnsiTheme="minorHAnsi" w:cstheme="minorHAnsi"/>
          <w:sz w:val="16"/>
          <w:szCs w:val="16"/>
        </w:rPr>
        <w:t xml:space="preserve">n.s. - </w:t>
      </w:r>
      <w:r w:rsidR="00680642" w:rsidRPr="00693244">
        <w:rPr>
          <w:rFonts w:asciiTheme="minorHAnsi" w:hAnsiTheme="minorHAnsi" w:cstheme="minorHAnsi"/>
          <w:i/>
          <w:sz w:val="16"/>
          <w:szCs w:val="16"/>
        </w:rPr>
        <w:t>p</w:t>
      </w:r>
      <w:r w:rsidR="00680642" w:rsidRPr="00693244">
        <w:rPr>
          <w:rFonts w:asciiTheme="minorHAnsi" w:hAnsiTheme="minorHAnsi" w:cstheme="minorHAnsi"/>
          <w:sz w:val="16"/>
          <w:szCs w:val="16"/>
        </w:rPr>
        <w:t xml:space="preserve"> não significativo</w:t>
      </w:r>
      <w:r w:rsidR="00A657B8" w:rsidRPr="00693244">
        <w:rPr>
          <w:rFonts w:asciiTheme="minorHAnsi" w:hAnsiTheme="minorHAnsi" w:cstheme="minorHAnsi"/>
          <w:sz w:val="16"/>
          <w:szCs w:val="16"/>
        </w:rPr>
        <w:t xml:space="preserve">; </w:t>
      </w:r>
      <w:r w:rsidR="00680642" w:rsidRPr="00EF146F">
        <w:rPr>
          <w:rFonts w:asciiTheme="minorHAnsi" w:hAnsiTheme="minorHAnsi" w:cstheme="minorHAnsi"/>
          <w:sz w:val="16"/>
          <w:szCs w:val="16"/>
        </w:rPr>
        <w:t xml:space="preserve">* </w:t>
      </w:r>
      <w:r w:rsidR="00680642" w:rsidRPr="009C4EE3">
        <w:rPr>
          <w:rFonts w:asciiTheme="minorHAnsi" w:hAnsiTheme="minorHAnsi" w:cstheme="minorHAnsi"/>
          <w:i/>
          <w:sz w:val="16"/>
          <w:szCs w:val="16"/>
        </w:rPr>
        <w:t>p</w:t>
      </w:r>
      <w:r w:rsidR="00680642" w:rsidRPr="009C4EE3">
        <w:rPr>
          <w:rFonts w:asciiTheme="minorHAnsi" w:hAnsiTheme="minorHAnsi" w:cstheme="minorHAnsi"/>
          <w:sz w:val="16"/>
          <w:szCs w:val="16"/>
        </w:rPr>
        <w:t xml:space="preserve"> = 0,001</w:t>
      </w:r>
    </w:p>
    <w:p w14:paraId="447EFC4A" w14:textId="77777777" w:rsidR="00A21E1A" w:rsidRPr="00A21E1A" w:rsidRDefault="00A21E1A" w:rsidP="00A21E1A">
      <w:pPr>
        <w:autoSpaceDE w:val="0"/>
        <w:autoSpaceDN w:val="0"/>
        <w:adjustRightInd w:val="0"/>
        <w:spacing w:after="0" w:line="400" w:lineRule="atLeast"/>
        <w:ind w:firstLine="0"/>
        <w:rPr>
          <w:rFonts w:ascii="Times New Roman" w:eastAsiaTheme="minorHAnsi" w:hAnsi="Times New Roman"/>
          <w:sz w:val="24"/>
          <w:szCs w:val="24"/>
          <w:lang w:bidi="ar-SA"/>
        </w:rPr>
      </w:pPr>
    </w:p>
    <w:p w14:paraId="56A183EA" w14:textId="77777777" w:rsidR="0076353F" w:rsidRDefault="001A7675">
      <w:pPr>
        <w:spacing w:after="0" w:line="360" w:lineRule="auto"/>
        <w:ind w:firstLine="708"/>
        <w:jc w:val="both"/>
        <w:rPr>
          <w:rFonts w:asciiTheme="minorHAnsi" w:hAnsiTheme="minorHAnsi" w:cstheme="minorHAnsi"/>
        </w:rPr>
      </w:pPr>
      <w:r w:rsidRPr="001A7675">
        <w:rPr>
          <w:rFonts w:asciiTheme="minorHAnsi" w:hAnsiTheme="minorHAnsi" w:cstheme="minorHAnsi"/>
        </w:rPr>
        <w:t>Os indivíduos que</w:t>
      </w:r>
      <w:r w:rsidR="00EC46CF">
        <w:rPr>
          <w:rFonts w:asciiTheme="minorHAnsi" w:hAnsiTheme="minorHAnsi" w:cstheme="minorHAnsi"/>
        </w:rPr>
        <w:t xml:space="preserve"> se encontram sem-abrigo apresentam características morfológicas das redes muito semelhantes com as dos que têm abrigo, apenas divergindo no que toca às relações de vizinhança que não são apresentadas, como se esperaria, pelos primeiros.</w:t>
      </w:r>
      <w:r w:rsidR="00D10D84">
        <w:rPr>
          <w:rFonts w:asciiTheme="minorHAnsi" w:hAnsiTheme="minorHAnsi" w:cstheme="minorHAnsi"/>
        </w:rPr>
        <w:t xml:space="preserve"> </w:t>
      </w:r>
      <w:r w:rsidR="001A0D37">
        <w:rPr>
          <w:rFonts w:asciiTheme="minorHAnsi" w:hAnsiTheme="minorHAnsi" w:cstheme="minorHAnsi"/>
        </w:rPr>
        <w:t>Os</w:t>
      </w:r>
      <w:r w:rsidR="00D10D84">
        <w:rPr>
          <w:rFonts w:asciiTheme="minorHAnsi" w:hAnsiTheme="minorHAnsi" w:cstheme="minorHAnsi"/>
        </w:rPr>
        <w:t xml:space="preserve"> sujeitos com CAD sem abrigo apresentam uma rede maior e com composição idêntica às dos que têm </w:t>
      </w:r>
      <w:r w:rsidR="00D10D84" w:rsidRPr="00B238F1">
        <w:rPr>
          <w:rFonts w:asciiTheme="minorHAnsi" w:hAnsiTheme="minorHAnsi" w:cstheme="minorHAnsi"/>
        </w:rPr>
        <w:t>abrigo</w:t>
      </w:r>
      <w:r w:rsidR="00B238F1" w:rsidRPr="00B238F1">
        <w:rPr>
          <w:rFonts w:asciiTheme="minorHAnsi" w:hAnsiTheme="minorHAnsi" w:cstheme="minorHAnsi"/>
        </w:rPr>
        <w:t>,</w:t>
      </w:r>
      <w:r w:rsidR="00D10D84" w:rsidRPr="00B238F1">
        <w:rPr>
          <w:rFonts w:asciiTheme="minorHAnsi" w:hAnsiTheme="minorHAnsi" w:cstheme="minorHAnsi"/>
        </w:rPr>
        <w:t xml:space="preserve"> rec</w:t>
      </w:r>
      <w:r w:rsidR="00D37CF7" w:rsidRPr="00B238F1">
        <w:rPr>
          <w:rFonts w:asciiTheme="minorHAnsi" w:hAnsiTheme="minorHAnsi" w:cstheme="minorHAnsi"/>
        </w:rPr>
        <w:t>on</w:t>
      </w:r>
      <w:r w:rsidR="00D10D84" w:rsidRPr="00B238F1">
        <w:rPr>
          <w:rFonts w:asciiTheme="minorHAnsi" w:hAnsiTheme="minorHAnsi" w:cstheme="minorHAnsi"/>
        </w:rPr>
        <w:t>hecem</w:t>
      </w:r>
      <w:r w:rsidR="00D37CF7" w:rsidRPr="00B238F1">
        <w:rPr>
          <w:rFonts w:asciiTheme="minorHAnsi" w:hAnsiTheme="minorHAnsi" w:cstheme="minorHAnsi"/>
        </w:rPr>
        <w:t xml:space="preserve"> na rede níveis </w:t>
      </w:r>
      <w:r w:rsidR="00B238F1" w:rsidRPr="00B238F1">
        <w:rPr>
          <w:rFonts w:asciiTheme="minorHAnsi" w:hAnsiTheme="minorHAnsi" w:cstheme="minorHAnsi"/>
        </w:rPr>
        <w:t xml:space="preserve">disponíveis </w:t>
      </w:r>
      <w:r w:rsidR="00D37CF7" w:rsidRPr="00B238F1">
        <w:rPr>
          <w:rFonts w:asciiTheme="minorHAnsi" w:hAnsiTheme="minorHAnsi" w:cstheme="minorHAnsi"/>
        </w:rPr>
        <w:t xml:space="preserve">de apoio </w:t>
      </w:r>
      <w:r w:rsidR="00B238F1" w:rsidRPr="00B238F1">
        <w:rPr>
          <w:rFonts w:asciiTheme="minorHAnsi" w:hAnsiTheme="minorHAnsi" w:cstheme="minorHAnsi"/>
        </w:rPr>
        <w:t xml:space="preserve">instrumental e informativo </w:t>
      </w:r>
      <w:r w:rsidR="00D10D84" w:rsidRPr="00B238F1">
        <w:rPr>
          <w:rFonts w:asciiTheme="minorHAnsi" w:hAnsiTheme="minorHAnsi" w:cstheme="minorHAnsi"/>
        </w:rPr>
        <w:t xml:space="preserve">mais elevados, </w:t>
      </w:r>
      <w:r w:rsidR="00B238F1" w:rsidRPr="00B238F1">
        <w:rPr>
          <w:rFonts w:asciiTheme="minorHAnsi" w:hAnsiTheme="minorHAnsi" w:cstheme="minorHAnsi"/>
        </w:rPr>
        <w:t xml:space="preserve">mas menor apoio </w:t>
      </w:r>
      <w:r w:rsidR="00D10D84" w:rsidRPr="00B238F1">
        <w:rPr>
          <w:rFonts w:asciiTheme="minorHAnsi" w:hAnsiTheme="minorHAnsi" w:cstheme="minorHAnsi"/>
        </w:rPr>
        <w:t>emocional</w:t>
      </w:r>
      <w:r w:rsidR="00B238F1" w:rsidRPr="00B238F1">
        <w:rPr>
          <w:rFonts w:asciiTheme="minorHAnsi" w:hAnsiTheme="minorHAnsi" w:cstheme="minorHAnsi"/>
        </w:rPr>
        <w:t xml:space="preserve"> e menor reciprocidade</w:t>
      </w:r>
      <w:r w:rsidR="00D10D84" w:rsidRPr="00B238F1">
        <w:rPr>
          <w:rFonts w:asciiTheme="minorHAnsi" w:hAnsiTheme="minorHAnsi" w:cstheme="minorHAnsi"/>
        </w:rPr>
        <w:t xml:space="preserve">, </w:t>
      </w:r>
      <w:r w:rsidR="00D37CF7" w:rsidRPr="00B238F1">
        <w:rPr>
          <w:rFonts w:asciiTheme="minorHAnsi" w:hAnsiTheme="minorHAnsi" w:cstheme="minorHAnsi"/>
        </w:rPr>
        <w:t>percebid</w:t>
      </w:r>
      <w:r w:rsidR="00B238F1" w:rsidRPr="00B238F1">
        <w:rPr>
          <w:rFonts w:asciiTheme="minorHAnsi" w:hAnsiTheme="minorHAnsi" w:cstheme="minorHAnsi"/>
        </w:rPr>
        <w:t>os</w:t>
      </w:r>
      <w:r w:rsidR="00D37CF7" w:rsidRPr="00B238F1">
        <w:rPr>
          <w:rFonts w:asciiTheme="minorHAnsi" w:hAnsiTheme="minorHAnsi" w:cstheme="minorHAnsi"/>
        </w:rPr>
        <w:t xml:space="preserve"> como </w:t>
      </w:r>
      <w:r w:rsidR="00D10D84" w:rsidRPr="00B238F1">
        <w:rPr>
          <w:rFonts w:asciiTheme="minorHAnsi" w:hAnsiTheme="minorHAnsi" w:cstheme="minorHAnsi"/>
        </w:rPr>
        <w:t xml:space="preserve">mais baixo do que </w:t>
      </w:r>
      <w:r w:rsidR="00D37CF7" w:rsidRPr="00B238F1">
        <w:rPr>
          <w:rFonts w:asciiTheme="minorHAnsi" w:hAnsiTheme="minorHAnsi" w:cstheme="minorHAnsi"/>
        </w:rPr>
        <w:t>pel</w:t>
      </w:r>
      <w:r w:rsidR="00D10D84" w:rsidRPr="00B238F1">
        <w:rPr>
          <w:rFonts w:asciiTheme="minorHAnsi" w:hAnsiTheme="minorHAnsi" w:cstheme="minorHAnsi"/>
        </w:rPr>
        <w:t>os outros.</w:t>
      </w:r>
      <w:r w:rsidR="00D37CF7" w:rsidRPr="00B238F1">
        <w:rPr>
          <w:rFonts w:asciiTheme="minorHAnsi" w:hAnsiTheme="minorHAnsi" w:cstheme="minorHAnsi"/>
        </w:rPr>
        <w:t xml:space="preserve"> Os que têm alojamento apresentam nas suas redes um percentual maior de membros com CAD.</w:t>
      </w:r>
    </w:p>
    <w:p w14:paraId="0D4E8A78" w14:textId="77777777" w:rsidR="0076353F" w:rsidRDefault="0076353F">
      <w:pPr>
        <w:spacing w:after="0" w:line="360" w:lineRule="auto"/>
        <w:ind w:firstLine="708"/>
        <w:jc w:val="both"/>
        <w:rPr>
          <w:rFonts w:asciiTheme="minorHAnsi" w:hAnsiTheme="minorHAnsi" w:cstheme="minorHAnsi"/>
        </w:rPr>
      </w:pPr>
    </w:p>
    <w:p w14:paraId="1922C4A2" w14:textId="77777777" w:rsidR="0076353F" w:rsidRPr="00213E9D" w:rsidRDefault="00213E9D">
      <w:pPr>
        <w:spacing w:after="0"/>
        <w:ind w:firstLine="0"/>
        <w:jc w:val="both"/>
        <w:rPr>
          <w:rFonts w:asciiTheme="minorHAnsi" w:hAnsiTheme="minorHAnsi" w:cstheme="minorHAnsi"/>
          <w:b/>
        </w:rPr>
      </w:pPr>
      <w:r w:rsidRPr="00213E9D">
        <w:rPr>
          <w:rFonts w:asciiTheme="minorHAnsi" w:hAnsiTheme="minorHAnsi" w:cstheme="minorHAnsi"/>
          <w:b/>
        </w:rPr>
        <w:t>Tabela 6</w:t>
      </w:r>
    </w:p>
    <w:p w14:paraId="65DE46AD" w14:textId="77777777" w:rsidR="00A657B8" w:rsidRPr="00A657B8" w:rsidRDefault="00A657B8" w:rsidP="00680642">
      <w:pPr>
        <w:spacing w:after="0" w:line="360" w:lineRule="auto"/>
        <w:ind w:firstLine="0"/>
        <w:jc w:val="both"/>
        <w:rPr>
          <w:rFonts w:asciiTheme="minorHAnsi" w:hAnsiTheme="minorHAnsi" w:cstheme="minorHAnsi"/>
          <w:i/>
        </w:rPr>
      </w:pPr>
      <w:r w:rsidRPr="00EF1009">
        <w:rPr>
          <w:rFonts w:asciiTheme="minorHAnsi" w:hAnsiTheme="minorHAnsi" w:cstheme="minorHAnsi"/>
          <w:i/>
        </w:rPr>
        <w:t xml:space="preserve">Características da rede social pessoal segundo a </w:t>
      </w:r>
      <w:r>
        <w:rPr>
          <w:rFonts w:asciiTheme="minorHAnsi" w:hAnsiTheme="minorHAnsi" w:cstheme="minorHAnsi"/>
          <w:i/>
        </w:rPr>
        <w:t>situação de abrigo</w:t>
      </w:r>
    </w:p>
    <w:tbl>
      <w:tblPr>
        <w:tblStyle w:val="SombreadoClaro1"/>
        <w:tblW w:w="8613" w:type="dxa"/>
        <w:tblLayout w:type="fixed"/>
        <w:tblLook w:val="04A0" w:firstRow="1" w:lastRow="0" w:firstColumn="1" w:lastColumn="0" w:noHBand="0" w:noVBand="1"/>
      </w:tblPr>
      <w:tblGrid>
        <w:gridCol w:w="3159"/>
        <w:gridCol w:w="984"/>
        <w:gridCol w:w="927"/>
        <w:gridCol w:w="1043"/>
        <w:gridCol w:w="985"/>
        <w:gridCol w:w="1515"/>
      </w:tblGrid>
      <w:tr w:rsidR="00680642" w:rsidRPr="00813EE0" w14:paraId="2E5F4E2D" w14:textId="77777777" w:rsidTr="003C2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1B4A5429" w14:textId="77777777" w:rsidR="00680642" w:rsidRPr="00813EE0" w:rsidRDefault="00680642" w:rsidP="00680642">
            <w:pPr>
              <w:spacing w:after="0"/>
              <w:ind w:firstLine="0"/>
              <w:jc w:val="both"/>
              <w:rPr>
                <w:rFonts w:asciiTheme="minorHAnsi" w:hAnsiTheme="minorHAnsi" w:cstheme="minorHAnsi"/>
                <w:b w:val="0"/>
                <w:sz w:val="18"/>
                <w:szCs w:val="16"/>
              </w:rPr>
            </w:pPr>
          </w:p>
        </w:tc>
        <w:tc>
          <w:tcPr>
            <w:tcW w:w="1911" w:type="dxa"/>
            <w:gridSpan w:val="2"/>
            <w:shd w:val="clear" w:color="auto" w:fill="auto"/>
          </w:tcPr>
          <w:p w14:paraId="0D8B5F4C"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t>Sem abrigo</w:t>
            </w:r>
          </w:p>
          <w:p w14:paraId="36D39524"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lastRenderedPageBreak/>
              <w:t>n</w:t>
            </w:r>
            <w:r w:rsidRPr="00FD2668">
              <w:rPr>
                <w:rFonts w:asciiTheme="minorHAnsi" w:hAnsiTheme="minorHAnsi" w:cstheme="minorHAnsi"/>
                <w:sz w:val="18"/>
                <w:szCs w:val="16"/>
              </w:rPr>
              <w:t xml:space="preserve"> = 7 (23,3%)</w:t>
            </w:r>
          </w:p>
        </w:tc>
        <w:tc>
          <w:tcPr>
            <w:tcW w:w="2028" w:type="dxa"/>
            <w:gridSpan w:val="2"/>
            <w:shd w:val="clear" w:color="auto" w:fill="auto"/>
          </w:tcPr>
          <w:p w14:paraId="6E0D5832"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FD2668">
              <w:rPr>
                <w:rFonts w:asciiTheme="minorHAnsi" w:hAnsiTheme="minorHAnsi" w:cstheme="minorHAnsi"/>
                <w:sz w:val="18"/>
                <w:szCs w:val="16"/>
              </w:rPr>
              <w:lastRenderedPageBreak/>
              <w:t>Com abrigo</w:t>
            </w:r>
          </w:p>
          <w:p w14:paraId="10FD795E" w14:textId="77777777" w:rsidR="00680642" w:rsidRPr="00FD2668" w:rsidRDefault="00680642" w:rsidP="00680642">
            <w:pPr>
              <w:spacing w:after="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sz w:val="18"/>
                <w:szCs w:val="16"/>
              </w:rPr>
            </w:pPr>
            <w:r w:rsidRPr="00FD2668">
              <w:rPr>
                <w:rFonts w:asciiTheme="minorHAnsi" w:hAnsiTheme="minorHAnsi" w:cstheme="minorHAnsi"/>
                <w:i/>
                <w:sz w:val="18"/>
                <w:szCs w:val="16"/>
              </w:rPr>
              <w:lastRenderedPageBreak/>
              <w:t>n</w:t>
            </w:r>
            <w:r w:rsidRPr="00FD2668">
              <w:rPr>
                <w:rFonts w:asciiTheme="minorHAnsi" w:hAnsiTheme="minorHAnsi" w:cstheme="minorHAnsi"/>
                <w:sz w:val="18"/>
                <w:szCs w:val="16"/>
              </w:rPr>
              <w:t xml:space="preserve"> = 23 (76,7%)</w:t>
            </w:r>
          </w:p>
        </w:tc>
        <w:tc>
          <w:tcPr>
            <w:tcW w:w="1515" w:type="dxa"/>
            <w:shd w:val="clear" w:color="auto" w:fill="auto"/>
          </w:tcPr>
          <w:p w14:paraId="6725C0B8" w14:textId="77777777" w:rsidR="00680642" w:rsidRPr="00813EE0" w:rsidRDefault="00680642" w:rsidP="00680642">
            <w:pPr>
              <w:spacing w:after="0"/>
              <w:ind w:hanging="1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7567C963"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bottom w:val="single" w:sz="4" w:space="0" w:color="auto"/>
            </w:tcBorders>
            <w:shd w:val="clear" w:color="auto" w:fill="auto"/>
          </w:tcPr>
          <w:p w14:paraId="1946ED71" w14:textId="77777777" w:rsidR="00680642" w:rsidRPr="00813EE0" w:rsidRDefault="00680642" w:rsidP="00680642">
            <w:pPr>
              <w:spacing w:after="0"/>
              <w:ind w:firstLine="0"/>
              <w:jc w:val="both"/>
              <w:rPr>
                <w:rFonts w:asciiTheme="minorHAnsi" w:hAnsiTheme="minorHAnsi" w:cstheme="minorHAnsi"/>
                <w:b w:val="0"/>
                <w:sz w:val="18"/>
                <w:szCs w:val="16"/>
              </w:rPr>
            </w:pPr>
          </w:p>
        </w:tc>
        <w:tc>
          <w:tcPr>
            <w:tcW w:w="984" w:type="dxa"/>
            <w:tcBorders>
              <w:bottom w:val="single" w:sz="4" w:space="0" w:color="auto"/>
            </w:tcBorders>
            <w:shd w:val="clear" w:color="auto" w:fill="auto"/>
          </w:tcPr>
          <w:p w14:paraId="510FBA67" w14:textId="77777777"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M</w:t>
            </w:r>
          </w:p>
        </w:tc>
        <w:tc>
          <w:tcPr>
            <w:tcW w:w="927" w:type="dxa"/>
            <w:tcBorders>
              <w:bottom w:val="single" w:sz="4" w:space="0" w:color="auto"/>
            </w:tcBorders>
            <w:shd w:val="clear" w:color="auto" w:fill="auto"/>
          </w:tcPr>
          <w:p w14:paraId="636EDDA7" w14:textId="77777777"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DP</w:t>
            </w:r>
          </w:p>
        </w:tc>
        <w:tc>
          <w:tcPr>
            <w:tcW w:w="1043" w:type="dxa"/>
            <w:tcBorders>
              <w:bottom w:val="single" w:sz="4" w:space="0" w:color="auto"/>
            </w:tcBorders>
            <w:shd w:val="clear" w:color="auto" w:fill="auto"/>
          </w:tcPr>
          <w:p w14:paraId="2F3A4083" w14:textId="77777777"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M</w:t>
            </w:r>
          </w:p>
        </w:tc>
        <w:tc>
          <w:tcPr>
            <w:tcW w:w="985" w:type="dxa"/>
            <w:tcBorders>
              <w:bottom w:val="single" w:sz="4" w:space="0" w:color="auto"/>
            </w:tcBorders>
            <w:shd w:val="clear" w:color="auto" w:fill="auto"/>
          </w:tcPr>
          <w:p w14:paraId="68C9AA31" w14:textId="77777777" w:rsidR="00680642" w:rsidRPr="00FD2668"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18"/>
                <w:szCs w:val="16"/>
              </w:rPr>
            </w:pPr>
            <w:r w:rsidRPr="00FD2668">
              <w:rPr>
                <w:rFonts w:asciiTheme="minorHAnsi" w:hAnsiTheme="minorHAnsi" w:cstheme="minorHAnsi"/>
                <w:b/>
                <w:i/>
                <w:sz w:val="18"/>
                <w:szCs w:val="16"/>
              </w:rPr>
              <w:t>DP</w:t>
            </w:r>
          </w:p>
        </w:tc>
        <w:tc>
          <w:tcPr>
            <w:tcW w:w="1515" w:type="dxa"/>
            <w:tcBorders>
              <w:bottom w:val="single" w:sz="4" w:space="0" w:color="auto"/>
            </w:tcBorders>
            <w:shd w:val="clear" w:color="auto" w:fill="auto"/>
          </w:tcPr>
          <w:p w14:paraId="1B931A61" w14:textId="77777777" w:rsidR="00680642" w:rsidRPr="00813EE0" w:rsidRDefault="00680642" w:rsidP="00730715">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i/>
                <w:sz w:val="18"/>
                <w:szCs w:val="18"/>
              </w:rPr>
              <w:t xml:space="preserve">U </w:t>
            </w:r>
          </w:p>
        </w:tc>
      </w:tr>
      <w:tr w:rsidR="00680642" w:rsidRPr="00813EE0" w14:paraId="1774F9DC" w14:textId="77777777" w:rsidTr="003C296E">
        <w:tc>
          <w:tcPr>
            <w:cnfStyle w:val="001000000000" w:firstRow="0" w:lastRow="0" w:firstColumn="1" w:lastColumn="0" w:oddVBand="0" w:evenVBand="0" w:oddHBand="0" w:evenHBand="0" w:firstRowFirstColumn="0" w:firstRowLastColumn="0" w:lastRowFirstColumn="0" w:lastRowLastColumn="0"/>
            <w:tcW w:w="3159" w:type="dxa"/>
            <w:tcBorders>
              <w:top w:val="single" w:sz="4" w:space="0" w:color="auto"/>
              <w:bottom w:val="nil"/>
            </w:tcBorders>
            <w:shd w:val="clear" w:color="auto" w:fill="auto"/>
          </w:tcPr>
          <w:p w14:paraId="29A5C61D" w14:textId="77777777"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Estruturais</w:t>
            </w:r>
          </w:p>
        </w:tc>
        <w:tc>
          <w:tcPr>
            <w:tcW w:w="984" w:type="dxa"/>
            <w:tcBorders>
              <w:top w:val="single" w:sz="4" w:space="0" w:color="auto"/>
              <w:bottom w:val="nil"/>
            </w:tcBorders>
            <w:shd w:val="clear" w:color="auto" w:fill="auto"/>
          </w:tcPr>
          <w:p w14:paraId="57AE16C8"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927" w:type="dxa"/>
            <w:tcBorders>
              <w:top w:val="single" w:sz="4" w:space="0" w:color="auto"/>
              <w:bottom w:val="nil"/>
            </w:tcBorders>
            <w:shd w:val="clear" w:color="auto" w:fill="auto"/>
          </w:tcPr>
          <w:p w14:paraId="4CACE51A"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43" w:type="dxa"/>
            <w:tcBorders>
              <w:top w:val="single" w:sz="4" w:space="0" w:color="auto"/>
              <w:bottom w:val="nil"/>
            </w:tcBorders>
            <w:shd w:val="clear" w:color="auto" w:fill="auto"/>
          </w:tcPr>
          <w:p w14:paraId="1FDDE63F"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985" w:type="dxa"/>
            <w:tcBorders>
              <w:top w:val="single" w:sz="4" w:space="0" w:color="auto"/>
              <w:bottom w:val="nil"/>
            </w:tcBorders>
            <w:shd w:val="clear" w:color="auto" w:fill="auto"/>
          </w:tcPr>
          <w:p w14:paraId="1ED6C386"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515" w:type="dxa"/>
            <w:tcBorders>
              <w:top w:val="single" w:sz="4" w:space="0" w:color="auto"/>
              <w:bottom w:val="nil"/>
            </w:tcBorders>
            <w:shd w:val="clear" w:color="auto" w:fill="auto"/>
          </w:tcPr>
          <w:p w14:paraId="3017ADD8"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6F3A6CD3"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il"/>
            </w:tcBorders>
            <w:shd w:val="clear" w:color="auto" w:fill="auto"/>
          </w:tcPr>
          <w:p w14:paraId="7DA21DD9"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Tamanho da rede</w:t>
            </w:r>
          </w:p>
        </w:tc>
        <w:tc>
          <w:tcPr>
            <w:tcW w:w="984" w:type="dxa"/>
            <w:tcBorders>
              <w:top w:val="nil"/>
            </w:tcBorders>
            <w:shd w:val="clear" w:color="auto" w:fill="auto"/>
          </w:tcPr>
          <w:p w14:paraId="4F5FFF1F"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8,14</w:t>
            </w:r>
          </w:p>
        </w:tc>
        <w:tc>
          <w:tcPr>
            <w:tcW w:w="927" w:type="dxa"/>
            <w:tcBorders>
              <w:top w:val="nil"/>
            </w:tcBorders>
            <w:shd w:val="clear" w:color="auto" w:fill="auto"/>
          </w:tcPr>
          <w:p w14:paraId="30CB3AAE"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2,19</w:t>
            </w:r>
          </w:p>
        </w:tc>
        <w:tc>
          <w:tcPr>
            <w:tcW w:w="1043" w:type="dxa"/>
            <w:tcBorders>
              <w:top w:val="nil"/>
            </w:tcBorders>
            <w:shd w:val="clear" w:color="auto" w:fill="auto"/>
          </w:tcPr>
          <w:p w14:paraId="7F96E6B2"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6,65</w:t>
            </w:r>
          </w:p>
        </w:tc>
        <w:tc>
          <w:tcPr>
            <w:tcW w:w="985" w:type="dxa"/>
            <w:tcBorders>
              <w:top w:val="nil"/>
            </w:tcBorders>
            <w:shd w:val="clear" w:color="auto" w:fill="auto"/>
          </w:tcPr>
          <w:p w14:paraId="5B1D316D"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2,82</w:t>
            </w:r>
          </w:p>
        </w:tc>
        <w:tc>
          <w:tcPr>
            <w:tcW w:w="1515" w:type="dxa"/>
            <w:tcBorders>
              <w:top w:val="nil"/>
            </w:tcBorders>
            <w:shd w:val="clear" w:color="auto" w:fill="auto"/>
          </w:tcPr>
          <w:p w14:paraId="09FDF8B2"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49,500</w:t>
            </w:r>
            <w:r w:rsidRPr="00813EE0">
              <w:rPr>
                <w:rFonts w:asciiTheme="minorHAnsi" w:hAnsiTheme="minorHAnsi" w:cstheme="minorHAnsi"/>
                <w:sz w:val="18"/>
                <w:szCs w:val="16"/>
                <w:vertAlign w:val="superscript"/>
              </w:rPr>
              <w:t>n.s.</w:t>
            </w:r>
          </w:p>
        </w:tc>
      </w:tr>
      <w:tr w:rsidR="00680642" w:rsidRPr="00813EE0" w14:paraId="4B3FB1A3" w14:textId="77777777"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2F6DC248"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Densidade</w:t>
            </w:r>
          </w:p>
        </w:tc>
        <w:tc>
          <w:tcPr>
            <w:tcW w:w="984" w:type="dxa"/>
            <w:shd w:val="clear" w:color="auto" w:fill="auto"/>
          </w:tcPr>
          <w:p w14:paraId="20C2FFBA"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72,36</w:t>
            </w:r>
          </w:p>
        </w:tc>
        <w:tc>
          <w:tcPr>
            <w:tcW w:w="927" w:type="dxa"/>
            <w:shd w:val="clear" w:color="auto" w:fill="auto"/>
          </w:tcPr>
          <w:p w14:paraId="73D9458E"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25,65</w:t>
            </w:r>
          </w:p>
        </w:tc>
        <w:tc>
          <w:tcPr>
            <w:tcW w:w="1043" w:type="dxa"/>
            <w:shd w:val="clear" w:color="auto" w:fill="auto"/>
          </w:tcPr>
          <w:p w14:paraId="714E4142"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70,49</w:t>
            </w:r>
          </w:p>
        </w:tc>
        <w:tc>
          <w:tcPr>
            <w:tcW w:w="985" w:type="dxa"/>
            <w:shd w:val="clear" w:color="auto" w:fill="auto"/>
          </w:tcPr>
          <w:p w14:paraId="622A77BC"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25,69</w:t>
            </w:r>
          </w:p>
        </w:tc>
        <w:tc>
          <w:tcPr>
            <w:tcW w:w="1515" w:type="dxa"/>
            <w:shd w:val="clear" w:color="auto" w:fill="auto"/>
          </w:tcPr>
          <w:p w14:paraId="124063C2"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75, 000</w:t>
            </w:r>
            <w:r w:rsidRPr="00813EE0">
              <w:rPr>
                <w:rFonts w:asciiTheme="minorHAnsi" w:hAnsiTheme="minorHAnsi" w:cstheme="minorHAnsi"/>
                <w:sz w:val="18"/>
                <w:szCs w:val="16"/>
                <w:vertAlign w:val="superscript"/>
              </w:rPr>
              <w:t>n.s.</w:t>
            </w:r>
          </w:p>
        </w:tc>
      </w:tr>
      <w:tr w:rsidR="00680642" w:rsidRPr="00813EE0" w14:paraId="793AFA08"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658EA1D7"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Campos relacionais</w:t>
            </w:r>
          </w:p>
        </w:tc>
        <w:tc>
          <w:tcPr>
            <w:tcW w:w="984" w:type="dxa"/>
            <w:shd w:val="clear" w:color="auto" w:fill="auto"/>
          </w:tcPr>
          <w:p w14:paraId="2BE396F7"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w:t>
            </w:r>
          </w:p>
        </w:tc>
        <w:tc>
          <w:tcPr>
            <w:tcW w:w="927" w:type="dxa"/>
            <w:shd w:val="clear" w:color="auto" w:fill="auto"/>
          </w:tcPr>
          <w:p w14:paraId="55233DBF"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1,38</w:t>
            </w:r>
          </w:p>
        </w:tc>
        <w:tc>
          <w:tcPr>
            <w:tcW w:w="1043" w:type="dxa"/>
            <w:shd w:val="clear" w:color="auto" w:fill="auto"/>
          </w:tcPr>
          <w:p w14:paraId="4404B52F"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1,70</w:t>
            </w:r>
          </w:p>
        </w:tc>
        <w:tc>
          <w:tcPr>
            <w:tcW w:w="985" w:type="dxa"/>
            <w:shd w:val="clear" w:color="auto" w:fill="auto"/>
          </w:tcPr>
          <w:p w14:paraId="03A79C07"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0,82</w:t>
            </w:r>
          </w:p>
        </w:tc>
        <w:tc>
          <w:tcPr>
            <w:tcW w:w="1515" w:type="dxa"/>
            <w:shd w:val="clear" w:color="auto" w:fill="auto"/>
          </w:tcPr>
          <w:p w14:paraId="501964C0"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73, 000</w:t>
            </w:r>
            <w:r w:rsidRPr="00813EE0">
              <w:rPr>
                <w:rFonts w:asciiTheme="minorHAnsi" w:hAnsiTheme="minorHAnsi" w:cstheme="minorHAnsi"/>
                <w:sz w:val="18"/>
                <w:szCs w:val="16"/>
                <w:vertAlign w:val="superscript"/>
              </w:rPr>
              <w:t>n.s.</w:t>
            </w:r>
          </w:p>
        </w:tc>
      </w:tr>
      <w:tr w:rsidR="00680642" w:rsidRPr="00813EE0" w14:paraId="2EB5D92E" w14:textId="77777777"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6696EE67"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Composição da rede (proporção - %)</w:t>
            </w:r>
          </w:p>
        </w:tc>
        <w:tc>
          <w:tcPr>
            <w:tcW w:w="984" w:type="dxa"/>
            <w:shd w:val="clear" w:color="auto" w:fill="auto"/>
          </w:tcPr>
          <w:p w14:paraId="4744DC08"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27" w:type="dxa"/>
            <w:shd w:val="clear" w:color="auto" w:fill="auto"/>
          </w:tcPr>
          <w:p w14:paraId="37B9E6FD"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43" w:type="dxa"/>
            <w:shd w:val="clear" w:color="auto" w:fill="auto"/>
          </w:tcPr>
          <w:p w14:paraId="71DF47B5"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85" w:type="dxa"/>
            <w:shd w:val="clear" w:color="auto" w:fill="auto"/>
          </w:tcPr>
          <w:p w14:paraId="1DCED5C1"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515" w:type="dxa"/>
            <w:shd w:val="clear" w:color="auto" w:fill="auto"/>
          </w:tcPr>
          <w:p w14:paraId="22EB0F47"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50F75BA2"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11599101"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familiares</w:t>
            </w:r>
          </w:p>
        </w:tc>
        <w:tc>
          <w:tcPr>
            <w:tcW w:w="984" w:type="dxa"/>
            <w:shd w:val="clear" w:color="auto" w:fill="auto"/>
          </w:tcPr>
          <w:p w14:paraId="341C9E4B"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56,86</w:t>
            </w:r>
          </w:p>
        </w:tc>
        <w:tc>
          <w:tcPr>
            <w:tcW w:w="927" w:type="dxa"/>
            <w:shd w:val="clear" w:color="auto" w:fill="auto"/>
          </w:tcPr>
          <w:p w14:paraId="48F16F4C"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38,05</w:t>
            </w:r>
          </w:p>
        </w:tc>
        <w:tc>
          <w:tcPr>
            <w:tcW w:w="1043" w:type="dxa"/>
            <w:shd w:val="clear" w:color="auto" w:fill="auto"/>
          </w:tcPr>
          <w:p w14:paraId="71479E75"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54,17</w:t>
            </w:r>
          </w:p>
        </w:tc>
        <w:tc>
          <w:tcPr>
            <w:tcW w:w="985" w:type="dxa"/>
            <w:shd w:val="clear" w:color="auto" w:fill="auto"/>
          </w:tcPr>
          <w:p w14:paraId="6396E543"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35,20</w:t>
            </w:r>
          </w:p>
        </w:tc>
        <w:tc>
          <w:tcPr>
            <w:tcW w:w="1515" w:type="dxa"/>
            <w:shd w:val="clear" w:color="auto" w:fill="auto"/>
          </w:tcPr>
          <w:p w14:paraId="2EE637CC"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76,500</w:t>
            </w:r>
            <w:r w:rsidRPr="00813EE0">
              <w:rPr>
                <w:rFonts w:asciiTheme="minorHAnsi" w:hAnsiTheme="minorHAnsi" w:cstheme="minorHAnsi"/>
                <w:sz w:val="18"/>
                <w:szCs w:val="16"/>
                <w:vertAlign w:val="superscript"/>
              </w:rPr>
              <w:t>n.s.</w:t>
            </w:r>
          </w:p>
        </w:tc>
      </w:tr>
      <w:tr w:rsidR="00680642" w:rsidRPr="00813EE0" w14:paraId="75447CE5" w14:textId="77777777"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3C833D7A"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amizade</w:t>
            </w:r>
          </w:p>
        </w:tc>
        <w:tc>
          <w:tcPr>
            <w:tcW w:w="984" w:type="dxa"/>
            <w:shd w:val="clear" w:color="auto" w:fill="auto"/>
          </w:tcPr>
          <w:p w14:paraId="11DA532E"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20,71</w:t>
            </w:r>
          </w:p>
        </w:tc>
        <w:tc>
          <w:tcPr>
            <w:tcW w:w="927" w:type="dxa"/>
            <w:shd w:val="clear" w:color="auto" w:fill="auto"/>
          </w:tcPr>
          <w:p w14:paraId="7FB5C7BA"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29,07</w:t>
            </w:r>
          </w:p>
        </w:tc>
        <w:tc>
          <w:tcPr>
            <w:tcW w:w="1043" w:type="dxa"/>
            <w:shd w:val="clear" w:color="auto" w:fill="auto"/>
          </w:tcPr>
          <w:p w14:paraId="7BBC175D"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20,04</w:t>
            </w:r>
          </w:p>
        </w:tc>
        <w:tc>
          <w:tcPr>
            <w:tcW w:w="985" w:type="dxa"/>
            <w:shd w:val="clear" w:color="auto" w:fill="auto"/>
          </w:tcPr>
          <w:p w14:paraId="79D94118"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34,19</w:t>
            </w:r>
          </w:p>
        </w:tc>
        <w:tc>
          <w:tcPr>
            <w:tcW w:w="1515" w:type="dxa"/>
            <w:shd w:val="clear" w:color="auto" w:fill="auto"/>
          </w:tcPr>
          <w:p w14:paraId="1EA32EBB"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71,500</w:t>
            </w:r>
            <w:r w:rsidRPr="00813EE0">
              <w:rPr>
                <w:rFonts w:asciiTheme="minorHAnsi" w:hAnsiTheme="minorHAnsi" w:cstheme="minorHAnsi"/>
                <w:sz w:val="18"/>
                <w:szCs w:val="16"/>
                <w:vertAlign w:val="superscript"/>
              </w:rPr>
              <w:t>n.s.</w:t>
            </w:r>
          </w:p>
        </w:tc>
      </w:tr>
      <w:tr w:rsidR="00680642" w:rsidRPr="00813EE0" w14:paraId="7440D3FD"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5F784989"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vizinhança</w:t>
            </w:r>
          </w:p>
        </w:tc>
        <w:tc>
          <w:tcPr>
            <w:tcW w:w="984" w:type="dxa"/>
            <w:shd w:val="clear" w:color="auto" w:fill="auto"/>
          </w:tcPr>
          <w:p w14:paraId="24A9FFC9"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927" w:type="dxa"/>
            <w:shd w:val="clear" w:color="auto" w:fill="auto"/>
          </w:tcPr>
          <w:p w14:paraId="28C694E4"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43" w:type="dxa"/>
            <w:shd w:val="clear" w:color="auto" w:fill="auto"/>
          </w:tcPr>
          <w:p w14:paraId="654AC49E"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2,48</w:t>
            </w:r>
          </w:p>
        </w:tc>
        <w:tc>
          <w:tcPr>
            <w:tcW w:w="985" w:type="dxa"/>
            <w:shd w:val="clear" w:color="auto" w:fill="auto"/>
          </w:tcPr>
          <w:p w14:paraId="0065E0C8"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6,56</w:t>
            </w:r>
          </w:p>
        </w:tc>
        <w:tc>
          <w:tcPr>
            <w:tcW w:w="1515" w:type="dxa"/>
            <w:shd w:val="clear" w:color="auto" w:fill="auto"/>
          </w:tcPr>
          <w:p w14:paraId="5F6D040A"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70,000</w:t>
            </w:r>
            <w:r w:rsidRPr="00813EE0">
              <w:rPr>
                <w:rFonts w:asciiTheme="minorHAnsi" w:hAnsiTheme="minorHAnsi" w:cstheme="minorHAnsi"/>
                <w:sz w:val="18"/>
                <w:szCs w:val="16"/>
                <w:vertAlign w:val="superscript"/>
              </w:rPr>
              <w:t>n.s.</w:t>
            </w:r>
          </w:p>
        </w:tc>
      </w:tr>
      <w:tr w:rsidR="00680642" w:rsidRPr="00813EE0" w14:paraId="21145BBA" w14:textId="77777777"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76118FC3"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de trabalho</w:t>
            </w:r>
          </w:p>
        </w:tc>
        <w:tc>
          <w:tcPr>
            <w:tcW w:w="984" w:type="dxa"/>
            <w:shd w:val="clear" w:color="auto" w:fill="auto"/>
          </w:tcPr>
          <w:p w14:paraId="1AC5199D"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927" w:type="dxa"/>
            <w:shd w:val="clear" w:color="auto" w:fill="auto"/>
          </w:tcPr>
          <w:p w14:paraId="1674538F"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043" w:type="dxa"/>
            <w:shd w:val="clear" w:color="auto" w:fill="auto"/>
          </w:tcPr>
          <w:p w14:paraId="07B65F48"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w:t>
            </w:r>
          </w:p>
        </w:tc>
        <w:tc>
          <w:tcPr>
            <w:tcW w:w="985" w:type="dxa"/>
            <w:shd w:val="clear" w:color="auto" w:fill="auto"/>
          </w:tcPr>
          <w:p w14:paraId="7A7207D2"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0</w:t>
            </w:r>
          </w:p>
        </w:tc>
        <w:tc>
          <w:tcPr>
            <w:tcW w:w="1515" w:type="dxa"/>
            <w:shd w:val="clear" w:color="auto" w:fill="auto"/>
          </w:tcPr>
          <w:p w14:paraId="03A30C1D"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80,500</w:t>
            </w:r>
            <w:r w:rsidRPr="00813EE0">
              <w:rPr>
                <w:rFonts w:asciiTheme="minorHAnsi" w:hAnsiTheme="minorHAnsi" w:cstheme="minorHAnsi"/>
                <w:sz w:val="18"/>
                <w:szCs w:val="16"/>
                <w:vertAlign w:val="superscript"/>
              </w:rPr>
              <w:t>n.s.</w:t>
            </w:r>
          </w:p>
        </w:tc>
      </w:tr>
      <w:tr w:rsidR="00680642" w:rsidRPr="00813EE0" w14:paraId="432ADB43"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bottom w:val="single" w:sz="4" w:space="0" w:color="auto"/>
            </w:tcBorders>
            <w:shd w:val="clear" w:color="auto" w:fill="auto"/>
          </w:tcPr>
          <w:p w14:paraId="250FA1F9" w14:textId="77777777" w:rsidR="00680642" w:rsidRPr="00813EE0" w:rsidRDefault="00680642" w:rsidP="00680642">
            <w:pPr>
              <w:spacing w:after="0"/>
              <w:ind w:left="284"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Relações institucionais</w:t>
            </w:r>
          </w:p>
        </w:tc>
        <w:tc>
          <w:tcPr>
            <w:tcW w:w="984" w:type="dxa"/>
            <w:tcBorders>
              <w:bottom w:val="single" w:sz="4" w:space="0" w:color="auto"/>
            </w:tcBorders>
            <w:shd w:val="clear" w:color="auto" w:fill="auto"/>
          </w:tcPr>
          <w:p w14:paraId="63C59829"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22,43</w:t>
            </w:r>
          </w:p>
        </w:tc>
        <w:tc>
          <w:tcPr>
            <w:tcW w:w="927" w:type="dxa"/>
            <w:tcBorders>
              <w:bottom w:val="single" w:sz="4" w:space="0" w:color="auto"/>
            </w:tcBorders>
            <w:shd w:val="clear" w:color="auto" w:fill="auto"/>
          </w:tcPr>
          <w:p w14:paraId="2E6B3A68"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32,34</w:t>
            </w:r>
          </w:p>
        </w:tc>
        <w:tc>
          <w:tcPr>
            <w:tcW w:w="1043" w:type="dxa"/>
            <w:tcBorders>
              <w:bottom w:val="single" w:sz="4" w:space="0" w:color="auto"/>
            </w:tcBorders>
            <w:shd w:val="clear" w:color="auto" w:fill="auto"/>
          </w:tcPr>
          <w:p w14:paraId="62AC75A1"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23,35</w:t>
            </w:r>
          </w:p>
        </w:tc>
        <w:tc>
          <w:tcPr>
            <w:tcW w:w="985" w:type="dxa"/>
            <w:tcBorders>
              <w:bottom w:val="single" w:sz="4" w:space="0" w:color="auto"/>
            </w:tcBorders>
            <w:shd w:val="clear" w:color="auto" w:fill="auto"/>
          </w:tcPr>
          <w:p w14:paraId="0D299721"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29,15</w:t>
            </w:r>
          </w:p>
        </w:tc>
        <w:tc>
          <w:tcPr>
            <w:tcW w:w="1515" w:type="dxa"/>
            <w:tcBorders>
              <w:bottom w:val="single" w:sz="4" w:space="0" w:color="auto"/>
            </w:tcBorders>
            <w:shd w:val="clear" w:color="auto" w:fill="auto"/>
          </w:tcPr>
          <w:p w14:paraId="0F978736"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79,000</w:t>
            </w:r>
            <w:r w:rsidRPr="00813EE0">
              <w:rPr>
                <w:rFonts w:asciiTheme="minorHAnsi" w:hAnsiTheme="minorHAnsi" w:cstheme="minorHAnsi"/>
                <w:sz w:val="18"/>
                <w:szCs w:val="16"/>
                <w:vertAlign w:val="superscript"/>
              </w:rPr>
              <w:t>n.s.</w:t>
            </w:r>
          </w:p>
        </w:tc>
      </w:tr>
      <w:tr w:rsidR="00680642" w:rsidRPr="00813EE0" w14:paraId="33BEC112" w14:textId="77777777" w:rsidTr="003C296E">
        <w:tc>
          <w:tcPr>
            <w:cnfStyle w:val="001000000000" w:firstRow="0" w:lastRow="0" w:firstColumn="1" w:lastColumn="0" w:oddVBand="0" w:evenVBand="0" w:oddHBand="0" w:evenHBand="0" w:firstRowFirstColumn="0" w:firstRowLastColumn="0" w:lastRowFirstColumn="0" w:lastRowLastColumn="0"/>
            <w:tcW w:w="3159" w:type="dxa"/>
            <w:tcBorders>
              <w:top w:val="single" w:sz="4" w:space="0" w:color="auto"/>
              <w:bottom w:val="nil"/>
            </w:tcBorders>
            <w:shd w:val="clear" w:color="auto" w:fill="auto"/>
          </w:tcPr>
          <w:p w14:paraId="5E2A7F77" w14:textId="77777777" w:rsidR="00680642" w:rsidRPr="00813EE0" w:rsidRDefault="00680642" w:rsidP="00680642">
            <w:pPr>
              <w:spacing w:after="0"/>
              <w:ind w:firstLine="0"/>
              <w:jc w:val="both"/>
              <w:rPr>
                <w:rFonts w:asciiTheme="minorHAnsi" w:hAnsiTheme="minorHAnsi" w:cstheme="minorHAnsi"/>
                <w:sz w:val="18"/>
                <w:szCs w:val="16"/>
              </w:rPr>
            </w:pPr>
            <w:r w:rsidRPr="00813EE0">
              <w:rPr>
                <w:rFonts w:asciiTheme="minorHAnsi" w:hAnsiTheme="minorHAnsi" w:cstheme="minorHAnsi"/>
                <w:sz w:val="18"/>
                <w:szCs w:val="16"/>
              </w:rPr>
              <w:t>Características Funcionais</w:t>
            </w:r>
          </w:p>
        </w:tc>
        <w:tc>
          <w:tcPr>
            <w:tcW w:w="984" w:type="dxa"/>
            <w:tcBorders>
              <w:top w:val="single" w:sz="4" w:space="0" w:color="auto"/>
              <w:bottom w:val="nil"/>
            </w:tcBorders>
            <w:shd w:val="clear" w:color="auto" w:fill="auto"/>
          </w:tcPr>
          <w:p w14:paraId="1F68E82D"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27" w:type="dxa"/>
            <w:tcBorders>
              <w:top w:val="single" w:sz="4" w:space="0" w:color="auto"/>
              <w:bottom w:val="nil"/>
            </w:tcBorders>
            <w:shd w:val="clear" w:color="auto" w:fill="auto"/>
          </w:tcPr>
          <w:p w14:paraId="169FC810"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043" w:type="dxa"/>
            <w:tcBorders>
              <w:top w:val="single" w:sz="4" w:space="0" w:color="auto"/>
              <w:bottom w:val="nil"/>
            </w:tcBorders>
            <w:shd w:val="clear" w:color="auto" w:fill="auto"/>
          </w:tcPr>
          <w:p w14:paraId="0ACACCC1"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p>
        </w:tc>
        <w:tc>
          <w:tcPr>
            <w:tcW w:w="985" w:type="dxa"/>
            <w:tcBorders>
              <w:top w:val="single" w:sz="4" w:space="0" w:color="auto"/>
              <w:bottom w:val="nil"/>
            </w:tcBorders>
            <w:shd w:val="clear" w:color="auto" w:fill="auto"/>
          </w:tcPr>
          <w:p w14:paraId="211DD1C5"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c>
          <w:tcPr>
            <w:tcW w:w="1515" w:type="dxa"/>
            <w:tcBorders>
              <w:top w:val="single" w:sz="4" w:space="0" w:color="auto"/>
              <w:bottom w:val="nil"/>
            </w:tcBorders>
            <w:shd w:val="clear" w:color="auto" w:fill="auto"/>
          </w:tcPr>
          <w:p w14:paraId="10053B40" w14:textId="77777777" w:rsidR="00680642" w:rsidRPr="00813EE0"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p>
        </w:tc>
      </w:tr>
      <w:tr w:rsidR="00680642" w:rsidRPr="00813EE0" w14:paraId="56E60221"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nil"/>
            </w:tcBorders>
            <w:shd w:val="clear" w:color="auto" w:fill="auto"/>
          </w:tcPr>
          <w:p w14:paraId="38019992"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emocional</w:t>
            </w:r>
          </w:p>
        </w:tc>
        <w:tc>
          <w:tcPr>
            <w:tcW w:w="984" w:type="dxa"/>
            <w:tcBorders>
              <w:top w:val="nil"/>
            </w:tcBorders>
            <w:shd w:val="clear" w:color="auto" w:fill="auto"/>
          </w:tcPr>
          <w:p w14:paraId="306D3B33"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3,86</w:t>
            </w:r>
          </w:p>
        </w:tc>
        <w:tc>
          <w:tcPr>
            <w:tcW w:w="927" w:type="dxa"/>
            <w:tcBorders>
              <w:top w:val="nil"/>
            </w:tcBorders>
            <w:shd w:val="clear" w:color="auto" w:fill="auto"/>
          </w:tcPr>
          <w:p w14:paraId="6984E01A"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1,07</w:t>
            </w:r>
          </w:p>
        </w:tc>
        <w:tc>
          <w:tcPr>
            <w:tcW w:w="1043" w:type="dxa"/>
            <w:tcBorders>
              <w:top w:val="nil"/>
            </w:tcBorders>
            <w:shd w:val="clear" w:color="auto" w:fill="auto"/>
          </w:tcPr>
          <w:p w14:paraId="299637B6"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4,30</w:t>
            </w:r>
          </w:p>
        </w:tc>
        <w:tc>
          <w:tcPr>
            <w:tcW w:w="985" w:type="dxa"/>
            <w:tcBorders>
              <w:top w:val="nil"/>
            </w:tcBorders>
            <w:shd w:val="clear" w:color="auto" w:fill="auto"/>
          </w:tcPr>
          <w:p w14:paraId="02E41B09"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1,11</w:t>
            </w:r>
          </w:p>
        </w:tc>
        <w:tc>
          <w:tcPr>
            <w:tcW w:w="1515" w:type="dxa"/>
            <w:tcBorders>
              <w:top w:val="nil"/>
            </w:tcBorders>
            <w:shd w:val="clear" w:color="auto" w:fill="auto"/>
          </w:tcPr>
          <w:p w14:paraId="03EDDA8D"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56,000</w:t>
            </w:r>
            <w:r w:rsidRPr="00813EE0">
              <w:rPr>
                <w:rFonts w:asciiTheme="minorHAnsi" w:hAnsiTheme="minorHAnsi" w:cstheme="minorHAnsi"/>
                <w:sz w:val="18"/>
                <w:szCs w:val="16"/>
                <w:vertAlign w:val="superscript"/>
              </w:rPr>
              <w:t>n.s.</w:t>
            </w:r>
          </w:p>
        </w:tc>
      </w:tr>
      <w:tr w:rsidR="00680642" w:rsidRPr="00813EE0" w14:paraId="67FD4116" w14:textId="77777777"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50EC9195"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material e instrumental</w:t>
            </w:r>
          </w:p>
        </w:tc>
        <w:tc>
          <w:tcPr>
            <w:tcW w:w="984" w:type="dxa"/>
            <w:shd w:val="clear" w:color="auto" w:fill="auto"/>
          </w:tcPr>
          <w:p w14:paraId="1E99D760"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3,86</w:t>
            </w:r>
          </w:p>
        </w:tc>
        <w:tc>
          <w:tcPr>
            <w:tcW w:w="927" w:type="dxa"/>
            <w:shd w:val="clear" w:color="auto" w:fill="auto"/>
          </w:tcPr>
          <w:p w14:paraId="0EE833FA"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1,07</w:t>
            </w:r>
          </w:p>
        </w:tc>
        <w:tc>
          <w:tcPr>
            <w:tcW w:w="1043" w:type="dxa"/>
            <w:shd w:val="clear" w:color="auto" w:fill="auto"/>
          </w:tcPr>
          <w:p w14:paraId="7D1EB6D6" w14:textId="77777777" w:rsidR="00680642" w:rsidRPr="00813EE0" w:rsidRDefault="00680642"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3,26</w:t>
            </w:r>
          </w:p>
        </w:tc>
        <w:tc>
          <w:tcPr>
            <w:tcW w:w="985" w:type="dxa"/>
            <w:shd w:val="clear" w:color="auto" w:fill="auto"/>
          </w:tcPr>
          <w:p w14:paraId="1E5938B7" w14:textId="77777777" w:rsidR="00680642" w:rsidRPr="00813EE0"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1,32</w:t>
            </w:r>
          </w:p>
        </w:tc>
        <w:tc>
          <w:tcPr>
            <w:tcW w:w="1515" w:type="dxa"/>
            <w:shd w:val="clear" w:color="auto" w:fill="auto"/>
          </w:tcPr>
          <w:p w14:paraId="5FE17974" w14:textId="77777777" w:rsidR="00680642" w:rsidRPr="00813EE0" w:rsidRDefault="00680642" w:rsidP="00680642">
            <w:pPr>
              <w:autoSpaceDE w:val="0"/>
              <w:autoSpaceDN w:val="0"/>
              <w:adjustRightInd w:val="0"/>
              <w:spacing w:after="0"/>
              <w:ind w:left="60" w:right="60"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60,0</w:t>
            </w:r>
            <w:r w:rsidRPr="00813EE0">
              <w:rPr>
                <w:rFonts w:asciiTheme="minorHAnsi" w:hAnsiTheme="minorHAnsi" w:cstheme="minorHAnsi"/>
                <w:sz w:val="18"/>
                <w:szCs w:val="16"/>
              </w:rPr>
              <w:t>00</w:t>
            </w:r>
            <w:r w:rsidRPr="00813EE0">
              <w:rPr>
                <w:rFonts w:asciiTheme="minorHAnsi" w:hAnsiTheme="minorHAnsi" w:cstheme="minorHAnsi"/>
                <w:sz w:val="18"/>
                <w:szCs w:val="16"/>
                <w:vertAlign w:val="superscript"/>
              </w:rPr>
              <w:t>n.s.</w:t>
            </w:r>
          </w:p>
        </w:tc>
      </w:tr>
      <w:tr w:rsidR="00680642" w:rsidRPr="00813EE0" w14:paraId="41C931AA"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79B6E30C" w14:textId="77777777" w:rsidR="00680642" w:rsidRPr="00813EE0" w:rsidRDefault="00680642" w:rsidP="00680642">
            <w:pPr>
              <w:spacing w:after="0"/>
              <w:ind w:left="142" w:firstLine="0"/>
              <w:jc w:val="both"/>
              <w:rPr>
                <w:rFonts w:asciiTheme="minorHAnsi" w:hAnsiTheme="minorHAnsi" w:cstheme="minorHAnsi"/>
                <w:b w:val="0"/>
                <w:sz w:val="18"/>
                <w:szCs w:val="16"/>
              </w:rPr>
            </w:pPr>
            <w:r w:rsidRPr="00813EE0">
              <w:rPr>
                <w:rFonts w:asciiTheme="minorHAnsi" w:hAnsiTheme="minorHAnsi" w:cstheme="minorHAnsi"/>
                <w:b w:val="0"/>
                <w:sz w:val="18"/>
                <w:szCs w:val="16"/>
              </w:rPr>
              <w:t>Apoio informativo</w:t>
            </w:r>
          </w:p>
        </w:tc>
        <w:tc>
          <w:tcPr>
            <w:tcW w:w="984" w:type="dxa"/>
            <w:shd w:val="clear" w:color="auto" w:fill="auto"/>
          </w:tcPr>
          <w:p w14:paraId="78313F70"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4,43</w:t>
            </w:r>
          </w:p>
        </w:tc>
        <w:tc>
          <w:tcPr>
            <w:tcW w:w="927" w:type="dxa"/>
            <w:shd w:val="clear" w:color="auto" w:fill="auto"/>
          </w:tcPr>
          <w:p w14:paraId="145BA41A"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0,79</w:t>
            </w:r>
          </w:p>
        </w:tc>
        <w:tc>
          <w:tcPr>
            <w:tcW w:w="1043" w:type="dxa"/>
            <w:shd w:val="clear" w:color="auto" w:fill="auto"/>
          </w:tcPr>
          <w:p w14:paraId="1AB32907" w14:textId="77777777" w:rsidR="00680642" w:rsidRPr="00813EE0"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813EE0">
              <w:rPr>
                <w:rFonts w:asciiTheme="minorHAnsi" w:hAnsiTheme="minorHAnsi" w:cstheme="minorHAnsi"/>
                <w:color w:val="000000"/>
                <w:sz w:val="18"/>
                <w:szCs w:val="16"/>
              </w:rPr>
              <w:t>3,83</w:t>
            </w:r>
          </w:p>
        </w:tc>
        <w:tc>
          <w:tcPr>
            <w:tcW w:w="985" w:type="dxa"/>
            <w:shd w:val="clear" w:color="auto" w:fill="auto"/>
          </w:tcPr>
          <w:p w14:paraId="6639B221" w14:textId="77777777" w:rsidR="00680642" w:rsidRPr="00813EE0"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1,30</w:t>
            </w:r>
          </w:p>
        </w:tc>
        <w:tc>
          <w:tcPr>
            <w:tcW w:w="1515" w:type="dxa"/>
            <w:shd w:val="clear" w:color="auto" w:fill="auto"/>
          </w:tcPr>
          <w:p w14:paraId="4E738BDB" w14:textId="77777777" w:rsidR="00680642" w:rsidRPr="00813EE0" w:rsidRDefault="00680642" w:rsidP="00680642">
            <w:pPr>
              <w:autoSpaceDE w:val="0"/>
              <w:autoSpaceDN w:val="0"/>
              <w:adjustRightInd w:val="0"/>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813EE0">
              <w:rPr>
                <w:rFonts w:asciiTheme="minorHAnsi" w:hAnsiTheme="minorHAnsi" w:cstheme="minorHAnsi"/>
                <w:sz w:val="18"/>
                <w:szCs w:val="16"/>
              </w:rPr>
              <w:t>62,000</w:t>
            </w:r>
            <w:r w:rsidRPr="00813EE0">
              <w:rPr>
                <w:rFonts w:asciiTheme="minorHAnsi" w:hAnsiTheme="minorHAnsi" w:cstheme="minorHAnsi"/>
                <w:sz w:val="18"/>
                <w:szCs w:val="16"/>
                <w:vertAlign w:val="superscript"/>
              </w:rPr>
              <w:t>n.s.</w:t>
            </w:r>
          </w:p>
        </w:tc>
      </w:tr>
      <w:tr w:rsidR="00680642" w:rsidRPr="004A7584" w14:paraId="4D76A750" w14:textId="77777777" w:rsidTr="003C296E">
        <w:tc>
          <w:tcPr>
            <w:cnfStyle w:val="001000000000" w:firstRow="0" w:lastRow="0" w:firstColumn="1" w:lastColumn="0" w:oddVBand="0" w:evenVBand="0" w:oddHBand="0" w:evenHBand="0" w:firstRowFirstColumn="0" w:firstRowLastColumn="0" w:lastRowFirstColumn="0" w:lastRowLastColumn="0"/>
            <w:tcW w:w="3159" w:type="dxa"/>
            <w:tcBorders>
              <w:bottom w:val="single" w:sz="4" w:space="0" w:color="auto"/>
            </w:tcBorders>
            <w:shd w:val="clear" w:color="auto" w:fill="auto"/>
          </w:tcPr>
          <w:p w14:paraId="5E83302E" w14:textId="77777777" w:rsidR="00680642" w:rsidRPr="004A7584" w:rsidRDefault="00680642" w:rsidP="00680642">
            <w:pPr>
              <w:spacing w:after="0"/>
              <w:ind w:left="142" w:firstLine="0"/>
              <w:jc w:val="both"/>
              <w:rPr>
                <w:rFonts w:asciiTheme="minorHAnsi" w:hAnsiTheme="minorHAnsi" w:cstheme="minorHAnsi"/>
                <w:b w:val="0"/>
                <w:sz w:val="18"/>
                <w:szCs w:val="16"/>
              </w:rPr>
            </w:pPr>
            <w:r w:rsidRPr="004A7584">
              <w:rPr>
                <w:rFonts w:asciiTheme="minorHAnsi" w:hAnsiTheme="minorHAnsi" w:cstheme="minorHAnsi"/>
                <w:b w:val="0"/>
                <w:sz w:val="18"/>
                <w:szCs w:val="16"/>
              </w:rPr>
              <w:t>Reciprocidade de apoio</w:t>
            </w:r>
          </w:p>
        </w:tc>
        <w:tc>
          <w:tcPr>
            <w:tcW w:w="984" w:type="dxa"/>
            <w:tcBorders>
              <w:bottom w:val="single" w:sz="4" w:space="0" w:color="auto"/>
            </w:tcBorders>
            <w:shd w:val="clear" w:color="auto" w:fill="auto"/>
          </w:tcPr>
          <w:p w14:paraId="69DC445A" w14:textId="77777777"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3,71</w:t>
            </w:r>
          </w:p>
        </w:tc>
        <w:tc>
          <w:tcPr>
            <w:tcW w:w="927" w:type="dxa"/>
            <w:tcBorders>
              <w:bottom w:val="single" w:sz="4" w:space="0" w:color="auto"/>
            </w:tcBorders>
            <w:shd w:val="clear" w:color="auto" w:fill="auto"/>
          </w:tcPr>
          <w:p w14:paraId="42372343" w14:textId="77777777"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1,38</w:t>
            </w:r>
          </w:p>
        </w:tc>
        <w:tc>
          <w:tcPr>
            <w:tcW w:w="1043" w:type="dxa"/>
            <w:tcBorders>
              <w:bottom w:val="single" w:sz="4" w:space="0" w:color="auto"/>
            </w:tcBorders>
            <w:shd w:val="clear" w:color="auto" w:fill="auto"/>
          </w:tcPr>
          <w:p w14:paraId="585090C3" w14:textId="77777777"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4,30</w:t>
            </w:r>
          </w:p>
        </w:tc>
        <w:tc>
          <w:tcPr>
            <w:tcW w:w="985" w:type="dxa"/>
            <w:tcBorders>
              <w:bottom w:val="single" w:sz="4" w:space="0" w:color="auto"/>
            </w:tcBorders>
            <w:shd w:val="clear" w:color="auto" w:fill="auto"/>
          </w:tcPr>
          <w:p w14:paraId="25CE775C" w14:textId="77777777"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0,82</w:t>
            </w:r>
          </w:p>
        </w:tc>
        <w:tc>
          <w:tcPr>
            <w:tcW w:w="1515" w:type="dxa"/>
            <w:tcBorders>
              <w:bottom w:val="single" w:sz="4" w:space="0" w:color="auto"/>
            </w:tcBorders>
            <w:shd w:val="clear" w:color="auto" w:fill="auto"/>
          </w:tcPr>
          <w:p w14:paraId="7CC5DB2F" w14:textId="77777777" w:rsidR="00680642" w:rsidRPr="004A7584" w:rsidRDefault="00680642" w:rsidP="00680642">
            <w:pPr>
              <w:autoSpaceDE w:val="0"/>
              <w:autoSpaceDN w:val="0"/>
              <w:adjustRightInd w:val="0"/>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59,500</w:t>
            </w:r>
            <w:r w:rsidRPr="004A7584">
              <w:rPr>
                <w:rFonts w:asciiTheme="minorHAnsi" w:hAnsiTheme="minorHAnsi" w:cstheme="minorHAnsi"/>
                <w:sz w:val="18"/>
                <w:szCs w:val="16"/>
                <w:vertAlign w:val="superscript"/>
              </w:rPr>
              <w:t>n.s.</w:t>
            </w:r>
          </w:p>
        </w:tc>
      </w:tr>
      <w:tr w:rsidR="00680642" w:rsidRPr="004A7584" w14:paraId="4DB090D2"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Borders>
              <w:top w:val="single" w:sz="4" w:space="0" w:color="auto"/>
              <w:bottom w:val="nil"/>
            </w:tcBorders>
            <w:shd w:val="clear" w:color="auto" w:fill="auto"/>
          </w:tcPr>
          <w:p w14:paraId="5BFD9109" w14:textId="77777777" w:rsidR="00680642" w:rsidRPr="004A7584" w:rsidRDefault="00680642" w:rsidP="00680642">
            <w:pPr>
              <w:spacing w:after="0"/>
              <w:ind w:firstLine="0"/>
              <w:jc w:val="both"/>
              <w:rPr>
                <w:rFonts w:asciiTheme="minorHAnsi" w:hAnsiTheme="minorHAnsi" w:cstheme="minorHAnsi"/>
                <w:sz w:val="18"/>
                <w:szCs w:val="16"/>
              </w:rPr>
            </w:pPr>
            <w:r w:rsidRPr="004A7584">
              <w:rPr>
                <w:rFonts w:asciiTheme="minorHAnsi" w:hAnsiTheme="minorHAnsi" w:cstheme="minorHAnsi"/>
                <w:sz w:val="18"/>
                <w:szCs w:val="16"/>
              </w:rPr>
              <w:t xml:space="preserve">Características </w:t>
            </w:r>
          </w:p>
          <w:p w14:paraId="29B1F278" w14:textId="77777777" w:rsidR="00680642" w:rsidRPr="004A7584" w:rsidRDefault="00680642" w:rsidP="00680642">
            <w:pPr>
              <w:spacing w:after="0"/>
              <w:ind w:firstLine="0"/>
              <w:jc w:val="both"/>
              <w:rPr>
                <w:rFonts w:asciiTheme="minorHAnsi" w:hAnsiTheme="minorHAnsi" w:cstheme="minorHAnsi"/>
                <w:sz w:val="18"/>
                <w:szCs w:val="16"/>
              </w:rPr>
            </w:pPr>
            <w:r w:rsidRPr="004A7584">
              <w:rPr>
                <w:rFonts w:asciiTheme="minorHAnsi" w:hAnsiTheme="minorHAnsi" w:cstheme="minorHAnsi"/>
                <w:sz w:val="18"/>
                <w:szCs w:val="16"/>
              </w:rPr>
              <w:t>Relacionais-Contextuais</w:t>
            </w:r>
          </w:p>
        </w:tc>
        <w:tc>
          <w:tcPr>
            <w:tcW w:w="984" w:type="dxa"/>
            <w:tcBorders>
              <w:top w:val="single" w:sz="4" w:space="0" w:color="auto"/>
              <w:bottom w:val="nil"/>
            </w:tcBorders>
            <w:shd w:val="clear" w:color="auto" w:fill="auto"/>
          </w:tcPr>
          <w:p w14:paraId="2AAFA429" w14:textId="77777777" w:rsidR="00680642" w:rsidRPr="004A7584"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927" w:type="dxa"/>
            <w:tcBorders>
              <w:top w:val="single" w:sz="4" w:space="0" w:color="auto"/>
              <w:bottom w:val="nil"/>
            </w:tcBorders>
            <w:shd w:val="clear" w:color="auto" w:fill="auto"/>
          </w:tcPr>
          <w:p w14:paraId="2F398612" w14:textId="77777777"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1043" w:type="dxa"/>
            <w:tcBorders>
              <w:top w:val="single" w:sz="4" w:space="0" w:color="auto"/>
              <w:bottom w:val="nil"/>
            </w:tcBorders>
            <w:shd w:val="clear" w:color="auto" w:fill="auto"/>
          </w:tcPr>
          <w:p w14:paraId="4CD93DD3" w14:textId="77777777" w:rsidR="00680642" w:rsidRPr="004A7584" w:rsidRDefault="00680642"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c>
          <w:tcPr>
            <w:tcW w:w="985" w:type="dxa"/>
            <w:tcBorders>
              <w:top w:val="single" w:sz="4" w:space="0" w:color="auto"/>
              <w:bottom w:val="nil"/>
            </w:tcBorders>
            <w:shd w:val="clear" w:color="auto" w:fill="auto"/>
          </w:tcPr>
          <w:p w14:paraId="4525A6F6" w14:textId="77777777"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p>
        </w:tc>
        <w:tc>
          <w:tcPr>
            <w:tcW w:w="1515" w:type="dxa"/>
            <w:tcBorders>
              <w:top w:val="single" w:sz="4" w:space="0" w:color="auto"/>
              <w:bottom w:val="nil"/>
            </w:tcBorders>
            <w:shd w:val="clear" w:color="auto" w:fill="auto"/>
          </w:tcPr>
          <w:p w14:paraId="50830701" w14:textId="77777777" w:rsidR="00680642" w:rsidRPr="004A7584" w:rsidRDefault="00680642" w:rsidP="00680642">
            <w:pPr>
              <w:autoSpaceDE w:val="0"/>
              <w:autoSpaceDN w:val="0"/>
              <w:adjustRightInd w:val="0"/>
              <w:spacing w:after="0"/>
              <w:ind w:left="60" w:right="60"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p>
        </w:tc>
      </w:tr>
      <w:tr w:rsidR="00680642" w:rsidRPr="004A7584" w14:paraId="1FF84DE8" w14:textId="77777777" w:rsidTr="003C296E">
        <w:tc>
          <w:tcPr>
            <w:cnfStyle w:val="001000000000" w:firstRow="0" w:lastRow="0" w:firstColumn="1" w:lastColumn="0" w:oddVBand="0" w:evenVBand="0" w:oddHBand="0" w:evenHBand="0" w:firstRowFirstColumn="0" w:firstRowLastColumn="0" w:lastRowFirstColumn="0" w:lastRowLastColumn="0"/>
            <w:tcW w:w="3159" w:type="dxa"/>
            <w:tcBorders>
              <w:top w:val="nil"/>
            </w:tcBorders>
            <w:shd w:val="clear" w:color="auto" w:fill="auto"/>
          </w:tcPr>
          <w:p w14:paraId="09B0B1DE" w14:textId="77777777" w:rsidR="00680642" w:rsidRPr="004A7584" w:rsidRDefault="00680642" w:rsidP="00680642">
            <w:pPr>
              <w:spacing w:after="0"/>
              <w:ind w:left="142" w:firstLine="0"/>
              <w:jc w:val="both"/>
              <w:rPr>
                <w:rFonts w:asciiTheme="minorHAnsi" w:hAnsiTheme="minorHAnsi" w:cstheme="minorHAnsi"/>
                <w:b w:val="0"/>
                <w:sz w:val="18"/>
                <w:szCs w:val="16"/>
              </w:rPr>
            </w:pPr>
            <w:r w:rsidRPr="004A7584">
              <w:rPr>
                <w:rFonts w:asciiTheme="minorHAnsi" w:hAnsiTheme="minorHAnsi" w:cstheme="minorHAnsi"/>
                <w:b w:val="0"/>
                <w:sz w:val="18"/>
                <w:szCs w:val="16"/>
              </w:rPr>
              <w:t>Frequência de contactos</w:t>
            </w:r>
          </w:p>
        </w:tc>
        <w:tc>
          <w:tcPr>
            <w:tcW w:w="984" w:type="dxa"/>
            <w:tcBorders>
              <w:top w:val="nil"/>
            </w:tcBorders>
            <w:shd w:val="clear" w:color="auto" w:fill="auto"/>
          </w:tcPr>
          <w:p w14:paraId="5AA44280" w14:textId="77777777"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3,14</w:t>
            </w:r>
          </w:p>
        </w:tc>
        <w:tc>
          <w:tcPr>
            <w:tcW w:w="927" w:type="dxa"/>
            <w:tcBorders>
              <w:top w:val="nil"/>
            </w:tcBorders>
            <w:shd w:val="clear" w:color="auto" w:fill="auto"/>
          </w:tcPr>
          <w:p w14:paraId="6A9812D2" w14:textId="77777777"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1,07</w:t>
            </w:r>
          </w:p>
        </w:tc>
        <w:tc>
          <w:tcPr>
            <w:tcW w:w="1043" w:type="dxa"/>
            <w:tcBorders>
              <w:top w:val="nil"/>
            </w:tcBorders>
            <w:shd w:val="clear" w:color="auto" w:fill="auto"/>
          </w:tcPr>
          <w:p w14:paraId="6716F8D3" w14:textId="77777777" w:rsidR="00680642" w:rsidRPr="004A7584" w:rsidRDefault="005304A5"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3,43</w:t>
            </w:r>
          </w:p>
        </w:tc>
        <w:tc>
          <w:tcPr>
            <w:tcW w:w="985" w:type="dxa"/>
            <w:tcBorders>
              <w:top w:val="nil"/>
            </w:tcBorders>
            <w:shd w:val="clear" w:color="auto" w:fill="auto"/>
          </w:tcPr>
          <w:p w14:paraId="77549E20" w14:textId="77777777" w:rsidR="00680642" w:rsidRPr="004A7584" w:rsidRDefault="00680642"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1,08</w:t>
            </w:r>
          </w:p>
        </w:tc>
        <w:tc>
          <w:tcPr>
            <w:tcW w:w="1515" w:type="dxa"/>
            <w:tcBorders>
              <w:top w:val="nil"/>
            </w:tcBorders>
            <w:shd w:val="clear" w:color="auto" w:fill="auto"/>
          </w:tcPr>
          <w:p w14:paraId="04432BE9" w14:textId="77777777" w:rsidR="00680642" w:rsidRPr="004A7584" w:rsidRDefault="00680642"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68,000</w:t>
            </w:r>
            <w:r w:rsidRPr="004A7584">
              <w:rPr>
                <w:rFonts w:asciiTheme="minorHAnsi" w:hAnsiTheme="minorHAnsi" w:cstheme="minorHAnsi"/>
                <w:sz w:val="18"/>
                <w:szCs w:val="16"/>
                <w:vertAlign w:val="superscript"/>
              </w:rPr>
              <w:t>n.s.</w:t>
            </w:r>
          </w:p>
        </w:tc>
      </w:tr>
      <w:tr w:rsidR="00680642" w:rsidRPr="00813EE0" w14:paraId="486127B8" w14:textId="77777777" w:rsidTr="003C2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13D182F8" w14:textId="77777777" w:rsidR="00680642" w:rsidRPr="004A7584" w:rsidRDefault="00680642" w:rsidP="00680642">
            <w:pPr>
              <w:spacing w:after="0"/>
              <w:ind w:left="142" w:firstLine="0"/>
              <w:jc w:val="both"/>
              <w:rPr>
                <w:rFonts w:asciiTheme="minorHAnsi" w:hAnsiTheme="minorHAnsi" w:cstheme="minorHAnsi"/>
                <w:b w:val="0"/>
                <w:sz w:val="18"/>
                <w:szCs w:val="16"/>
              </w:rPr>
            </w:pPr>
            <w:r w:rsidRPr="004A7584">
              <w:rPr>
                <w:rFonts w:asciiTheme="minorHAnsi" w:hAnsiTheme="minorHAnsi" w:cstheme="minorHAnsi"/>
                <w:b w:val="0"/>
                <w:sz w:val="18"/>
                <w:szCs w:val="16"/>
              </w:rPr>
              <w:t>Distância da residência</w:t>
            </w:r>
          </w:p>
        </w:tc>
        <w:tc>
          <w:tcPr>
            <w:tcW w:w="984" w:type="dxa"/>
            <w:shd w:val="clear" w:color="auto" w:fill="auto"/>
          </w:tcPr>
          <w:p w14:paraId="679A14B8" w14:textId="77777777" w:rsidR="00680642" w:rsidRPr="004A7584" w:rsidRDefault="005304A5"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2,71</w:t>
            </w:r>
          </w:p>
        </w:tc>
        <w:tc>
          <w:tcPr>
            <w:tcW w:w="927" w:type="dxa"/>
            <w:shd w:val="clear" w:color="auto" w:fill="auto"/>
          </w:tcPr>
          <w:p w14:paraId="1D19D2A1" w14:textId="77777777"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0,76</w:t>
            </w:r>
          </w:p>
        </w:tc>
        <w:tc>
          <w:tcPr>
            <w:tcW w:w="1043" w:type="dxa"/>
            <w:shd w:val="clear" w:color="auto" w:fill="auto"/>
          </w:tcPr>
          <w:p w14:paraId="02B220AA" w14:textId="77777777" w:rsidR="00680642" w:rsidRPr="004A7584" w:rsidRDefault="00AB78AF" w:rsidP="00680642">
            <w:pPr>
              <w:autoSpaceDE w:val="0"/>
              <w:autoSpaceDN w:val="0"/>
              <w:adjustRightInd w:val="0"/>
              <w:spacing w:after="0"/>
              <w:ind w:left="60" w:right="6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6"/>
              </w:rPr>
            </w:pPr>
            <w:r w:rsidRPr="004A7584">
              <w:rPr>
                <w:rFonts w:asciiTheme="minorHAnsi" w:hAnsiTheme="minorHAnsi" w:cstheme="minorHAnsi"/>
                <w:color w:val="000000"/>
                <w:sz w:val="18"/>
                <w:szCs w:val="16"/>
              </w:rPr>
              <w:t>2,78</w:t>
            </w:r>
          </w:p>
        </w:tc>
        <w:tc>
          <w:tcPr>
            <w:tcW w:w="985" w:type="dxa"/>
            <w:shd w:val="clear" w:color="auto" w:fill="auto"/>
          </w:tcPr>
          <w:p w14:paraId="069BD9C0" w14:textId="77777777" w:rsidR="00680642" w:rsidRPr="004A7584" w:rsidRDefault="00680642" w:rsidP="00680642">
            <w:pPr>
              <w:spacing w:after="0"/>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0,90</w:t>
            </w:r>
          </w:p>
        </w:tc>
        <w:tc>
          <w:tcPr>
            <w:tcW w:w="1515" w:type="dxa"/>
            <w:shd w:val="clear" w:color="auto" w:fill="auto"/>
          </w:tcPr>
          <w:p w14:paraId="23FD52E0" w14:textId="77777777" w:rsidR="00680642" w:rsidRPr="00813EE0" w:rsidRDefault="00680642" w:rsidP="00680642">
            <w:pPr>
              <w:spacing w:after="0"/>
              <w:ind w:hanging="1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6"/>
              </w:rPr>
            </w:pPr>
            <w:r w:rsidRPr="004A7584">
              <w:rPr>
                <w:rFonts w:asciiTheme="minorHAnsi" w:hAnsiTheme="minorHAnsi" w:cstheme="minorHAnsi"/>
                <w:sz w:val="18"/>
                <w:szCs w:val="16"/>
              </w:rPr>
              <w:t>79,000</w:t>
            </w:r>
            <w:r w:rsidRPr="004A7584">
              <w:rPr>
                <w:rFonts w:asciiTheme="minorHAnsi" w:hAnsiTheme="minorHAnsi" w:cstheme="minorHAnsi"/>
                <w:sz w:val="18"/>
                <w:szCs w:val="16"/>
                <w:vertAlign w:val="superscript"/>
              </w:rPr>
              <w:t>n.s.</w:t>
            </w:r>
          </w:p>
        </w:tc>
      </w:tr>
      <w:tr w:rsidR="00680642" w:rsidRPr="00813EE0" w14:paraId="6703B19D" w14:textId="77777777" w:rsidTr="003C296E">
        <w:tc>
          <w:tcPr>
            <w:cnfStyle w:val="001000000000" w:firstRow="0" w:lastRow="0" w:firstColumn="1" w:lastColumn="0" w:oddVBand="0" w:evenVBand="0" w:oddHBand="0" w:evenHBand="0" w:firstRowFirstColumn="0" w:firstRowLastColumn="0" w:lastRowFirstColumn="0" w:lastRowLastColumn="0"/>
            <w:tcW w:w="3159" w:type="dxa"/>
            <w:shd w:val="clear" w:color="auto" w:fill="auto"/>
          </w:tcPr>
          <w:p w14:paraId="523D8BF5" w14:textId="77777777" w:rsidR="00680642" w:rsidRPr="00213E9D" w:rsidRDefault="00680642" w:rsidP="00680642">
            <w:pPr>
              <w:spacing w:after="0"/>
              <w:ind w:left="142" w:firstLine="0"/>
              <w:jc w:val="both"/>
              <w:rPr>
                <w:rFonts w:asciiTheme="minorHAnsi" w:hAnsiTheme="minorHAnsi" w:cstheme="minorHAnsi"/>
                <w:sz w:val="18"/>
                <w:szCs w:val="16"/>
              </w:rPr>
            </w:pPr>
            <w:r w:rsidRPr="00213E9D">
              <w:rPr>
                <w:rFonts w:asciiTheme="minorHAnsi" w:hAnsiTheme="minorHAnsi" w:cstheme="minorHAnsi"/>
                <w:b w:val="0"/>
                <w:sz w:val="18"/>
                <w:szCs w:val="16"/>
              </w:rPr>
              <w:t>Proporção CAD</w:t>
            </w:r>
          </w:p>
        </w:tc>
        <w:tc>
          <w:tcPr>
            <w:tcW w:w="984" w:type="dxa"/>
            <w:shd w:val="clear" w:color="auto" w:fill="auto"/>
          </w:tcPr>
          <w:p w14:paraId="1E2F0A87" w14:textId="77777777" w:rsidR="00680642" w:rsidRPr="00213E9D" w:rsidRDefault="008F5517" w:rsidP="008F5517">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8</w:t>
            </w:r>
            <w:r w:rsidR="00680642" w:rsidRPr="00213E9D">
              <w:rPr>
                <w:rFonts w:asciiTheme="minorHAnsi" w:hAnsiTheme="minorHAnsi" w:cstheme="minorHAnsi"/>
                <w:color w:val="000000"/>
                <w:sz w:val="18"/>
                <w:szCs w:val="16"/>
              </w:rPr>
              <w:t>,</w:t>
            </w:r>
            <w:r w:rsidRPr="00213E9D">
              <w:rPr>
                <w:rFonts w:asciiTheme="minorHAnsi" w:hAnsiTheme="minorHAnsi" w:cstheme="minorHAnsi"/>
                <w:color w:val="000000"/>
                <w:sz w:val="18"/>
                <w:szCs w:val="16"/>
              </w:rPr>
              <w:t>29</w:t>
            </w:r>
          </w:p>
        </w:tc>
        <w:tc>
          <w:tcPr>
            <w:tcW w:w="927" w:type="dxa"/>
            <w:shd w:val="clear" w:color="auto" w:fill="auto"/>
          </w:tcPr>
          <w:p w14:paraId="0DB38C53" w14:textId="77777777" w:rsidR="00680642" w:rsidRPr="00213E9D" w:rsidRDefault="008F5517" w:rsidP="00680642">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8,88</w:t>
            </w:r>
          </w:p>
        </w:tc>
        <w:tc>
          <w:tcPr>
            <w:tcW w:w="1043" w:type="dxa"/>
            <w:shd w:val="clear" w:color="auto" w:fill="auto"/>
          </w:tcPr>
          <w:p w14:paraId="3C1B173B" w14:textId="77777777" w:rsidR="00680642" w:rsidRPr="00213E9D" w:rsidRDefault="008F5517" w:rsidP="00680642">
            <w:pPr>
              <w:autoSpaceDE w:val="0"/>
              <w:autoSpaceDN w:val="0"/>
              <w:adjustRightInd w:val="0"/>
              <w:spacing w:after="0"/>
              <w:ind w:left="60" w:right="6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6"/>
              </w:rPr>
            </w:pPr>
            <w:r w:rsidRPr="00213E9D">
              <w:rPr>
                <w:rFonts w:asciiTheme="minorHAnsi" w:hAnsiTheme="minorHAnsi" w:cstheme="minorHAnsi"/>
                <w:color w:val="000000"/>
                <w:sz w:val="18"/>
                <w:szCs w:val="16"/>
              </w:rPr>
              <w:t>26,74</w:t>
            </w:r>
          </w:p>
        </w:tc>
        <w:tc>
          <w:tcPr>
            <w:tcW w:w="985" w:type="dxa"/>
            <w:shd w:val="clear" w:color="auto" w:fill="auto"/>
          </w:tcPr>
          <w:p w14:paraId="76570C6B" w14:textId="77777777" w:rsidR="00680642" w:rsidRPr="00213E9D" w:rsidRDefault="00680642" w:rsidP="008F5517">
            <w:pPr>
              <w:spacing w:after="0"/>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26,</w:t>
            </w:r>
            <w:r w:rsidR="008F5517" w:rsidRPr="00213E9D">
              <w:rPr>
                <w:rFonts w:asciiTheme="minorHAnsi" w:hAnsiTheme="minorHAnsi" w:cstheme="minorHAnsi"/>
                <w:sz w:val="18"/>
                <w:szCs w:val="16"/>
              </w:rPr>
              <w:t>90</w:t>
            </w:r>
          </w:p>
        </w:tc>
        <w:tc>
          <w:tcPr>
            <w:tcW w:w="1515" w:type="dxa"/>
            <w:shd w:val="clear" w:color="auto" w:fill="auto"/>
          </w:tcPr>
          <w:p w14:paraId="04846AD9" w14:textId="77777777" w:rsidR="00680642" w:rsidRPr="00213E9D" w:rsidRDefault="008F5517" w:rsidP="00680642">
            <w:pPr>
              <w:spacing w:after="0"/>
              <w:ind w:hanging="1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6"/>
              </w:rPr>
            </w:pPr>
            <w:r w:rsidRPr="00213E9D">
              <w:rPr>
                <w:rFonts w:asciiTheme="minorHAnsi" w:hAnsiTheme="minorHAnsi" w:cstheme="minorHAnsi"/>
                <w:sz w:val="18"/>
                <w:szCs w:val="16"/>
              </w:rPr>
              <w:t>42</w:t>
            </w:r>
            <w:r w:rsidR="00680642" w:rsidRPr="00213E9D">
              <w:rPr>
                <w:rFonts w:asciiTheme="minorHAnsi" w:hAnsiTheme="minorHAnsi" w:cstheme="minorHAnsi"/>
                <w:sz w:val="18"/>
                <w:szCs w:val="16"/>
              </w:rPr>
              <w:t>,000</w:t>
            </w:r>
            <w:r w:rsidR="00680642" w:rsidRPr="00213E9D">
              <w:rPr>
                <w:rFonts w:asciiTheme="minorHAnsi" w:hAnsiTheme="minorHAnsi" w:cstheme="minorHAnsi"/>
                <w:sz w:val="18"/>
                <w:szCs w:val="16"/>
                <w:vertAlign w:val="superscript"/>
              </w:rPr>
              <w:t>n.s.</w:t>
            </w:r>
          </w:p>
        </w:tc>
      </w:tr>
    </w:tbl>
    <w:p w14:paraId="13C1C960" w14:textId="77777777" w:rsidR="00D37CF7" w:rsidRPr="00D37CF7" w:rsidRDefault="001A7675" w:rsidP="00D37CF7">
      <w:pPr>
        <w:spacing w:after="0"/>
        <w:ind w:firstLine="0"/>
        <w:jc w:val="both"/>
        <w:rPr>
          <w:rFonts w:asciiTheme="minorHAnsi" w:hAnsiTheme="minorHAnsi" w:cstheme="minorHAnsi"/>
          <w:sz w:val="16"/>
          <w:szCs w:val="16"/>
        </w:rPr>
      </w:pPr>
      <w:r w:rsidRPr="001A7675">
        <w:rPr>
          <w:rFonts w:asciiTheme="minorHAnsi" w:eastAsiaTheme="minorHAnsi" w:hAnsiTheme="minorHAnsi" w:cstheme="minorHAnsi"/>
          <w:b/>
          <w:i/>
          <w:color w:val="000000"/>
          <w:sz w:val="16"/>
          <w:szCs w:val="16"/>
          <w:lang w:bidi="ar-SA"/>
        </w:rPr>
        <w:t>U</w:t>
      </w:r>
      <w:r w:rsidRPr="001A7675">
        <w:rPr>
          <w:rFonts w:asciiTheme="minorHAnsi" w:eastAsiaTheme="minorHAnsi" w:hAnsiTheme="minorHAnsi" w:cstheme="minorHAnsi"/>
          <w:b/>
          <w:color w:val="000000"/>
          <w:sz w:val="16"/>
          <w:szCs w:val="16"/>
          <w:lang w:bidi="ar-SA"/>
        </w:rPr>
        <w:t xml:space="preserve"> = Teste de Mann-Whitney</w:t>
      </w:r>
      <w:r w:rsidR="00D37CF7" w:rsidRPr="00D37CF7">
        <w:rPr>
          <w:rFonts w:asciiTheme="minorHAnsi" w:hAnsiTheme="minorHAnsi" w:cstheme="minorHAnsi"/>
          <w:sz w:val="16"/>
          <w:szCs w:val="16"/>
        </w:rPr>
        <w:t xml:space="preserve">; n.s. - </w:t>
      </w:r>
      <w:r w:rsidR="00D37CF7" w:rsidRPr="00D37CF7">
        <w:rPr>
          <w:rFonts w:asciiTheme="minorHAnsi" w:hAnsiTheme="minorHAnsi" w:cstheme="minorHAnsi"/>
          <w:i/>
          <w:sz w:val="16"/>
          <w:szCs w:val="16"/>
        </w:rPr>
        <w:t>p</w:t>
      </w:r>
      <w:r w:rsidR="00D37CF7" w:rsidRPr="00D37CF7">
        <w:rPr>
          <w:rFonts w:asciiTheme="minorHAnsi" w:hAnsiTheme="minorHAnsi" w:cstheme="minorHAnsi"/>
          <w:sz w:val="16"/>
          <w:szCs w:val="16"/>
        </w:rPr>
        <w:t xml:space="preserve"> não significativo</w:t>
      </w:r>
    </w:p>
    <w:p w14:paraId="0C572C96" w14:textId="77777777" w:rsidR="00680642" w:rsidRPr="009A2B56" w:rsidRDefault="00680642" w:rsidP="00680642">
      <w:pPr>
        <w:spacing w:after="0" w:line="360" w:lineRule="auto"/>
        <w:ind w:firstLine="0"/>
        <w:jc w:val="both"/>
        <w:rPr>
          <w:rFonts w:asciiTheme="minorHAnsi" w:hAnsiTheme="minorHAnsi" w:cstheme="minorHAnsi"/>
        </w:rPr>
      </w:pPr>
    </w:p>
    <w:p w14:paraId="07563FA0" w14:textId="77777777" w:rsidR="00250EE7" w:rsidRPr="009A2B56" w:rsidRDefault="009E7056"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Discussão</w:t>
      </w:r>
    </w:p>
    <w:p w14:paraId="12D39B65" w14:textId="77777777" w:rsidR="004C6F40" w:rsidRDefault="001510FC" w:rsidP="004C6F40">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Os resultados deste estudo </w:t>
      </w:r>
      <w:r w:rsidR="004C6F40" w:rsidRPr="009A2B56">
        <w:rPr>
          <w:rFonts w:asciiTheme="minorHAnsi" w:hAnsiTheme="minorHAnsi" w:cstheme="minorHAnsi"/>
        </w:rPr>
        <w:t>permit</w:t>
      </w:r>
      <w:r w:rsidR="004C6F40">
        <w:rPr>
          <w:rFonts w:asciiTheme="minorHAnsi" w:hAnsiTheme="minorHAnsi" w:cstheme="minorHAnsi"/>
        </w:rPr>
        <w:t>em uma aproximação</w:t>
      </w:r>
      <w:r w:rsidR="004C6F40" w:rsidRPr="009A2B56">
        <w:rPr>
          <w:rFonts w:asciiTheme="minorHAnsi" w:hAnsiTheme="minorHAnsi" w:cstheme="minorHAnsi"/>
        </w:rPr>
        <w:t xml:space="preserve"> </w:t>
      </w:r>
      <w:r w:rsidR="004C6F40">
        <w:rPr>
          <w:rFonts w:asciiTheme="minorHAnsi" w:hAnsiTheme="minorHAnsi" w:cstheme="minorHAnsi"/>
        </w:rPr>
        <w:t>às</w:t>
      </w:r>
      <w:r w:rsidRPr="009A2B56">
        <w:rPr>
          <w:rFonts w:asciiTheme="minorHAnsi" w:hAnsiTheme="minorHAnsi" w:cstheme="minorHAnsi"/>
        </w:rPr>
        <w:t xml:space="preserve"> principais características das redes sociais de pessoas com CAD em risco de exclusão social</w:t>
      </w:r>
      <w:r w:rsidR="004C6F40">
        <w:rPr>
          <w:rFonts w:asciiTheme="minorHAnsi" w:hAnsiTheme="minorHAnsi" w:cstheme="minorHAnsi"/>
        </w:rPr>
        <w:t>.</w:t>
      </w:r>
      <w:r w:rsidRPr="009A2B56">
        <w:rPr>
          <w:rFonts w:asciiTheme="minorHAnsi" w:hAnsiTheme="minorHAnsi" w:cstheme="minorHAnsi"/>
        </w:rPr>
        <w:t xml:space="preserve"> </w:t>
      </w:r>
    </w:p>
    <w:p w14:paraId="5AFD22FE" w14:textId="77777777" w:rsidR="0076353F" w:rsidRDefault="001510FC">
      <w:pPr>
        <w:autoSpaceDE w:val="0"/>
        <w:autoSpaceDN w:val="0"/>
        <w:adjustRightInd w:val="0"/>
        <w:spacing w:after="0" w:line="360" w:lineRule="auto"/>
        <w:ind w:firstLine="708"/>
        <w:jc w:val="both"/>
        <w:rPr>
          <w:rFonts w:asciiTheme="minorHAnsi" w:hAnsiTheme="minorHAnsi" w:cstheme="minorHAnsi"/>
        </w:rPr>
      </w:pPr>
      <w:r w:rsidRPr="009A2B56">
        <w:rPr>
          <w:rFonts w:asciiTheme="minorHAnsi" w:hAnsiTheme="minorHAnsi" w:cstheme="minorHAnsi"/>
        </w:rPr>
        <w:t xml:space="preserve">Segundo estimativas </w:t>
      </w:r>
      <w:r w:rsidR="00762E50">
        <w:rPr>
          <w:rFonts w:asciiTheme="minorHAnsi" w:hAnsiTheme="minorHAnsi" w:cstheme="minorHAnsi"/>
        </w:rPr>
        <w:t>para o</w:t>
      </w:r>
      <w:r w:rsidR="00762E50" w:rsidRPr="009A2B56">
        <w:rPr>
          <w:rFonts w:asciiTheme="minorHAnsi" w:hAnsiTheme="minorHAnsi" w:cstheme="minorHAnsi"/>
        </w:rPr>
        <w:t xml:space="preserve"> contexto nacional </w:t>
      </w:r>
      <w:r w:rsidRPr="00213E9D">
        <w:rPr>
          <w:rFonts w:asciiTheme="minorHAnsi" w:hAnsiTheme="minorHAnsi" w:cstheme="minorHAnsi"/>
        </w:rPr>
        <w:t>(SICAD, 2013),</w:t>
      </w:r>
      <w:r w:rsidR="006A7435">
        <w:rPr>
          <w:rFonts w:asciiTheme="minorHAnsi" w:hAnsiTheme="minorHAnsi" w:cstheme="minorHAnsi"/>
        </w:rPr>
        <w:t xml:space="preserve"> </w:t>
      </w:r>
      <w:r w:rsidRPr="009A2B56">
        <w:rPr>
          <w:rFonts w:asciiTheme="minorHAnsi" w:hAnsiTheme="minorHAnsi" w:cstheme="minorHAnsi"/>
        </w:rPr>
        <w:t xml:space="preserve">cerca de </w:t>
      </w:r>
      <w:r w:rsidRPr="009A2B56">
        <w:rPr>
          <w:rFonts w:asciiTheme="minorHAnsi" w:eastAsiaTheme="minorHAnsi" w:hAnsiTheme="minorHAnsi" w:cstheme="minorHAnsi"/>
          <w:lang w:bidi="ar-SA"/>
        </w:rPr>
        <w:t xml:space="preserve">7.1‰ dos habitantes de 15-64 anos </w:t>
      </w:r>
      <w:r w:rsidRPr="009A2B56">
        <w:rPr>
          <w:rFonts w:asciiTheme="minorHAnsi" w:hAnsiTheme="minorHAnsi" w:cstheme="minorHAnsi"/>
        </w:rPr>
        <w:t>apresentavam consumo problemático/de alto risco de drogas</w:t>
      </w:r>
      <w:r w:rsidR="00762E50">
        <w:rPr>
          <w:rFonts w:asciiTheme="minorHAnsi" w:hAnsiTheme="minorHAnsi" w:cstheme="minorHAnsi"/>
        </w:rPr>
        <w:t xml:space="preserve"> em 2012</w:t>
      </w:r>
      <w:r w:rsidRPr="009A2B56">
        <w:rPr>
          <w:rFonts w:asciiTheme="minorHAnsi" w:hAnsiTheme="minorHAnsi" w:cstheme="minorHAnsi"/>
        </w:rPr>
        <w:t>, sendo estas opiáceos, cocaína e/ou anfetaminas/metanfetaminas e 2</w:t>
      </w:r>
      <w:r w:rsidR="00762E50">
        <w:rPr>
          <w:rFonts w:asciiTheme="minorHAnsi" w:hAnsiTheme="minorHAnsi" w:cstheme="minorHAnsi"/>
        </w:rPr>
        <w:t>,</w:t>
      </w:r>
      <w:r w:rsidRPr="009A2B56">
        <w:rPr>
          <w:rFonts w:asciiTheme="minorHAnsi" w:hAnsiTheme="minorHAnsi" w:cstheme="minorHAnsi"/>
        </w:rPr>
        <w:t>2</w:t>
      </w:r>
      <w:r w:rsidRPr="009A2B56">
        <w:rPr>
          <w:rFonts w:asciiTheme="minorHAnsi" w:eastAsiaTheme="minorHAnsi" w:hAnsiTheme="minorHAnsi" w:cstheme="minorHAnsi"/>
          <w:lang w:bidi="ar-SA"/>
        </w:rPr>
        <w:t xml:space="preserve">‰ </w:t>
      </w:r>
      <w:r w:rsidRPr="009A2B56">
        <w:rPr>
          <w:rFonts w:asciiTheme="minorHAnsi" w:hAnsiTheme="minorHAnsi" w:cstheme="minorHAnsi"/>
        </w:rPr>
        <w:t xml:space="preserve">da população jovem adulta residente em Portugal apresentava sintomas de dependência de consumos endovenosos. Segundo o Diagnóstico “Álcool e Drogas” do concelho de Aveiro </w:t>
      </w:r>
      <w:r w:rsidRPr="00213E9D">
        <w:rPr>
          <w:rFonts w:asciiTheme="minorHAnsi" w:hAnsiTheme="minorHAnsi" w:cstheme="minorHAnsi"/>
        </w:rPr>
        <w:t>(CRIA, 2012),</w:t>
      </w:r>
      <w:r w:rsidRPr="009A2B56">
        <w:rPr>
          <w:rFonts w:asciiTheme="minorHAnsi" w:hAnsiTheme="minorHAnsi" w:cstheme="minorHAnsi"/>
        </w:rPr>
        <w:t xml:space="preserve"> foram identificados 170 indivíduos em risco de exclusão, sendo estes caracterizados como arrumadores de carros, sem-abrigo e/ou trabalhadores do sexo com CAD, com nível socioeconómico e escolaridade baixa, problemas habitacionais, facilidade de acesso a substâncias e com famílias desestruturadas ou sem enquadramento sociofamiliar.</w:t>
      </w:r>
      <w:r w:rsidR="00D54F83">
        <w:rPr>
          <w:rFonts w:asciiTheme="minorHAnsi" w:hAnsiTheme="minorHAnsi" w:cstheme="minorHAnsi"/>
        </w:rPr>
        <w:t xml:space="preserve"> A nossa amostra representa, assim, 18% dos casos sinalizados neste concelho.</w:t>
      </w:r>
    </w:p>
    <w:p w14:paraId="3C34580B"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Neste estudo, 36,7% dos indivíduos inquiridos recorrem à atividade de “arrumar carros” como forma de </w:t>
      </w:r>
      <w:r w:rsidR="00D37CF7">
        <w:rPr>
          <w:rFonts w:asciiTheme="minorHAnsi" w:hAnsiTheme="minorHAnsi" w:cstheme="minorHAnsi"/>
        </w:rPr>
        <w:t>obtenção de rendimento</w:t>
      </w:r>
      <w:r w:rsidRPr="009A2B56">
        <w:rPr>
          <w:rFonts w:asciiTheme="minorHAnsi" w:hAnsiTheme="minorHAnsi" w:cstheme="minorHAnsi"/>
        </w:rPr>
        <w:t xml:space="preserve">, </w:t>
      </w:r>
      <w:r w:rsidR="00D37CF7">
        <w:rPr>
          <w:rFonts w:asciiTheme="minorHAnsi" w:hAnsiTheme="minorHAnsi" w:cstheme="minorHAnsi"/>
        </w:rPr>
        <w:t xml:space="preserve">sendo que </w:t>
      </w:r>
      <w:r w:rsidRPr="009A2B56">
        <w:rPr>
          <w:rFonts w:asciiTheme="minorHAnsi" w:hAnsiTheme="minorHAnsi" w:cstheme="minorHAnsi"/>
        </w:rPr>
        <w:t>este tipo de atividade representa uma ocupação</w:t>
      </w:r>
      <w:r w:rsidR="00D37CF7">
        <w:rPr>
          <w:rFonts w:asciiTheme="minorHAnsi" w:hAnsiTheme="minorHAnsi" w:cstheme="minorHAnsi"/>
        </w:rPr>
        <w:t xml:space="preserve"> com</w:t>
      </w:r>
      <w:r w:rsidRPr="009A2B56">
        <w:rPr>
          <w:rFonts w:asciiTheme="minorHAnsi" w:hAnsiTheme="minorHAnsi" w:cstheme="minorHAnsi"/>
        </w:rPr>
        <w:t xml:space="preserve"> horários e locais fixos, uma rotina diária. </w:t>
      </w:r>
      <w:r w:rsidRPr="00213E9D">
        <w:rPr>
          <w:rFonts w:asciiTheme="minorHAnsi" w:hAnsiTheme="minorHAnsi" w:cstheme="minorHAnsi"/>
        </w:rPr>
        <w:t xml:space="preserve">Matias e Fernandes (2009) realizaram um estudo em que a análise dos dados permitiu perceber como estes sujeitos entendem a forma como são vistos pela comunidade, </w:t>
      </w:r>
      <w:r w:rsidR="00871738" w:rsidRPr="00213E9D">
        <w:rPr>
          <w:rFonts w:asciiTheme="minorHAnsi" w:hAnsiTheme="minorHAnsi" w:cstheme="minorHAnsi"/>
        </w:rPr>
        <w:t>referindo que</w:t>
      </w:r>
      <w:r w:rsidRPr="00213E9D">
        <w:rPr>
          <w:rFonts w:asciiTheme="minorHAnsi" w:hAnsiTheme="minorHAnsi" w:cstheme="minorHAnsi"/>
        </w:rPr>
        <w:t xml:space="preserve"> “são socialmente vistos como criminosos, quer na sua qualidade de toxicodependente quer na qualidade de toxicodependente arrumador</w:t>
      </w:r>
      <w:r w:rsidR="00871738" w:rsidRPr="00213E9D">
        <w:rPr>
          <w:rFonts w:asciiTheme="minorHAnsi" w:hAnsiTheme="minorHAnsi" w:cstheme="minorHAnsi"/>
        </w:rPr>
        <w:t>” e apontados como</w:t>
      </w:r>
      <w:r w:rsidR="002728C5" w:rsidRPr="00213E9D">
        <w:rPr>
          <w:rFonts w:asciiTheme="minorHAnsi" w:hAnsiTheme="minorHAnsi" w:cstheme="minorHAnsi"/>
        </w:rPr>
        <w:t xml:space="preserve"> </w:t>
      </w:r>
      <w:r w:rsidR="00871738" w:rsidRPr="00213E9D">
        <w:rPr>
          <w:rFonts w:asciiTheme="minorHAnsi" w:hAnsiTheme="minorHAnsi" w:cstheme="minorHAnsi"/>
        </w:rPr>
        <w:t>“</w:t>
      </w:r>
      <w:r w:rsidRPr="00213E9D">
        <w:rPr>
          <w:rFonts w:asciiTheme="minorHAnsi" w:hAnsiTheme="minorHAnsi" w:cstheme="minorHAnsi"/>
        </w:rPr>
        <w:t>figura de ameaça</w:t>
      </w:r>
      <w:r w:rsidR="00871738" w:rsidRPr="00213E9D">
        <w:rPr>
          <w:rFonts w:asciiTheme="minorHAnsi" w:hAnsiTheme="minorHAnsi" w:cstheme="minorHAnsi"/>
        </w:rPr>
        <w:t>”</w:t>
      </w:r>
      <w:r w:rsidRPr="00213E9D">
        <w:rPr>
          <w:rFonts w:asciiTheme="minorHAnsi" w:hAnsiTheme="minorHAnsi" w:cstheme="minorHAnsi"/>
        </w:rPr>
        <w:t xml:space="preserve"> (Matias e Fernandes, 2009, p.15). No entanto, ser arrumador tanto pode ser vi</w:t>
      </w:r>
      <w:r w:rsidR="00213E9D">
        <w:rPr>
          <w:rFonts w:asciiTheme="minorHAnsi" w:hAnsiTheme="minorHAnsi" w:cstheme="minorHAnsi"/>
        </w:rPr>
        <w:t>sto como a desistência do indiví</w:t>
      </w:r>
      <w:r w:rsidRPr="00213E9D">
        <w:rPr>
          <w:rFonts w:asciiTheme="minorHAnsi" w:hAnsiTheme="minorHAnsi" w:cstheme="minorHAnsi"/>
        </w:rPr>
        <w:t>duo</w:t>
      </w:r>
      <w:r w:rsidRPr="009A2B56">
        <w:rPr>
          <w:rFonts w:asciiTheme="minorHAnsi" w:hAnsiTheme="minorHAnsi" w:cstheme="minorHAnsi"/>
        </w:rPr>
        <w:t xml:space="preserve"> </w:t>
      </w:r>
      <w:r w:rsidRPr="009A2B56">
        <w:rPr>
          <w:rFonts w:asciiTheme="minorHAnsi" w:hAnsiTheme="minorHAnsi" w:cstheme="minorHAnsi"/>
        </w:rPr>
        <w:lastRenderedPageBreak/>
        <w:t>como a busca de dignidade ao insistir em permanecer no circuito económico da cidade</w:t>
      </w:r>
      <w:r w:rsidR="00871738">
        <w:rPr>
          <w:rFonts w:asciiTheme="minorHAnsi" w:hAnsiTheme="minorHAnsi" w:cstheme="minorHAnsi"/>
        </w:rPr>
        <w:t>, assumindo uma atividade da chamada “economia paralela”</w:t>
      </w:r>
      <w:r w:rsidRPr="009A2B56">
        <w:rPr>
          <w:rFonts w:asciiTheme="minorHAnsi" w:hAnsiTheme="minorHAnsi" w:cstheme="minorHAnsi"/>
        </w:rPr>
        <w:t xml:space="preserve">, em vez de se esconder ou se auto excluir. </w:t>
      </w:r>
    </w:p>
    <w:p w14:paraId="3F227BCF"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Outra característica mencionada no diagnóstico </w:t>
      </w:r>
      <w:r w:rsidR="00871738">
        <w:rPr>
          <w:rFonts w:asciiTheme="minorHAnsi" w:hAnsiTheme="minorHAnsi" w:cstheme="minorHAnsi"/>
        </w:rPr>
        <w:t xml:space="preserve">do </w:t>
      </w:r>
      <w:r w:rsidR="00871738" w:rsidRPr="00213E9D">
        <w:rPr>
          <w:rFonts w:asciiTheme="minorHAnsi" w:hAnsiTheme="minorHAnsi" w:cstheme="minorHAnsi"/>
        </w:rPr>
        <w:t>CRIA (2012)</w:t>
      </w:r>
      <w:r w:rsidR="00871738">
        <w:rPr>
          <w:rFonts w:asciiTheme="minorHAnsi" w:hAnsiTheme="minorHAnsi" w:cstheme="minorHAnsi"/>
        </w:rPr>
        <w:t xml:space="preserve"> </w:t>
      </w:r>
      <w:r w:rsidRPr="009A2B56">
        <w:rPr>
          <w:rFonts w:asciiTheme="minorHAnsi" w:hAnsiTheme="minorHAnsi" w:cstheme="minorHAnsi"/>
        </w:rPr>
        <w:t xml:space="preserve">prende-se com a questão da população sem-abrigo, 23,3% dos </w:t>
      </w:r>
      <w:r w:rsidR="005B035F">
        <w:rPr>
          <w:rFonts w:asciiTheme="minorHAnsi" w:hAnsiTheme="minorHAnsi" w:cstheme="minorHAnsi"/>
        </w:rPr>
        <w:t>participantes</w:t>
      </w:r>
      <w:r w:rsidR="005B035F" w:rsidRPr="009A2B56">
        <w:rPr>
          <w:rFonts w:asciiTheme="minorHAnsi" w:hAnsiTheme="minorHAnsi" w:cstheme="minorHAnsi"/>
        </w:rPr>
        <w:t xml:space="preserve"> </w:t>
      </w:r>
      <w:r w:rsidRPr="009A2B56">
        <w:rPr>
          <w:rFonts w:asciiTheme="minorHAnsi" w:hAnsiTheme="minorHAnsi" w:cstheme="minorHAnsi"/>
        </w:rPr>
        <w:t>com CAD encontram-se numa situação de sem-abrigo</w:t>
      </w:r>
      <w:r w:rsidRPr="00213E9D">
        <w:rPr>
          <w:rFonts w:asciiTheme="minorHAnsi" w:hAnsiTheme="minorHAnsi" w:cstheme="minorHAnsi"/>
        </w:rPr>
        <w:t xml:space="preserve">. </w:t>
      </w:r>
      <w:r w:rsidR="001A7675" w:rsidRPr="00213E9D">
        <w:rPr>
          <w:rFonts w:asciiTheme="minorHAnsi" w:hAnsiTheme="minorHAnsi" w:cstheme="minorHAnsi"/>
        </w:rPr>
        <w:t xml:space="preserve">Rosa e Guadalupe </w:t>
      </w:r>
      <w:r w:rsidRPr="00213E9D">
        <w:rPr>
          <w:rFonts w:asciiTheme="minorHAnsi" w:hAnsiTheme="minorHAnsi" w:cstheme="minorHAnsi"/>
        </w:rPr>
        <w:t>(</w:t>
      </w:r>
      <w:r w:rsidR="00871738" w:rsidRPr="00213E9D">
        <w:rPr>
          <w:rFonts w:asciiTheme="minorHAnsi" w:hAnsiTheme="minorHAnsi" w:cstheme="minorHAnsi"/>
        </w:rPr>
        <w:t>2015</w:t>
      </w:r>
      <w:r w:rsidRPr="00213E9D">
        <w:rPr>
          <w:rFonts w:asciiTheme="minorHAnsi" w:hAnsiTheme="minorHAnsi" w:cstheme="minorHAnsi"/>
        </w:rPr>
        <w:t>),</w:t>
      </w:r>
      <w:r w:rsidRPr="009A2B56">
        <w:rPr>
          <w:rFonts w:asciiTheme="minorHAnsi" w:hAnsiTheme="minorHAnsi" w:cstheme="minorHAnsi"/>
        </w:rPr>
        <w:t xml:space="preserve"> sobre esta questão referem que “a situação dos sem-abrigo conjuga privação, destituição, exclusão e dessocialização. Porque resultante da confluência múltipla de ruturas e desvinculações, que se mantêm no tempo, às quais se associam redes frágeis e reduzidas à dimensão instrumental, não concorre de forma positiva com a manutenção de laços sociais” </w:t>
      </w:r>
      <w:r w:rsidRPr="00213E9D">
        <w:rPr>
          <w:rFonts w:asciiTheme="minorHAnsi" w:hAnsiTheme="minorHAnsi" w:cstheme="minorHAnsi"/>
        </w:rPr>
        <w:t xml:space="preserve">(Rosa e Guadalupe, </w:t>
      </w:r>
      <w:r w:rsidR="00871738" w:rsidRPr="00213E9D">
        <w:rPr>
          <w:rFonts w:asciiTheme="minorHAnsi" w:hAnsiTheme="minorHAnsi" w:cstheme="minorHAnsi"/>
        </w:rPr>
        <w:t xml:space="preserve">2015, </w:t>
      </w:r>
      <w:r w:rsidRPr="00213E9D">
        <w:rPr>
          <w:rFonts w:asciiTheme="minorHAnsi" w:hAnsiTheme="minorHAnsi" w:cstheme="minorHAnsi"/>
        </w:rPr>
        <w:t xml:space="preserve">p. </w:t>
      </w:r>
      <w:r w:rsidR="00005D2D" w:rsidRPr="00213E9D">
        <w:rPr>
          <w:rFonts w:asciiTheme="minorHAnsi" w:hAnsiTheme="minorHAnsi" w:cstheme="minorHAnsi"/>
        </w:rPr>
        <w:t>187</w:t>
      </w:r>
      <w:r w:rsidRPr="00213E9D">
        <w:rPr>
          <w:rFonts w:asciiTheme="minorHAnsi" w:hAnsiTheme="minorHAnsi" w:cstheme="minorHAnsi"/>
        </w:rPr>
        <w:t>).</w:t>
      </w:r>
      <w:r w:rsidRPr="009A2B56">
        <w:rPr>
          <w:rFonts w:asciiTheme="minorHAnsi" w:hAnsiTheme="minorHAnsi" w:cstheme="minorHAnsi"/>
        </w:rPr>
        <w:t xml:space="preserve"> </w:t>
      </w:r>
      <w:r w:rsidR="00D54F83">
        <w:rPr>
          <w:rFonts w:asciiTheme="minorHAnsi" w:hAnsiTheme="minorHAnsi" w:cstheme="minorHAnsi"/>
        </w:rPr>
        <w:t>A complexidade d</w:t>
      </w:r>
      <w:r w:rsidRPr="009A2B56">
        <w:rPr>
          <w:rFonts w:asciiTheme="minorHAnsi" w:hAnsiTheme="minorHAnsi" w:cstheme="minorHAnsi"/>
        </w:rPr>
        <w:t xml:space="preserve">estas situações </w:t>
      </w:r>
      <w:r w:rsidR="00D54F83">
        <w:rPr>
          <w:rFonts w:asciiTheme="minorHAnsi" w:hAnsiTheme="minorHAnsi" w:cstheme="minorHAnsi"/>
        </w:rPr>
        <w:t xml:space="preserve">reclama </w:t>
      </w:r>
      <w:r w:rsidRPr="009A2B56">
        <w:rPr>
          <w:rFonts w:asciiTheme="minorHAnsi" w:hAnsiTheme="minorHAnsi" w:cstheme="minorHAnsi"/>
        </w:rPr>
        <w:t xml:space="preserve">o desenvolvimento de estratégias de intervenção capazes de mobilizarem as redes sociais (formais e informais) </w:t>
      </w:r>
      <w:r w:rsidR="00D54F83">
        <w:rPr>
          <w:rFonts w:asciiTheme="minorHAnsi" w:hAnsiTheme="minorHAnsi" w:cstheme="minorHAnsi"/>
        </w:rPr>
        <w:t>no sentido da</w:t>
      </w:r>
      <w:r w:rsidRPr="009A2B56">
        <w:rPr>
          <w:rFonts w:asciiTheme="minorHAnsi" w:hAnsiTheme="minorHAnsi" w:cstheme="minorHAnsi"/>
        </w:rPr>
        <w:t xml:space="preserve"> (re)construção d</w:t>
      </w:r>
      <w:r w:rsidR="00D54F83">
        <w:rPr>
          <w:rFonts w:asciiTheme="minorHAnsi" w:hAnsiTheme="minorHAnsi" w:cstheme="minorHAnsi"/>
        </w:rPr>
        <w:t>os</w:t>
      </w:r>
      <w:r w:rsidRPr="009A2B56">
        <w:rPr>
          <w:rFonts w:asciiTheme="minorHAnsi" w:hAnsiTheme="minorHAnsi" w:cstheme="minorHAnsi"/>
        </w:rPr>
        <w:t xml:space="preserve"> laços e cidadania.</w:t>
      </w:r>
    </w:p>
    <w:p w14:paraId="28F47790" w14:textId="77777777" w:rsidR="0076353F" w:rsidRPr="001864CF" w:rsidRDefault="005822E7">
      <w:pPr>
        <w:spacing w:after="0" w:line="360" w:lineRule="auto"/>
        <w:ind w:firstLine="708"/>
        <w:jc w:val="both"/>
        <w:rPr>
          <w:rFonts w:asciiTheme="minorHAnsi" w:hAnsiTheme="minorHAnsi" w:cstheme="minorHAnsi"/>
        </w:rPr>
      </w:pPr>
      <w:r>
        <w:rPr>
          <w:rFonts w:asciiTheme="minorHAnsi" w:hAnsiTheme="minorHAnsi" w:cstheme="minorHAnsi"/>
        </w:rPr>
        <w:t>Da análise comparativa efetuada entre os sujeitos em situação de sem abrigo e com abrigo</w:t>
      </w:r>
      <w:r w:rsidR="006A7435">
        <w:rPr>
          <w:rFonts w:asciiTheme="minorHAnsi" w:hAnsiTheme="minorHAnsi" w:cstheme="minorHAnsi"/>
        </w:rPr>
        <w:t xml:space="preserve"> e entre os indivíduos com e sem fonte de rendimentos</w:t>
      </w:r>
      <w:r>
        <w:rPr>
          <w:rFonts w:asciiTheme="minorHAnsi" w:hAnsiTheme="minorHAnsi" w:cstheme="minorHAnsi"/>
        </w:rPr>
        <w:t xml:space="preserve">, não ressaltaram diferenças significativas, estatisticamente, mas chamaram-nos a atenção algumas tendências de configuração e de recursos percebidos nas redes que </w:t>
      </w:r>
      <w:r w:rsidR="00DE1B9F">
        <w:rPr>
          <w:rFonts w:asciiTheme="minorHAnsi" w:hAnsiTheme="minorHAnsi" w:cstheme="minorHAnsi"/>
        </w:rPr>
        <w:t xml:space="preserve">nos parecem necessitar de um maior aprofundamento em futuros estudos. Isto porque entendemos que a privação material e habitacional, que colocam em causa direitos constitucionais e a dignidade da pessoa humana, </w:t>
      </w:r>
      <w:r w:rsidR="00DE1B9F" w:rsidRPr="001864CF">
        <w:rPr>
          <w:rFonts w:asciiTheme="minorHAnsi" w:hAnsiTheme="minorHAnsi" w:cstheme="minorHAnsi"/>
        </w:rPr>
        <w:t xml:space="preserve">podem </w:t>
      </w:r>
      <w:r w:rsidR="006A7435" w:rsidRPr="001864CF">
        <w:rPr>
          <w:rFonts w:asciiTheme="minorHAnsi" w:hAnsiTheme="minorHAnsi" w:cstheme="minorHAnsi"/>
        </w:rPr>
        <w:t>equivaler</w:t>
      </w:r>
      <w:r w:rsidR="00DE1B9F" w:rsidRPr="001864CF">
        <w:rPr>
          <w:rFonts w:asciiTheme="minorHAnsi" w:hAnsiTheme="minorHAnsi" w:cstheme="minorHAnsi"/>
        </w:rPr>
        <w:t xml:space="preserve"> a distintos perfis de necessidades e correspondente procura e ativação dos recursos da rede.</w:t>
      </w:r>
    </w:p>
    <w:p w14:paraId="459B8E1A" w14:textId="77777777" w:rsidR="0076353F" w:rsidRDefault="00DE1B9F">
      <w:pPr>
        <w:spacing w:after="0" w:line="360" w:lineRule="auto"/>
        <w:ind w:firstLine="708"/>
        <w:jc w:val="both"/>
        <w:rPr>
          <w:rFonts w:asciiTheme="minorHAnsi" w:hAnsiTheme="minorHAnsi" w:cstheme="minorHAnsi"/>
        </w:rPr>
      </w:pPr>
      <w:r w:rsidRPr="001864CF">
        <w:rPr>
          <w:rFonts w:asciiTheme="minorHAnsi" w:hAnsiTheme="minorHAnsi" w:cstheme="minorHAnsi"/>
        </w:rPr>
        <w:t>Teoricamente sabemos que uma rede de suporte sem recursos pode contribuir para um reforço da vulnerabilidade social e que o</w:t>
      </w:r>
      <w:r w:rsidR="004C6D69" w:rsidRPr="001864CF">
        <w:rPr>
          <w:rFonts w:asciiTheme="minorHAnsi" w:hAnsiTheme="minorHAnsi" w:cstheme="minorHAnsi"/>
        </w:rPr>
        <w:t>s contextos de vulnerabilidade são marcados pela capacidade muito limitada de</w:t>
      </w:r>
      <w:r w:rsidR="004C6D69" w:rsidRPr="00DE1B9F">
        <w:rPr>
          <w:rFonts w:asciiTheme="minorHAnsi" w:hAnsiTheme="minorHAnsi" w:cstheme="minorHAnsi"/>
        </w:rPr>
        <w:t xml:space="preserve"> partilha de recursos nas redes informais</w:t>
      </w:r>
      <w:r w:rsidR="00492A6D">
        <w:rPr>
          <w:rFonts w:asciiTheme="minorHAnsi" w:hAnsiTheme="minorHAnsi" w:cstheme="minorHAnsi"/>
        </w:rPr>
        <w:t>. Os l</w:t>
      </w:r>
      <w:r w:rsidR="004C6D69" w:rsidRPr="00DE1B9F">
        <w:rPr>
          <w:rFonts w:asciiTheme="minorHAnsi" w:hAnsiTheme="minorHAnsi" w:cstheme="minorHAnsi"/>
        </w:rPr>
        <w:t xml:space="preserve">aços sociais precários e </w:t>
      </w:r>
      <w:r w:rsidR="00492A6D">
        <w:rPr>
          <w:rFonts w:asciiTheme="minorHAnsi" w:hAnsiTheme="minorHAnsi" w:cstheme="minorHAnsi"/>
        </w:rPr>
        <w:t xml:space="preserve">a </w:t>
      </w:r>
      <w:r w:rsidR="004C6D69" w:rsidRPr="00DE1B9F">
        <w:rPr>
          <w:rFonts w:asciiTheme="minorHAnsi" w:hAnsiTheme="minorHAnsi" w:cstheme="minorHAnsi"/>
        </w:rPr>
        <w:t xml:space="preserve">diminuição de recursos sociais </w:t>
      </w:r>
      <w:r w:rsidR="00492A6D">
        <w:rPr>
          <w:rFonts w:asciiTheme="minorHAnsi" w:hAnsiTheme="minorHAnsi" w:cstheme="minorHAnsi"/>
        </w:rPr>
        <w:t xml:space="preserve">têm tendência a </w:t>
      </w:r>
      <w:r w:rsidR="004C6D69" w:rsidRPr="00DE1B9F">
        <w:rPr>
          <w:rFonts w:asciiTheme="minorHAnsi" w:hAnsiTheme="minorHAnsi" w:cstheme="minorHAnsi"/>
        </w:rPr>
        <w:t>associa</w:t>
      </w:r>
      <w:r w:rsidR="00492A6D">
        <w:rPr>
          <w:rFonts w:asciiTheme="minorHAnsi" w:hAnsiTheme="minorHAnsi" w:cstheme="minorHAnsi"/>
        </w:rPr>
        <w:t>r</w:t>
      </w:r>
      <w:r w:rsidR="004C6D69" w:rsidRPr="00DE1B9F">
        <w:rPr>
          <w:rFonts w:asciiTheme="minorHAnsi" w:hAnsiTheme="minorHAnsi" w:cstheme="minorHAnsi"/>
        </w:rPr>
        <w:t>-se (</w:t>
      </w:r>
      <w:r w:rsidR="001A7675" w:rsidRPr="00213E9D">
        <w:rPr>
          <w:rFonts w:asciiTheme="minorHAnsi" w:hAnsiTheme="minorHAnsi" w:cstheme="minorHAnsi"/>
        </w:rPr>
        <w:t xml:space="preserve">Born </w:t>
      </w:r>
      <w:r w:rsidR="00BB55C3" w:rsidRPr="00213E9D">
        <w:rPr>
          <w:rFonts w:asciiTheme="minorHAnsi" w:hAnsiTheme="minorHAnsi" w:cstheme="minorHAnsi"/>
        </w:rPr>
        <w:t>e</w:t>
      </w:r>
      <w:r w:rsidR="001A7675" w:rsidRPr="00213E9D">
        <w:rPr>
          <w:rFonts w:asciiTheme="minorHAnsi" w:hAnsiTheme="minorHAnsi" w:cstheme="minorHAnsi"/>
        </w:rPr>
        <w:t xml:space="preserve"> Lionti, 1996</w:t>
      </w:r>
      <w:r w:rsidR="004C6D69" w:rsidRPr="00213E9D">
        <w:rPr>
          <w:rFonts w:asciiTheme="minorHAnsi" w:hAnsiTheme="minorHAnsi" w:cstheme="minorHAnsi"/>
        </w:rPr>
        <w:t>)</w:t>
      </w:r>
      <w:r w:rsidR="00492A6D" w:rsidRPr="00213E9D">
        <w:rPr>
          <w:rFonts w:asciiTheme="minorHAnsi" w:hAnsiTheme="minorHAnsi" w:cstheme="minorHAnsi"/>
        </w:rPr>
        <w:t>,</w:t>
      </w:r>
      <w:r w:rsidR="00492A6D">
        <w:rPr>
          <w:rFonts w:asciiTheme="minorHAnsi" w:hAnsiTheme="minorHAnsi" w:cstheme="minorHAnsi"/>
        </w:rPr>
        <w:t xml:space="preserve"> havendo uma forte componente de reprodução social quando o suporte é eminentemente entregue a fontes informais, isto é à rede primária, também afetada pelos fatores de vulnerabilidade que reconhecemos nos sujeitos acompanhados institucionalmente e que participaram no presente </w:t>
      </w:r>
      <w:r w:rsidR="00492A6D" w:rsidRPr="001864CF">
        <w:rPr>
          <w:rFonts w:asciiTheme="minorHAnsi" w:hAnsiTheme="minorHAnsi" w:cstheme="minorHAnsi"/>
        </w:rPr>
        <w:t>estudo</w:t>
      </w:r>
      <w:r w:rsidR="004C6D69" w:rsidRPr="001864CF">
        <w:rPr>
          <w:rFonts w:asciiTheme="minorHAnsi" w:hAnsiTheme="minorHAnsi" w:cstheme="minorHAnsi"/>
        </w:rPr>
        <w:t xml:space="preserve">. </w:t>
      </w:r>
      <w:r w:rsidR="00BB55C3" w:rsidRPr="001864CF">
        <w:rPr>
          <w:rFonts w:asciiTheme="minorHAnsi" w:hAnsiTheme="minorHAnsi" w:cstheme="minorHAnsi"/>
        </w:rPr>
        <w:t xml:space="preserve">As trajetórias de exclusão dos indivíduos fazem-se no seio de uma rede, também ela (isto é, os seus membros) excluída frequentemente de alguns dos domínios </w:t>
      </w:r>
      <w:r w:rsidR="005B1764" w:rsidRPr="001864CF">
        <w:rPr>
          <w:rFonts w:asciiTheme="minorHAnsi" w:hAnsiTheme="minorHAnsi" w:cstheme="minorHAnsi"/>
        </w:rPr>
        <w:t>considerados básicos para a</w:t>
      </w:r>
      <w:r w:rsidR="00BB55C3" w:rsidRPr="001864CF">
        <w:rPr>
          <w:rFonts w:asciiTheme="minorHAnsi" w:hAnsiTheme="minorHAnsi" w:cstheme="minorHAnsi"/>
        </w:rPr>
        <w:t xml:space="preserve"> inclusão social</w:t>
      </w:r>
      <w:r w:rsidR="005B1764" w:rsidRPr="001864CF">
        <w:rPr>
          <w:rFonts w:asciiTheme="minorHAnsi" w:hAnsiTheme="minorHAnsi" w:cstheme="minorHAnsi"/>
        </w:rPr>
        <w:t xml:space="preserve"> e cidadania</w:t>
      </w:r>
      <w:r w:rsidR="00BB55C3" w:rsidRPr="001864CF">
        <w:rPr>
          <w:rFonts w:asciiTheme="minorHAnsi" w:hAnsiTheme="minorHAnsi" w:cstheme="minorHAnsi"/>
        </w:rPr>
        <w:t>.</w:t>
      </w:r>
      <w:r w:rsidR="002728C5" w:rsidRPr="001864CF">
        <w:rPr>
          <w:rFonts w:asciiTheme="minorHAnsi" w:hAnsiTheme="minorHAnsi" w:cstheme="minorHAnsi"/>
        </w:rPr>
        <w:t xml:space="preserve"> </w:t>
      </w:r>
      <w:r w:rsidR="001510FC" w:rsidRPr="001864CF">
        <w:rPr>
          <w:rFonts w:asciiTheme="minorHAnsi" w:hAnsiTheme="minorHAnsi" w:cstheme="minorHAnsi"/>
        </w:rPr>
        <w:t>A população</w:t>
      </w:r>
      <w:r w:rsidR="001510FC" w:rsidRPr="009A2B56">
        <w:rPr>
          <w:rFonts w:asciiTheme="minorHAnsi" w:hAnsiTheme="minorHAnsi" w:cstheme="minorHAnsi"/>
        </w:rPr>
        <w:t xml:space="preserve"> em estudo é caracterizada por longas histórias de consumo e </w:t>
      </w:r>
      <w:r w:rsidR="00D54F83">
        <w:rPr>
          <w:rFonts w:asciiTheme="minorHAnsi" w:hAnsiTheme="minorHAnsi" w:cstheme="minorHAnsi"/>
        </w:rPr>
        <w:t xml:space="preserve">de </w:t>
      </w:r>
      <w:r w:rsidR="001510FC" w:rsidRPr="009A2B56">
        <w:rPr>
          <w:rFonts w:asciiTheme="minorHAnsi" w:hAnsiTheme="minorHAnsi" w:cstheme="minorHAnsi"/>
        </w:rPr>
        <w:t xml:space="preserve">tratamento, </w:t>
      </w:r>
      <w:r w:rsidR="00D54F83">
        <w:rPr>
          <w:rFonts w:asciiTheme="minorHAnsi" w:hAnsiTheme="minorHAnsi" w:cstheme="minorHAnsi"/>
        </w:rPr>
        <w:t xml:space="preserve">com </w:t>
      </w:r>
      <w:r w:rsidR="001510FC" w:rsidRPr="009A2B56">
        <w:rPr>
          <w:rFonts w:asciiTheme="minorHAnsi" w:hAnsiTheme="minorHAnsi" w:cstheme="minorHAnsi"/>
        </w:rPr>
        <w:t>policonsumo e um consumo regular</w:t>
      </w:r>
      <w:r w:rsidR="00D54F83" w:rsidRPr="00D54F83">
        <w:rPr>
          <w:rFonts w:asciiTheme="minorHAnsi" w:hAnsiTheme="minorHAnsi" w:cstheme="minorHAnsi"/>
        </w:rPr>
        <w:t xml:space="preserve"> </w:t>
      </w:r>
      <w:r w:rsidR="00D54F83" w:rsidRPr="009A2B56">
        <w:rPr>
          <w:rFonts w:asciiTheme="minorHAnsi" w:hAnsiTheme="minorHAnsi" w:cstheme="minorHAnsi"/>
        </w:rPr>
        <w:t>de substâncias psicoativas</w:t>
      </w:r>
      <w:r w:rsidR="001510FC" w:rsidRPr="009A2B56">
        <w:rPr>
          <w:rFonts w:asciiTheme="minorHAnsi" w:hAnsiTheme="minorHAnsi" w:cstheme="minorHAnsi"/>
        </w:rPr>
        <w:t xml:space="preserve">. Num estudo </w:t>
      </w:r>
      <w:r w:rsidR="00D54F83">
        <w:rPr>
          <w:rFonts w:asciiTheme="minorHAnsi" w:hAnsiTheme="minorHAnsi" w:cstheme="minorHAnsi"/>
        </w:rPr>
        <w:t>de</w:t>
      </w:r>
      <w:r w:rsidR="001510FC" w:rsidRPr="009A2B56">
        <w:rPr>
          <w:rFonts w:asciiTheme="minorHAnsi" w:hAnsiTheme="minorHAnsi" w:cstheme="minorHAnsi"/>
        </w:rPr>
        <w:t xml:space="preserve"> </w:t>
      </w:r>
      <w:r w:rsidR="001510FC" w:rsidRPr="00653BC9">
        <w:rPr>
          <w:rFonts w:asciiTheme="minorHAnsi" w:hAnsiTheme="minorHAnsi" w:cstheme="minorHAnsi"/>
        </w:rPr>
        <w:t>Fernandes, Pinto e Oliveira (2006)</w:t>
      </w:r>
      <w:r w:rsidR="001510FC" w:rsidRPr="009A2B56">
        <w:rPr>
          <w:rFonts w:asciiTheme="minorHAnsi" w:hAnsiTheme="minorHAnsi" w:cstheme="minorHAnsi"/>
        </w:rPr>
        <w:t xml:space="preserve"> fizeram um retrato dos utilizadores</w:t>
      </w:r>
      <w:r w:rsidR="005B1764">
        <w:rPr>
          <w:rFonts w:asciiTheme="minorHAnsi" w:hAnsiTheme="minorHAnsi" w:cstheme="minorHAnsi"/>
        </w:rPr>
        <w:t xml:space="preserve"> de drogas de rua apoiados por </w:t>
      </w:r>
      <w:r w:rsidR="001510FC" w:rsidRPr="009A2B56">
        <w:rPr>
          <w:rFonts w:asciiTheme="minorHAnsi" w:hAnsiTheme="minorHAnsi" w:cstheme="minorHAnsi"/>
        </w:rPr>
        <w:t>equipas de rua</w:t>
      </w:r>
      <w:r w:rsidR="00D54F83">
        <w:rPr>
          <w:rFonts w:asciiTheme="minorHAnsi" w:hAnsiTheme="minorHAnsi" w:cstheme="minorHAnsi"/>
        </w:rPr>
        <w:t xml:space="preserve"> e</w:t>
      </w:r>
      <w:r w:rsidR="002728C5">
        <w:rPr>
          <w:rFonts w:asciiTheme="minorHAnsi" w:hAnsiTheme="minorHAnsi" w:cstheme="minorHAnsi"/>
        </w:rPr>
        <w:t xml:space="preserve"> </w:t>
      </w:r>
      <w:r w:rsidR="001510FC" w:rsidRPr="009A2B56">
        <w:rPr>
          <w:rFonts w:asciiTheme="minorHAnsi" w:hAnsiTheme="minorHAnsi" w:cstheme="minorHAnsi"/>
        </w:rPr>
        <w:t xml:space="preserve">centros de acolhimento, </w:t>
      </w:r>
      <w:r w:rsidR="00D54F83">
        <w:rPr>
          <w:rFonts w:asciiTheme="minorHAnsi" w:hAnsiTheme="minorHAnsi" w:cstheme="minorHAnsi"/>
        </w:rPr>
        <w:t>tendo verificado que estes</w:t>
      </w:r>
      <w:r w:rsidR="00D54F83" w:rsidRPr="009A2B56">
        <w:rPr>
          <w:rFonts w:asciiTheme="minorHAnsi" w:hAnsiTheme="minorHAnsi" w:cstheme="minorHAnsi"/>
        </w:rPr>
        <w:t xml:space="preserve"> </w:t>
      </w:r>
      <w:r w:rsidR="001510FC" w:rsidRPr="009A2B56">
        <w:rPr>
          <w:rFonts w:asciiTheme="minorHAnsi" w:hAnsiTheme="minorHAnsi" w:cstheme="minorHAnsi"/>
        </w:rPr>
        <w:t xml:space="preserve">indivíduos tinham histórias de consumo com mais de 10 anos, várias tentativas frustradas de tratamento, rutura familiar, </w:t>
      </w:r>
      <w:r w:rsidR="00D54F83" w:rsidRPr="009A2B56">
        <w:rPr>
          <w:rFonts w:asciiTheme="minorHAnsi" w:hAnsiTheme="minorHAnsi" w:cstheme="minorHAnsi"/>
        </w:rPr>
        <w:t>desliga</w:t>
      </w:r>
      <w:r w:rsidR="00D54F83">
        <w:rPr>
          <w:rFonts w:asciiTheme="minorHAnsi" w:hAnsiTheme="minorHAnsi" w:cstheme="minorHAnsi"/>
        </w:rPr>
        <w:t>mento</w:t>
      </w:r>
      <w:r w:rsidR="00D54F83" w:rsidRPr="009A2B56">
        <w:rPr>
          <w:rFonts w:asciiTheme="minorHAnsi" w:hAnsiTheme="minorHAnsi" w:cstheme="minorHAnsi"/>
        </w:rPr>
        <w:t xml:space="preserve"> </w:t>
      </w:r>
      <w:r w:rsidR="001510FC" w:rsidRPr="009A2B56">
        <w:rPr>
          <w:rFonts w:asciiTheme="minorHAnsi" w:hAnsiTheme="minorHAnsi" w:cstheme="minorHAnsi"/>
        </w:rPr>
        <w:t xml:space="preserve">da rede de </w:t>
      </w:r>
      <w:r w:rsidR="001510FC" w:rsidRPr="009A2B56">
        <w:rPr>
          <w:rFonts w:asciiTheme="minorHAnsi" w:hAnsiTheme="minorHAnsi" w:cstheme="minorHAnsi"/>
        </w:rPr>
        <w:lastRenderedPageBreak/>
        <w:t xml:space="preserve">cuidados e </w:t>
      </w:r>
      <w:r w:rsidR="00D54F83">
        <w:rPr>
          <w:rFonts w:asciiTheme="minorHAnsi" w:hAnsiTheme="minorHAnsi" w:cstheme="minorHAnsi"/>
        </w:rPr>
        <w:t>ligação ao</w:t>
      </w:r>
      <w:r w:rsidR="001510FC" w:rsidRPr="009A2B56">
        <w:rPr>
          <w:rFonts w:asciiTheme="minorHAnsi" w:hAnsiTheme="minorHAnsi" w:cstheme="minorHAnsi"/>
        </w:rPr>
        <w:t xml:space="preserve"> sistema judicial. </w:t>
      </w:r>
      <w:r w:rsidR="001510FC" w:rsidRPr="00653BC9">
        <w:rPr>
          <w:rFonts w:asciiTheme="minorHAnsi" w:hAnsiTheme="minorHAnsi" w:cstheme="minorHAnsi"/>
        </w:rPr>
        <w:t>Godinho (2007) n</w:t>
      </w:r>
      <w:r w:rsidR="001510FC" w:rsidRPr="009A2B56">
        <w:rPr>
          <w:rFonts w:asciiTheme="minorHAnsi" w:hAnsiTheme="minorHAnsi" w:cstheme="minorHAnsi"/>
        </w:rPr>
        <w:t xml:space="preserve">um estudo sobre população sem-abrigo toxicodependente, que vivia temporariamente em centro de acolhimento, concluiu que a idade média de consumo da amostra foi de 16 anos, enquanto </w:t>
      </w:r>
      <w:r w:rsidR="005B1764">
        <w:rPr>
          <w:rFonts w:asciiTheme="minorHAnsi" w:hAnsiTheme="minorHAnsi" w:cstheme="minorHAnsi"/>
        </w:rPr>
        <w:t>nos</w:t>
      </w:r>
      <w:r w:rsidR="001510FC" w:rsidRPr="009A2B56">
        <w:rPr>
          <w:rFonts w:asciiTheme="minorHAnsi" w:hAnsiTheme="minorHAnsi" w:cstheme="minorHAnsi"/>
        </w:rPr>
        <w:t xml:space="preserve"> utentes com CAD acompanhados no Centro de Atendimento Toxicodependentes (CAT) era de 15 anos.</w:t>
      </w:r>
      <w:r w:rsidR="00F23A79">
        <w:rPr>
          <w:rFonts w:asciiTheme="minorHAnsi" w:hAnsiTheme="minorHAnsi" w:cstheme="minorHAnsi"/>
        </w:rPr>
        <w:t xml:space="preserve"> </w:t>
      </w:r>
      <w:r w:rsidR="001510FC" w:rsidRPr="00653BC9">
        <w:rPr>
          <w:rFonts w:asciiTheme="minorHAnsi" w:hAnsiTheme="minorHAnsi" w:cstheme="minorHAnsi"/>
        </w:rPr>
        <w:t>Andrade</w:t>
      </w:r>
      <w:r w:rsidR="00F23A79" w:rsidRPr="00653BC9">
        <w:rPr>
          <w:rFonts w:asciiTheme="minorHAnsi" w:hAnsiTheme="minorHAnsi" w:cstheme="minorHAnsi"/>
        </w:rPr>
        <w:t xml:space="preserve"> et al.</w:t>
      </w:r>
      <w:r w:rsidR="001510FC" w:rsidRPr="00653BC9">
        <w:rPr>
          <w:rFonts w:asciiTheme="minorHAnsi" w:hAnsiTheme="minorHAnsi" w:cstheme="minorHAnsi"/>
        </w:rPr>
        <w:t xml:space="preserve"> (2007), num estudo em que caracterizaram a população acompanhada por 15 equipas de</w:t>
      </w:r>
      <w:r w:rsidR="001510FC" w:rsidRPr="009A2B56">
        <w:rPr>
          <w:rFonts w:asciiTheme="minorHAnsi" w:hAnsiTheme="minorHAnsi" w:cstheme="minorHAnsi"/>
        </w:rPr>
        <w:t xml:space="preserve"> rua, num total de 331 utentes, as características sociodemográficas referem que são na maioria do género masculino, solteiros, nacionalidade portuguesa, com habilitações literárias ao nível do ensino básico, desempregados, como se observa com os participantes neste estudo. Estes autores ainda referem que relativamente à situação judicial, 36,5% já tinham sido detidos pelo menos uma vez e 28,1% já tinham estado efetivamente presos, 39,4% tinham situações para resolver com a justiça, que vai de encontro à elevada percentagem (50%) de problemas judiciais encontrada no nosso estudo. </w:t>
      </w:r>
    </w:p>
    <w:p w14:paraId="7BA75D86" w14:textId="77777777" w:rsidR="0076353F" w:rsidRDefault="00F23A79">
      <w:pPr>
        <w:spacing w:after="0" w:line="360" w:lineRule="auto"/>
        <w:ind w:firstLine="708"/>
        <w:jc w:val="both"/>
        <w:rPr>
          <w:rFonts w:asciiTheme="minorHAnsi" w:hAnsiTheme="minorHAnsi" w:cstheme="minorHAnsi"/>
        </w:rPr>
      </w:pPr>
      <w:r>
        <w:rPr>
          <w:rFonts w:asciiTheme="minorHAnsi" w:hAnsiTheme="minorHAnsi" w:cstheme="minorHAnsi"/>
        </w:rPr>
        <w:t xml:space="preserve">As características da população encontradas pelos estudos anteriormente referidos </w:t>
      </w:r>
      <w:r w:rsidR="002728C5">
        <w:rPr>
          <w:rFonts w:asciiTheme="minorHAnsi" w:hAnsiTheme="minorHAnsi" w:cstheme="minorHAnsi"/>
        </w:rPr>
        <w:t>refletem-se</w:t>
      </w:r>
      <w:r>
        <w:rPr>
          <w:rFonts w:asciiTheme="minorHAnsi" w:hAnsiTheme="minorHAnsi" w:cstheme="minorHAnsi"/>
        </w:rPr>
        <w:t xml:space="preserve"> nas dos nossos participantes, registando-se um tempo médio de consumo superior</w:t>
      </w:r>
      <w:r w:rsidRPr="009A2B56">
        <w:rPr>
          <w:rFonts w:asciiTheme="minorHAnsi" w:hAnsiTheme="minorHAnsi" w:cstheme="minorHAnsi"/>
        </w:rPr>
        <w:t xml:space="preserve"> </w:t>
      </w:r>
      <w:r>
        <w:rPr>
          <w:rFonts w:asciiTheme="minorHAnsi" w:hAnsiTheme="minorHAnsi" w:cstheme="minorHAnsi"/>
        </w:rPr>
        <w:t>(</w:t>
      </w:r>
      <w:r w:rsidRPr="009A2B56">
        <w:rPr>
          <w:rFonts w:asciiTheme="minorHAnsi" w:hAnsiTheme="minorHAnsi" w:cstheme="minorHAnsi"/>
        </w:rPr>
        <w:t>21 anos</w:t>
      </w:r>
      <w:r>
        <w:rPr>
          <w:rFonts w:asciiTheme="minorHAnsi" w:hAnsiTheme="minorHAnsi" w:cstheme="minorHAnsi"/>
        </w:rPr>
        <w:t xml:space="preserve">), diversos tipos de tratamentos efetuados e problemas judiciais também </w:t>
      </w:r>
      <w:r w:rsidR="007C36CC">
        <w:rPr>
          <w:rFonts w:asciiTheme="minorHAnsi" w:hAnsiTheme="minorHAnsi" w:cstheme="minorHAnsi"/>
        </w:rPr>
        <w:t>entre a maior parte dos</w:t>
      </w:r>
      <w:r>
        <w:rPr>
          <w:rFonts w:asciiTheme="minorHAnsi" w:hAnsiTheme="minorHAnsi" w:cstheme="minorHAnsi"/>
        </w:rPr>
        <w:t xml:space="preserve"> sujeitos da amostra do presente estudo</w:t>
      </w:r>
      <w:r w:rsidR="007C36CC">
        <w:rPr>
          <w:rFonts w:asciiTheme="minorHAnsi" w:hAnsiTheme="minorHAnsi" w:cstheme="minorHAnsi"/>
        </w:rPr>
        <w:t>, acrescidos de comorbilidades em problemas de saúde.</w:t>
      </w:r>
    </w:p>
    <w:p w14:paraId="5EBBD4F7"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A rede pessoal dos participantes tem em média 7 elementos configurando redes pequenas</w:t>
      </w:r>
      <w:r w:rsidR="007C36CC">
        <w:rPr>
          <w:rFonts w:asciiTheme="minorHAnsi" w:hAnsiTheme="minorHAnsi" w:cstheme="minorHAnsi"/>
        </w:rPr>
        <w:t xml:space="preserve"> (</w:t>
      </w:r>
      <w:r w:rsidRPr="00653BC9">
        <w:rPr>
          <w:rFonts w:asciiTheme="minorHAnsi" w:hAnsiTheme="minorHAnsi" w:cstheme="minorHAnsi"/>
        </w:rPr>
        <w:t>Sluzki</w:t>
      </w:r>
      <w:r w:rsidR="007C36CC" w:rsidRPr="00653BC9">
        <w:rPr>
          <w:rFonts w:asciiTheme="minorHAnsi" w:hAnsiTheme="minorHAnsi" w:cstheme="minorHAnsi"/>
        </w:rPr>
        <w:t xml:space="preserve">, </w:t>
      </w:r>
      <w:r w:rsidRPr="00653BC9">
        <w:rPr>
          <w:rFonts w:asciiTheme="minorHAnsi" w:hAnsiTheme="minorHAnsi" w:cstheme="minorHAnsi"/>
        </w:rPr>
        <w:t>1996</w:t>
      </w:r>
      <w:r w:rsidR="007C36CC" w:rsidRPr="00653BC9">
        <w:rPr>
          <w:rFonts w:asciiTheme="minorHAnsi" w:hAnsiTheme="minorHAnsi" w:cstheme="minorHAnsi"/>
        </w:rPr>
        <w:t>;</w:t>
      </w:r>
      <w:r w:rsidRPr="00653BC9">
        <w:rPr>
          <w:rFonts w:asciiTheme="minorHAnsi" w:hAnsiTheme="minorHAnsi" w:cstheme="minorHAnsi"/>
        </w:rPr>
        <w:t xml:space="preserve"> Alarcão e Sousa</w:t>
      </w:r>
      <w:r w:rsidR="007C36CC" w:rsidRPr="00653BC9">
        <w:rPr>
          <w:rFonts w:asciiTheme="minorHAnsi" w:hAnsiTheme="minorHAnsi" w:cstheme="minorHAnsi"/>
        </w:rPr>
        <w:t>,</w:t>
      </w:r>
      <w:r w:rsidRPr="00653BC9">
        <w:rPr>
          <w:rFonts w:asciiTheme="minorHAnsi" w:hAnsiTheme="minorHAnsi" w:cstheme="minorHAnsi"/>
        </w:rPr>
        <w:t xml:space="preserve">2007), </w:t>
      </w:r>
      <w:r w:rsidR="007C36CC" w:rsidRPr="00653BC9">
        <w:rPr>
          <w:rFonts w:asciiTheme="minorHAnsi" w:hAnsiTheme="minorHAnsi" w:cstheme="minorHAnsi"/>
        </w:rPr>
        <w:t>quando</w:t>
      </w:r>
      <w:r w:rsidR="007C36CC">
        <w:rPr>
          <w:rFonts w:asciiTheme="minorHAnsi" w:hAnsiTheme="minorHAnsi" w:cstheme="minorHAnsi"/>
        </w:rPr>
        <w:t xml:space="preserve"> comparadas com as da população geral, no entanto</w:t>
      </w:r>
      <w:r w:rsidR="002728C5">
        <w:rPr>
          <w:rFonts w:asciiTheme="minorHAnsi" w:hAnsiTheme="minorHAnsi" w:cstheme="minorHAnsi"/>
        </w:rPr>
        <w:t xml:space="preserve"> </w:t>
      </w:r>
      <w:r w:rsidRPr="009A2B56">
        <w:rPr>
          <w:rFonts w:asciiTheme="minorHAnsi" w:hAnsiTheme="minorHAnsi" w:cstheme="minorHAnsi"/>
        </w:rPr>
        <w:t xml:space="preserve">esta população </w:t>
      </w:r>
      <w:r w:rsidR="007C36CC">
        <w:rPr>
          <w:rFonts w:asciiTheme="minorHAnsi" w:hAnsiTheme="minorHAnsi" w:cstheme="minorHAnsi"/>
        </w:rPr>
        <w:t xml:space="preserve">parece </w:t>
      </w:r>
      <w:r w:rsidRPr="009A2B56">
        <w:rPr>
          <w:rFonts w:asciiTheme="minorHAnsi" w:hAnsiTheme="minorHAnsi" w:cstheme="minorHAnsi"/>
        </w:rPr>
        <w:t>apresenta</w:t>
      </w:r>
      <w:r w:rsidR="007C36CC">
        <w:rPr>
          <w:rFonts w:asciiTheme="minorHAnsi" w:hAnsiTheme="minorHAnsi" w:cstheme="minorHAnsi"/>
        </w:rPr>
        <w:t>r</w:t>
      </w:r>
      <w:r w:rsidRPr="009A2B56">
        <w:rPr>
          <w:rFonts w:asciiTheme="minorHAnsi" w:hAnsiTheme="minorHAnsi" w:cstheme="minorHAnsi"/>
        </w:rPr>
        <w:t xml:space="preserve"> redes </w:t>
      </w:r>
      <w:r w:rsidR="007C36CC">
        <w:rPr>
          <w:rFonts w:asciiTheme="minorHAnsi" w:hAnsiTheme="minorHAnsi" w:cstheme="minorHAnsi"/>
        </w:rPr>
        <w:t>pequenas</w:t>
      </w:r>
      <w:r w:rsidRPr="009A2B56">
        <w:rPr>
          <w:rFonts w:asciiTheme="minorHAnsi" w:hAnsiTheme="minorHAnsi" w:cstheme="minorHAnsi"/>
        </w:rPr>
        <w:t xml:space="preserve">, sendo que os participantes têm consciência desse facto ou contrário do que se observou </w:t>
      </w:r>
      <w:r w:rsidR="007C36CC">
        <w:rPr>
          <w:rFonts w:asciiTheme="minorHAnsi" w:hAnsiTheme="minorHAnsi" w:cstheme="minorHAnsi"/>
        </w:rPr>
        <w:t>no estudo de</w:t>
      </w:r>
      <w:r w:rsidRPr="009A2B56">
        <w:rPr>
          <w:rFonts w:asciiTheme="minorHAnsi" w:hAnsiTheme="minorHAnsi" w:cstheme="minorHAnsi"/>
        </w:rPr>
        <w:t xml:space="preserve"> Souza e </w:t>
      </w:r>
      <w:r w:rsidRPr="00653BC9">
        <w:rPr>
          <w:rFonts w:asciiTheme="minorHAnsi" w:hAnsiTheme="minorHAnsi" w:cstheme="minorHAnsi"/>
        </w:rPr>
        <w:t xml:space="preserve">Kantorski </w:t>
      </w:r>
      <w:r w:rsidR="007C36CC" w:rsidRPr="00653BC9">
        <w:rPr>
          <w:rFonts w:asciiTheme="minorHAnsi" w:hAnsiTheme="minorHAnsi" w:cstheme="minorHAnsi"/>
        </w:rPr>
        <w:t>(</w:t>
      </w:r>
      <w:r w:rsidRPr="00653BC9">
        <w:rPr>
          <w:rFonts w:asciiTheme="minorHAnsi" w:hAnsiTheme="minorHAnsi" w:cstheme="minorHAnsi"/>
        </w:rPr>
        <w:t>2009),</w:t>
      </w:r>
      <w:r w:rsidRPr="009A2B56">
        <w:rPr>
          <w:rFonts w:asciiTheme="minorHAnsi" w:hAnsiTheme="minorHAnsi" w:cstheme="minorHAnsi"/>
        </w:rPr>
        <w:t xml:space="preserve"> em que os inquiridos mostram surpresa com o pequeno número de vínculos. </w:t>
      </w:r>
      <w:r w:rsidRPr="00653BC9">
        <w:rPr>
          <w:rFonts w:asciiTheme="minorHAnsi" w:hAnsiTheme="minorHAnsi" w:cstheme="minorHAnsi"/>
        </w:rPr>
        <w:t>Panebianco</w:t>
      </w:r>
      <w:r w:rsidR="00F53762" w:rsidRPr="00653BC9">
        <w:rPr>
          <w:rFonts w:asciiTheme="minorHAnsi" w:hAnsiTheme="minorHAnsi" w:cstheme="minorHAnsi"/>
        </w:rPr>
        <w:t xml:space="preserve"> et al. </w:t>
      </w:r>
      <w:r w:rsidRPr="00653BC9">
        <w:rPr>
          <w:rFonts w:asciiTheme="minorHAnsi" w:hAnsiTheme="minorHAnsi" w:cstheme="minorHAnsi"/>
        </w:rPr>
        <w:t>(2016)</w:t>
      </w:r>
      <w:r w:rsidRPr="009A2B56">
        <w:rPr>
          <w:rFonts w:asciiTheme="minorHAnsi" w:hAnsiTheme="minorHAnsi" w:cstheme="minorHAnsi"/>
        </w:rPr>
        <w:t xml:space="preserve"> caracterizaram a rede de 80 indivíduos </w:t>
      </w:r>
      <w:r w:rsidR="007C36CC">
        <w:rPr>
          <w:rFonts w:asciiTheme="minorHAnsi" w:hAnsiTheme="minorHAnsi" w:cstheme="minorHAnsi"/>
        </w:rPr>
        <w:t xml:space="preserve">com CAD </w:t>
      </w:r>
      <w:r w:rsidRPr="009A2B56">
        <w:rPr>
          <w:rFonts w:asciiTheme="minorHAnsi" w:hAnsiTheme="minorHAnsi" w:cstheme="minorHAnsi"/>
        </w:rPr>
        <w:t xml:space="preserve">que passaram </w:t>
      </w:r>
      <w:r w:rsidR="007C36CC" w:rsidRPr="009A2B56">
        <w:rPr>
          <w:rFonts w:asciiTheme="minorHAnsi" w:hAnsiTheme="minorHAnsi" w:cstheme="minorHAnsi"/>
        </w:rPr>
        <w:t>p</w:t>
      </w:r>
      <w:r w:rsidR="007C36CC">
        <w:rPr>
          <w:rFonts w:asciiTheme="minorHAnsi" w:hAnsiTheme="minorHAnsi" w:cstheme="minorHAnsi"/>
        </w:rPr>
        <w:t>or</w:t>
      </w:r>
      <w:r w:rsidR="007C36CC" w:rsidRPr="009A2B56">
        <w:rPr>
          <w:rFonts w:asciiTheme="minorHAnsi" w:hAnsiTheme="minorHAnsi" w:cstheme="minorHAnsi"/>
        </w:rPr>
        <w:t xml:space="preserve"> </w:t>
      </w:r>
      <w:r w:rsidRPr="009A2B56">
        <w:rPr>
          <w:rFonts w:asciiTheme="minorHAnsi" w:hAnsiTheme="minorHAnsi" w:cstheme="minorHAnsi"/>
        </w:rPr>
        <w:t>tratamento</w:t>
      </w:r>
      <w:r w:rsidR="007C36CC">
        <w:rPr>
          <w:rFonts w:asciiTheme="minorHAnsi" w:hAnsiTheme="minorHAnsi" w:cstheme="minorHAnsi"/>
        </w:rPr>
        <w:t>s</w:t>
      </w:r>
      <w:r w:rsidRPr="009A2B56">
        <w:rPr>
          <w:rFonts w:asciiTheme="minorHAnsi" w:hAnsiTheme="minorHAnsi" w:cstheme="minorHAnsi"/>
        </w:rPr>
        <w:t>, e concluíram que os abstinentes tem redes maiores em termos de laços com família e comunidade (</w:t>
      </w:r>
      <w:r w:rsidR="001A7675" w:rsidRPr="001A7675">
        <w:rPr>
          <w:rFonts w:asciiTheme="minorHAnsi" w:hAnsiTheme="minorHAnsi" w:cstheme="minorHAnsi"/>
          <w:i/>
        </w:rPr>
        <w:t>M</w:t>
      </w:r>
      <w:r w:rsidR="007C36CC">
        <w:rPr>
          <w:rFonts w:asciiTheme="minorHAnsi" w:hAnsiTheme="minorHAnsi" w:cstheme="minorHAnsi"/>
        </w:rPr>
        <w:t xml:space="preserve"> =</w:t>
      </w:r>
      <w:r w:rsidR="007C36CC" w:rsidRPr="009A2B56">
        <w:rPr>
          <w:rFonts w:asciiTheme="minorHAnsi" w:hAnsiTheme="minorHAnsi" w:cstheme="minorHAnsi"/>
        </w:rPr>
        <w:t xml:space="preserve"> </w:t>
      </w:r>
      <w:r w:rsidRPr="009A2B56">
        <w:rPr>
          <w:rFonts w:asciiTheme="minorHAnsi" w:hAnsiTheme="minorHAnsi" w:cstheme="minorHAnsi"/>
        </w:rPr>
        <w:t xml:space="preserve">9), </w:t>
      </w:r>
      <w:r w:rsidR="005B1764" w:rsidRPr="009A2B56">
        <w:rPr>
          <w:rFonts w:asciiTheme="minorHAnsi" w:hAnsiTheme="minorHAnsi" w:cstheme="minorHAnsi"/>
        </w:rPr>
        <w:t>enquanto</w:t>
      </w:r>
      <w:r w:rsidRPr="009A2B56">
        <w:rPr>
          <w:rFonts w:asciiTheme="minorHAnsi" w:hAnsiTheme="minorHAnsi" w:cstheme="minorHAnsi"/>
        </w:rPr>
        <w:t xml:space="preserve"> os que tiveram recaídas t</w:t>
      </w:r>
      <w:r w:rsidR="007C36CC">
        <w:rPr>
          <w:rFonts w:asciiTheme="minorHAnsi" w:hAnsiTheme="minorHAnsi" w:cstheme="minorHAnsi"/>
        </w:rPr>
        <w:t>ê</w:t>
      </w:r>
      <w:r w:rsidRPr="009A2B56">
        <w:rPr>
          <w:rFonts w:asciiTheme="minorHAnsi" w:hAnsiTheme="minorHAnsi" w:cstheme="minorHAnsi"/>
        </w:rPr>
        <w:t>m redes mais pequenas (</w:t>
      </w:r>
      <w:r w:rsidR="001A7675" w:rsidRPr="001A7675">
        <w:rPr>
          <w:rFonts w:asciiTheme="minorHAnsi" w:hAnsiTheme="minorHAnsi" w:cstheme="minorHAnsi"/>
          <w:i/>
        </w:rPr>
        <w:t>M</w:t>
      </w:r>
      <w:r w:rsidR="007C36CC">
        <w:rPr>
          <w:rFonts w:asciiTheme="minorHAnsi" w:hAnsiTheme="minorHAnsi" w:cstheme="minorHAnsi"/>
        </w:rPr>
        <w:t xml:space="preserve"> =</w:t>
      </w:r>
      <w:r w:rsidR="007C36CC" w:rsidRPr="009A2B56">
        <w:rPr>
          <w:rFonts w:asciiTheme="minorHAnsi" w:hAnsiTheme="minorHAnsi" w:cstheme="minorHAnsi"/>
        </w:rPr>
        <w:t xml:space="preserve"> </w:t>
      </w:r>
      <w:r w:rsidRPr="009A2B56">
        <w:rPr>
          <w:rFonts w:asciiTheme="minorHAnsi" w:hAnsiTheme="minorHAnsi" w:cstheme="minorHAnsi"/>
        </w:rPr>
        <w:t>6), essencialmente constituída por laços familiares e institucionais</w:t>
      </w:r>
      <w:r w:rsidR="00BD3BDF">
        <w:rPr>
          <w:rFonts w:asciiTheme="minorHAnsi" w:hAnsiTheme="minorHAnsi" w:cstheme="minorHAnsi"/>
        </w:rPr>
        <w:t>, o que também acontece na nossa amostra</w:t>
      </w:r>
      <w:r w:rsidRPr="009A2B56">
        <w:rPr>
          <w:rFonts w:asciiTheme="minorHAnsi" w:hAnsiTheme="minorHAnsi" w:cstheme="minorHAnsi"/>
        </w:rPr>
        <w:t xml:space="preserve">. </w:t>
      </w:r>
    </w:p>
    <w:p w14:paraId="66E5E829"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A distribuição da rede segundo os campos relacionais d</w:t>
      </w:r>
      <w:r w:rsidR="00BD3BDF">
        <w:rPr>
          <w:rFonts w:asciiTheme="minorHAnsi" w:hAnsiTheme="minorHAnsi" w:cstheme="minorHAnsi"/>
        </w:rPr>
        <w:t>á</w:t>
      </w:r>
      <w:r w:rsidRPr="009A2B56">
        <w:rPr>
          <w:rFonts w:asciiTheme="minorHAnsi" w:hAnsiTheme="minorHAnsi" w:cstheme="minorHAnsi"/>
        </w:rPr>
        <w:t xml:space="preserve">-nos a indicação da proporção ocupada pelos membros que compõem a rede tendo em conta a localização dos seus elementos. </w:t>
      </w:r>
      <w:r w:rsidR="00BD3BDF">
        <w:rPr>
          <w:rFonts w:asciiTheme="minorHAnsi" w:hAnsiTheme="minorHAnsi" w:cstheme="minorHAnsi"/>
        </w:rPr>
        <w:t>As redes do</w:t>
      </w:r>
      <w:r w:rsidRPr="009A2B56">
        <w:rPr>
          <w:rFonts w:asciiTheme="minorHAnsi" w:hAnsiTheme="minorHAnsi" w:cstheme="minorHAnsi"/>
        </w:rPr>
        <w:t>s participantes deste estudo</w:t>
      </w:r>
      <w:r w:rsidR="00BD3BDF">
        <w:rPr>
          <w:rFonts w:asciiTheme="minorHAnsi" w:hAnsiTheme="minorHAnsi" w:cstheme="minorHAnsi"/>
        </w:rPr>
        <w:t xml:space="preserve"> são</w:t>
      </w:r>
      <w:r w:rsidRPr="009A2B56">
        <w:rPr>
          <w:rFonts w:asciiTheme="minorHAnsi" w:hAnsiTheme="minorHAnsi" w:cstheme="minorHAnsi"/>
        </w:rPr>
        <w:t xml:space="preserve"> caracterizada</w:t>
      </w:r>
      <w:r w:rsidR="00BD3BDF">
        <w:rPr>
          <w:rFonts w:asciiTheme="minorHAnsi" w:hAnsiTheme="minorHAnsi" w:cstheme="minorHAnsi"/>
        </w:rPr>
        <w:t>s</w:t>
      </w:r>
      <w:r w:rsidRPr="009A2B56">
        <w:rPr>
          <w:rFonts w:asciiTheme="minorHAnsi" w:hAnsiTheme="minorHAnsi" w:cstheme="minorHAnsi"/>
        </w:rPr>
        <w:t xml:space="preserve"> como primária</w:t>
      </w:r>
      <w:r w:rsidR="00BD3BDF">
        <w:rPr>
          <w:rFonts w:asciiTheme="minorHAnsi" w:hAnsiTheme="minorHAnsi" w:cstheme="minorHAnsi"/>
        </w:rPr>
        <w:t>s</w:t>
      </w:r>
      <w:r w:rsidRPr="009A2B56">
        <w:rPr>
          <w:rFonts w:asciiTheme="minorHAnsi" w:hAnsiTheme="minorHAnsi" w:cstheme="minorHAnsi"/>
        </w:rPr>
        <w:t xml:space="preserve"> e secundária</w:t>
      </w:r>
      <w:r w:rsidR="00BD3BDF">
        <w:rPr>
          <w:rFonts w:asciiTheme="minorHAnsi" w:hAnsiTheme="minorHAnsi" w:cstheme="minorHAnsi"/>
        </w:rPr>
        <w:t>s</w:t>
      </w:r>
      <w:r w:rsidRPr="009A2B56">
        <w:rPr>
          <w:rFonts w:asciiTheme="minorHAnsi" w:hAnsiTheme="minorHAnsi" w:cstheme="minorHAnsi"/>
        </w:rPr>
        <w:t xml:space="preserve">, além das relações familiares, as relações institucionais também têm uma proporção significativa, apresentando a maioria dos participantes 2 campos relacionais, o que não permite uma expansão e exploração de recursos na rede. </w:t>
      </w:r>
      <w:r w:rsidRPr="00653BC9">
        <w:rPr>
          <w:rFonts w:asciiTheme="minorHAnsi" w:hAnsiTheme="minorHAnsi" w:cstheme="minorHAnsi"/>
        </w:rPr>
        <w:t>Segundo Guadalupe (2009)</w:t>
      </w:r>
      <w:r w:rsidRPr="009A2B56">
        <w:rPr>
          <w:rFonts w:asciiTheme="minorHAnsi" w:hAnsiTheme="minorHAnsi" w:cstheme="minorHAnsi"/>
        </w:rPr>
        <w:t xml:space="preserve"> as redes quando são muito localizadas num determinado campo relacional tendem a ser menos flexíveis e efetivas pois apresentam menos opções do que aquelas que se estendem pelos </w:t>
      </w:r>
      <w:r w:rsidRPr="009A2B56">
        <w:rPr>
          <w:rFonts w:asciiTheme="minorHAnsi" w:hAnsiTheme="minorHAnsi" w:cstheme="minorHAnsi"/>
        </w:rPr>
        <w:lastRenderedPageBreak/>
        <w:t>vários campos relacionais, fazendo com que as pessoas se sintam muito dependentes entre si, sobrecarregando os seus elementos.</w:t>
      </w:r>
    </w:p>
    <w:p w14:paraId="1D086455"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As relações familiares assumem grande parte das relações percebidas, como sendo significativas e de suporte, </w:t>
      </w:r>
      <w:r w:rsidR="00F53762" w:rsidRPr="009A2B56">
        <w:rPr>
          <w:rFonts w:asciiTheme="minorHAnsi" w:hAnsiTheme="minorHAnsi" w:cstheme="minorHAnsi"/>
        </w:rPr>
        <w:t>segui</w:t>
      </w:r>
      <w:r w:rsidR="00F53762">
        <w:rPr>
          <w:rFonts w:asciiTheme="minorHAnsi" w:hAnsiTheme="minorHAnsi" w:cstheme="minorHAnsi"/>
        </w:rPr>
        <w:t>das</w:t>
      </w:r>
      <w:r w:rsidR="00F53762" w:rsidRPr="009A2B56">
        <w:rPr>
          <w:rFonts w:asciiTheme="minorHAnsi" w:hAnsiTheme="minorHAnsi" w:cstheme="minorHAnsi"/>
        </w:rPr>
        <w:t xml:space="preserve"> </w:t>
      </w:r>
      <w:r w:rsidRPr="009A2B56">
        <w:rPr>
          <w:rFonts w:asciiTheme="minorHAnsi" w:hAnsiTheme="minorHAnsi" w:cstheme="minorHAnsi"/>
        </w:rPr>
        <w:t xml:space="preserve">das relações institucionais e das relações de amizade, as relações de vizinhança são pouco significativas e as de trabalho nulas. Estes dados parecem ir de encontro ao estudo </w:t>
      </w:r>
      <w:r w:rsidRPr="00653BC9">
        <w:rPr>
          <w:rFonts w:asciiTheme="minorHAnsi" w:hAnsiTheme="minorHAnsi" w:cstheme="minorHAnsi"/>
        </w:rPr>
        <w:t>de Andrade</w:t>
      </w:r>
      <w:r w:rsidR="00F53762" w:rsidRPr="00653BC9">
        <w:rPr>
          <w:rFonts w:asciiTheme="minorHAnsi" w:hAnsiTheme="minorHAnsi" w:cstheme="minorHAnsi"/>
        </w:rPr>
        <w:t xml:space="preserve"> et al.</w:t>
      </w:r>
      <w:r w:rsidR="005B1764" w:rsidRPr="00653BC9">
        <w:rPr>
          <w:rFonts w:asciiTheme="minorHAnsi" w:hAnsiTheme="minorHAnsi" w:cstheme="minorHAnsi"/>
        </w:rPr>
        <w:t xml:space="preserve"> </w:t>
      </w:r>
      <w:r w:rsidRPr="00653BC9">
        <w:rPr>
          <w:rFonts w:asciiTheme="minorHAnsi" w:hAnsiTheme="minorHAnsi" w:cstheme="minorHAnsi"/>
        </w:rPr>
        <w:t>(2007) que</w:t>
      </w:r>
      <w:r w:rsidRPr="009A2B56">
        <w:rPr>
          <w:rFonts w:asciiTheme="minorHAnsi" w:hAnsiTheme="minorHAnsi" w:cstheme="minorHAnsi"/>
        </w:rPr>
        <w:t xml:space="preserve"> avaliaram a relação com a família como satisfatória (41,8%), uma parte importante destes tinha familiares que consumiam substâncias psicoativas (41,3%), sendo estes sobretudo elementos da família direta do utente (83,6%). </w:t>
      </w:r>
      <w:r w:rsidRPr="00653BC9">
        <w:rPr>
          <w:rFonts w:asciiTheme="minorHAnsi" w:hAnsiTheme="minorHAnsi" w:cstheme="minorHAnsi"/>
        </w:rPr>
        <w:t>Souza, Kantorski e Mielke (2006), nu</w:t>
      </w:r>
      <w:r w:rsidRPr="009A2B56">
        <w:rPr>
          <w:rFonts w:asciiTheme="minorHAnsi" w:hAnsiTheme="minorHAnsi" w:cstheme="minorHAnsi"/>
        </w:rPr>
        <w:t xml:space="preserve">m estudo com 6 indivíduos com CAD, também concluíram que a rede familiar era a única com a qual o indivíduo realmente contava, no entanto, por outro lado, as famílias descreviam-se como desgastadas. </w:t>
      </w:r>
    </w:p>
    <w:p w14:paraId="65FDD8E2" w14:textId="77777777" w:rsidR="00BC0ED0" w:rsidRPr="009A2B56" w:rsidRDefault="00BC0ED0" w:rsidP="00BC0ED0">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Do mesmo modo que a família se vê afetada pela presença de um elemento com CAD, a </w:t>
      </w:r>
      <w:r w:rsidR="0037429A">
        <w:rPr>
          <w:rFonts w:asciiTheme="minorHAnsi" w:hAnsiTheme="minorHAnsi" w:cstheme="minorHAnsi"/>
        </w:rPr>
        <w:t xml:space="preserve">dinâmica </w:t>
      </w:r>
      <w:r w:rsidRPr="009A2B56">
        <w:rPr>
          <w:rFonts w:asciiTheme="minorHAnsi" w:hAnsiTheme="minorHAnsi" w:cstheme="minorHAnsi"/>
        </w:rPr>
        <w:t>fam</w:t>
      </w:r>
      <w:r w:rsidR="0037429A">
        <w:rPr>
          <w:rFonts w:asciiTheme="minorHAnsi" w:hAnsiTheme="minorHAnsi" w:cstheme="minorHAnsi"/>
        </w:rPr>
        <w:t>i</w:t>
      </w:r>
      <w:r w:rsidRPr="009A2B56">
        <w:rPr>
          <w:rFonts w:asciiTheme="minorHAnsi" w:hAnsiTheme="minorHAnsi" w:cstheme="minorHAnsi"/>
        </w:rPr>
        <w:t>lia</w:t>
      </w:r>
      <w:r w:rsidR="0037429A">
        <w:rPr>
          <w:rFonts w:asciiTheme="minorHAnsi" w:hAnsiTheme="minorHAnsi" w:cstheme="minorHAnsi"/>
        </w:rPr>
        <w:t>r é também equacionada como</w:t>
      </w:r>
      <w:r w:rsidRPr="009A2B56">
        <w:rPr>
          <w:rFonts w:asciiTheme="minorHAnsi" w:hAnsiTheme="minorHAnsi" w:cstheme="minorHAnsi"/>
        </w:rPr>
        <w:t xml:space="preserve"> influ</w:t>
      </w:r>
      <w:r w:rsidR="0037429A">
        <w:rPr>
          <w:rFonts w:asciiTheme="minorHAnsi" w:hAnsiTheme="minorHAnsi" w:cstheme="minorHAnsi"/>
        </w:rPr>
        <w:t>e</w:t>
      </w:r>
      <w:r w:rsidRPr="009A2B56">
        <w:rPr>
          <w:rFonts w:asciiTheme="minorHAnsi" w:hAnsiTheme="minorHAnsi" w:cstheme="minorHAnsi"/>
        </w:rPr>
        <w:t>nci</w:t>
      </w:r>
      <w:r w:rsidR="0037429A">
        <w:rPr>
          <w:rFonts w:asciiTheme="minorHAnsi" w:hAnsiTheme="minorHAnsi" w:cstheme="minorHAnsi"/>
        </w:rPr>
        <w:t>ando</w:t>
      </w:r>
      <w:r w:rsidRPr="009A2B56">
        <w:rPr>
          <w:rFonts w:asciiTheme="minorHAnsi" w:hAnsiTheme="minorHAnsi" w:cstheme="minorHAnsi"/>
        </w:rPr>
        <w:t xml:space="preserve"> </w:t>
      </w:r>
      <w:r w:rsidR="0037429A">
        <w:rPr>
          <w:rFonts w:asciiTheme="minorHAnsi" w:hAnsiTheme="minorHAnsi" w:cstheme="minorHAnsi"/>
        </w:rPr>
        <w:t>e favorecendo a manutenção d</w:t>
      </w:r>
      <w:r w:rsidRPr="009A2B56">
        <w:rPr>
          <w:rFonts w:asciiTheme="minorHAnsi" w:hAnsiTheme="minorHAnsi" w:cstheme="minorHAnsi"/>
        </w:rPr>
        <w:t xml:space="preserve">este comportamento </w:t>
      </w:r>
      <w:r w:rsidRPr="00653BC9">
        <w:rPr>
          <w:rFonts w:asciiTheme="minorHAnsi" w:hAnsiTheme="minorHAnsi" w:cstheme="minorHAnsi"/>
        </w:rPr>
        <w:t>(Botella, 2007)</w:t>
      </w:r>
      <w:r w:rsidR="0037429A" w:rsidRPr="00653BC9">
        <w:rPr>
          <w:rFonts w:asciiTheme="minorHAnsi" w:hAnsiTheme="minorHAnsi" w:cstheme="minorHAnsi"/>
        </w:rPr>
        <w:t>. As</w:t>
      </w:r>
      <w:r w:rsidRPr="009A2B56">
        <w:rPr>
          <w:rFonts w:asciiTheme="minorHAnsi" w:hAnsiTheme="minorHAnsi" w:cstheme="minorHAnsi"/>
        </w:rPr>
        <w:t xml:space="preserve"> interações com a família </w:t>
      </w:r>
      <w:r w:rsidR="0037429A">
        <w:rPr>
          <w:rFonts w:asciiTheme="minorHAnsi" w:hAnsiTheme="minorHAnsi" w:cstheme="minorHAnsi"/>
        </w:rPr>
        <w:t>(</w:t>
      </w:r>
      <w:r w:rsidRPr="009A2B56">
        <w:rPr>
          <w:rFonts w:asciiTheme="minorHAnsi" w:hAnsiTheme="minorHAnsi" w:cstheme="minorHAnsi"/>
        </w:rPr>
        <w:t>de origem</w:t>
      </w:r>
      <w:r w:rsidR="0037429A">
        <w:rPr>
          <w:rFonts w:asciiTheme="minorHAnsi" w:hAnsiTheme="minorHAnsi" w:cstheme="minorHAnsi"/>
        </w:rPr>
        <w:t xml:space="preserve"> e</w:t>
      </w:r>
      <w:r w:rsidRPr="009A2B56">
        <w:rPr>
          <w:rFonts w:asciiTheme="minorHAnsi" w:hAnsiTheme="minorHAnsi" w:cstheme="minorHAnsi"/>
        </w:rPr>
        <w:t xml:space="preserve"> atual</w:t>
      </w:r>
      <w:r w:rsidR="0037429A">
        <w:rPr>
          <w:rFonts w:asciiTheme="minorHAnsi" w:hAnsiTheme="minorHAnsi" w:cstheme="minorHAnsi"/>
        </w:rPr>
        <w:t>)</w:t>
      </w:r>
      <w:r w:rsidRPr="009A2B56">
        <w:rPr>
          <w:rFonts w:asciiTheme="minorHAnsi" w:hAnsiTheme="minorHAnsi" w:cstheme="minorHAnsi"/>
        </w:rPr>
        <w:t xml:space="preserve"> podem provocar uma dinâmica para o uso de substâncias, </w:t>
      </w:r>
      <w:r w:rsidR="0037429A" w:rsidRPr="009A2B56">
        <w:rPr>
          <w:rFonts w:asciiTheme="minorHAnsi" w:hAnsiTheme="minorHAnsi" w:cstheme="minorHAnsi"/>
        </w:rPr>
        <w:t>pode</w:t>
      </w:r>
      <w:r w:rsidR="0037429A">
        <w:rPr>
          <w:rFonts w:asciiTheme="minorHAnsi" w:hAnsiTheme="minorHAnsi" w:cstheme="minorHAnsi"/>
        </w:rPr>
        <w:t>ndo</w:t>
      </w:r>
      <w:r w:rsidR="0037429A" w:rsidRPr="009A2B56">
        <w:rPr>
          <w:rFonts w:asciiTheme="minorHAnsi" w:hAnsiTheme="minorHAnsi" w:cstheme="minorHAnsi"/>
        </w:rPr>
        <w:t xml:space="preserve"> </w:t>
      </w:r>
      <w:r w:rsidRPr="009A2B56">
        <w:rPr>
          <w:rFonts w:asciiTheme="minorHAnsi" w:hAnsiTheme="minorHAnsi" w:cstheme="minorHAnsi"/>
        </w:rPr>
        <w:t>agravar ou perpetuar o problema, assim como</w:t>
      </w:r>
      <w:r w:rsidR="0037429A">
        <w:rPr>
          <w:rFonts w:asciiTheme="minorHAnsi" w:hAnsiTheme="minorHAnsi" w:cstheme="minorHAnsi"/>
        </w:rPr>
        <w:t>, por outro lado,</w:t>
      </w:r>
      <w:r w:rsidRPr="009A2B56">
        <w:rPr>
          <w:rFonts w:asciiTheme="minorHAnsi" w:hAnsiTheme="minorHAnsi" w:cstheme="minorHAnsi"/>
        </w:rPr>
        <w:t xml:space="preserve"> ajudar a resolv</w:t>
      </w:r>
      <w:r w:rsidR="0037429A">
        <w:rPr>
          <w:rFonts w:asciiTheme="minorHAnsi" w:hAnsiTheme="minorHAnsi" w:cstheme="minorHAnsi"/>
        </w:rPr>
        <w:t>ê</w:t>
      </w:r>
      <w:r w:rsidRPr="009A2B56">
        <w:rPr>
          <w:rFonts w:asciiTheme="minorHAnsi" w:hAnsiTheme="minorHAnsi" w:cstheme="minorHAnsi"/>
        </w:rPr>
        <w:t xml:space="preserve">-lo. Neste sentido, uma cuidada avaliação das características familiares pode ser um instrumento fundamental para </w:t>
      </w:r>
      <w:r w:rsidR="0037429A">
        <w:rPr>
          <w:rFonts w:asciiTheme="minorHAnsi" w:hAnsiTheme="minorHAnsi" w:cstheme="minorHAnsi"/>
        </w:rPr>
        <w:t>planificar uma</w:t>
      </w:r>
      <w:r w:rsidRPr="009A2B56">
        <w:rPr>
          <w:rFonts w:asciiTheme="minorHAnsi" w:hAnsiTheme="minorHAnsi" w:cstheme="minorHAnsi"/>
        </w:rPr>
        <w:t xml:space="preserve"> intervenção </w:t>
      </w:r>
      <w:r w:rsidR="0037429A">
        <w:rPr>
          <w:rFonts w:asciiTheme="minorHAnsi" w:hAnsiTheme="minorHAnsi" w:cstheme="minorHAnsi"/>
        </w:rPr>
        <w:t xml:space="preserve">com </w:t>
      </w:r>
      <w:r w:rsidRPr="009A2B56">
        <w:rPr>
          <w:rFonts w:asciiTheme="minorHAnsi" w:hAnsiTheme="minorHAnsi" w:cstheme="minorHAnsi"/>
        </w:rPr>
        <w:t xml:space="preserve">as mesmas. </w:t>
      </w:r>
      <w:r w:rsidR="0037429A">
        <w:rPr>
          <w:rFonts w:asciiTheme="minorHAnsi" w:hAnsiTheme="minorHAnsi" w:cstheme="minorHAnsi"/>
        </w:rPr>
        <w:t>São</w:t>
      </w:r>
      <w:r w:rsidR="0037429A" w:rsidRPr="009A2B56">
        <w:rPr>
          <w:rFonts w:asciiTheme="minorHAnsi" w:hAnsiTheme="minorHAnsi" w:cstheme="minorHAnsi"/>
        </w:rPr>
        <w:t xml:space="preserve"> </w:t>
      </w:r>
      <w:r w:rsidRPr="009A2B56">
        <w:rPr>
          <w:rFonts w:asciiTheme="minorHAnsi" w:hAnsiTheme="minorHAnsi" w:cstheme="minorHAnsi"/>
        </w:rPr>
        <w:t xml:space="preserve">de salientar as condutas de sobreproteção e as </w:t>
      </w:r>
      <w:r w:rsidR="0037429A">
        <w:rPr>
          <w:rFonts w:asciiTheme="minorHAnsi" w:hAnsiTheme="minorHAnsi" w:cstheme="minorHAnsi"/>
        </w:rPr>
        <w:t xml:space="preserve">dificuldades de promover a </w:t>
      </w:r>
      <w:r w:rsidR="0037429A" w:rsidRPr="009A2B56">
        <w:rPr>
          <w:rFonts w:asciiTheme="minorHAnsi" w:hAnsiTheme="minorHAnsi" w:cstheme="minorHAnsi"/>
        </w:rPr>
        <w:t>autonomi</w:t>
      </w:r>
      <w:r w:rsidR="0037429A">
        <w:rPr>
          <w:rFonts w:asciiTheme="minorHAnsi" w:hAnsiTheme="minorHAnsi" w:cstheme="minorHAnsi"/>
        </w:rPr>
        <w:t>zação</w:t>
      </w:r>
      <w:r w:rsidR="0037429A" w:rsidRPr="009A2B56">
        <w:rPr>
          <w:rFonts w:asciiTheme="minorHAnsi" w:hAnsiTheme="minorHAnsi" w:cstheme="minorHAnsi"/>
        </w:rPr>
        <w:t xml:space="preserve"> </w:t>
      </w:r>
      <w:r w:rsidRPr="009A2B56">
        <w:rPr>
          <w:rFonts w:asciiTheme="minorHAnsi" w:hAnsiTheme="minorHAnsi" w:cstheme="minorHAnsi"/>
        </w:rPr>
        <w:t xml:space="preserve">do indivíduo com CAD, as quais são necessárias para uma integração social satisfatória </w:t>
      </w:r>
      <w:r w:rsidRPr="00653BC9">
        <w:rPr>
          <w:rFonts w:asciiTheme="minorHAnsi" w:hAnsiTheme="minorHAnsi" w:cstheme="minorHAnsi"/>
        </w:rPr>
        <w:t>(Botella, 2007). Venegas (2009) considera</w:t>
      </w:r>
      <w:r w:rsidRPr="009A2B56">
        <w:rPr>
          <w:rFonts w:asciiTheme="minorHAnsi" w:hAnsiTheme="minorHAnsi" w:cstheme="minorHAnsi"/>
        </w:rPr>
        <w:t xml:space="preserve"> que a família é fundamental para a recuperação dos indivíduos com CAD, </w:t>
      </w:r>
      <w:r w:rsidR="0037429A">
        <w:rPr>
          <w:rFonts w:asciiTheme="minorHAnsi" w:hAnsiTheme="minorHAnsi" w:cstheme="minorHAnsi"/>
        </w:rPr>
        <w:t xml:space="preserve">sendo que </w:t>
      </w:r>
      <w:r w:rsidRPr="009A2B56">
        <w:rPr>
          <w:rFonts w:asciiTheme="minorHAnsi" w:hAnsiTheme="minorHAnsi" w:cstheme="minorHAnsi"/>
        </w:rPr>
        <w:t>as intervenções devem ser orientadas para o restabelecimento das relações familiares</w:t>
      </w:r>
      <w:r w:rsidR="0037429A">
        <w:rPr>
          <w:rFonts w:asciiTheme="minorHAnsi" w:hAnsiTheme="minorHAnsi" w:cstheme="minorHAnsi"/>
        </w:rPr>
        <w:t xml:space="preserve">. O autor </w:t>
      </w:r>
      <w:r w:rsidR="00EC2477">
        <w:rPr>
          <w:rFonts w:asciiTheme="minorHAnsi" w:hAnsiTheme="minorHAnsi" w:cstheme="minorHAnsi"/>
        </w:rPr>
        <w:t xml:space="preserve">defende </w:t>
      </w:r>
      <w:r w:rsidRPr="009A2B56">
        <w:rPr>
          <w:rFonts w:asciiTheme="minorHAnsi" w:hAnsiTheme="minorHAnsi" w:cstheme="minorHAnsi"/>
        </w:rPr>
        <w:t xml:space="preserve">que </w:t>
      </w:r>
      <w:r w:rsidR="0037429A" w:rsidRPr="009A2B56">
        <w:rPr>
          <w:rFonts w:asciiTheme="minorHAnsi" w:hAnsiTheme="minorHAnsi" w:cstheme="minorHAnsi"/>
        </w:rPr>
        <w:t xml:space="preserve">os riscos de CAD </w:t>
      </w:r>
      <w:r w:rsidR="0037429A">
        <w:rPr>
          <w:rFonts w:asciiTheme="minorHAnsi" w:hAnsiTheme="minorHAnsi" w:cstheme="minorHAnsi"/>
        </w:rPr>
        <w:t xml:space="preserve">diminuem </w:t>
      </w:r>
      <w:r w:rsidRPr="009A2B56">
        <w:rPr>
          <w:rFonts w:asciiTheme="minorHAnsi" w:hAnsiTheme="minorHAnsi" w:cstheme="minorHAnsi"/>
        </w:rPr>
        <w:t xml:space="preserve">através de esquemas de suporte positivo, em se clarifiquem as relações de autoridade, afeto e comunicação. No entanto, </w:t>
      </w:r>
      <w:r w:rsidR="00EC2477" w:rsidRPr="009A2B56">
        <w:rPr>
          <w:rFonts w:asciiTheme="minorHAnsi" w:hAnsiTheme="minorHAnsi" w:cstheme="minorHAnsi"/>
        </w:rPr>
        <w:t xml:space="preserve">assinala </w:t>
      </w:r>
      <w:r w:rsidRPr="009A2B56">
        <w:rPr>
          <w:rFonts w:asciiTheme="minorHAnsi" w:hAnsiTheme="minorHAnsi" w:cstheme="minorHAnsi"/>
        </w:rPr>
        <w:t>os seguintes obstáculos: rede de apoio familiar inexistente, problemas de adição ou saúde mental em membros da família, e dificuldades do meio envolvente em aceitar a</w:t>
      </w:r>
      <w:r w:rsidR="00653BC9">
        <w:rPr>
          <w:rFonts w:asciiTheme="minorHAnsi" w:hAnsiTheme="minorHAnsi" w:cstheme="minorHAnsi"/>
        </w:rPr>
        <w:t>s fases da recuperação do indiví</w:t>
      </w:r>
      <w:r w:rsidRPr="009A2B56">
        <w:rPr>
          <w:rFonts w:asciiTheme="minorHAnsi" w:hAnsiTheme="minorHAnsi" w:cstheme="minorHAnsi"/>
        </w:rPr>
        <w:t>duo com CAD</w:t>
      </w:r>
      <w:r w:rsidR="00EC2477">
        <w:rPr>
          <w:rFonts w:asciiTheme="minorHAnsi" w:hAnsiTheme="minorHAnsi" w:cstheme="minorHAnsi"/>
        </w:rPr>
        <w:t xml:space="preserve"> </w:t>
      </w:r>
      <w:r w:rsidR="00EC2477" w:rsidRPr="00653BC9">
        <w:rPr>
          <w:rFonts w:asciiTheme="minorHAnsi" w:hAnsiTheme="minorHAnsi" w:cstheme="minorHAnsi"/>
        </w:rPr>
        <w:t>(Venegas, 2009)</w:t>
      </w:r>
      <w:r w:rsidRPr="00653BC9">
        <w:rPr>
          <w:rFonts w:asciiTheme="minorHAnsi" w:hAnsiTheme="minorHAnsi" w:cstheme="minorHAnsi"/>
        </w:rPr>
        <w:t>.</w:t>
      </w:r>
      <w:r w:rsidRPr="009A2B56">
        <w:rPr>
          <w:rFonts w:asciiTheme="minorHAnsi" w:hAnsiTheme="minorHAnsi" w:cstheme="minorHAnsi"/>
        </w:rPr>
        <w:t xml:space="preserve"> Quando </w:t>
      </w:r>
      <w:r w:rsidR="00EC2477">
        <w:rPr>
          <w:rFonts w:asciiTheme="minorHAnsi" w:hAnsiTheme="minorHAnsi" w:cstheme="minorHAnsi"/>
        </w:rPr>
        <w:t>não é possível</w:t>
      </w:r>
      <w:r w:rsidR="00EC2477" w:rsidRPr="009A2B56">
        <w:rPr>
          <w:rFonts w:asciiTheme="minorHAnsi" w:hAnsiTheme="minorHAnsi" w:cstheme="minorHAnsi"/>
        </w:rPr>
        <w:t xml:space="preserve"> </w:t>
      </w:r>
      <w:r w:rsidR="00EC2477">
        <w:rPr>
          <w:rFonts w:asciiTheme="minorHAnsi" w:hAnsiTheme="minorHAnsi" w:cstheme="minorHAnsi"/>
        </w:rPr>
        <w:t xml:space="preserve">ativar a rede </w:t>
      </w:r>
      <w:r w:rsidRPr="009A2B56">
        <w:rPr>
          <w:rFonts w:asciiTheme="minorHAnsi" w:hAnsiTheme="minorHAnsi" w:cstheme="minorHAnsi"/>
        </w:rPr>
        <w:t>família</w:t>
      </w:r>
      <w:r w:rsidR="00653BC9">
        <w:rPr>
          <w:rFonts w:asciiTheme="minorHAnsi" w:hAnsiTheme="minorHAnsi" w:cstheme="minorHAnsi"/>
        </w:rPr>
        <w:t>r</w:t>
      </w:r>
      <w:r w:rsidRPr="009A2B56">
        <w:rPr>
          <w:rFonts w:asciiTheme="minorHAnsi" w:hAnsiTheme="minorHAnsi" w:cstheme="minorHAnsi"/>
        </w:rPr>
        <w:t xml:space="preserve"> devem procurar-se alternativas que garantam afeto, solidariedade e comunicação positiva no ambiente que rodeia os indivíduos em tratamento, como o apoio de amigos, vizinhos e </w:t>
      </w:r>
      <w:r w:rsidRPr="00653BC9">
        <w:rPr>
          <w:rFonts w:asciiTheme="minorHAnsi" w:hAnsiTheme="minorHAnsi" w:cstheme="minorHAnsi"/>
        </w:rPr>
        <w:t>instituições</w:t>
      </w:r>
      <w:r w:rsidR="00EC2477" w:rsidRPr="00653BC9">
        <w:rPr>
          <w:rFonts w:asciiTheme="minorHAnsi" w:hAnsiTheme="minorHAnsi" w:cstheme="minorHAnsi"/>
        </w:rPr>
        <w:t xml:space="preserve"> (Venegas, 2009)</w:t>
      </w:r>
      <w:r w:rsidRPr="00653BC9">
        <w:rPr>
          <w:rFonts w:asciiTheme="minorHAnsi" w:hAnsiTheme="minorHAnsi" w:cstheme="minorHAnsi"/>
        </w:rPr>
        <w:t>.</w:t>
      </w:r>
    </w:p>
    <w:p w14:paraId="5676454B" w14:textId="77777777" w:rsidR="00BC0ED0" w:rsidRPr="009A2B56" w:rsidRDefault="00BC0ED0" w:rsidP="00BC0ED0">
      <w:pPr>
        <w:spacing w:after="0" w:line="360" w:lineRule="auto"/>
        <w:ind w:firstLine="708"/>
        <w:jc w:val="both"/>
        <w:rPr>
          <w:rFonts w:asciiTheme="minorHAnsi" w:hAnsiTheme="minorHAnsi" w:cstheme="minorHAnsi"/>
        </w:rPr>
      </w:pPr>
      <w:r w:rsidRPr="00653BC9">
        <w:rPr>
          <w:rFonts w:asciiTheme="minorHAnsi" w:hAnsiTheme="minorHAnsi" w:cstheme="minorHAnsi"/>
        </w:rPr>
        <w:t>Cavalcante et al. (2012)</w:t>
      </w:r>
      <w:r w:rsidRPr="009A2B56">
        <w:rPr>
          <w:rFonts w:asciiTheme="minorHAnsi" w:hAnsiTheme="minorHAnsi" w:cstheme="minorHAnsi"/>
        </w:rPr>
        <w:t xml:space="preserve"> mencionam ainda que os vínculos com a família trazem alguma ambiguidade, um relacionamento desgastado devido aos CAD, mas </w:t>
      </w:r>
      <w:r w:rsidR="00EC2477">
        <w:rPr>
          <w:rFonts w:asciiTheme="minorHAnsi" w:hAnsiTheme="minorHAnsi" w:cstheme="minorHAnsi"/>
        </w:rPr>
        <w:t>considerado</w:t>
      </w:r>
      <w:r w:rsidR="00EC2477" w:rsidRPr="009A2B56">
        <w:rPr>
          <w:rFonts w:asciiTheme="minorHAnsi" w:hAnsiTheme="minorHAnsi" w:cstheme="minorHAnsi"/>
        </w:rPr>
        <w:t xml:space="preserve"> </w:t>
      </w:r>
      <w:r w:rsidRPr="009A2B56">
        <w:rPr>
          <w:rFonts w:asciiTheme="minorHAnsi" w:hAnsiTheme="minorHAnsi" w:cstheme="minorHAnsi"/>
        </w:rPr>
        <w:t>fundamental para o processo de recuperação e sua manutenção. Após a rutura dos vínculos com os pares com CAD, pessoas que eram consideradas amigas, os entrevistados não conseguiram estabelecer vínculos de amizade consistentes, deixando clara a necessidade de intervenção com o intuito de aumentar a qualidade do suporte social, criando vínculos de amizade</w:t>
      </w:r>
      <w:r w:rsidR="00EC2477">
        <w:rPr>
          <w:rFonts w:asciiTheme="minorHAnsi" w:hAnsiTheme="minorHAnsi" w:cstheme="minorHAnsi"/>
        </w:rPr>
        <w:t xml:space="preserve"> </w:t>
      </w:r>
      <w:r w:rsidR="00EC2477">
        <w:rPr>
          <w:rFonts w:asciiTheme="minorHAnsi" w:hAnsiTheme="minorHAnsi" w:cstheme="minorHAnsi"/>
        </w:rPr>
        <w:lastRenderedPageBreak/>
        <w:t>(</w:t>
      </w:r>
      <w:r w:rsidR="00EC2477" w:rsidRPr="00653BC9">
        <w:rPr>
          <w:rFonts w:asciiTheme="minorHAnsi" w:hAnsiTheme="minorHAnsi" w:cstheme="minorHAnsi"/>
        </w:rPr>
        <w:t>Cavalcante et al., 2012)</w:t>
      </w:r>
      <w:r w:rsidRPr="00653BC9">
        <w:rPr>
          <w:rFonts w:asciiTheme="minorHAnsi" w:hAnsiTheme="minorHAnsi" w:cstheme="minorHAnsi"/>
        </w:rPr>
        <w:t>.</w:t>
      </w:r>
      <w:r w:rsidRPr="009A2B56">
        <w:rPr>
          <w:rFonts w:asciiTheme="minorHAnsi" w:hAnsiTheme="minorHAnsi" w:cstheme="minorHAnsi"/>
        </w:rPr>
        <w:t xml:space="preserve"> </w:t>
      </w:r>
      <w:r w:rsidR="00EC2477">
        <w:rPr>
          <w:rFonts w:asciiTheme="minorHAnsi" w:hAnsiTheme="minorHAnsi" w:cstheme="minorHAnsi"/>
        </w:rPr>
        <w:t>Segundo este estudo, os</w:t>
      </w:r>
      <w:r w:rsidR="00EC2477" w:rsidRPr="009A2B56">
        <w:rPr>
          <w:rFonts w:asciiTheme="minorHAnsi" w:hAnsiTheme="minorHAnsi" w:cstheme="minorHAnsi"/>
        </w:rPr>
        <w:t xml:space="preserve"> </w:t>
      </w:r>
      <w:r w:rsidRPr="009A2B56">
        <w:rPr>
          <w:rFonts w:asciiTheme="minorHAnsi" w:hAnsiTheme="minorHAnsi" w:cstheme="minorHAnsi"/>
        </w:rPr>
        <w:t xml:space="preserve">vizinhos aparecem como </w:t>
      </w:r>
      <w:r w:rsidR="00EC2477">
        <w:rPr>
          <w:rFonts w:asciiTheme="minorHAnsi" w:hAnsiTheme="minorHAnsi" w:cstheme="minorHAnsi"/>
        </w:rPr>
        <w:t>figuras</w:t>
      </w:r>
      <w:r w:rsidRPr="009A2B56">
        <w:rPr>
          <w:rFonts w:asciiTheme="minorHAnsi" w:hAnsiTheme="minorHAnsi" w:cstheme="minorHAnsi"/>
        </w:rPr>
        <w:t xml:space="preserve"> </w:t>
      </w:r>
      <w:r w:rsidR="00EC2477" w:rsidRPr="009A2B56">
        <w:rPr>
          <w:rFonts w:asciiTheme="minorHAnsi" w:hAnsiTheme="minorHAnsi" w:cstheme="minorHAnsi"/>
        </w:rPr>
        <w:t>negativ</w:t>
      </w:r>
      <w:r w:rsidR="00EC2477">
        <w:rPr>
          <w:rFonts w:asciiTheme="minorHAnsi" w:hAnsiTheme="minorHAnsi" w:cstheme="minorHAnsi"/>
        </w:rPr>
        <w:t>as</w:t>
      </w:r>
      <w:r w:rsidR="00EC2477" w:rsidRPr="009A2B56">
        <w:rPr>
          <w:rFonts w:asciiTheme="minorHAnsi" w:hAnsiTheme="minorHAnsi" w:cstheme="minorHAnsi"/>
        </w:rPr>
        <w:t xml:space="preserve"> </w:t>
      </w:r>
      <w:r w:rsidRPr="009A2B56">
        <w:rPr>
          <w:rFonts w:asciiTheme="minorHAnsi" w:hAnsiTheme="minorHAnsi" w:cstheme="minorHAnsi"/>
        </w:rPr>
        <w:t xml:space="preserve">devido à descriminação </w:t>
      </w:r>
      <w:r w:rsidR="00EC2477">
        <w:rPr>
          <w:rFonts w:asciiTheme="minorHAnsi" w:hAnsiTheme="minorHAnsi" w:cstheme="minorHAnsi"/>
        </w:rPr>
        <w:t>e estigmatização que podem promover</w:t>
      </w:r>
      <w:r w:rsidRPr="009A2B56">
        <w:rPr>
          <w:rFonts w:asciiTheme="minorHAnsi" w:hAnsiTheme="minorHAnsi" w:cstheme="minorHAnsi"/>
        </w:rPr>
        <w:t>.</w:t>
      </w:r>
    </w:p>
    <w:p w14:paraId="124D3D5E" w14:textId="77777777" w:rsidR="0076353F" w:rsidRDefault="00BC0ED0">
      <w:pPr>
        <w:spacing w:after="0" w:line="360" w:lineRule="auto"/>
        <w:ind w:firstLine="708"/>
        <w:jc w:val="both"/>
        <w:rPr>
          <w:rFonts w:asciiTheme="minorHAnsi" w:hAnsiTheme="minorHAnsi" w:cstheme="minorHAnsi"/>
        </w:rPr>
      </w:pPr>
      <w:r w:rsidRPr="00653BC9">
        <w:rPr>
          <w:rFonts w:asciiTheme="minorHAnsi" w:hAnsiTheme="minorHAnsi" w:cstheme="minorHAnsi"/>
        </w:rPr>
        <w:t>Souza et al. (2006)</w:t>
      </w:r>
      <w:r w:rsidR="00F53762" w:rsidRPr="00653BC9">
        <w:rPr>
          <w:rFonts w:asciiTheme="minorHAnsi" w:hAnsiTheme="minorHAnsi" w:cstheme="minorHAnsi"/>
        </w:rPr>
        <w:t xml:space="preserve"> reportam</w:t>
      </w:r>
      <w:r w:rsidR="00F53762">
        <w:rPr>
          <w:rFonts w:asciiTheme="minorHAnsi" w:hAnsiTheme="minorHAnsi" w:cstheme="minorHAnsi"/>
        </w:rPr>
        <w:t xml:space="preserve"> que os participantes </w:t>
      </w:r>
      <w:r>
        <w:rPr>
          <w:rFonts w:asciiTheme="minorHAnsi" w:hAnsiTheme="minorHAnsi" w:cstheme="minorHAnsi"/>
        </w:rPr>
        <w:t xml:space="preserve">no seu estudo </w:t>
      </w:r>
      <w:r w:rsidR="00F53762">
        <w:rPr>
          <w:rFonts w:asciiTheme="minorHAnsi" w:hAnsiTheme="minorHAnsi" w:cstheme="minorHAnsi"/>
        </w:rPr>
        <w:t>sentiram</w:t>
      </w:r>
      <w:r w:rsidR="001510FC" w:rsidRPr="009A2B56">
        <w:rPr>
          <w:rFonts w:asciiTheme="minorHAnsi" w:hAnsiTheme="minorHAnsi" w:cstheme="minorHAnsi"/>
        </w:rPr>
        <w:t xml:space="preserve"> dificuldades em classificar alguns vínculos, visto que muitas vezes também são fontes de stress ou assumem características diferentes de acordo com a situação que vivem. Os amigos </w:t>
      </w:r>
      <w:r w:rsidR="005B1764">
        <w:rPr>
          <w:rFonts w:asciiTheme="minorHAnsi" w:hAnsiTheme="minorHAnsi" w:cstheme="minorHAnsi"/>
        </w:rPr>
        <w:t xml:space="preserve">no estudo </w:t>
      </w:r>
      <w:r w:rsidR="005B1764" w:rsidRPr="00653BC9">
        <w:rPr>
          <w:rFonts w:asciiTheme="minorHAnsi" w:hAnsiTheme="minorHAnsi" w:cstheme="minorHAnsi"/>
        </w:rPr>
        <w:t xml:space="preserve">de </w:t>
      </w:r>
      <w:r w:rsidR="00F53762" w:rsidRPr="00653BC9">
        <w:rPr>
          <w:rFonts w:asciiTheme="minorHAnsi" w:hAnsiTheme="minorHAnsi" w:cstheme="minorHAnsi"/>
        </w:rPr>
        <w:t>Souza et al. (2006)</w:t>
      </w:r>
      <w:r w:rsidR="001510FC" w:rsidRPr="009A2B56">
        <w:rPr>
          <w:rFonts w:asciiTheme="minorHAnsi" w:hAnsiTheme="minorHAnsi" w:cstheme="minorHAnsi"/>
        </w:rPr>
        <w:t xml:space="preserve"> não </w:t>
      </w:r>
      <w:r w:rsidR="00F53762">
        <w:rPr>
          <w:rFonts w:asciiTheme="minorHAnsi" w:hAnsiTheme="minorHAnsi" w:cstheme="minorHAnsi"/>
        </w:rPr>
        <w:t>emergiram com</w:t>
      </w:r>
      <w:r w:rsidR="00F53762" w:rsidRPr="009A2B56">
        <w:rPr>
          <w:rFonts w:asciiTheme="minorHAnsi" w:hAnsiTheme="minorHAnsi" w:cstheme="minorHAnsi"/>
        </w:rPr>
        <w:t xml:space="preserve"> </w:t>
      </w:r>
      <w:r w:rsidR="001510FC" w:rsidRPr="009A2B56">
        <w:rPr>
          <w:rFonts w:asciiTheme="minorHAnsi" w:hAnsiTheme="minorHAnsi" w:cstheme="minorHAnsi"/>
        </w:rPr>
        <w:t>um papel central na rede social dos sujeitos, mesmo os pares com CAD não foram apontados como vínculos significativos</w:t>
      </w:r>
      <w:r w:rsidR="00F53762">
        <w:rPr>
          <w:rFonts w:asciiTheme="minorHAnsi" w:hAnsiTheme="minorHAnsi" w:cstheme="minorHAnsi"/>
        </w:rPr>
        <w:t>,</w:t>
      </w:r>
      <w:r w:rsidR="001510FC" w:rsidRPr="009A2B56">
        <w:rPr>
          <w:rFonts w:asciiTheme="minorHAnsi" w:hAnsiTheme="minorHAnsi" w:cstheme="minorHAnsi"/>
        </w:rPr>
        <w:t xml:space="preserve"> à semelhança do</w:t>
      </w:r>
      <w:r w:rsidR="00F53762">
        <w:rPr>
          <w:rFonts w:asciiTheme="minorHAnsi" w:hAnsiTheme="minorHAnsi" w:cstheme="minorHAnsi"/>
        </w:rPr>
        <w:t xml:space="preserve"> ocorrido</w:t>
      </w:r>
      <w:r w:rsidR="001510FC" w:rsidRPr="009A2B56">
        <w:rPr>
          <w:rFonts w:asciiTheme="minorHAnsi" w:hAnsiTheme="minorHAnsi" w:cstheme="minorHAnsi"/>
        </w:rPr>
        <w:t xml:space="preserve"> </w:t>
      </w:r>
      <w:r w:rsidR="00F53762" w:rsidRPr="009A2B56">
        <w:rPr>
          <w:rFonts w:asciiTheme="minorHAnsi" w:hAnsiTheme="minorHAnsi" w:cstheme="minorHAnsi"/>
        </w:rPr>
        <w:t>n</w:t>
      </w:r>
      <w:r w:rsidR="00F53762">
        <w:rPr>
          <w:rFonts w:asciiTheme="minorHAnsi" w:hAnsiTheme="minorHAnsi" w:cstheme="minorHAnsi"/>
        </w:rPr>
        <w:t>o presente</w:t>
      </w:r>
      <w:r w:rsidR="00F53762" w:rsidRPr="009A2B56">
        <w:rPr>
          <w:rFonts w:asciiTheme="minorHAnsi" w:hAnsiTheme="minorHAnsi" w:cstheme="minorHAnsi"/>
        </w:rPr>
        <w:t xml:space="preserve"> </w:t>
      </w:r>
      <w:r w:rsidR="001510FC" w:rsidRPr="009A2B56">
        <w:rPr>
          <w:rFonts w:asciiTheme="minorHAnsi" w:hAnsiTheme="minorHAnsi" w:cstheme="minorHAnsi"/>
        </w:rPr>
        <w:t>estudo. O rompimento dos vínculos com o trabalho surgiu como um fator causal ou como um processo de dependência às substâncias psicoativas. A principal rede operante nos vínculos destes indivíduos é sem dúvida as instituições, é conceituada como aquela parte da rede com a qual o sujeito foco obtém apoio, ajuda material, serviços e contactos sociais</w:t>
      </w:r>
      <w:r w:rsidR="001510FC" w:rsidRPr="00DC2F52">
        <w:rPr>
          <w:rFonts w:asciiTheme="minorHAnsi" w:hAnsiTheme="minorHAnsi" w:cstheme="minorHAnsi"/>
        </w:rPr>
        <w:t>. Cavalcante</w:t>
      </w:r>
      <w:r w:rsidR="00F53762" w:rsidRPr="00DC2F52">
        <w:rPr>
          <w:rFonts w:asciiTheme="minorHAnsi" w:hAnsiTheme="minorHAnsi" w:cstheme="minorHAnsi"/>
        </w:rPr>
        <w:t xml:space="preserve"> et al. </w:t>
      </w:r>
      <w:r w:rsidR="001510FC" w:rsidRPr="00DC2F52">
        <w:rPr>
          <w:rFonts w:asciiTheme="minorHAnsi" w:hAnsiTheme="minorHAnsi" w:cstheme="minorHAnsi"/>
        </w:rPr>
        <w:t>(2012) num</w:t>
      </w:r>
      <w:r w:rsidR="001510FC" w:rsidRPr="009A2B56">
        <w:rPr>
          <w:rFonts w:asciiTheme="minorHAnsi" w:hAnsiTheme="minorHAnsi" w:cstheme="minorHAnsi"/>
        </w:rPr>
        <w:t xml:space="preserve"> estudo semelhante com 19 indivíduos com CAD referem ainda vínculos de apoio ma</w:t>
      </w:r>
      <w:r w:rsidR="00F53762">
        <w:rPr>
          <w:rFonts w:asciiTheme="minorHAnsi" w:hAnsiTheme="minorHAnsi" w:cstheme="minorHAnsi"/>
        </w:rPr>
        <w:t>i</w:t>
      </w:r>
      <w:r w:rsidR="001510FC" w:rsidRPr="009A2B56">
        <w:rPr>
          <w:rFonts w:asciiTheme="minorHAnsi" w:hAnsiTheme="minorHAnsi" w:cstheme="minorHAnsi"/>
        </w:rPr>
        <w:t xml:space="preserve">s enfraquecidos, como a família, as amizades, o trabalho e os companheiros, vizinhos e ex-companheiros. </w:t>
      </w:r>
    </w:p>
    <w:p w14:paraId="383800F0" w14:textId="77777777" w:rsidR="0076353F" w:rsidRPr="00DC2F52"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Segundo </w:t>
      </w:r>
      <w:r w:rsidRPr="00DC2F52">
        <w:rPr>
          <w:rFonts w:asciiTheme="minorHAnsi" w:hAnsiTheme="minorHAnsi" w:cstheme="minorHAnsi"/>
        </w:rPr>
        <w:t>López (2010), estas</w:t>
      </w:r>
      <w:r w:rsidRPr="009A2B56">
        <w:rPr>
          <w:rFonts w:asciiTheme="minorHAnsi" w:hAnsiTheme="minorHAnsi" w:cstheme="minorHAnsi"/>
        </w:rPr>
        <w:t xml:space="preserve"> pessoas estiveram inseridas em redes com baixo nível de integração e grande estigma social</w:t>
      </w:r>
      <w:r w:rsidR="006E237E">
        <w:rPr>
          <w:rFonts w:asciiTheme="minorHAnsi" w:hAnsiTheme="minorHAnsi" w:cstheme="minorHAnsi"/>
        </w:rPr>
        <w:t xml:space="preserve"> nas suas trajetórias</w:t>
      </w:r>
      <w:r w:rsidRPr="009A2B56">
        <w:rPr>
          <w:rFonts w:asciiTheme="minorHAnsi" w:hAnsiTheme="minorHAnsi" w:cstheme="minorHAnsi"/>
        </w:rPr>
        <w:t xml:space="preserve">, o que poderá ter gerado uma fratura relacional com a sua rede social familiar, de amizade e de trabalho. </w:t>
      </w:r>
      <w:r w:rsidR="006E237E">
        <w:rPr>
          <w:rFonts w:asciiTheme="minorHAnsi" w:hAnsiTheme="minorHAnsi" w:cstheme="minorHAnsi"/>
        </w:rPr>
        <w:t>Segundo o a</w:t>
      </w:r>
      <w:r w:rsidR="002728C5">
        <w:rPr>
          <w:rFonts w:asciiTheme="minorHAnsi" w:hAnsiTheme="minorHAnsi" w:cstheme="minorHAnsi"/>
        </w:rPr>
        <w:t>u</w:t>
      </w:r>
      <w:r w:rsidR="006E237E">
        <w:rPr>
          <w:rFonts w:asciiTheme="minorHAnsi" w:hAnsiTheme="minorHAnsi" w:cstheme="minorHAnsi"/>
        </w:rPr>
        <w:t>tor, a</w:t>
      </w:r>
      <w:r w:rsidR="006E237E" w:rsidRPr="009A2B56">
        <w:rPr>
          <w:rFonts w:asciiTheme="minorHAnsi" w:hAnsiTheme="minorHAnsi" w:cstheme="minorHAnsi"/>
        </w:rPr>
        <w:t xml:space="preserve"> </w:t>
      </w:r>
      <w:r w:rsidRPr="009A2B56">
        <w:rPr>
          <w:rFonts w:asciiTheme="minorHAnsi" w:hAnsiTheme="minorHAnsi" w:cstheme="minorHAnsi"/>
        </w:rPr>
        <w:t>situação de vulnerabilidade relacional caracteriza-se por: inserção do sujeito em redes vulneráveis com tamanho pequeno e elevada densidade, conexões débeis com outras redes</w:t>
      </w:r>
      <w:r w:rsidR="00562B23">
        <w:rPr>
          <w:rFonts w:asciiTheme="minorHAnsi" w:hAnsiTheme="minorHAnsi" w:cstheme="minorHAnsi"/>
        </w:rPr>
        <w:t>;</w:t>
      </w:r>
      <w:r w:rsidRPr="009A2B56">
        <w:rPr>
          <w:rFonts w:asciiTheme="minorHAnsi" w:hAnsiTheme="minorHAnsi" w:cstheme="minorHAnsi"/>
        </w:rPr>
        <w:t xml:space="preserve"> uma zona central da rede</w:t>
      </w:r>
      <w:r w:rsidR="00C07986">
        <w:rPr>
          <w:rFonts w:asciiTheme="minorHAnsi" w:hAnsiTheme="minorHAnsi" w:cstheme="minorHAnsi"/>
        </w:rPr>
        <w:t>,</w:t>
      </w:r>
      <w:r w:rsidRPr="009A2B56">
        <w:rPr>
          <w:rFonts w:asciiTheme="minorHAnsi" w:hAnsiTheme="minorHAnsi" w:cstheme="minorHAnsi"/>
        </w:rPr>
        <w:t xml:space="preserve"> </w:t>
      </w:r>
      <w:r w:rsidR="00C07986" w:rsidRPr="009A2B56">
        <w:rPr>
          <w:rFonts w:asciiTheme="minorHAnsi" w:hAnsiTheme="minorHAnsi" w:cstheme="minorHAnsi"/>
        </w:rPr>
        <w:t xml:space="preserve">normalmente </w:t>
      </w:r>
      <w:r w:rsidR="00C07986">
        <w:rPr>
          <w:rFonts w:asciiTheme="minorHAnsi" w:hAnsiTheme="minorHAnsi" w:cstheme="minorHAnsi"/>
        </w:rPr>
        <w:t>ocupada pela</w:t>
      </w:r>
      <w:r w:rsidR="00C07986" w:rsidRPr="009A2B56">
        <w:rPr>
          <w:rFonts w:asciiTheme="minorHAnsi" w:hAnsiTheme="minorHAnsi" w:cstheme="minorHAnsi"/>
        </w:rPr>
        <w:t xml:space="preserve"> família</w:t>
      </w:r>
      <w:r w:rsidR="00C07986">
        <w:rPr>
          <w:rFonts w:asciiTheme="minorHAnsi" w:hAnsiTheme="minorHAnsi" w:cstheme="minorHAnsi"/>
        </w:rPr>
        <w:t xml:space="preserve">, que </w:t>
      </w:r>
      <w:r w:rsidRPr="009A2B56">
        <w:rPr>
          <w:rFonts w:asciiTheme="minorHAnsi" w:hAnsiTheme="minorHAnsi" w:cstheme="minorHAnsi"/>
        </w:rPr>
        <w:t>tende a estar saturada</w:t>
      </w:r>
      <w:r w:rsidR="00C07986">
        <w:rPr>
          <w:rFonts w:asciiTheme="minorHAnsi" w:hAnsiTheme="minorHAnsi" w:cstheme="minorHAnsi"/>
        </w:rPr>
        <w:t>,</w:t>
      </w:r>
      <w:r w:rsidRPr="009A2B56">
        <w:rPr>
          <w:rFonts w:asciiTheme="minorHAnsi" w:hAnsiTheme="minorHAnsi" w:cstheme="minorHAnsi"/>
        </w:rPr>
        <w:t xml:space="preserve"> na qual o sujeito procura satisfazer as suas necessidade materiais, emocionais e de informação</w:t>
      </w:r>
      <w:r w:rsidR="00C07986">
        <w:rPr>
          <w:rFonts w:asciiTheme="minorHAnsi" w:hAnsiTheme="minorHAnsi" w:cstheme="minorHAnsi"/>
        </w:rPr>
        <w:t>;</w:t>
      </w:r>
      <w:r w:rsidRPr="009A2B56">
        <w:rPr>
          <w:rFonts w:asciiTheme="minorHAnsi" w:hAnsiTheme="minorHAnsi" w:cstheme="minorHAnsi"/>
        </w:rPr>
        <w:t xml:space="preserve"> </w:t>
      </w:r>
      <w:r w:rsidR="00C07986">
        <w:rPr>
          <w:rFonts w:asciiTheme="minorHAnsi" w:hAnsiTheme="minorHAnsi" w:cstheme="minorHAnsi"/>
        </w:rPr>
        <w:t>as</w:t>
      </w:r>
      <w:r w:rsidRPr="009A2B56">
        <w:rPr>
          <w:rFonts w:asciiTheme="minorHAnsi" w:hAnsiTheme="minorHAnsi" w:cstheme="minorHAnsi"/>
        </w:rPr>
        <w:t xml:space="preserve"> relações de amizade </w:t>
      </w:r>
      <w:r w:rsidR="00C07986">
        <w:rPr>
          <w:rFonts w:asciiTheme="minorHAnsi" w:hAnsiTheme="minorHAnsi" w:cstheme="minorHAnsi"/>
        </w:rPr>
        <w:t>são dominadas por sujeitos com</w:t>
      </w:r>
      <w:r w:rsidRPr="009A2B56">
        <w:rPr>
          <w:rFonts w:asciiTheme="minorHAnsi" w:hAnsiTheme="minorHAnsi" w:cstheme="minorHAnsi"/>
        </w:rPr>
        <w:t xml:space="preserve"> CAD. Em muitas ocasiões as instituições favorecem uma certa endogamia, facilitando a criação de vínculos e consolidando situações de vulnerabilidade relacional. A este </w:t>
      </w:r>
      <w:r w:rsidRPr="00DC2F52">
        <w:rPr>
          <w:rFonts w:asciiTheme="minorHAnsi" w:hAnsiTheme="minorHAnsi" w:cstheme="minorHAnsi"/>
        </w:rPr>
        <w:t>respeito Chadi (2000)</w:t>
      </w:r>
      <w:r w:rsidRPr="009A2B56">
        <w:rPr>
          <w:rFonts w:asciiTheme="minorHAnsi" w:hAnsiTheme="minorHAnsi" w:cstheme="minorHAnsi"/>
        </w:rPr>
        <w:t xml:space="preserve"> menciona que as redes sociais institucionais podem ser definidas como organizações constituídas para cumprir com objetivos específicos, que satisfazem necessidades particulares e pontuais, que são canalizadas dentro de organismos criados especificamente para esses fins. Geralmente, quanto maior for a desconexão na rede primária</w:t>
      </w:r>
      <w:r w:rsidR="00C07986">
        <w:rPr>
          <w:rFonts w:asciiTheme="minorHAnsi" w:hAnsiTheme="minorHAnsi" w:cstheme="minorHAnsi"/>
        </w:rPr>
        <w:t>,</w:t>
      </w:r>
      <w:r w:rsidRPr="009A2B56">
        <w:rPr>
          <w:rFonts w:asciiTheme="minorHAnsi" w:hAnsiTheme="minorHAnsi" w:cstheme="minorHAnsi"/>
        </w:rPr>
        <w:t xml:space="preserve"> maior será a presença institucional na rede do indivíduo, pois a </w:t>
      </w:r>
      <w:r w:rsidRPr="00DC2F52">
        <w:rPr>
          <w:rFonts w:asciiTheme="minorHAnsi" w:hAnsiTheme="minorHAnsi" w:cstheme="minorHAnsi"/>
        </w:rPr>
        <w:t>falta de uma rede primária estruturada empobrece o acesso aos recursos, sendo esta lacuna compensada pela rede secundária.</w:t>
      </w:r>
    </w:p>
    <w:p w14:paraId="5788BD18" w14:textId="77777777"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DC2F52">
        <w:rPr>
          <w:rFonts w:asciiTheme="minorHAnsi" w:hAnsiTheme="minorHAnsi" w:cstheme="minorHAnsi"/>
        </w:rPr>
        <w:t>Quanto à interconexão entre</w:t>
      </w:r>
      <w:r w:rsidRPr="009A2B56">
        <w:rPr>
          <w:rFonts w:asciiTheme="minorHAnsi" w:hAnsiTheme="minorHAnsi" w:cstheme="minorHAnsi"/>
        </w:rPr>
        <w:t xml:space="preserve"> os elementos da rede, os resultados apontam para redes fragmentadas, que segundo </w:t>
      </w:r>
      <w:r w:rsidR="001A7675" w:rsidRPr="00DC2F52">
        <w:rPr>
          <w:rFonts w:asciiTheme="minorHAnsi" w:hAnsiTheme="minorHAnsi" w:cstheme="minorHAnsi"/>
        </w:rPr>
        <w:t>Guay (1984)</w:t>
      </w:r>
      <w:r w:rsidRPr="009A2B56">
        <w:rPr>
          <w:rFonts w:asciiTheme="minorHAnsi" w:hAnsiTheme="minorHAnsi" w:cstheme="minorHAnsi"/>
        </w:rPr>
        <w:t xml:space="preserve"> são compostas por pequenos subgrupos relativamente independentes uns com os outros, muitas vezes situados num ou noutro campo da rede, sendo </w:t>
      </w:r>
      <w:r w:rsidR="00C07986" w:rsidRPr="009A2B56">
        <w:rPr>
          <w:rFonts w:asciiTheme="minorHAnsi" w:hAnsiTheme="minorHAnsi" w:cstheme="minorHAnsi"/>
        </w:rPr>
        <w:t xml:space="preserve">pouco frequentes </w:t>
      </w:r>
      <w:r w:rsidRPr="009A2B56">
        <w:rPr>
          <w:rFonts w:asciiTheme="minorHAnsi" w:hAnsiTheme="minorHAnsi" w:cstheme="minorHAnsi"/>
        </w:rPr>
        <w:t xml:space="preserve">os contactos entre os membros de diferentes subgrupos e </w:t>
      </w:r>
      <w:r w:rsidR="00C07986" w:rsidRPr="009A2B56">
        <w:rPr>
          <w:rFonts w:asciiTheme="minorHAnsi" w:hAnsiTheme="minorHAnsi" w:cstheme="minorHAnsi"/>
        </w:rPr>
        <w:t xml:space="preserve">rara </w:t>
      </w:r>
      <w:r w:rsidRPr="009A2B56">
        <w:rPr>
          <w:rFonts w:asciiTheme="minorHAnsi" w:hAnsiTheme="minorHAnsi" w:cstheme="minorHAnsi"/>
        </w:rPr>
        <w:t xml:space="preserve">a conexão entre os membros; não se encontraram redes dispersas nesta amostra. A </w:t>
      </w:r>
      <w:r w:rsidRPr="009A2B56">
        <w:rPr>
          <w:rFonts w:asciiTheme="minorHAnsi" w:hAnsiTheme="minorHAnsi" w:cstheme="minorHAnsi"/>
        </w:rPr>
        <w:lastRenderedPageBreak/>
        <w:t>densidade da rede a nível qualitativo pode ser baixa, média ou alta</w:t>
      </w:r>
      <w:r w:rsidRPr="00DC2F52">
        <w:rPr>
          <w:rFonts w:asciiTheme="minorHAnsi" w:hAnsiTheme="minorHAnsi" w:cstheme="minorHAnsi"/>
        </w:rPr>
        <w:t>. Sluzki (1996) refere</w:t>
      </w:r>
      <w:r w:rsidRPr="009A2B56">
        <w:rPr>
          <w:rFonts w:asciiTheme="minorHAnsi" w:hAnsiTheme="minorHAnsi" w:cstheme="minorHAnsi"/>
        </w:rPr>
        <w:t xml:space="preserve"> ser o nível médio o que favorece a máxima efetividade do grupo, pois é aquele que permite a comparação entre as impressões e opiniões trocadas, sendo referidas como fomentando em maior medida o bem-estar dos indivíduos por apresentarem características que facilitam a adaptação à </w:t>
      </w:r>
      <w:r w:rsidRPr="00DC2F52">
        <w:rPr>
          <w:rFonts w:asciiTheme="minorHAnsi" w:hAnsiTheme="minorHAnsi" w:cstheme="minorHAnsi"/>
        </w:rPr>
        <w:t>mudança (Sluzki, 1996; Guadalupe, 2009).</w:t>
      </w:r>
      <w:r w:rsidRPr="009A2B56">
        <w:rPr>
          <w:rFonts w:asciiTheme="minorHAnsi" w:hAnsiTheme="minorHAnsi" w:cstheme="minorHAnsi"/>
        </w:rPr>
        <w:t xml:space="preserve"> Os níveis baixos de densidade encontrados são associados à ideia de não conformidade dos seus membros às regras da comunidade, podendo levar o indivíduo à exclusão social pelo desvio da norma (</w:t>
      </w:r>
      <w:r w:rsidRPr="00DC2F52">
        <w:rPr>
          <w:rFonts w:asciiTheme="minorHAnsi" w:hAnsiTheme="minorHAnsi" w:cstheme="minorHAnsi"/>
        </w:rPr>
        <w:t>Sluzki, 1996</w:t>
      </w:r>
      <w:r w:rsidRPr="009A2B56">
        <w:rPr>
          <w:rFonts w:asciiTheme="minorHAnsi" w:hAnsiTheme="minorHAnsi" w:cstheme="minorHAnsi"/>
        </w:rPr>
        <w:t xml:space="preserve">) e dificultar a diversificação de vínculos e </w:t>
      </w:r>
      <w:r w:rsidR="00562B23">
        <w:rPr>
          <w:rFonts w:asciiTheme="minorHAnsi" w:hAnsiTheme="minorHAnsi" w:cstheme="minorHAnsi"/>
        </w:rPr>
        <w:t xml:space="preserve">de </w:t>
      </w:r>
      <w:r w:rsidRPr="009A2B56">
        <w:rPr>
          <w:rFonts w:asciiTheme="minorHAnsi" w:hAnsiTheme="minorHAnsi" w:cstheme="minorHAnsi"/>
        </w:rPr>
        <w:t>recursos</w:t>
      </w:r>
      <w:r w:rsidR="00562B23">
        <w:rPr>
          <w:rFonts w:asciiTheme="minorHAnsi" w:hAnsiTheme="minorHAnsi" w:cstheme="minorHAnsi"/>
        </w:rPr>
        <w:t>.</w:t>
      </w:r>
    </w:p>
    <w:p w14:paraId="33CB2D9E" w14:textId="77777777"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No apoio social percebido, os participantes referem um nível elevado de apoio ao nível emocional, que é caracterizado geralmente por trocas que comportam atitudes emocionais positivas e um clima de compreensão, simpatia, empatia, estímulo e apoio, o que pressupõe a existência de relações de intimidade e proximidade; elevado apoio informativo, que se refere à partilha de informações pessoais ou sociais entre os elementos, assim como mostrar novas formas de pensar e agir perante a expectativa de ação futura; e um apoio material e instrumental moderado, conjunto de ações ou materiais que facilitam a realização das tarefas quotidianas. A reciprocidade do apoio percecionada é elevada, sendo que os participantes referem que dão apoio à maior parte dos elementos da sua rede.</w:t>
      </w:r>
      <w:r w:rsidR="00C07986">
        <w:rPr>
          <w:rFonts w:asciiTheme="minorHAnsi" w:hAnsiTheme="minorHAnsi" w:cstheme="minorHAnsi"/>
        </w:rPr>
        <w:t xml:space="preserve"> Os níveis funcionais elevados podem ser influenciados pela desejabilidade social e pela eventual necessidade de valorização do esforço dos membros da sua rede em compensar a sua situação de vulnerabilidade social e de </w:t>
      </w:r>
      <w:r w:rsidR="005B1764">
        <w:rPr>
          <w:rFonts w:asciiTheme="minorHAnsi" w:hAnsiTheme="minorHAnsi" w:cstheme="minorHAnsi"/>
        </w:rPr>
        <w:t>doença</w:t>
      </w:r>
      <w:r w:rsidR="00C07986">
        <w:rPr>
          <w:rFonts w:asciiTheme="minorHAnsi" w:hAnsiTheme="minorHAnsi" w:cstheme="minorHAnsi"/>
        </w:rPr>
        <w:t>.</w:t>
      </w:r>
    </w:p>
    <w:p w14:paraId="14A1CF75" w14:textId="77777777"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 xml:space="preserve">Quando nos reportamos às propriedades específicas da dimensão relacional-contextual, dispersão geográfica da rede e frequência de contactos entre os elementos, percebemos que os participantes contactam algumas vezes por semana a maior parte dos elementos da rede e que estes residem na sua maior parte em Aveiro, sendo as relações de vizinhança e amizade as mais próximas geograficamente, portanto, esta conexão estabelecida nos vínculos na cidade Aveiro e na homogeneidade presente nas relações de amizade destes indivíduos leva à existência de similitudes patentes nos membros da rede em dimensões como atitudes, experiências e valores, o que vai ao encontro das ideias </w:t>
      </w:r>
      <w:r w:rsidRPr="00DC2F52">
        <w:rPr>
          <w:rFonts w:asciiTheme="minorHAnsi" w:hAnsiTheme="minorHAnsi" w:cstheme="minorHAnsi"/>
        </w:rPr>
        <w:t>de Chadi (2000).</w:t>
      </w:r>
      <w:r w:rsidRPr="009A2B56">
        <w:rPr>
          <w:rFonts w:asciiTheme="minorHAnsi" w:hAnsiTheme="minorHAnsi" w:cstheme="minorHAnsi"/>
        </w:rPr>
        <w:t xml:space="preserve"> </w:t>
      </w:r>
    </w:p>
    <w:p w14:paraId="1EA072CE" w14:textId="77777777" w:rsidR="0076353F" w:rsidRDefault="001510FC">
      <w:pPr>
        <w:pStyle w:val="NormalWeb"/>
        <w:spacing w:before="0" w:beforeAutospacing="0" w:after="0" w:afterAutospacing="0" w:line="360" w:lineRule="auto"/>
        <w:ind w:firstLine="708"/>
        <w:jc w:val="both"/>
        <w:rPr>
          <w:rFonts w:asciiTheme="minorHAnsi" w:hAnsiTheme="minorHAnsi" w:cstheme="minorHAnsi"/>
        </w:rPr>
      </w:pPr>
      <w:r w:rsidRPr="009A2B56">
        <w:rPr>
          <w:rFonts w:asciiTheme="minorHAnsi" w:hAnsiTheme="minorHAnsi" w:cstheme="minorHAnsi"/>
        </w:rPr>
        <w:t>As funções de suporte favorecem a socialização do indivíduo, no entanto a integração pode aqui ser equacionada paradoxalmente, na medida em que a integração num contexto com CAD, num território excluído, pode constituir igualmente uma forma de exclusão social relativamente à comunidade em geral</w:t>
      </w:r>
      <w:r w:rsidR="00BC0ED0">
        <w:rPr>
          <w:rFonts w:asciiTheme="minorHAnsi" w:hAnsiTheme="minorHAnsi" w:cstheme="minorHAnsi"/>
        </w:rPr>
        <w:t>, como antes referimos</w:t>
      </w:r>
      <w:r w:rsidRPr="009A2B56">
        <w:rPr>
          <w:rFonts w:asciiTheme="minorHAnsi" w:hAnsiTheme="minorHAnsi" w:cstheme="minorHAnsi"/>
        </w:rPr>
        <w:t xml:space="preserve">. Quando analisamos a dispersão geográfica dos membros da rede por campo relacional, concluímos que a família a par com as instituições, nem sempre são os campos relacionais que se encontram mais próximos dos participantes, o que nos leva a crer que em eventual situação de crise a distância a que se </w:t>
      </w:r>
      <w:r w:rsidRPr="009A2B56">
        <w:rPr>
          <w:rFonts w:asciiTheme="minorHAnsi" w:hAnsiTheme="minorHAnsi" w:cstheme="minorHAnsi"/>
        </w:rPr>
        <w:lastRenderedPageBreak/>
        <w:t>encontram as relações de amizade, pode ser significativo na procura de apoio imediato, e serão elementos fundamentais para a ativação da rede de suporte social.</w:t>
      </w:r>
    </w:p>
    <w:p w14:paraId="0C60FE43"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Quanto à homogeneidade/heterogeneidade de elementos com C</w:t>
      </w:r>
      <w:r w:rsidR="009B24E3">
        <w:rPr>
          <w:rFonts w:asciiTheme="minorHAnsi" w:hAnsiTheme="minorHAnsi" w:cstheme="minorHAnsi"/>
        </w:rPr>
        <w:t>AD na rede dos participantes, 77%</w:t>
      </w:r>
      <w:r w:rsidRPr="009A2B56">
        <w:rPr>
          <w:rFonts w:asciiTheme="minorHAnsi" w:hAnsiTheme="minorHAnsi" w:cstheme="minorHAnsi"/>
        </w:rPr>
        <w:t xml:space="preserve"> referiram que têm elementos com CAD</w:t>
      </w:r>
      <w:r w:rsidR="00153D94">
        <w:rPr>
          <w:rFonts w:asciiTheme="minorHAnsi" w:hAnsiTheme="minorHAnsi" w:cstheme="minorHAnsi"/>
        </w:rPr>
        <w:t xml:space="preserve">, </w:t>
      </w:r>
      <w:r w:rsidR="009B24E3">
        <w:rPr>
          <w:rFonts w:asciiTheme="minorHAnsi" w:hAnsiTheme="minorHAnsi" w:cstheme="minorHAnsi"/>
        </w:rPr>
        <w:t>representando, em média, 22% dos membros das suas redes</w:t>
      </w:r>
      <w:r w:rsidR="00153D94">
        <w:rPr>
          <w:rFonts w:asciiTheme="minorHAnsi" w:hAnsiTheme="minorHAnsi" w:cstheme="minorHAnsi"/>
        </w:rPr>
        <w:t>,</w:t>
      </w:r>
      <w:r w:rsidR="00153D94" w:rsidRPr="00153D94">
        <w:rPr>
          <w:rFonts w:asciiTheme="minorHAnsi" w:hAnsiTheme="minorHAnsi" w:cstheme="minorHAnsi"/>
        </w:rPr>
        <w:t xml:space="preserve"> </w:t>
      </w:r>
      <w:r w:rsidR="00153D94">
        <w:rPr>
          <w:rFonts w:asciiTheme="minorHAnsi" w:hAnsiTheme="minorHAnsi" w:cstheme="minorHAnsi"/>
        </w:rPr>
        <w:t>familiares ou amigos</w:t>
      </w:r>
      <w:r w:rsidRPr="009A2B56">
        <w:rPr>
          <w:rFonts w:asciiTheme="minorHAnsi" w:hAnsiTheme="minorHAnsi" w:cstheme="minorHAnsi"/>
        </w:rPr>
        <w:t xml:space="preserve">. </w:t>
      </w:r>
      <w:r w:rsidRPr="00DC2F52">
        <w:rPr>
          <w:rFonts w:asciiTheme="minorHAnsi" w:hAnsiTheme="minorHAnsi" w:cstheme="minorHAnsi"/>
        </w:rPr>
        <w:t>Souza</w:t>
      </w:r>
      <w:r w:rsidR="00BC0ED0" w:rsidRPr="00DC2F52">
        <w:rPr>
          <w:rFonts w:asciiTheme="minorHAnsi" w:hAnsiTheme="minorHAnsi" w:cstheme="minorHAnsi"/>
        </w:rPr>
        <w:t xml:space="preserve"> et al.</w:t>
      </w:r>
      <w:r w:rsidRPr="00DC2F52">
        <w:rPr>
          <w:rFonts w:asciiTheme="minorHAnsi" w:hAnsiTheme="minorHAnsi" w:cstheme="minorHAnsi"/>
        </w:rPr>
        <w:t xml:space="preserve"> (2011),</w:t>
      </w:r>
      <w:r w:rsidRPr="009A2B56">
        <w:rPr>
          <w:rFonts w:asciiTheme="minorHAnsi" w:hAnsiTheme="minorHAnsi" w:cstheme="minorHAnsi"/>
        </w:rPr>
        <w:t xml:space="preserve"> realizaram um estudo onde apurou a presença de elementos com CAD na família e outros grupos da rede social, as principais necessidades deste grupo prendiam-se com o desenvolvimento de vínculos saudáveis, ampliação da rede social e estruturação do grupo, de modo a proporcionar benefícios em prol da efetiva reabilitação social. Os sujeitos em estudo contavam com uma rede social restrita, no geral família, amigos ou ex-amigos, também consumidores de drogas, sendo que todos já tinham sido submetidos a tratamentos anteriores, tinham histórico de recaídas e vínculos afetivos restritos. Para estes autores a presença de CAD na rede é considerado um fator de risco para recaída ou </w:t>
      </w:r>
      <w:r w:rsidR="00BC0ED0">
        <w:rPr>
          <w:rFonts w:asciiTheme="minorHAnsi" w:hAnsiTheme="minorHAnsi" w:cstheme="minorHAnsi"/>
        </w:rPr>
        <w:t>interrupção</w:t>
      </w:r>
      <w:r w:rsidRPr="009A2B56">
        <w:rPr>
          <w:rFonts w:asciiTheme="minorHAnsi" w:hAnsiTheme="minorHAnsi" w:cstheme="minorHAnsi"/>
        </w:rPr>
        <w:t xml:space="preserve"> do tratamento. Os resultados apontam prejuízo na rede social dos indivíduos que tinham consumidores de drogas na rede, ou seja, a influência estava mais fortemente associada à continuidade do uso de drogas pelos indivíduos do que qualquer outro efeito benéfico, vindo da rede social dos participantes como, por exemplo, a frequência de contactos ou a disponibilidade de suporte. Outra característica deste estudo aponta para a importância do cônjuge com CAD, que indica que o sujeito está mais propenso à recaída. </w:t>
      </w:r>
    </w:p>
    <w:p w14:paraId="00071760" w14:textId="77777777" w:rsidR="0076353F" w:rsidRDefault="001510FC">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A literatura sobre CAD sugere </w:t>
      </w:r>
      <w:r w:rsidR="009B24E3">
        <w:rPr>
          <w:rFonts w:asciiTheme="minorHAnsi" w:hAnsiTheme="minorHAnsi" w:cstheme="minorHAnsi"/>
        </w:rPr>
        <w:t xml:space="preserve">geralmente </w:t>
      </w:r>
      <w:r w:rsidRPr="009A2B56">
        <w:rPr>
          <w:rFonts w:asciiTheme="minorHAnsi" w:hAnsiTheme="minorHAnsi" w:cstheme="minorHAnsi"/>
        </w:rPr>
        <w:t>que a rede social tanto pode desencorajar como promover o abuso de drogas. No seu papel positivo, o suporte social está associado com compromisso e mudança social, t</w:t>
      </w:r>
      <w:r w:rsidR="009B24E3">
        <w:rPr>
          <w:rFonts w:asciiTheme="minorHAnsi" w:hAnsiTheme="minorHAnsi" w:cstheme="minorHAnsi"/>
        </w:rPr>
        <w:t xml:space="preserve">ratamento e reinserção social. </w:t>
      </w:r>
      <w:r w:rsidR="009B24E3" w:rsidRPr="00DC2F52">
        <w:rPr>
          <w:rFonts w:asciiTheme="minorHAnsi" w:hAnsiTheme="minorHAnsi" w:cstheme="minorHAnsi"/>
        </w:rPr>
        <w:t xml:space="preserve">Mas rede social não é sinónimo suporte social (Guadalupe, 2009), havendo redes inócuas, não atuantes, e outras redes prejudiciais e até destrutivas. Sabemos que as relações interpessoais e a composição da rede estão associadas à </w:t>
      </w:r>
      <w:r w:rsidRPr="00DC2F52">
        <w:rPr>
          <w:rFonts w:asciiTheme="minorHAnsi" w:hAnsiTheme="minorHAnsi" w:cstheme="minorHAnsi"/>
        </w:rPr>
        <w:t>iniciação em con</w:t>
      </w:r>
      <w:r w:rsidRPr="009A2B56">
        <w:rPr>
          <w:rFonts w:asciiTheme="minorHAnsi" w:hAnsiTheme="minorHAnsi" w:cstheme="minorHAnsi"/>
        </w:rPr>
        <w:t xml:space="preserve">sumo de drogas, uso abusivos de substâncias psicoativas, recaídas e comportamentos de risco </w:t>
      </w:r>
      <w:r w:rsidRPr="00DC2F52">
        <w:rPr>
          <w:rFonts w:asciiTheme="minorHAnsi" w:hAnsiTheme="minorHAnsi" w:cstheme="minorHAnsi"/>
        </w:rPr>
        <w:t>(El-Basse</w:t>
      </w:r>
      <w:r w:rsidR="00FE6B3E" w:rsidRPr="00DC2F52">
        <w:rPr>
          <w:rFonts w:asciiTheme="minorHAnsi" w:hAnsiTheme="minorHAnsi" w:cstheme="minorHAnsi"/>
        </w:rPr>
        <w:t>l, Chen e Cooper, 1998; Tucker et al.</w:t>
      </w:r>
      <w:r w:rsidRPr="00DC2F52">
        <w:rPr>
          <w:rFonts w:asciiTheme="minorHAnsi" w:hAnsiTheme="minorHAnsi" w:cstheme="minorHAnsi"/>
        </w:rPr>
        <w:t>, 2015)</w:t>
      </w:r>
      <w:r w:rsidRPr="009A2B56">
        <w:rPr>
          <w:rFonts w:asciiTheme="minorHAnsi" w:hAnsiTheme="minorHAnsi" w:cstheme="minorHAnsi"/>
        </w:rPr>
        <w:t xml:space="preserve">. </w:t>
      </w:r>
      <w:r w:rsidRPr="00DC2F52">
        <w:rPr>
          <w:rFonts w:asciiTheme="minorHAnsi" w:hAnsiTheme="minorHAnsi" w:cstheme="minorHAnsi"/>
        </w:rPr>
        <w:t>Tracy</w:t>
      </w:r>
      <w:r w:rsidR="00FE6B3E" w:rsidRPr="00DC2F52">
        <w:rPr>
          <w:rFonts w:asciiTheme="minorHAnsi" w:hAnsiTheme="minorHAnsi" w:cstheme="minorHAnsi"/>
        </w:rPr>
        <w:t xml:space="preserve"> et al.</w:t>
      </w:r>
      <w:r w:rsidR="00DC2F52">
        <w:rPr>
          <w:rFonts w:asciiTheme="minorHAnsi" w:hAnsiTheme="minorHAnsi" w:cstheme="minorHAnsi"/>
        </w:rPr>
        <w:t xml:space="preserve"> (2016) acrescentam</w:t>
      </w:r>
      <w:r w:rsidRPr="009A2B56">
        <w:rPr>
          <w:rFonts w:asciiTheme="minorHAnsi" w:hAnsiTheme="minorHAnsi" w:cstheme="minorHAnsi"/>
        </w:rPr>
        <w:t xml:space="preserve"> que o uso de substâncias na rede de amigos apresenta um risco elevado de pressão social e recaídas. É bastante provável que pessoas com CAD permaneçam nas suas redes após o tratamento, não </w:t>
      </w:r>
      <w:r w:rsidR="007F3283">
        <w:rPr>
          <w:rFonts w:asciiTheme="minorHAnsi" w:hAnsiTheme="minorHAnsi" w:cstheme="minorHAnsi"/>
        </w:rPr>
        <w:t>sendo</w:t>
      </w:r>
      <w:r w:rsidRPr="009A2B56">
        <w:rPr>
          <w:rFonts w:asciiTheme="minorHAnsi" w:hAnsiTheme="minorHAnsi" w:cstheme="minorHAnsi"/>
        </w:rPr>
        <w:t xml:space="preserve"> claro se são os indivíduos que são influenciados pelos membros com CAD da sua rede social ou se os seus próprios comportamentos aditivos</w:t>
      </w:r>
      <w:r w:rsidR="007F3283">
        <w:rPr>
          <w:rFonts w:asciiTheme="minorHAnsi" w:hAnsiTheme="minorHAnsi" w:cstheme="minorHAnsi"/>
        </w:rPr>
        <w:t xml:space="preserve"> e sociabilidade marginal</w:t>
      </w:r>
      <w:r w:rsidRPr="009A2B56">
        <w:rPr>
          <w:rFonts w:asciiTheme="minorHAnsi" w:hAnsiTheme="minorHAnsi" w:cstheme="minorHAnsi"/>
        </w:rPr>
        <w:t xml:space="preserve"> influenciam a </w:t>
      </w:r>
      <w:r w:rsidR="007F3283">
        <w:rPr>
          <w:rFonts w:asciiTheme="minorHAnsi" w:hAnsiTheme="minorHAnsi" w:cstheme="minorHAnsi"/>
        </w:rPr>
        <w:t xml:space="preserve">seleção de amigos. </w:t>
      </w:r>
      <w:r w:rsidRPr="00DC2F52">
        <w:rPr>
          <w:rFonts w:asciiTheme="minorHAnsi" w:hAnsiTheme="minorHAnsi" w:cstheme="minorHAnsi"/>
        </w:rPr>
        <w:t>Bohnert</w:t>
      </w:r>
      <w:r w:rsidR="007F3283" w:rsidRPr="00DC2F52">
        <w:rPr>
          <w:rFonts w:asciiTheme="minorHAnsi" w:hAnsiTheme="minorHAnsi" w:cstheme="minorHAnsi"/>
        </w:rPr>
        <w:t>, Bradshaw e Latkin (</w:t>
      </w:r>
      <w:r w:rsidRPr="00DC2F52">
        <w:rPr>
          <w:rFonts w:asciiTheme="minorHAnsi" w:hAnsiTheme="minorHAnsi" w:cstheme="minorHAnsi"/>
        </w:rPr>
        <w:t>2009</w:t>
      </w:r>
      <w:r w:rsidR="007F3283" w:rsidRPr="00DC2F52">
        <w:rPr>
          <w:rFonts w:asciiTheme="minorHAnsi" w:hAnsiTheme="minorHAnsi" w:cstheme="minorHAnsi"/>
        </w:rPr>
        <w:t>) usaram</w:t>
      </w:r>
      <w:r w:rsidRPr="00DC2F52">
        <w:rPr>
          <w:rFonts w:asciiTheme="minorHAnsi" w:hAnsiTheme="minorHAnsi" w:cstheme="minorHAnsi"/>
        </w:rPr>
        <w:t xml:space="preserve"> a análise da rede social para estudar os CAD e confirm</w:t>
      </w:r>
      <w:r w:rsidR="007F3283">
        <w:rPr>
          <w:rFonts w:asciiTheme="minorHAnsi" w:hAnsiTheme="minorHAnsi" w:cstheme="minorHAnsi"/>
        </w:rPr>
        <w:t>aram</w:t>
      </w:r>
      <w:r w:rsidRPr="009A2B56">
        <w:rPr>
          <w:rFonts w:asciiTheme="minorHAnsi" w:hAnsiTheme="minorHAnsi" w:cstheme="minorHAnsi"/>
        </w:rPr>
        <w:t xml:space="preserve"> que o comportamento da rede social está associado ao uso de drogas do indivíduo, assim como os comportamentos de risco associados ao consumo. </w:t>
      </w:r>
      <w:r w:rsidRPr="00DC2F52">
        <w:rPr>
          <w:rFonts w:asciiTheme="minorHAnsi" w:hAnsiTheme="minorHAnsi" w:cstheme="minorHAnsi"/>
        </w:rPr>
        <w:t>Davey</w:t>
      </w:r>
      <w:r w:rsidR="00FE6B3E" w:rsidRPr="00DC2F52">
        <w:rPr>
          <w:rFonts w:asciiTheme="minorHAnsi" w:hAnsiTheme="minorHAnsi" w:cstheme="minorHAnsi"/>
        </w:rPr>
        <w:t xml:space="preserve"> et al.</w:t>
      </w:r>
      <w:r w:rsidRPr="00DC2F52">
        <w:rPr>
          <w:rFonts w:asciiTheme="minorHAnsi" w:hAnsiTheme="minorHAnsi" w:cstheme="minorHAnsi"/>
        </w:rPr>
        <w:t xml:space="preserve"> (2007)</w:t>
      </w:r>
      <w:r w:rsidRPr="009A2B56">
        <w:rPr>
          <w:rFonts w:asciiTheme="minorHAnsi" w:hAnsiTheme="minorHAnsi" w:cstheme="minorHAnsi"/>
        </w:rPr>
        <w:t xml:space="preserve"> apuraram que consumidores pela via endovenosa que têm outros consumidores via injetável na sua rede </w:t>
      </w:r>
      <w:r w:rsidRPr="009A2B56">
        <w:rPr>
          <w:rFonts w:asciiTheme="minorHAnsi" w:hAnsiTheme="minorHAnsi" w:cstheme="minorHAnsi"/>
        </w:rPr>
        <w:lastRenderedPageBreak/>
        <w:t>social, mais provavelmente vão continuar a usar drogas</w:t>
      </w:r>
      <w:r w:rsidR="007F3283">
        <w:rPr>
          <w:rFonts w:asciiTheme="minorHAnsi" w:hAnsiTheme="minorHAnsi" w:cstheme="minorHAnsi"/>
        </w:rPr>
        <w:t>, quando</w:t>
      </w:r>
      <w:r w:rsidRPr="009A2B56">
        <w:rPr>
          <w:rFonts w:asciiTheme="minorHAnsi" w:hAnsiTheme="minorHAnsi" w:cstheme="minorHAnsi"/>
        </w:rPr>
        <w:t xml:space="preserve"> comparados com indivíduos com poucos utilizadores de drogas na sua rede. Posto isto, estes autores consideram que o suporte social é o preditor mais forte de abstinência a seguir ao tratamento, ou seja, indivíduos que têm na sua rede membros que suportam a abstinência apresentam menos probabilidade de volt</w:t>
      </w:r>
      <w:r w:rsidR="007F3283">
        <w:rPr>
          <w:rFonts w:asciiTheme="minorHAnsi" w:hAnsiTheme="minorHAnsi" w:cstheme="minorHAnsi"/>
        </w:rPr>
        <w:t>ar a consumir após o tratamento;</w:t>
      </w:r>
      <w:r w:rsidRPr="009A2B56">
        <w:rPr>
          <w:rFonts w:asciiTheme="minorHAnsi" w:hAnsiTheme="minorHAnsi" w:cstheme="minorHAnsi"/>
        </w:rPr>
        <w:t xml:space="preserve"> por outro lado, os indivíduos que interagem com outros consumidores depois do tratamento têm mais probabilidade de recair. Este estudo também sugere que quando existem muitos elementos ativos com CAD na rede podem existir consequências negativas, pois existe menos probabilidade do indivíduo procurar tratamento, pois este tende a não sentir qualquer desejo ou motivação para a abstinência.</w:t>
      </w:r>
    </w:p>
    <w:p w14:paraId="2B1878D8" w14:textId="77777777" w:rsidR="0076353F" w:rsidRDefault="007F3283">
      <w:pPr>
        <w:spacing w:after="0" w:line="360" w:lineRule="auto"/>
        <w:ind w:firstLine="708"/>
        <w:jc w:val="both"/>
        <w:rPr>
          <w:rFonts w:asciiTheme="minorHAnsi" w:hAnsiTheme="minorHAnsi" w:cstheme="minorHAnsi"/>
        </w:rPr>
      </w:pPr>
      <w:r>
        <w:rPr>
          <w:rFonts w:asciiTheme="minorHAnsi" w:hAnsiTheme="minorHAnsi" w:cstheme="minorHAnsi"/>
        </w:rPr>
        <w:t>A</w:t>
      </w:r>
      <w:r w:rsidR="001510FC" w:rsidRPr="009A2B56">
        <w:rPr>
          <w:rFonts w:asciiTheme="minorHAnsi" w:hAnsiTheme="minorHAnsi" w:cstheme="minorHAnsi"/>
        </w:rPr>
        <w:t xml:space="preserve"> entrada para tratamento deve</w:t>
      </w:r>
      <w:r>
        <w:rPr>
          <w:rFonts w:asciiTheme="minorHAnsi" w:hAnsiTheme="minorHAnsi" w:cstheme="minorHAnsi"/>
        </w:rPr>
        <w:t>, assim,</w:t>
      </w:r>
      <w:r w:rsidR="001510FC" w:rsidRPr="009A2B56">
        <w:rPr>
          <w:rFonts w:asciiTheme="minorHAnsi" w:hAnsiTheme="minorHAnsi" w:cstheme="minorHAnsi"/>
        </w:rPr>
        <w:t xml:space="preserve"> incluir uma intervenção ao nível da rede social, de forma a envolver o indivíduo no seu tratamento, assim como uma educação de pares e suporte necessário para enfrentar as potenciais recaídas</w:t>
      </w:r>
      <w:r w:rsidR="00EC2477">
        <w:rPr>
          <w:rFonts w:asciiTheme="minorHAnsi" w:hAnsiTheme="minorHAnsi" w:cstheme="minorHAnsi"/>
        </w:rPr>
        <w:t xml:space="preserve"> </w:t>
      </w:r>
      <w:r w:rsidR="00EC2477" w:rsidRPr="000F1693">
        <w:rPr>
          <w:rFonts w:asciiTheme="minorHAnsi" w:hAnsiTheme="minorHAnsi" w:cstheme="minorHAnsi"/>
        </w:rPr>
        <w:t>(Davey</w:t>
      </w:r>
      <w:r w:rsidR="00FE6B3E" w:rsidRPr="000F1693">
        <w:rPr>
          <w:rFonts w:asciiTheme="minorHAnsi" w:hAnsiTheme="minorHAnsi" w:cstheme="minorHAnsi"/>
        </w:rPr>
        <w:t xml:space="preserve"> et al.</w:t>
      </w:r>
      <w:r w:rsidR="00EC2477" w:rsidRPr="000F1693">
        <w:rPr>
          <w:rFonts w:asciiTheme="minorHAnsi" w:hAnsiTheme="minorHAnsi" w:cstheme="minorHAnsi"/>
        </w:rPr>
        <w:t>, 2007; Garmendia, Alvarado, Montenegro e Pino, 2008)</w:t>
      </w:r>
      <w:r w:rsidR="001510FC" w:rsidRPr="000F1693">
        <w:rPr>
          <w:rFonts w:asciiTheme="minorHAnsi" w:hAnsiTheme="minorHAnsi" w:cstheme="minorHAnsi"/>
        </w:rPr>
        <w:t>. É possível que os indivíduos com</w:t>
      </w:r>
      <w:r w:rsidR="001510FC" w:rsidRPr="009A2B56">
        <w:rPr>
          <w:rFonts w:asciiTheme="minorHAnsi" w:hAnsiTheme="minorHAnsi" w:cstheme="minorHAnsi"/>
        </w:rPr>
        <w:t xml:space="preserve"> CAD consigam perceber o problema em torno da sua rede, no entanto </w:t>
      </w:r>
      <w:r w:rsidR="00EC2477">
        <w:rPr>
          <w:rFonts w:asciiTheme="minorHAnsi" w:hAnsiTheme="minorHAnsi" w:cstheme="minorHAnsi"/>
        </w:rPr>
        <w:t xml:space="preserve">nem sempre </w:t>
      </w:r>
      <w:r w:rsidR="001510FC" w:rsidRPr="009A2B56">
        <w:rPr>
          <w:rFonts w:asciiTheme="minorHAnsi" w:hAnsiTheme="minorHAnsi" w:cstheme="minorHAnsi"/>
        </w:rPr>
        <w:t>são capazes de dar os passos necessários para solucionar esta situação. É necessário um apoio social mais constante, que acredite na diversificação de acordo com especificação dos recursos sociais e a comunidade como elemento</w:t>
      </w:r>
      <w:r w:rsidR="0028658F">
        <w:rPr>
          <w:rFonts w:asciiTheme="minorHAnsi" w:hAnsiTheme="minorHAnsi" w:cstheme="minorHAnsi"/>
        </w:rPr>
        <w:t>-</w:t>
      </w:r>
      <w:r w:rsidR="001510FC" w:rsidRPr="009A2B56">
        <w:rPr>
          <w:rFonts w:asciiTheme="minorHAnsi" w:hAnsiTheme="minorHAnsi" w:cstheme="minorHAnsi"/>
        </w:rPr>
        <w:t>chave para gerar espaços de integração fomentando as redes sociais e o apoio m</w:t>
      </w:r>
      <w:r w:rsidR="00EC2477">
        <w:rPr>
          <w:rFonts w:asciiTheme="minorHAnsi" w:hAnsiTheme="minorHAnsi" w:cstheme="minorHAnsi"/>
        </w:rPr>
        <w:t>ú</w:t>
      </w:r>
      <w:r w:rsidR="001510FC" w:rsidRPr="009A2B56">
        <w:rPr>
          <w:rFonts w:asciiTheme="minorHAnsi" w:hAnsiTheme="minorHAnsi" w:cstheme="minorHAnsi"/>
        </w:rPr>
        <w:t>tuo.</w:t>
      </w:r>
    </w:p>
    <w:p w14:paraId="64E0CE6F" w14:textId="77777777" w:rsidR="004C6F40" w:rsidRPr="009A2B56" w:rsidRDefault="004C6F40" w:rsidP="004C6F40">
      <w:pPr>
        <w:spacing w:after="0" w:line="360" w:lineRule="auto"/>
        <w:ind w:firstLine="708"/>
        <w:jc w:val="both"/>
        <w:rPr>
          <w:rFonts w:asciiTheme="minorHAnsi" w:hAnsiTheme="minorHAnsi" w:cstheme="minorHAnsi"/>
        </w:rPr>
      </w:pPr>
      <w:r>
        <w:rPr>
          <w:rFonts w:asciiTheme="minorHAnsi" w:hAnsiTheme="minorHAnsi" w:cstheme="minorHAnsi"/>
        </w:rPr>
        <w:t>S</w:t>
      </w:r>
      <w:r w:rsidRPr="009A2B56">
        <w:rPr>
          <w:rFonts w:asciiTheme="minorHAnsi" w:hAnsiTheme="minorHAnsi" w:cstheme="minorHAnsi"/>
        </w:rPr>
        <w:t xml:space="preserve">endo que a adição a substâncias psicoativas representa para a sociedade atual um problema de saúde pública, para potenciar a otimização da intervenção nesta área é necessário uma maior compreensão da </w:t>
      </w:r>
      <w:r>
        <w:rPr>
          <w:rFonts w:asciiTheme="minorHAnsi" w:hAnsiTheme="minorHAnsi" w:cstheme="minorHAnsi"/>
        </w:rPr>
        <w:t xml:space="preserve">sua </w:t>
      </w:r>
      <w:r w:rsidRPr="009A2B56">
        <w:rPr>
          <w:rFonts w:asciiTheme="minorHAnsi" w:hAnsiTheme="minorHAnsi" w:cstheme="minorHAnsi"/>
        </w:rPr>
        <w:t>multicau</w:t>
      </w:r>
      <w:r>
        <w:rPr>
          <w:rFonts w:asciiTheme="minorHAnsi" w:hAnsiTheme="minorHAnsi" w:cstheme="minorHAnsi"/>
        </w:rPr>
        <w:t>s</w:t>
      </w:r>
      <w:r w:rsidRPr="009A2B56">
        <w:rPr>
          <w:rFonts w:asciiTheme="minorHAnsi" w:hAnsiTheme="minorHAnsi" w:cstheme="minorHAnsi"/>
        </w:rPr>
        <w:t xml:space="preserve">alidade </w:t>
      </w:r>
      <w:r>
        <w:rPr>
          <w:rFonts w:asciiTheme="minorHAnsi" w:hAnsiTheme="minorHAnsi" w:cstheme="minorHAnsi"/>
        </w:rPr>
        <w:t xml:space="preserve">e </w:t>
      </w:r>
      <w:r w:rsidRPr="009A2B56">
        <w:rPr>
          <w:rFonts w:asciiTheme="minorHAnsi" w:hAnsiTheme="minorHAnsi" w:cstheme="minorHAnsi"/>
        </w:rPr>
        <w:t xml:space="preserve">uma intervenção mais integral </w:t>
      </w:r>
      <w:r w:rsidRPr="000F1693">
        <w:rPr>
          <w:rFonts w:asciiTheme="minorHAnsi" w:hAnsiTheme="minorHAnsi" w:cstheme="minorHAnsi"/>
        </w:rPr>
        <w:t>(Vanegas, 2009). A</w:t>
      </w:r>
      <w:r w:rsidRPr="009A2B56">
        <w:rPr>
          <w:rFonts w:asciiTheme="minorHAnsi" w:hAnsiTheme="minorHAnsi" w:cstheme="minorHAnsi"/>
        </w:rPr>
        <w:t xml:space="preserve"> rede social é </w:t>
      </w:r>
      <w:r>
        <w:rPr>
          <w:rFonts w:asciiTheme="minorHAnsi" w:hAnsiTheme="minorHAnsi" w:cstheme="minorHAnsi"/>
        </w:rPr>
        <w:t xml:space="preserve">tida unanimemente na literatura como </w:t>
      </w:r>
      <w:r w:rsidRPr="009A2B56">
        <w:rPr>
          <w:rFonts w:asciiTheme="minorHAnsi" w:hAnsiTheme="minorHAnsi" w:cstheme="minorHAnsi"/>
        </w:rPr>
        <w:t>um importante preditor da s</w:t>
      </w:r>
      <w:r>
        <w:rPr>
          <w:rFonts w:asciiTheme="minorHAnsi" w:hAnsiTheme="minorHAnsi" w:cstheme="minorHAnsi"/>
        </w:rPr>
        <w:t>aúde e bem-estar do indivíduo. Um e</w:t>
      </w:r>
      <w:r w:rsidRPr="009A2B56">
        <w:rPr>
          <w:rFonts w:asciiTheme="minorHAnsi" w:hAnsiTheme="minorHAnsi" w:cstheme="minorHAnsi"/>
        </w:rPr>
        <w:t>studo</w:t>
      </w:r>
      <w:r>
        <w:rPr>
          <w:rFonts w:asciiTheme="minorHAnsi" w:hAnsiTheme="minorHAnsi" w:cstheme="minorHAnsi"/>
        </w:rPr>
        <w:t xml:space="preserve"> de</w:t>
      </w:r>
      <w:r w:rsidRPr="009A2B56">
        <w:rPr>
          <w:rFonts w:asciiTheme="minorHAnsi" w:hAnsiTheme="minorHAnsi" w:cstheme="minorHAnsi"/>
        </w:rPr>
        <w:t xml:space="preserve"> </w:t>
      </w:r>
      <w:r w:rsidRPr="000F1693">
        <w:rPr>
          <w:rFonts w:asciiTheme="minorHAnsi" w:hAnsiTheme="minorHAnsi" w:cstheme="minorHAnsi"/>
        </w:rPr>
        <w:t>Mericle (2014) sugere</w:t>
      </w:r>
      <w:r w:rsidRPr="009A2B56">
        <w:rPr>
          <w:rFonts w:asciiTheme="minorHAnsi" w:hAnsiTheme="minorHAnsi" w:cstheme="minorHAnsi"/>
        </w:rPr>
        <w:t xml:space="preserve"> que indivíduos que estão ativamente envolvidos na sua comunidade e socialmente comprometidos com outros vivem mais tempo, são mais saudáveis e apresentam meno</w:t>
      </w:r>
      <w:r w:rsidR="0028658F">
        <w:rPr>
          <w:rFonts w:asciiTheme="minorHAnsi" w:hAnsiTheme="minorHAnsi" w:cstheme="minorHAnsi"/>
        </w:rPr>
        <w:t>s doenças mentais. Este estudo refere</w:t>
      </w:r>
      <w:r w:rsidRPr="009A2B56">
        <w:rPr>
          <w:rFonts w:asciiTheme="minorHAnsi" w:hAnsiTheme="minorHAnsi" w:cstheme="minorHAnsi"/>
        </w:rPr>
        <w:t xml:space="preserve"> que fatores sociais, mais especificamente as características da rede social estão associadas com a adoção de CAD, pois vão influenciar positivamente a abstinência, a entrada para tratamento e a sobriedade a longo prazo. A intervenção ao nível da rede social pessoal poderá</w:t>
      </w:r>
      <w:r>
        <w:rPr>
          <w:rFonts w:asciiTheme="minorHAnsi" w:hAnsiTheme="minorHAnsi" w:cstheme="minorHAnsi"/>
        </w:rPr>
        <w:t>,</w:t>
      </w:r>
      <w:r w:rsidRPr="009A2B56">
        <w:rPr>
          <w:rFonts w:asciiTheme="minorHAnsi" w:hAnsiTheme="minorHAnsi" w:cstheme="minorHAnsi"/>
        </w:rPr>
        <w:t xml:space="preserve"> então</w:t>
      </w:r>
      <w:r>
        <w:rPr>
          <w:rFonts w:asciiTheme="minorHAnsi" w:hAnsiTheme="minorHAnsi" w:cstheme="minorHAnsi"/>
        </w:rPr>
        <w:t>,</w:t>
      </w:r>
      <w:r w:rsidRPr="009A2B56">
        <w:rPr>
          <w:rFonts w:asciiTheme="minorHAnsi" w:hAnsiTheme="minorHAnsi" w:cstheme="minorHAnsi"/>
        </w:rPr>
        <w:t xml:space="preserve"> levar ao desenvolvimento de estratégias desenhadas para reduzir o consumo excessivo de substâncias psicoativas.</w:t>
      </w:r>
    </w:p>
    <w:p w14:paraId="1F5C693E" w14:textId="77777777" w:rsidR="001510FC" w:rsidRPr="009A2B56" w:rsidRDefault="001510FC" w:rsidP="001510FC">
      <w:pPr>
        <w:ind w:firstLine="0"/>
        <w:rPr>
          <w:rFonts w:asciiTheme="minorHAnsi" w:hAnsiTheme="minorHAnsi" w:cstheme="minorHAnsi"/>
        </w:rPr>
      </w:pPr>
    </w:p>
    <w:p w14:paraId="373E3F19" w14:textId="77777777" w:rsidR="00250EE7" w:rsidRPr="009A2B56" w:rsidRDefault="00E54EC3" w:rsidP="00CB03E0">
      <w:pPr>
        <w:pStyle w:val="NormalWeb"/>
        <w:spacing w:before="0" w:beforeAutospacing="0" w:after="0" w:afterAutospacing="0" w:line="360" w:lineRule="auto"/>
        <w:ind w:firstLine="0"/>
        <w:jc w:val="both"/>
        <w:rPr>
          <w:rFonts w:asciiTheme="minorHAnsi" w:hAnsiTheme="minorHAnsi" w:cstheme="minorHAnsi"/>
          <w:b/>
        </w:rPr>
      </w:pPr>
      <w:r w:rsidRPr="009A2B56">
        <w:rPr>
          <w:rFonts w:asciiTheme="minorHAnsi" w:hAnsiTheme="minorHAnsi" w:cstheme="minorHAnsi"/>
          <w:b/>
        </w:rPr>
        <w:t>Conclusão</w:t>
      </w:r>
    </w:p>
    <w:p w14:paraId="6A07782C" w14:textId="77777777" w:rsidR="0076353F" w:rsidRDefault="00006F03">
      <w:pPr>
        <w:spacing w:after="0" w:line="360" w:lineRule="auto"/>
        <w:ind w:firstLine="708"/>
        <w:jc w:val="both"/>
        <w:rPr>
          <w:rFonts w:asciiTheme="minorHAnsi" w:hAnsiTheme="minorHAnsi" w:cstheme="minorHAnsi"/>
        </w:rPr>
      </w:pPr>
      <w:r w:rsidRPr="009A2B56">
        <w:rPr>
          <w:rFonts w:asciiTheme="minorHAnsi" w:hAnsiTheme="minorHAnsi" w:cstheme="minorHAnsi"/>
        </w:rPr>
        <w:t>Os resultados deste estudo indicam que as redes sociais dos participantes, indivíduos com CAD em risco de exclusão, são pequenas</w:t>
      </w:r>
      <w:r w:rsidR="00F46B06">
        <w:rPr>
          <w:rFonts w:asciiTheme="minorHAnsi" w:hAnsiTheme="minorHAnsi" w:cstheme="minorHAnsi"/>
        </w:rPr>
        <w:t xml:space="preserve">, em </w:t>
      </w:r>
      <w:r w:rsidRPr="009A2B56">
        <w:rPr>
          <w:rFonts w:asciiTheme="minorHAnsi" w:hAnsiTheme="minorHAnsi" w:cstheme="minorHAnsi"/>
        </w:rPr>
        <w:t xml:space="preserve">média </w:t>
      </w:r>
      <w:r w:rsidR="00F46B06">
        <w:rPr>
          <w:rFonts w:asciiTheme="minorHAnsi" w:hAnsiTheme="minorHAnsi" w:cstheme="minorHAnsi"/>
        </w:rPr>
        <w:t>compostas por</w:t>
      </w:r>
      <w:r w:rsidR="00F46B06" w:rsidRPr="009A2B56">
        <w:rPr>
          <w:rFonts w:asciiTheme="minorHAnsi" w:hAnsiTheme="minorHAnsi" w:cstheme="minorHAnsi"/>
        </w:rPr>
        <w:t xml:space="preserve"> </w:t>
      </w:r>
      <w:r w:rsidRPr="009A2B56">
        <w:rPr>
          <w:rFonts w:asciiTheme="minorHAnsi" w:hAnsiTheme="minorHAnsi" w:cstheme="minorHAnsi"/>
        </w:rPr>
        <w:t xml:space="preserve">7 pessoas, </w:t>
      </w:r>
      <w:r w:rsidR="00F46B06">
        <w:rPr>
          <w:rFonts w:asciiTheme="minorHAnsi" w:hAnsiTheme="minorHAnsi" w:cstheme="minorHAnsi"/>
        </w:rPr>
        <w:t>com</w:t>
      </w:r>
      <w:r w:rsidRPr="009A2B56">
        <w:rPr>
          <w:rFonts w:asciiTheme="minorHAnsi" w:hAnsiTheme="minorHAnsi" w:cstheme="minorHAnsi"/>
        </w:rPr>
        <w:t xml:space="preserve"> dois </w:t>
      </w:r>
      <w:r w:rsidRPr="009A2B56">
        <w:rPr>
          <w:rFonts w:asciiTheme="minorHAnsi" w:hAnsiTheme="minorHAnsi" w:cstheme="minorHAnsi"/>
        </w:rPr>
        <w:lastRenderedPageBreak/>
        <w:t xml:space="preserve">campos relacionais (relações familiares, de amizade e/ou relações institucionais) e tendencialmente fragmentadas. </w:t>
      </w:r>
      <w:r w:rsidRPr="000F1693">
        <w:rPr>
          <w:rFonts w:asciiTheme="minorHAnsi" w:hAnsiTheme="minorHAnsi" w:cstheme="minorHAnsi"/>
        </w:rPr>
        <w:t xml:space="preserve">O nível de apoio social percebido na rede </w:t>
      </w:r>
      <w:r w:rsidR="00F46B06" w:rsidRPr="000F1693">
        <w:rPr>
          <w:rFonts w:asciiTheme="minorHAnsi" w:hAnsiTheme="minorHAnsi" w:cstheme="minorHAnsi"/>
        </w:rPr>
        <w:t xml:space="preserve">e a reciprocidade são caracterizados </w:t>
      </w:r>
      <w:r w:rsidRPr="000F1693">
        <w:rPr>
          <w:rFonts w:asciiTheme="minorHAnsi" w:hAnsiTheme="minorHAnsi" w:cstheme="minorHAnsi"/>
        </w:rPr>
        <w:t>como elevado</w:t>
      </w:r>
      <w:r w:rsidR="00F46B06" w:rsidRPr="000F1693">
        <w:rPr>
          <w:rFonts w:asciiTheme="minorHAnsi" w:hAnsiTheme="minorHAnsi" w:cstheme="minorHAnsi"/>
        </w:rPr>
        <w:t>s</w:t>
      </w:r>
      <w:r w:rsidRPr="000F1693">
        <w:rPr>
          <w:rFonts w:asciiTheme="minorHAnsi" w:hAnsiTheme="minorHAnsi" w:cstheme="minorHAnsi"/>
        </w:rPr>
        <w:t xml:space="preserve">, nomeadamente o apoio emocional e o informativo. Quanto à frequência de contactos </w:t>
      </w:r>
      <w:r w:rsidR="001510FC" w:rsidRPr="000F1693">
        <w:rPr>
          <w:rFonts w:asciiTheme="minorHAnsi" w:hAnsiTheme="minorHAnsi" w:cstheme="minorHAnsi"/>
        </w:rPr>
        <w:t xml:space="preserve">com </w:t>
      </w:r>
      <w:r w:rsidRPr="000F1693">
        <w:rPr>
          <w:rFonts w:asciiTheme="minorHAnsi" w:hAnsiTheme="minorHAnsi" w:cstheme="minorHAnsi"/>
        </w:rPr>
        <w:t xml:space="preserve">as relações de vizinhança apresentam contactos diários e </w:t>
      </w:r>
      <w:r w:rsidR="001510FC" w:rsidRPr="000F1693">
        <w:rPr>
          <w:rFonts w:asciiTheme="minorHAnsi" w:hAnsiTheme="minorHAnsi" w:cstheme="minorHAnsi"/>
        </w:rPr>
        <w:t xml:space="preserve">com </w:t>
      </w:r>
      <w:r w:rsidRPr="000F1693">
        <w:rPr>
          <w:rFonts w:asciiTheme="minorHAnsi" w:hAnsiTheme="minorHAnsi" w:cstheme="minorHAnsi"/>
        </w:rPr>
        <w:t>as relações de amizade e institucionais contactos alguma</w:t>
      </w:r>
      <w:r w:rsidR="00000EF2" w:rsidRPr="000F1693">
        <w:rPr>
          <w:rFonts w:asciiTheme="minorHAnsi" w:hAnsiTheme="minorHAnsi" w:cstheme="minorHAnsi"/>
        </w:rPr>
        <w:t>s</w:t>
      </w:r>
      <w:r w:rsidRPr="000F1693">
        <w:rPr>
          <w:rFonts w:asciiTheme="minorHAnsi" w:hAnsiTheme="minorHAnsi" w:cstheme="minorHAnsi"/>
        </w:rPr>
        <w:t xml:space="preserve"> vezes por semana</w:t>
      </w:r>
      <w:r w:rsidR="00000EF2" w:rsidRPr="000F1693">
        <w:rPr>
          <w:rFonts w:asciiTheme="minorHAnsi" w:hAnsiTheme="minorHAnsi" w:cstheme="minorHAnsi"/>
        </w:rPr>
        <w:t xml:space="preserve">, os contactos com a família são algumas vezes por mês. Na distância geográfica a maioria dos membros da rede dos participantes reside em Aveiro, no entanto os campos relacionais mais próximos são as relações de vizinhança e amizade. As redes dos participantes </w:t>
      </w:r>
      <w:r w:rsidR="007F3283" w:rsidRPr="000F1693">
        <w:rPr>
          <w:rFonts w:asciiTheme="minorHAnsi" w:hAnsiTheme="minorHAnsi" w:cstheme="minorHAnsi"/>
        </w:rPr>
        <w:t xml:space="preserve">apresentam uma proporção relevante de membros que partilham os </w:t>
      </w:r>
      <w:r w:rsidR="00000EF2" w:rsidRPr="000F1693">
        <w:rPr>
          <w:rFonts w:asciiTheme="minorHAnsi" w:hAnsiTheme="minorHAnsi" w:cstheme="minorHAnsi"/>
        </w:rPr>
        <w:t>CAD</w:t>
      </w:r>
      <w:r w:rsidR="007F3283" w:rsidRPr="000F1693">
        <w:rPr>
          <w:rFonts w:asciiTheme="minorHAnsi" w:hAnsiTheme="minorHAnsi" w:cstheme="minorHAnsi"/>
        </w:rPr>
        <w:t xml:space="preserve"> com o sujeito central</w:t>
      </w:r>
      <w:r w:rsidR="00000EF2" w:rsidRPr="000F1693">
        <w:rPr>
          <w:rFonts w:asciiTheme="minorHAnsi" w:hAnsiTheme="minorHAnsi" w:cstheme="minorHAnsi"/>
        </w:rPr>
        <w:t>.</w:t>
      </w:r>
    </w:p>
    <w:p w14:paraId="3B9A24E0" w14:textId="77777777" w:rsidR="0076353F" w:rsidRDefault="00000EF2">
      <w:pPr>
        <w:spacing w:after="0" w:line="360" w:lineRule="auto"/>
        <w:ind w:firstLine="708"/>
        <w:jc w:val="both"/>
        <w:rPr>
          <w:rFonts w:asciiTheme="minorHAnsi" w:hAnsiTheme="minorHAnsi" w:cstheme="minorHAnsi"/>
        </w:rPr>
      </w:pPr>
      <w:r w:rsidRPr="009A2B56">
        <w:rPr>
          <w:rFonts w:asciiTheme="minorHAnsi" w:hAnsiTheme="minorHAnsi" w:cstheme="minorHAnsi"/>
        </w:rPr>
        <w:t xml:space="preserve">Não podemos deixar de referir algumas limitações deste estudo, apesar de oferecer contributos nesta área de intervenção, seria importante aprofundar a análise das redes dos participantes, de forma a perceber os ganhos para o indivíduo com uma intervenção focada na sua rede social a longo prazo. No entanto, </w:t>
      </w:r>
      <w:r w:rsidR="009A4231" w:rsidRPr="009A2B56">
        <w:rPr>
          <w:rFonts w:asciiTheme="minorHAnsi" w:hAnsiTheme="minorHAnsi" w:cstheme="minorHAnsi"/>
        </w:rPr>
        <w:t>e</w:t>
      </w:r>
      <w:r w:rsidR="003E71DC" w:rsidRPr="009A2B56">
        <w:rPr>
          <w:rFonts w:asciiTheme="minorHAnsi" w:hAnsiTheme="minorHAnsi" w:cstheme="minorHAnsi"/>
        </w:rPr>
        <w:t>ste estudo teve como ponto</w:t>
      </w:r>
      <w:r w:rsidR="008723AA">
        <w:rPr>
          <w:rFonts w:asciiTheme="minorHAnsi" w:hAnsiTheme="minorHAnsi" w:cstheme="minorHAnsi"/>
        </w:rPr>
        <w:t>s</w:t>
      </w:r>
      <w:r w:rsidR="003E71DC" w:rsidRPr="009A2B56">
        <w:rPr>
          <w:rFonts w:asciiTheme="minorHAnsi" w:hAnsiTheme="minorHAnsi" w:cstheme="minorHAnsi"/>
        </w:rPr>
        <w:t xml:space="preserve"> positivos </w:t>
      </w:r>
      <w:r w:rsidR="009A4231" w:rsidRPr="009A2B56">
        <w:rPr>
          <w:rFonts w:asciiTheme="minorHAnsi" w:hAnsiTheme="minorHAnsi" w:cstheme="minorHAnsi"/>
        </w:rPr>
        <w:t xml:space="preserve">o facto de levar os participantes a </w:t>
      </w:r>
      <w:r w:rsidR="003E71DC" w:rsidRPr="009A2B56">
        <w:rPr>
          <w:rFonts w:asciiTheme="minorHAnsi" w:hAnsiTheme="minorHAnsi" w:cstheme="minorHAnsi"/>
        </w:rPr>
        <w:t>refle</w:t>
      </w:r>
      <w:r w:rsidR="009A4231" w:rsidRPr="009A2B56">
        <w:rPr>
          <w:rFonts w:asciiTheme="minorHAnsi" w:hAnsiTheme="minorHAnsi" w:cstheme="minorHAnsi"/>
        </w:rPr>
        <w:t xml:space="preserve">tir sobre a sua rede de suporte social, embora para alguns de forma dolorosa, possibilitou algum </w:t>
      </w:r>
      <w:r w:rsidR="009A4231" w:rsidRPr="009A2B56">
        <w:rPr>
          <w:rFonts w:asciiTheme="minorHAnsi" w:hAnsiTheme="minorHAnsi" w:cstheme="minorHAnsi"/>
          <w:i/>
        </w:rPr>
        <w:t>insight</w:t>
      </w:r>
      <w:r w:rsidR="009A4231" w:rsidRPr="009A2B56">
        <w:rPr>
          <w:rFonts w:asciiTheme="minorHAnsi" w:hAnsiTheme="minorHAnsi" w:cstheme="minorHAnsi"/>
        </w:rPr>
        <w:t xml:space="preserve"> sobre os vários campos relacionais ao seu dispor, a qualidade e quantidade do suporte e a forma como se pode potenciar a</w:t>
      </w:r>
      <w:r w:rsidR="000F1693">
        <w:rPr>
          <w:rFonts w:asciiTheme="minorHAnsi" w:hAnsiTheme="minorHAnsi" w:cstheme="minorHAnsi"/>
        </w:rPr>
        <w:t xml:space="preserve"> sua rede social</w:t>
      </w:r>
      <w:r w:rsidR="009A4231" w:rsidRPr="009A2B56">
        <w:rPr>
          <w:rFonts w:asciiTheme="minorHAnsi" w:hAnsiTheme="minorHAnsi" w:cstheme="minorHAnsi"/>
        </w:rPr>
        <w:t>.</w:t>
      </w:r>
    </w:p>
    <w:p w14:paraId="238566A4" w14:textId="77777777" w:rsidR="0076353F" w:rsidRDefault="009A4231">
      <w:pPr>
        <w:spacing w:after="0" w:line="360" w:lineRule="auto"/>
        <w:ind w:firstLine="708"/>
        <w:jc w:val="both"/>
        <w:rPr>
          <w:rFonts w:asciiTheme="minorHAnsi" w:hAnsiTheme="minorHAnsi" w:cstheme="minorHAnsi"/>
        </w:rPr>
      </w:pPr>
      <w:r w:rsidRPr="009A2B56">
        <w:rPr>
          <w:rFonts w:asciiTheme="minorHAnsi" w:hAnsiTheme="minorHAnsi" w:cstheme="minorHAnsi"/>
        </w:rPr>
        <w:t>O</w:t>
      </w:r>
      <w:r w:rsidR="0079286D" w:rsidRPr="009A2B56">
        <w:rPr>
          <w:rFonts w:asciiTheme="minorHAnsi" w:hAnsiTheme="minorHAnsi" w:cstheme="minorHAnsi"/>
        </w:rPr>
        <w:t xml:space="preserve"> fenómeno</w:t>
      </w:r>
      <w:r w:rsidR="003E71DC" w:rsidRPr="009A2B56">
        <w:rPr>
          <w:rFonts w:asciiTheme="minorHAnsi" w:hAnsiTheme="minorHAnsi" w:cstheme="minorHAnsi"/>
        </w:rPr>
        <w:t xml:space="preserve"> das drogas e o seu uso abusivo, como se verificou neste estudo,</w:t>
      </w:r>
      <w:r w:rsidR="0079286D" w:rsidRPr="009A2B56">
        <w:rPr>
          <w:rFonts w:asciiTheme="minorHAnsi" w:hAnsiTheme="minorHAnsi" w:cstheme="minorHAnsi"/>
        </w:rPr>
        <w:t xml:space="preserve"> implica determinantes sociais e de saúde, constituindo um problema complexo com implicações no âmbito individual e na esfera </w:t>
      </w:r>
      <w:r w:rsidR="00E22CBE" w:rsidRPr="009A2B56">
        <w:rPr>
          <w:rFonts w:asciiTheme="minorHAnsi" w:hAnsiTheme="minorHAnsi" w:cstheme="minorHAnsi"/>
        </w:rPr>
        <w:t>pública</w:t>
      </w:r>
      <w:r w:rsidR="0079286D" w:rsidRPr="009A2B56">
        <w:rPr>
          <w:rFonts w:asciiTheme="minorHAnsi" w:hAnsiTheme="minorHAnsi" w:cstheme="minorHAnsi"/>
        </w:rPr>
        <w:t>. Esta complexidade reque</w:t>
      </w:r>
      <w:r w:rsidR="00000EF2" w:rsidRPr="009A2B56">
        <w:rPr>
          <w:rFonts w:asciiTheme="minorHAnsi" w:hAnsiTheme="minorHAnsi" w:cstheme="minorHAnsi"/>
        </w:rPr>
        <w:t>r</w:t>
      </w:r>
      <w:r w:rsidR="0079286D" w:rsidRPr="009A2B56">
        <w:rPr>
          <w:rFonts w:asciiTheme="minorHAnsi" w:hAnsiTheme="minorHAnsi" w:cstheme="minorHAnsi"/>
        </w:rPr>
        <w:t xml:space="preserve"> um planeamento de intervenções de promoção de saúde com foco no </w:t>
      </w:r>
      <w:r w:rsidR="0079286D" w:rsidRPr="009A2B56">
        <w:rPr>
          <w:rFonts w:asciiTheme="minorHAnsi" w:hAnsiTheme="minorHAnsi" w:cstheme="minorHAnsi"/>
          <w:i/>
        </w:rPr>
        <w:t>empowerment</w:t>
      </w:r>
      <w:r w:rsidR="00000EF2" w:rsidRPr="009A2B56">
        <w:rPr>
          <w:rFonts w:asciiTheme="minorHAnsi" w:hAnsiTheme="minorHAnsi" w:cstheme="minorHAnsi"/>
        </w:rPr>
        <w:t xml:space="preserve"> do sujeito, para tal as </w:t>
      </w:r>
      <w:r w:rsidR="0079286D" w:rsidRPr="009A2B56">
        <w:rPr>
          <w:rFonts w:asciiTheme="minorHAnsi" w:hAnsiTheme="minorHAnsi" w:cstheme="minorHAnsi"/>
        </w:rPr>
        <w:t xml:space="preserve">necessidades básicas dos indivíduos devem estar </w:t>
      </w:r>
      <w:r w:rsidR="00000EF2" w:rsidRPr="009A2B56">
        <w:rPr>
          <w:rFonts w:asciiTheme="minorHAnsi" w:hAnsiTheme="minorHAnsi" w:cstheme="minorHAnsi"/>
        </w:rPr>
        <w:t>previamente asseguradas por políticas pú</w:t>
      </w:r>
      <w:r w:rsidR="0079286D" w:rsidRPr="009A2B56">
        <w:rPr>
          <w:rFonts w:asciiTheme="minorHAnsi" w:hAnsiTheme="minorHAnsi" w:cstheme="minorHAnsi"/>
        </w:rPr>
        <w:t>blicas que garantam alimentação, saúde, educação, lazer e trabalho</w:t>
      </w:r>
      <w:r w:rsidR="00E22CBE" w:rsidRPr="009A2B56">
        <w:rPr>
          <w:rFonts w:asciiTheme="minorHAnsi" w:hAnsiTheme="minorHAnsi" w:cstheme="minorHAnsi"/>
        </w:rPr>
        <w:t xml:space="preserve"> (</w:t>
      </w:r>
      <w:r w:rsidR="00E22CBE" w:rsidRPr="000F1693">
        <w:rPr>
          <w:rFonts w:asciiTheme="minorHAnsi" w:hAnsiTheme="minorHAnsi" w:cstheme="minorHAnsi"/>
        </w:rPr>
        <w:t>Souza</w:t>
      </w:r>
      <w:r w:rsidR="00B32D10" w:rsidRPr="000F1693">
        <w:rPr>
          <w:rFonts w:asciiTheme="minorHAnsi" w:hAnsiTheme="minorHAnsi" w:cstheme="minorHAnsi"/>
        </w:rPr>
        <w:t xml:space="preserve"> et al.</w:t>
      </w:r>
      <w:r w:rsidR="00E22CBE" w:rsidRPr="000F1693">
        <w:rPr>
          <w:rFonts w:asciiTheme="minorHAnsi" w:hAnsiTheme="minorHAnsi" w:cstheme="minorHAnsi"/>
        </w:rPr>
        <w:t>, 2009)</w:t>
      </w:r>
      <w:r w:rsidR="0079286D" w:rsidRPr="000F1693">
        <w:rPr>
          <w:rFonts w:asciiTheme="minorHAnsi" w:hAnsiTheme="minorHAnsi" w:cstheme="minorHAnsi"/>
        </w:rPr>
        <w:t>.</w:t>
      </w:r>
      <w:r w:rsidR="0079286D" w:rsidRPr="009A2B56">
        <w:rPr>
          <w:rFonts w:asciiTheme="minorHAnsi" w:hAnsiTheme="minorHAnsi" w:cstheme="minorHAnsi"/>
        </w:rPr>
        <w:t xml:space="preserve"> </w:t>
      </w:r>
      <w:r w:rsidR="00E22CBE" w:rsidRPr="009A2B56">
        <w:rPr>
          <w:rFonts w:asciiTheme="minorHAnsi" w:hAnsiTheme="minorHAnsi" w:cstheme="minorHAnsi"/>
        </w:rPr>
        <w:t xml:space="preserve">Portanto, a </w:t>
      </w:r>
      <w:r w:rsidR="0079286D" w:rsidRPr="009A2B56">
        <w:rPr>
          <w:rFonts w:asciiTheme="minorHAnsi" w:hAnsiTheme="minorHAnsi" w:cstheme="minorHAnsi"/>
        </w:rPr>
        <w:t xml:space="preserve">intervenção </w:t>
      </w:r>
      <w:r w:rsidR="008E6A7D">
        <w:rPr>
          <w:rFonts w:asciiTheme="minorHAnsi" w:hAnsiTheme="minorHAnsi" w:cstheme="minorHAnsi"/>
        </w:rPr>
        <w:t>em</w:t>
      </w:r>
      <w:r w:rsidR="0079286D" w:rsidRPr="009A2B56">
        <w:rPr>
          <w:rFonts w:asciiTheme="minorHAnsi" w:hAnsiTheme="minorHAnsi" w:cstheme="minorHAnsi"/>
        </w:rPr>
        <w:t xml:space="preserve"> rede </w:t>
      </w:r>
      <w:r w:rsidR="00E22CBE" w:rsidRPr="009A2B56">
        <w:rPr>
          <w:rFonts w:asciiTheme="minorHAnsi" w:hAnsiTheme="minorHAnsi" w:cstheme="minorHAnsi"/>
        </w:rPr>
        <w:t>deve assumir um</w:t>
      </w:r>
      <w:r w:rsidR="0079286D" w:rsidRPr="009A2B56">
        <w:rPr>
          <w:rFonts w:asciiTheme="minorHAnsi" w:hAnsiTheme="minorHAnsi" w:cstheme="minorHAnsi"/>
        </w:rPr>
        <w:t xml:space="preserve"> car</w:t>
      </w:r>
      <w:r w:rsidR="00B32D10">
        <w:rPr>
          <w:rFonts w:asciiTheme="minorHAnsi" w:hAnsiTheme="minorHAnsi" w:cstheme="minorHAnsi"/>
        </w:rPr>
        <w:t>á</w:t>
      </w:r>
      <w:r w:rsidR="0079286D" w:rsidRPr="009A2B56">
        <w:rPr>
          <w:rFonts w:asciiTheme="minorHAnsi" w:hAnsiTheme="minorHAnsi" w:cstheme="minorHAnsi"/>
        </w:rPr>
        <w:t>cter prioritário, sobretudo considerando os reflexos psicossociais que permeiam a questão das drogas no contexto afetivo</w:t>
      </w:r>
      <w:r w:rsidR="003E71DC" w:rsidRPr="009A2B56">
        <w:rPr>
          <w:rFonts w:asciiTheme="minorHAnsi" w:hAnsiTheme="minorHAnsi" w:cstheme="minorHAnsi"/>
        </w:rPr>
        <w:t>, familiar e na comunidade, assegurando desta forma que os indivíduos tenham acesso aos cuidados básicos de saúde.</w:t>
      </w:r>
    </w:p>
    <w:p w14:paraId="4FBF5D12" w14:textId="77777777" w:rsidR="0076353F" w:rsidRDefault="00763721">
      <w:pPr>
        <w:autoSpaceDE w:val="0"/>
        <w:autoSpaceDN w:val="0"/>
        <w:adjustRightInd w:val="0"/>
        <w:spacing w:after="0" w:line="360" w:lineRule="auto"/>
        <w:ind w:firstLine="708"/>
        <w:jc w:val="both"/>
        <w:rPr>
          <w:rFonts w:asciiTheme="minorHAnsi" w:hAnsiTheme="minorHAnsi" w:cstheme="minorHAnsi"/>
        </w:rPr>
      </w:pPr>
      <w:r w:rsidRPr="009A2B56">
        <w:rPr>
          <w:rFonts w:asciiTheme="minorHAnsi" w:hAnsiTheme="minorHAnsi" w:cstheme="minorHAnsi"/>
        </w:rPr>
        <w:t xml:space="preserve">Os </w:t>
      </w:r>
      <w:r w:rsidR="003E71DC" w:rsidRPr="009A2B56">
        <w:rPr>
          <w:rFonts w:asciiTheme="minorHAnsi" w:hAnsiTheme="minorHAnsi" w:cstheme="minorHAnsi"/>
        </w:rPr>
        <w:t>obstáculos extrínsecos ao indiví</w:t>
      </w:r>
      <w:r w:rsidRPr="009A2B56">
        <w:rPr>
          <w:rFonts w:asciiTheme="minorHAnsi" w:hAnsiTheme="minorHAnsi" w:cstheme="minorHAnsi"/>
        </w:rPr>
        <w:t xml:space="preserve">duo existem, </w:t>
      </w:r>
      <w:r w:rsidR="00FC2F5A">
        <w:rPr>
          <w:rFonts w:asciiTheme="minorHAnsi" w:hAnsiTheme="minorHAnsi" w:cstheme="minorHAnsi"/>
        </w:rPr>
        <w:t xml:space="preserve">tais como </w:t>
      </w:r>
      <w:r w:rsidRPr="009A2B56">
        <w:rPr>
          <w:rFonts w:asciiTheme="minorHAnsi" w:hAnsiTheme="minorHAnsi" w:cstheme="minorHAnsi"/>
        </w:rPr>
        <w:t xml:space="preserve">a falta de preparação dos sistemas sociais para a compreensão deste fenómeno e das suas </w:t>
      </w:r>
      <w:r w:rsidR="004C0FC4" w:rsidRPr="009A2B56">
        <w:rPr>
          <w:rFonts w:asciiTheme="minorHAnsi" w:hAnsiTheme="minorHAnsi" w:cstheme="minorHAnsi"/>
        </w:rPr>
        <w:t>idiossincrasia</w:t>
      </w:r>
      <w:r w:rsidR="008E6A7D">
        <w:rPr>
          <w:rFonts w:asciiTheme="minorHAnsi" w:hAnsiTheme="minorHAnsi" w:cstheme="minorHAnsi"/>
        </w:rPr>
        <w:t>s</w:t>
      </w:r>
      <w:r w:rsidRPr="009A2B56">
        <w:rPr>
          <w:rFonts w:asciiTheme="minorHAnsi" w:hAnsiTheme="minorHAnsi" w:cstheme="minorHAnsi"/>
        </w:rPr>
        <w:t>, e o confronto sistemático com a falta de resultados</w:t>
      </w:r>
      <w:r w:rsidR="00FC2F5A">
        <w:rPr>
          <w:rFonts w:asciiTheme="minorHAnsi" w:hAnsiTheme="minorHAnsi" w:cstheme="minorHAnsi"/>
        </w:rPr>
        <w:t>. Tais obstáculos</w:t>
      </w:r>
      <w:r w:rsidRPr="009A2B56">
        <w:rPr>
          <w:rFonts w:asciiTheme="minorHAnsi" w:hAnsiTheme="minorHAnsi" w:cstheme="minorHAnsi"/>
        </w:rPr>
        <w:t xml:space="preserve"> constr</w:t>
      </w:r>
      <w:r w:rsidR="00FC2F5A">
        <w:rPr>
          <w:rFonts w:asciiTheme="minorHAnsi" w:hAnsiTheme="minorHAnsi" w:cstheme="minorHAnsi"/>
        </w:rPr>
        <w:t>oem</w:t>
      </w:r>
      <w:r w:rsidRPr="009A2B56">
        <w:rPr>
          <w:rFonts w:asciiTheme="minorHAnsi" w:hAnsiTheme="minorHAnsi" w:cstheme="minorHAnsi"/>
        </w:rPr>
        <w:t xml:space="preserve"> e </w:t>
      </w:r>
      <w:r w:rsidR="00FC2F5A" w:rsidRPr="009A2B56">
        <w:rPr>
          <w:rFonts w:asciiTheme="minorHAnsi" w:hAnsiTheme="minorHAnsi" w:cstheme="minorHAnsi"/>
        </w:rPr>
        <w:t>reforç</w:t>
      </w:r>
      <w:r w:rsidR="00FC2F5A">
        <w:rPr>
          <w:rFonts w:asciiTheme="minorHAnsi" w:hAnsiTheme="minorHAnsi" w:cstheme="minorHAnsi"/>
        </w:rPr>
        <w:t>am</w:t>
      </w:r>
      <w:r w:rsidR="00FC2F5A" w:rsidRPr="009A2B56">
        <w:rPr>
          <w:rFonts w:asciiTheme="minorHAnsi" w:hAnsiTheme="minorHAnsi" w:cstheme="minorHAnsi"/>
        </w:rPr>
        <w:t xml:space="preserve"> </w:t>
      </w:r>
      <w:r w:rsidRPr="009A2B56">
        <w:rPr>
          <w:rFonts w:asciiTheme="minorHAnsi" w:hAnsiTheme="minorHAnsi" w:cstheme="minorHAnsi"/>
        </w:rPr>
        <w:t>as representações negativas sobre estes indivíduos e, con</w:t>
      </w:r>
      <w:r w:rsidR="003A47CD" w:rsidRPr="009A2B56">
        <w:rPr>
          <w:rFonts w:asciiTheme="minorHAnsi" w:hAnsiTheme="minorHAnsi" w:cstheme="minorHAnsi"/>
        </w:rPr>
        <w:t>sequentemente, a pouca particip</w:t>
      </w:r>
      <w:r w:rsidRPr="009A2B56">
        <w:rPr>
          <w:rFonts w:asciiTheme="minorHAnsi" w:hAnsiTheme="minorHAnsi" w:cstheme="minorHAnsi"/>
        </w:rPr>
        <w:t>ação e implicação das entidades nas respostas e soluções</w:t>
      </w:r>
      <w:r w:rsidR="009A4231" w:rsidRPr="009A2B56">
        <w:rPr>
          <w:rFonts w:asciiTheme="minorHAnsi" w:hAnsiTheme="minorHAnsi" w:cstheme="minorHAnsi"/>
        </w:rPr>
        <w:t xml:space="preserve"> </w:t>
      </w:r>
      <w:r w:rsidR="00EA7ED3" w:rsidRPr="000F1693">
        <w:rPr>
          <w:rFonts w:asciiTheme="minorHAnsi" w:hAnsiTheme="minorHAnsi" w:cstheme="minorHAnsi"/>
        </w:rPr>
        <w:t>(</w:t>
      </w:r>
      <w:r w:rsidR="009A4231" w:rsidRPr="000F1693">
        <w:rPr>
          <w:rFonts w:asciiTheme="minorHAnsi" w:hAnsiTheme="minorHAnsi" w:cstheme="minorHAnsi"/>
        </w:rPr>
        <w:t>Ló</w:t>
      </w:r>
      <w:r w:rsidR="00EA7ED3" w:rsidRPr="000F1693">
        <w:rPr>
          <w:rFonts w:asciiTheme="minorHAnsi" w:hAnsiTheme="minorHAnsi" w:cstheme="minorHAnsi"/>
        </w:rPr>
        <w:t>,</w:t>
      </w:r>
      <w:r w:rsidR="009A4231" w:rsidRPr="000F1693">
        <w:rPr>
          <w:rFonts w:asciiTheme="minorHAnsi" w:hAnsiTheme="minorHAnsi" w:cstheme="minorHAnsi"/>
        </w:rPr>
        <w:t xml:space="preserve"> 2011</w:t>
      </w:r>
      <w:r w:rsidR="009A4231" w:rsidRPr="009A2B56">
        <w:rPr>
          <w:rFonts w:asciiTheme="minorHAnsi" w:hAnsiTheme="minorHAnsi" w:cstheme="minorHAnsi"/>
        </w:rPr>
        <w:t>)</w:t>
      </w:r>
      <w:r w:rsidR="00EA7ED3" w:rsidRPr="009A2B56">
        <w:rPr>
          <w:rFonts w:asciiTheme="minorHAnsi" w:hAnsiTheme="minorHAnsi" w:cstheme="minorHAnsi"/>
        </w:rPr>
        <w:t xml:space="preserve">. No entanto, cabe </w:t>
      </w:r>
      <w:r w:rsidR="008E6A7D">
        <w:rPr>
          <w:rFonts w:asciiTheme="minorHAnsi" w:hAnsiTheme="minorHAnsi" w:cstheme="minorHAnsi"/>
        </w:rPr>
        <w:t>aos</w:t>
      </w:r>
      <w:r w:rsidR="00FC2F5A">
        <w:rPr>
          <w:rFonts w:asciiTheme="minorHAnsi" w:hAnsiTheme="minorHAnsi" w:cstheme="minorHAnsi"/>
        </w:rPr>
        <w:t xml:space="preserve"> profis</w:t>
      </w:r>
      <w:r w:rsidR="008723AA">
        <w:rPr>
          <w:rFonts w:asciiTheme="minorHAnsi" w:hAnsiTheme="minorHAnsi" w:cstheme="minorHAnsi"/>
        </w:rPr>
        <w:t>si</w:t>
      </w:r>
      <w:r w:rsidR="00FC2F5A">
        <w:rPr>
          <w:rFonts w:asciiTheme="minorHAnsi" w:hAnsiTheme="minorHAnsi" w:cstheme="minorHAnsi"/>
        </w:rPr>
        <w:t>onais</w:t>
      </w:r>
      <w:r w:rsidR="00EA7ED3" w:rsidRPr="009A2B56">
        <w:rPr>
          <w:rFonts w:asciiTheme="minorHAnsi" w:hAnsiTheme="minorHAnsi" w:cstheme="minorHAnsi"/>
        </w:rPr>
        <w:t xml:space="preserve"> que estão </w:t>
      </w:r>
      <w:r w:rsidR="00FC2F5A">
        <w:rPr>
          <w:rFonts w:asciiTheme="minorHAnsi" w:hAnsiTheme="minorHAnsi" w:cstheme="minorHAnsi"/>
        </w:rPr>
        <w:t>na linha da frente</w:t>
      </w:r>
      <w:r w:rsidR="00EA7ED3" w:rsidRPr="009A2B56">
        <w:rPr>
          <w:rFonts w:asciiTheme="minorHAnsi" w:hAnsiTheme="minorHAnsi" w:cstheme="minorHAnsi"/>
        </w:rPr>
        <w:t xml:space="preserve"> e que assist</w:t>
      </w:r>
      <w:r w:rsidR="008E6A7D">
        <w:rPr>
          <w:rFonts w:asciiTheme="minorHAnsi" w:hAnsiTheme="minorHAnsi" w:cstheme="minorHAnsi"/>
        </w:rPr>
        <w:t>em</w:t>
      </w:r>
      <w:r w:rsidR="00EA7ED3" w:rsidRPr="009A2B56">
        <w:rPr>
          <w:rFonts w:asciiTheme="minorHAnsi" w:hAnsiTheme="minorHAnsi" w:cstheme="minorHAnsi"/>
        </w:rPr>
        <w:t xml:space="preserve"> diariamente a mortes lentas e sofridas, ter</w:t>
      </w:r>
      <w:r w:rsidR="008E6A7D">
        <w:rPr>
          <w:rFonts w:asciiTheme="minorHAnsi" w:hAnsiTheme="minorHAnsi" w:cstheme="minorHAnsi"/>
        </w:rPr>
        <w:t>em</w:t>
      </w:r>
      <w:r w:rsidR="00EA7ED3" w:rsidRPr="009A2B56">
        <w:rPr>
          <w:rFonts w:asciiTheme="minorHAnsi" w:hAnsiTheme="minorHAnsi" w:cstheme="minorHAnsi"/>
        </w:rPr>
        <w:t xml:space="preserve"> a capacidade </w:t>
      </w:r>
      <w:r w:rsidR="003E71DC" w:rsidRPr="009A2B56">
        <w:rPr>
          <w:rFonts w:asciiTheme="minorHAnsi" w:hAnsiTheme="minorHAnsi" w:cstheme="minorHAnsi"/>
        </w:rPr>
        <w:t>de criar empatia</w:t>
      </w:r>
      <w:r w:rsidR="00EA7ED3" w:rsidRPr="009A2B56">
        <w:rPr>
          <w:rFonts w:asciiTheme="minorHAnsi" w:hAnsiTheme="minorHAnsi" w:cstheme="minorHAnsi"/>
        </w:rPr>
        <w:t xml:space="preserve">, assegurar dignidade no acesso aos serviços e potenciar os recursos que poderão gerar quadros de transformação </w:t>
      </w:r>
      <w:r w:rsidR="00FC2F5A">
        <w:rPr>
          <w:rFonts w:asciiTheme="minorHAnsi" w:hAnsiTheme="minorHAnsi" w:cstheme="minorHAnsi"/>
        </w:rPr>
        <w:t>e</w:t>
      </w:r>
      <w:r w:rsidR="00EA7ED3" w:rsidRPr="009A2B56">
        <w:rPr>
          <w:rFonts w:asciiTheme="minorHAnsi" w:hAnsiTheme="minorHAnsi" w:cstheme="minorHAnsi"/>
        </w:rPr>
        <w:t xml:space="preserve"> permitir percursos </w:t>
      </w:r>
      <w:r w:rsidR="003E71DC" w:rsidRPr="009A2B56">
        <w:rPr>
          <w:rFonts w:asciiTheme="minorHAnsi" w:hAnsiTheme="minorHAnsi" w:cstheme="minorHAnsi"/>
        </w:rPr>
        <w:t xml:space="preserve">de vida </w:t>
      </w:r>
      <w:r w:rsidR="00EA7ED3" w:rsidRPr="009A2B56">
        <w:rPr>
          <w:rFonts w:asciiTheme="minorHAnsi" w:hAnsiTheme="minorHAnsi" w:cstheme="minorHAnsi"/>
        </w:rPr>
        <w:t xml:space="preserve">sustentados. O papel </w:t>
      </w:r>
      <w:r w:rsidR="00FC2F5A">
        <w:rPr>
          <w:rFonts w:asciiTheme="minorHAnsi" w:hAnsiTheme="minorHAnsi" w:cstheme="minorHAnsi"/>
        </w:rPr>
        <w:t>dos interventores sociais</w:t>
      </w:r>
      <w:r w:rsidR="00EA7ED3" w:rsidRPr="009A2B56">
        <w:rPr>
          <w:rFonts w:asciiTheme="minorHAnsi" w:hAnsiTheme="minorHAnsi" w:cstheme="minorHAnsi"/>
        </w:rPr>
        <w:t xml:space="preserve"> é fundamental neste contexto, “a relação de confiança criada pelos </w:t>
      </w:r>
      <w:r w:rsidR="00EA7ED3" w:rsidRPr="009A2B56">
        <w:rPr>
          <w:rFonts w:asciiTheme="minorHAnsi" w:hAnsiTheme="minorHAnsi" w:cstheme="minorHAnsi"/>
        </w:rPr>
        <w:lastRenderedPageBreak/>
        <w:t>técnicos das equipas de rua com os consumidores de drogas é absolutamente crucial para que o trabalho seja profícuo (…) para que esta relação seja construída a qualidade do perfil do técnico e as características da instituição são fundamentais, podendo a intervenção tornar-se contraditória e ineficaz” (</w:t>
      </w:r>
      <w:r w:rsidR="00EA7ED3" w:rsidRPr="000F1693">
        <w:rPr>
          <w:rFonts w:asciiTheme="minorHAnsi" w:hAnsiTheme="minorHAnsi" w:cstheme="minorHAnsi"/>
        </w:rPr>
        <w:t xml:space="preserve">Pinto e Peixoto, 2003, p.55). Barbosa </w:t>
      </w:r>
      <w:r w:rsidR="00B57401" w:rsidRPr="000F1693">
        <w:rPr>
          <w:rFonts w:asciiTheme="minorHAnsi" w:hAnsiTheme="minorHAnsi" w:cstheme="minorHAnsi"/>
        </w:rPr>
        <w:t>(2011)</w:t>
      </w:r>
      <w:r w:rsidR="00B57401" w:rsidRPr="009A2B56">
        <w:rPr>
          <w:rFonts w:asciiTheme="minorHAnsi" w:hAnsiTheme="minorHAnsi" w:cstheme="minorHAnsi"/>
        </w:rPr>
        <w:t xml:space="preserve"> </w:t>
      </w:r>
      <w:r w:rsidR="00EA7ED3" w:rsidRPr="009A2B56">
        <w:rPr>
          <w:rFonts w:asciiTheme="minorHAnsi" w:hAnsiTheme="minorHAnsi" w:cstheme="minorHAnsi"/>
        </w:rPr>
        <w:t xml:space="preserve">acrescenta que </w:t>
      </w:r>
      <w:r w:rsidR="00283FA3">
        <w:rPr>
          <w:rFonts w:asciiTheme="minorHAnsi" w:hAnsiTheme="minorHAnsi" w:cstheme="minorHAnsi"/>
        </w:rPr>
        <w:t>a</w:t>
      </w:r>
      <w:r w:rsidR="00905EF6" w:rsidRPr="009A2B56">
        <w:rPr>
          <w:rFonts w:asciiTheme="minorHAnsi" w:hAnsiTheme="minorHAnsi" w:cstheme="minorHAnsi"/>
        </w:rPr>
        <w:t>s</w:t>
      </w:r>
      <w:r w:rsidR="00B57401" w:rsidRPr="009A2B56">
        <w:rPr>
          <w:rFonts w:asciiTheme="minorHAnsi" w:hAnsiTheme="minorHAnsi" w:cstheme="minorHAnsi"/>
        </w:rPr>
        <w:t xml:space="preserve"> </w:t>
      </w:r>
      <w:r w:rsidR="00905EF6" w:rsidRPr="009A2B56">
        <w:rPr>
          <w:rFonts w:asciiTheme="minorHAnsi" w:hAnsiTheme="minorHAnsi" w:cstheme="minorHAnsi"/>
        </w:rPr>
        <w:t>práticas</w:t>
      </w:r>
      <w:r w:rsidR="00B57401" w:rsidRPr="009A2B56">
        <w:rPr>
          <w:rFonts w:asciiTheme="minorHAnsi" w:hAnsiTheme="minorHAnsi" w:cstheme="minorHAnsi"/>
        </w:rPr>
        <w:t xml:space="preserve"> do serviço social </w:t>
      </w:r>
      <w:r w:rsidR="00905EF6" w:rsidRPr="009A2B56">
        <w:rPr>
          <w:rFonts w:asciiTheme="minorHAnsi" w:hAnsiTheme="minorHAnsi" w:cstheme="minorHAnsi"/>
        </w:rPr>
        <w:t xml:space="preserve">nesta área </w:t>
      </w:r>
      <w:r w:rsidR="00B57401" w:rsidRPr="009A2B56">
        <w:rPr>
          <w:rFonts w:asciiTheme="minorHAnsi" w:hAnsiTheme="minorHAnsi" w:cstheme="minorHAnsi"/>
        </w:rPr>
        <w:t xml:space="preserve">oscilam entre a regulação dos riscos psicoativos e o compromisso com a efetivação dos direitos da cidadania, através da relação com os utilizadores de drogas, pautada pela defesa da dignidade humana e proteção do direito à saúde. </w:t>
      </w:r>
      <w:r w:rsidR="00EA7ED3" w:rsidRPr="009A2B56">
        <w:rPr>
          <w:rFonts w:asciiTheme="minorHAnsi" w:hAnsiTheme="minorHAnsi" w:cstheme="minorHAnsi"/>
        </w:rPr>
        <w:t xml:space="preserve">O </w:t>
      </w:r>
      <w:r w:rsidR="00283FA3">
        <w:rPr>
          <w:rFonts w:asciiTheme="minorHAnsi" w:hAnsiTheme="minorHAnsi" w:cstheme="minorHAnsi"/>
        </w:rPr>
        <w:t>assistente social</w:t>
      </w:r>
      <w:r w:rsidR="00283FA3" w:rsidRPr="009A2B56">
        <w:rPr>
          <w:rFonts w:asciiTheme="minorHAnsi" w:hAnsiTheme="minorHAnsi" w:cstheme="minorHAnsi"/>
        </w:rPr>
        <w:t xml:space="preserve"> </w:t>
      </w:r>
      <w:r w:rsidR="00283FA3">
        <w:rPr>
          <w:rFonts w:asciiTheme="minorHAnsi" w:hAnsiTheme="minorHAnsi" w:cstheme="minorHAnsi"/>
        </w:rPr>
        <w:t xml:space="preserve">na sua ação </w:t>
      </w:r>
      <w:r w:rsidR="00B57401" w:rsidRPr="009A2B56">
        <w:rPr>
          <w:rFonts w:asciiTheme="minorHAnsi" w:hAnsiTheme="minorHAnsi" w:cstheme="minorHAnsi"/>
        </w:rPr>
        <w:t xml:space="preserve">apela à defesa da dignidade humana, reconhece o direito à diferença e promove a igualdade de oportunidade no acesso à saúde. </w:t>
      </w:r>
      <w:r w:rsidR="00905EF6" w:rsidRPr="009A2B56">
        <w:rPr>
          <w:rFonts w:asciiTheme="minorHAnsi" w:hAnsiTheme="minorHAnsi" w:cstheme="minorHAnsi"/>
        </w:rPr>
        <w:t>Compromete-se</w:t>
      </w:r>
      <w:r w:rsidR="00B57401" w:rsidRPr="009A2B56">
        <w:rPr>
          <w:rFonts w:asciiTheme="minorHAnsi" w:hAnsiTheme="minorHAnsi" w:cstheme="minorHAnsi"/>
        </w:rPr>
        <w:t xml:space="preserve"> </w:t>
      </w:r>
      <w:r w:rsidR="00283FA3">
        <w:rPr>
          <w:rFonts w:asciiTheme="minorHAnsi" w:hAnsiTheme="minorHAnsi" w:cstheme="minorHAnsi"/>
        </w:rPr>
        <w:t xml:space="preserve">a </w:t>
      </w:r>
      <w:r w:rsidR="00905EF6" w:rsidRPr="009A2B56">
        <w:rPr>
          <w:rFonts w:asciiTheme="minorHAnsi" w:hAnsiTheme="minorHAnsi" w:cstheme="minorHAnsi"/>
        </w:rPr>
        <w:t>desenvolver</w:t>
      </w:r>
      <w:r w:rsidR="00B57401" w:rsidRPr="009A2B56">
        <w:rPr>
          <w:rFonts w:asciiTheme="minorHAnsi" w:hAnsiTheme="minorHAnsi" w:cstheme="minorHAnsi"/>
        </w:rPr>
        <w:t xml:space="preserve"> uma relação de </w:t>
      </w:r>
      <w:r w:rsidR="00905EF6" w:rsidRPr="009A2B56">
        <w:rPr>
          <w:rFonts w:asciiTheme="minorHAnsi" w:hAnsiTheme="minorHAnsi" w:cstheme="minorHAnsi"/>
        </w:rPr>
        <w:t>proximidade com os consumidores,</w:t>
      </w:r>
      <w:r w:rsidR="00B57401" w:rsidRPr="009A2B56">
        <w:rPr>
          <w:rFonts w:asciiTheme="minorHAnsi" w:hAnsiTheme="minorHAnsi" w:cstheme="minorHAnsi"/>
        </w:rPr>
        <w:t xml:space="preserve"> uma função de mediação entre as necessidades expressas pelos consumidores e a burocracia dos recursos e práticas de </w:t>
      </w:r>
      <w:r w:rsidR="00B57401" w:rsidRPr="009A2B56">
        <w:rPr>
          <w:rFonts w:asciiTheme="minorHAnsi" w:hAnsiTheme="minorHAnsi" w:cstheme="minorHAnsi"/>
          <w:i/>
        </w:rPr>
        <w:t>empowerment</w:t>
      </w:r>
      <w:r w:rsidR="00B57401" w:rsidRPr="009A2B56">
        <w:rPr>
          <w:rFonts w:asciiTheme="minorHAnsi" w:hAnsiTheme="minorHAnsi" w:cstheme="minorHAnsi"/>
        </w:rPr>
        <w:t xml:space="preserve">, que valorizam a defesa dos direitos humanos </w:t>
      </w:r>
      <w:r w:rsidR="00905EF6" w:rsidRPr="009A2B56">
        <w:rPr>
          <w:rFonts w:asciiTheme="minorHAnsi" w:hAnsiTheme="minorHAnsi" w:cstheme="minorHAnsi"/>
        </w:rPr>
        <w:t>e a promoção da cidadania ativa</w:t>
      </w:r>
      <w:r w:rsidR="00B57401" w:rsidRPr="009A2B56">
        <w:rPr>
          <w:rFonts w:asciiTheme="minorHAnsi" w:hAnsiTheme="minorHAnsi" w:cstheme="minorHAnsi"/>
        </w:rPr>
        <w:t>.</w:t>
      </w:r>
    </w:p>
    <w:p w14:paraId="7B625DEB" w14:textId="77777777" w:rsidR="003A5B60" w:rsidRDefault="003A5B60">
      <w:pPr>
        <w:autoSpaceDE w:val="0"/>
        <w:autoSpaceDN w:val="0"/>
        <w:adjustRightInd w:val="0"/>
        <w:spacing w:after="0" w:line="360" w:lineRule="auto"/>
        <w:ind w:firstLine="708"/>
        <w:jc w:val="both"/>
        <w:rPr>
          <w:rFonts w:asciiTheme="minorHAnsi" w:hAnsiTheme="minorHAnsi" w:cstheme="minorHAnsi"/>
        </w:rPr>
      </w:pPr>
      <w:r>
        <w:rPr>
          <w:rFonts w:asciiTheme="minorHAnsi" w:hAnsiTheme="minorHAnsi" w:cstheme="minorHAnsi"/>
        </w:rPr>
        <w:t>O papel do di</w:t>
      </w:r>
      <w:r w:rsidR="000F1693">
        <w:rPr>
          <w:rFonts w:asciiTheme="minorHAnsi" w:hAnsiTheme="minorHAnsi" w:cstheme="minorHAnsi"/>
        </w:rPr>
        <w:t>a</w:t>
      </w:r>
      <w:r>
        <w:rPr>
          <w:rFonts w:asciiTheme="minorHAnsi" w:hAnsiTheme="minorHAnsi" w:cstheme="minorHAnsi"/>
        </w:rPr>
        <w:t>gnóstico social micro e macrossocial destes problemas sociais complexos, o qual deve integrar a avaliação das redes de suporte social, joga um papel central no processo de intervenção.</w:t>
      </w:r>
    </w:p>
    <w:p w14:paraId="07B9ED2C" w14:textId="77777777" w:rsidR="008E6A7D" w:rsidRPr="000F1693" w:rsidRDefault="008E6A7D" w:rsidP="008E6A7D">
      <w:pPr>
        <w:spacing w:after="0" w:line="360" w:lineRule="auto"/>
        <w:ind w:firstLine="708"/>
        <w:jc w:val="both"/>
        <w:rPr>
          <w:rFonts w:asciiTheme="minorHAnsi" w:hAnsiTheme="minorHAnsi" w:cstheme="minorHAnsi"/>
        </w:rPr>
      </w:pPr>
      <w:r w:rsidRPr="009A2B56">
        <w:rPr>
          <w:rFonts w:asciiTheme="minorHAnsi" w:hAnsiTheme="minorHAnsi" w:cstheme="minorHAnsi"/>
        </w:rPr>
        <w:t>Os resultados deste estudo sugerem que a</w:t>
      </w:r>
      <w:r>
        <w:rPr>
          <w:rFonts w:asciiTheme="minorHAnsi" w:hAnsiTheme="minorHAnsi" w:cstheme="minorHAnsi"/>
        </w:rPr>
        <w:t xml:space="preserve"> </w:t>
      </w:r>
      <w:r w:rsidR="003A5B60">
        <w:rPr>
          <w:rFonts w:asciiTheme="minorHAnsi" w:hAnsiTheme="minorHAnsi" w:cstheme="minorHAnsi"/>
        </w:rPr>
        <w:t>caracterização</w:t>
      </w:r>
      <w:r>
        <w:rPr>
          <w:rFonts w:asciiTheme="minorHAnsi" w:hAnsiTheme="minorHAnsi" w:cstheme="minorHAnsi"/>
        </w:rPr>
        <w:t xml:space="preserve"> da</w:t>
      </w:r>
      <w:r w:rsidRPr="009A2B56">
        <w:rPr>
          <w:rFonts w:asciiTheme="minorHAnsi" w:hAnsiTheme="minorHAnsi" w:cstheme="minorHAnsi"/>
        </w:rPr>
        <w:t xml:space="preserve"> rede social pode ser uma ferramenta essencial na</w:t>
      </w:r>
      <w:r>
        <w:rPr>
          <w:rFonts w:asciiTheme="minorHAnsi" w:hAnsiTheme="minorHAnsi" w:cstheme="minorHAnsi"/>
        </w:rPr>
        <w:t xml:space="preserve"> planificação da</w:t>
      </w:r>
      <w:r w:rsidRPr="009A2B56">
        <w:rPr>
          <w:rFonts w:asciiTheme="minorHAnsi" w:hAnsiTheme="minorHAnsi" w:cstheme="minorHAnsi"/>
        </w:rPr>
        <w:t xml:space="preserve"> intervenção com pessoas com CAD</w:t>
      </w:r>
      <w:r>
        <w:rPr>
          <w:rFonts w:asciiTheme="minorHAnsi" w:hAnsiTheme="minorHAnsi" w:cstheme="minorHAnsi"/>
        </w:rPr>
        <w:t>.</w:t>
      </w:r>
      <w:r w:rsidRPr="009A2B56">
        <w:rPr>
          <w:rFonts w:asciiTheme="minorHAnsi" w:hAnsiTheme="minorHAnsi" w:cstheme="minorHAnsi"/>
        </w:rPr>
        <w:t xml:space="preserve"> </w:t>
      </w:r>
      <w:r>
        <w:rPr>
          <w:rFonts w:asciiTheme="minorHAnsi" w:hAnsiTheme="minorHAnsi" w:cstheme="minorHAnsi"/>
        </w:rPr>
        <w:t>C</w:t>
      </w:r>
      <w:r w:rsidRPr="009A2B56">
        <w:rPr>
          <w:rFonts w:asciiTheme="minorHAnsi" w:hAnsiTheme="minorHAnsi" w:cstheme="minorHAnsi"/>
        </w:rPr>
        <w:t xml:space="preserve">onsiderando a importância do suporte e da </w:t>
      </w:r>
      <w:r>
        <w:rPr>
          <w:rFonts w:asciiTheme="minorHAnsi" w:hAnsiTheme="minorHAnsi" w:cstheme="minorHAnsi"/>
        </w:rPr>
        <w:t xml:space="preserve">interação </w:t>
      </w:r>
      <w:r w:rsidRPr="009A2B56">
        <w:rPr>
          <w:rFonts w:asciiTheme="minorHAnsi" w:hAnsiTheme="minorHAnsi" w:cstheme="minorHAnsi"/>
        </w:rPr>
        <w:t xml:space="preserve">social, uma possível intervenção para reduzir o uso abusivo de substâncias e os riscos associados pode incluir a educação de pares, através da formação no uso de substâncias, sobre os seus riscos e informação sobre serviços de saúde e sociais, isto quando o indivíduo não quer ou não consegue abandonar os consumos. Numa intervenção </w:t>
      </w:r>
      <w:r>
        <w:rPr>
          <w:rFonts w:asciiTheme="minorHAnsi" w:hAnsiTheme="minorHAnsi" w:cstheme="minorHAnsi"/>
        </w:rPr>
        <w:t>em</w:t>
      </w:r>
      <w:r w:rsidRPr="009A2B56">
        <w:rPr>
          <w:rFonts w:asciiTheme="minorHAnsi" w:hAnsiTheme="minorHAnsi" w:cstheme="minorHAnsi"/>
        </w:rPr>
        <w:t xml:space="preserve"> rede focada no tratamento</w:t>
      </w:r>
      <w:r w:rsidR="003A5B60">
        <w:rPr>
          <w:rFonts w:asciiTheme="minorHAnsi" w:hAnsiTheme="minorHAnsi" w:cstheme="minorHAnsi"/>
        </w:rPr>
        <w:t xml:space="preserve"> e reinserção</w:t>
      </w:r>
      <w:r>
        <w:rPr>
          <w:rFonts w:asciiTheme="minorHAnsi" w:hAnsiTheme="minorHAnsi" w:cstheme="minorHAnsi"/>
        </w:rPr>
        <w:t>,</w:t>
      </w:r>
      <w:r w:rsidRPr="009A2B56">
        <w:rPr>
          <w:rFonts w:asciiTheme="minorHAnsi" w:hAnsiTheme="minorHAnsi" w:cstheme="minorHAnsi"/>
        </w:rPr>
        <w:t xml:space="preserve"> a questão que permanece é se </w:t>
      </w:r>
      <w:r>
        <w:rPr>
          <w:rFonts w:asciiTheme="minorHAnsi" w:hAnsiTheme="minorHAnsi" w:cstheme="minorHAnsi"/>
        </w:rPr>
        <w:t xml:space="preserve">a rutura com os membros </w:t>
      </w:r>
      <w:r w:rsidRPr="009A2B56">
        <w:rPr>
          <w:rFonts w:asciiTheme="minorHAnsi" w:hAnsiTheme="minorHAnsi" w:cstheme="minorHAnsi"/>
        </w:rPr>
        <w:t xml:space="preserve">da rede com CAD seria eficaz para </w:t>
      </w:r>
      <w:r>
        <w:rPr>
          <w:rFonts w:asciiTheme="minorHAnsi" w:hAnsiTheme="minorHAnsi" w:cstheme="minorHAnsi"/>
        </w:rPr>
        <w:t>promover a</w:t>
      </w:r>
      <w:r w:rsidRPr="009A2B56">
        <w:rPr>
          <w:rFonts w:asciiTheme="minorHAnsi" w:hAnsiTheme="minorHAnsi" w:cstheme="minorHAnsi"/>
        </w:rPr>
        <w:t xml:space="preserve"> abstinência como muitos estudos sugerem. </w:t>
      </w:r>
      <w:r>
        <w:rPr>
          <w:rFonts w:asciiTheme="minorHAnsi" w:hAnsiTheme="minorHAnsi" w:cstheme="minorHAnsi"/>
        </w:rPr>
        <w:t>S</w:t>
      </w:r>
      <w:r w:rsidRPr="009A2B56">
        <w:rPr>
          <w:rFonts w:asciiTheme="minorHAnsi" w:hAnsiTheme="minorHAnsi" w:cstheme="minorHAnsi"/>
        </w:rPr>
        <w:t>er</w:t>
      </w:r>
      <w:r w:rsidR="003A5B60">
        <w:rPr>
          <w:rFonts w:asciiTheme="minorHAnsi" w:hAnsiTheme="minorHAnsi" w:cstheme="minorHAnsi"/>
        </w:rPr>
        <w:t>á</w:t>
      </w:r>
      <w:r>
        <w:rPr>
          <w:rFonts w:asciiTheme="minorHAnsi" w:hAnsiTheme="minorHAnsi" w:cstheme="minorHAnsi"/>
        </w:rPr>
        <w:t>, assim,</w:t>
      </w:r>
      <w:r w:rsidRPr="009A2B56">
        <w:rPr>
          <w:rFonts w:asciiTheme="minorHAnsi" w:hAnsiTheme="minorHAnsi" w:cstheme="minorHAnsi"/>
        </w:rPr>
        <w:t xml:space="preserve"> importante realizar uma análise mais aprofundada da rede social das pessoas com CAD no sentido de </w:t>
      </w:r>
      <w:r>
        <w:rPr>
          <w:rFonts w:asciiTheme="minorHAnsi" w:hAnsiTheme="minorHAnsi" w:cstheme="minorHAnsi"/>
        </w:rPr>
        <w:t>compreender a interação</w:t>
      </w:r>
      <w:r w:rsidRPr="009A2B56">
        <w:rPr>
          <w:rFonts w:asciiTheme="minorHAnsi" w:hAnsiTheme="minorHAnsi" w:cstheme="minorHAnsi"/>
        </w:rPr>
        <w:t xml:space="preserve"> </w:t>
      </w:r>
      <w:r>
        <w:rPr>
          <w:rFonts w:asciiTheme="minorHAnsi" w:hAnsiTheme="minorHAnsi" w:cstheme="minorHAnsi"/>
        </w:rPr>
        <w:t>e recurso aos membros da rede com CAD</w:t>
      </w:r>
      <w:r w:rsidRPr="000F1693">
        <w:rPr>
          <w:rFonts w:asciiTheme="minorHAnsi" w:hAnsiTheme="minorHAnsi" w:cstheme="minorHAnsi"/>
        </w:rPr>
        <w:t>, assim como outros fatores de fragilidade na rede e determinantes de processos excludentes.</w:t>
      </w:r>
    </w:p>
    <w:p w14:paraId="02CC5A93" w14:textId="77777777" w:rsidR="008E6A7D" w:rsidRDefault="008E6A7D">
      <w:pPr>
        <w:autoSpaceDE w:val="0"/>
        <w:autoSpaceDN w:val="0"/>
        <w:adjustRightInd w:val="0"/>
        <w:spacing w:after="0" w:line="360" w:lineRule="auto"/>
        <w:ind w:firstLine="708"/>
        <w:jc w:val="both"/>
        <w:rPr>
          <w:rFonts w:asciiTheme="minorHAnsi" w:hAnsiTheme="minorHAnsi" w:cstheme="minorHAnsi"/>
        </w:rPr>
      </w:pPr>
    </w:p>
    <w:p w14:paraId="74BB659B" w14:textId="77777777" w:rsidR="00DE4B6D" w:rsidRPr="009A2B56" w:rsidRDefault="00DE4B6D" w:rsidP="0079286D">
      <w:pPr>
        <w:spacing w:after="0" w:line="360" w:lineRule="auto"/>
        <w:ind w:firstLine="0"/>
        <w:jc w:val="both"/>
        <w:rPr>
          <w:rFonts w:asciiTheme="minorHAnsi" w:hAnsiTheme="minorHAnsi" w:cstheme="minorHAnsi"/>
        </w:rPr>
      </w:pPr>
    </w:p>
    <w:p w14:paraId="5435F1F5" w14:textId="77777777" w:rsidR="00250EE7" w:rsidRPr="009A2B56" w:rsidRDefault="0091469E" w:rsidP="00CB03E0">
      <w:pPr>
        <w:spacing w:after="0" w:line="360" w:lineRule="auto"/>
        <w:ind w:firstLine="0"/>
        <w:jc w:val="both"/>
        <w:rPr>
          <w:rFonts w:asciiTheme="minorHAnsi" w:hAnsiTheme="minorHAnsi" w:cstheme="minorHAnsi"/>
          <w:b/>
        </w:rPr>
      </w:pPr>
      <w:r w:rsidRPr="009A2B56">
        <w:rPr>
          <w:rFonts w:asciiTheme="minorHAnsi" w:hAnsiTheme="minorHAnsi" w:cstheme="minorHAnsi"/>
          <w:b/>
        </w:rPr>
        <w:t>REFERÊNCIAS</w:t>
      </w:r>
    </w:p>
    <w:p w14:paraId="34901E25" w14:textId="77777777" w:rsidR="00EC2083" w:rsidRPr="00682BCA" w:rsidRDefault="00EC2083" w:rsidP="00EC2083">
      <w:pPr>
        <w:spacing w:after="0"/>
        <w:ind w:left="567" w:hanging="567"/>
        <w:jc w:val="both"/>
        <w:rPr>
          <w:rFonts w:asciiTheme="minorHAnsi" w:hAnsiTheme="minorHAnsi" w:cstheme="minorHAnsi"/>
        </w:rPr>
      </w:pPr>
      <w:r w:rsidRPr="00682BCA">
        <w:rPr>
          <w:rFonts w:asciiTheme="minorHAnsi" w:hAnsiTheme="minorHAnsi" w:cstheme="minorHAnsi"/>
        </w:rPr>
        <w:t>Alarcão, M. e Sousa, L. (2007).</w:t>
      </w:r>
      <w:r>
        <w:rPr>
          <w:rFonts w:asciiTheme="minorHAnsi" w:hAnsiTheme="minorHAnsi" w:cstheme="minorHAnsi"/>
        </w:rPr>
        <w:t xml:space="preserve"> </w:t>
      </w:r>
      <w:r w:rsidRPr="00682BCA">
        <w:rPr>
          <w:rFonts w:asciiTheme="minorHAnsi" w:hAnsiTheme="minorHAnsi" w:cstheme="minorHAnsi"/>
        </w:rPr>
        <w:t xml:space="preserve">Rede social pessoal: do conceito à avaliação. </w:t>
      </w:r>
      <w:r w:rsidRPr="00682BCA">
        <w:rPr>
          <w:rFonts w:asciiTheme="minorHAnsi" w:hAnsiTheme="minorHAnsi" w:cstheme="minorHAnsi"/>
          <w:i/>
        </w:rPr>
        <w:t>Psychologica</w:t>
      </w:r>
      <w:r w:rsidRPr="00682BCA">
        <w:rPr>
          <w:rFonts w:asciiTheme="minorHAnsi" w:hAnsiTheme="minorHAnsi" w:cstheme="minorHAnsi"/>
        </w:rPr>
        <w:t>, 44, 353-376.</w:t>
      </w:r>
    </w:p>
    <w:p w14:paraId="17E138A0" w14:textId="77777777"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Andrade, P. V., Carapinha, L., Sampaio, M., Shirley, S., Rodrigues, I., &amp; Silva, M. (2007). Para além do espelho a intervenção de proximidade nas toxicodependências. </w:t>
      </w:r>
      <w:r w:rsidRPr="00682BCA">
        <w:rPr>
          <w:rFonts w:asciiTheme="minorHAnsi" w:hAnsiTheme="minorHAnsi" w:cstheme="minorHAnsi"/>
          <w:i/>
          <w:iCs/>
          <w:lang w:eastAsia="pt-PT"/>
        </w:rPr>
        <w:t>Toxicodependências</w:t>
      </w:r>
      <w:r w:rsidRPr="00682BCA">
        <w:rPr>
          <w:rFonts w:asciiTheme="minorHAnsi" w:hAnsiTheme="minorHAnsi" w:cstheme="minorHAnsi"/>
          <w:lang w:eastAsia="pt-PT"/>
        </w:rPr>
        <w:t>, </w:t>
      </w:r>
      <w:r w:rsidRPr="00682BCA">
        <w:rPr>
          <w:rFonts w:asciiTheme="minorHAnsi" w:hAnsiTheme="minorHAnsi" w:cstheme="minorHAnsi"/>
          <w:i/>
          <w:iCs/>
          <w:lang w:eastAsia="pt-PT"/>
        </w:rPr>
        <w:t xml:space="preserve">13 </w:t>
      </w:r>
      <w:r w:rsidRPr="00682BCA">
        <w:rPr>
          <w:rFonts w:asciiTheme="minorHAnsi" w:hAnsiTheme="minorHAnsi" w:cstheme="minorHAnsi"/>
          <w:lang w:eastAsia="pt-PT"/>
        </w:rPr>
        <w:t xml:space="preserve">(2), 9–23. </w:t>
      </w:r>
    </w:p>
    <w:p w14:paraId="36461B08" w14:textId="77777777" w:rsidR="00EC2083" w:rsidRPr="00682BCA" w:rsidRDefault="00EC2083" w:rsidP="00EC2083">
      <w:pPr>
        <w:shd w:val="clear" w:color="auto" w:fill="FFFFFF"/>
        <w:spacing w:after="0"/>
        <w:ind w:left="567" w:hanging="567"/>
        <w:jc w:val="both"/>
        <w:rPr>
          <w:rFonts w:asciiTheme="minorHAnsi" w:hAnsiTheme="minorHAnsi" w:cstheme="minorHAnsi"/>
          <w:lang w:val="en-GB" w:eastAsia="pt-PT"/>
        </w:rPr>
      </w:pPr>
      <w:r w:rsidRPr="00682BCA">
        <w:rPr>
          <w:rFonts w:asciiTheme="minorHAnsi" w:hAnsiTheme="minorHAnsi" w:cstheme="minorHAnsi"/>
        </w:rPr>
        <w:t>Barbosa, J. (2011)</w:t>
      </w:r>
      <w:r w:rsidRPr="00682BCA">
        <w:rPr>
          <w:rFonts w:asciiTheme="minorHAnsi" w:hAnsiTheme="minorHAnsi" w:cstheme="minorHAnsi"/>
          <w:lang w:eastAsia="pt-PT"/>
        </w:rPr>
        <w:t xml:space="preserve">. Enfrentar “novos riscos” e resgatar a cidadania perdida: práticas de Serviço Social no seio das políticas de redução de danos. </w:t>
      </w:r>
      <w:r w:rsidRPr="00682BCA">
        <w:rPr>
          <w:rFonts w:asciiTheme="minorHAnsi" w:hAnsiTheme="minorHAnsi" w:cstheme="minorHAnsi"/>
          <w:i/>
          <w:lang w:val="en-GB" w:eastAsia="pt-PT"/>
        </w:rPr>
        <w:t>Toxicodependências</w:t>
      </w:r>
      <w:r>
        <w:rPr>
          <w:rFonts w:asciiTheme="minorHAnsi" w:hAnsiTheme="minorHAnsi" w:cstheme="minorHAnsi"/>
          <w:i/>
          <w:lang w:val="en-GB" w:eastAsia="pt-PT"/>
        </w:rPr>
        <w:t>,</w:t>
      </w:r>
      <w:r w:rsidRPr="00682BCA">
        <w:rPr>
          <w:rFonts w:asciiTheme="minorHAnsi" w:hAnsiTheme="minorHAnsi" w:cstheme="minorHAnsi"/>
          <w:lang w:val="en-GB" w:eastAsia="pt-PT"/>
        </w:rPr>
        <w:t xml:space="preserve"> 17(1), 71-84.</w:t>
      </w:r>
    </w:p>
    <w:p w14:paraId="3A87D1A1" w14:textId="77777777" w:rsidR="00EC2083" w:rsidRPr="00CF78A3"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682BCA">
        <w:rPr>
          <w:rFonts w:asciiTheme="minorHAnsi" w:hAnsiTheme="minorHAnsi" w:cstheme="minorHAnsi"/>
          <w:lang w:val="en-GB"/>
        </w:rPr>
        <w:lastRenderedPageBreak/>
        <w:t xml:space="preserve">Bohnert, A., Bradshaw, C. e Latkin, C. (2009). A social network perspective on heroin ad cocaine use among adults: evidence of bidirectional influences. </w:t>
      </w:r>
      <w:r w:rsidRPr="00CF78A3">
        <w:rPr>
          <w:rFonts w:asciiTheme="minorHAnsi" w:hAnsiTheme="minorHAnsi" w:cstheme="minorHAnsi"/>
          <w:i/>
          <w:lang w:val="en-GB"/>
        </w:rPr>
        <w:t>Addiction</w:t>
      </w:r>
      <w:r w:rsidRPr="00CF78A3">
        <w:rPr>
          <w:rFonts w:asciiTheme="minorHAnsi" w:hAnsiTheme="minorHAnsi" w:cstheme="minorHAnsi"/>
          <w:lang w:val="en-GB"/>
        </w:rPr>
        <w:t>, 104, 1210-1218.</w:t>
      </w:r>
    </w:p>
    <w:p w14:paraId="0781F185" w14:textId="77777777"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7845B9">
        <w:rPr>
          <w:rFonts w:asciiTheme="minorHAnsi" w:hAnsiTheme="minorHAnsi" w:cstheme="minorHAnsi"/>
          <w:lang w:val="en-GB"/>
        </w:rPr>
        <w:t xml:space="preserve">Born, M. e Lionti, A.M. (1996). </w:t>
      </w:r>
      <w:r w:rsidRPr="00732568">
        <w:rPr>
          <w:rFonts w:asciiTheme="minorHAnsi" w:hAnsiTheme="minorHAnsi" w:cstheme="minorHAnsi"/>
          <w:i/>
          <w:lang w:val="en-GB"/>
        </w:rPr>
        <w:t>Familles pauvres et intervention en réseau</w:t>
      </w:r>
      <w:r w:rsidRPr="007845B9">
        <w:rPr>
          <w:rFonts w:asciiTheme="minorHAnsi" w:hAnsiTheme="minorHAnsi" w:cstheme="minorHAnsi"/>
          <w:lang w:val="en-GB"/>
        </w:rPr>
        <w:t xml:space="preserve">. </w:t>
      </w:r>
      <w:r w:rsidRPr="00CF78A3">
        <w:rPr>
          <w:rFonts w:asciiTheme="minorHAnsi" w:hAnsiTheme="minorHAnsi" w:cstheme="minorHAnsi"/>
        </w:rPr>
        <w:t>Paris: L’Harmattan.</w:t>
      </w:r>
    </w:p>
    <w:p w14:paraId="1F1B419A"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Botella, H. C. (2007). </w:t>
      </w:r>
      <w:r w:rsidRPr="00682BCA">
        <w:rPr>
          <w:rFonts w:asciiTheme="minorHAnsi" w:hAnsiTheme="minorHAnsi" w:cstheme="minorHAnsi"/>
          <w:i/>
        </w:rPr>
        <w:t>Redes de Apoyo para la integración social: La família</w:t>
      </w:r>
      <w:r w:rsidRPr="00682BCA">
        <w:rPr>
          <w:rFonts w:asciiTheme="minorHAnsi" w:hAnsiTheme="minorHAnsi" w:cstheme="minorHAnsi"/>
        </w:rPr>
        <w:t>. Salud e drogas, 7(1), 45-56.</w:t>
      </w:r>
    </w:p>
    <w:p w14:paraId="73B072F4" w14:textId="77777777" w:rsidR="00EC2083" w:rsidRPr="00682BCA" w:rsidRDefault="00EC2083" w:rsidP="00EC2083">
      <w:pPr>
        <w:autoSpaceDE w:val="0"/>
        <w:autoSpaceDN w:val="0"/>
        <w:adjustRightInd w:val="0"/>
        <w:spacing w:after="40"/>
        <w:ind w:left="567" w:hanging="567"/>
        <w:jc w:val="both"/>
        <w:rPr>
          <w:rFonts w:asciiTheme="minorHAnsi" w:hAnsiTheme="minorHAnsi" w:cstheme="minorHAnsi"/>
        </w:rPr>
      </w:pPr>
      <w:r w:rsidRPr="00682BCA">
        <w:rPr>
          <w:rFonts w:asciiTheme="minorHAnsi" w:hAnsiTheme="minorHAnsi" w:cstheme="minorHAnsi"/>
        </w:rPr>
        <w:t>Castel, R. (2003 [1995]). As metamorfoses da questão social: uma crônica do salário (4ª edição]. Pertópolis: Vozes.</w:t>
      </w:r>
    </w:p>
    <w:p w14:paraId="5336FBD1" w14:textId="77777777" w:rsidR="00EC2083" w:rsidRPr="00682BCA" w:rsidRDefault="00482B3D" w:rsidP="00EC2083">
      <w:pPr>
        <w:pStyle w:val="NormalWeb"/>
        <w:spacing w:before="0" w:beforeAutospacing="0" w:after="0" w:afterAutospacing="0"/>
        <w:ind w:left="567" w:hanging="567"/>
        <w:jc w:val="both"/>
        <w:rPr>
          <w:rFonts w:asciiTheme="minorHAnsi" w:hAnsiTheme="minorHAnsi" w:cstheme="minorHAnsi"/>
        </w:rPr>
      </w:pPr>
      <w:r>
        <w:rPr>
          <w:rFonts w:asciiTheme="minorHAnsi" w:hAnsiTheme="minorHAnsi" w:cstheme="minorHAnsi"/>
        </w:rPr>
        <w:t>Cavalcante</w:t>
      </w:r>
      <w:r w:rsidR="00EC2083" w:rsidRPr="00682BCA">
        <w:rPr>
          <w:rFonts w:asciiTheme="minorHAnsi" w:hAnsiTheme="minorHAnsi" w:cstheme="minorHAnsi"/>
        </w:rPr>
        <w:t xml:space="preserve">, L. P., Falcão, R. S., Lima H. P., Marinho A. M., Macedo, J. Q. e Braga, V. A. B. (2012). Rede de apoio social ao dependente químico: ecomapa como instrumental na assistência em saúde. Revista da Rede de Enfermagem do Nordeste 13(2). Acedido em 8, outubro, 2016, em </w:t>
      </w:r>
      <w:hyperlink r:id="rId8" w:history="1">
        <w:r w:rsidR="00EC2083" w:rsidRPr="00682BCA">
          <w:rPr>
            <w:rStyle w:val="Hiperligao"/>
            <w:rFonts w:asciiTheme="minorHAnsi" w:hAnsiTheme="minorHAnsi" w:cstheme="minorHAnsi"/>
            <w:color w:val="auto"/>
          </w:rPr>
          <w:t>http://www.scielo.br/scielo.php?script=sci_arttext&amp;pid=S0080-62342009000200017</w:t>
        </w:r>
      </w:hyperlink>
      <w:r w:rsidR="00EC2083" w:rsidRPr="00682BCA">
        <w:rPr>
          <w:rStyle w:val="Hiperligao"/>
          <w:rFonts w:asciiTheme="minorHAnsi" w:hAnsiTheme="minorHAnsi" w:cstheme="minorHAnsi"/>
          <w:color w:val="auto"/>
        </w:rPr>
        <w:t>.</w:t>
      </w:r>
    </w:p>
    <w:p w14:paraId="7F676075" w14:textId="77777777"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Pr>
          <w:rFonts w:asciiTheme="minorHAnsi" w:hAnsiTheme="minorHAnsi" w:cstheme="minorHAnsi"/>
          <w:iCs/>
          <w:lang w:eastAsia="pt-PT"/>
        </w:rPr>
        <w:t xml:space="preserve">CRIA - </w:t>
      </w:r>
      <w:r w:rsidRPr="00682BCA">
        <w:rPr>
          <w:rFonts w:asciiTheme="minorHAnsi" w:hAnsiTheme="minorHAnsi" w:cstheme="minorHAnsi"/>
          <w:iCs/>
          <w:lang w:eastAsia="pt-PT"/>
        </w:rPr>
        <w:t xml:space="preserve">Centro Respostas Integradas Aveiro (2012). Resumo de Diagnóstico Álcool e Drogas Concelho </w:t>
      </w:r>
      <w:r w:rsidRPr="00682BCA">
        <w:rPr>
          <w:rFonts w:asciiTheme="minorHAnsi" w:hAnsiTheme="minorHAnsi" w:cstheme="minorHAnsi"/>
          <w:lang w:eastAsia="pt-PT"/>
        </w:rPr>
        <w:t>de Aveiro. Acedido em 15, março, 2015, em       </w:t>
      </w:r>
      <w:hyperlink r:id="rId9" w:history="1">
        <w:r w:rsidRPr="00682BCA">
          <w:rPr>
            <w:rFonts w:asciiTheme="minorHAnsi" w:hAnsiTheme="minorHAnsi" w:cstheme="minorHAnsi"/>
            <w:lang w:eastAsia="pt-PT"/>
          </w:rPr>
          <w:t>http://www.sicad.pt/BK/Concursos_v2/Documents/C_AV_010.pdf</w:t>
        </w:r>
      </w:hyperlink>
      <w:r w:rsidRPr="00682BCA">
        <w:rPr>
          <w:rFonts w:asciiTheme="minorHAnsi" w:hAnsiTheme="minorHAnsi" w:cstheme="minorHAnsi"/>
          <w:lang w:eastAsia="pt-PT"/>
        </w:rPr>
        <w:t>.</w:t>
      </w:r>
    </w:p>
    <w:p w14:paraId="3BEC590C" w14:textId="77777777" w:rsidR="00EC2083" w:rsidRPr="00682BCA" w:rsidRDefault="00EC2083" w:rsidP="00EC2083">
      <w:pPr>
        <w:spacing w:after="0"/>
        <w:ind w:left="567" w:hanging="567"/>
        <w:jc w:val="both"/>
        <w:rPr>
          <w:rFonts w:asciiTheme="minorHAnsi" w:hAnsiTheme="minorHAnsi" w:cstheme="minorHAnsi"/>
          <w:lang w:val="es-ES"/>
        </w:rPr>
      </w:pPr>
      <w:r w:rsidRPr="00682BCA">
        <w:rPr>
          <w:rFonts w:asciiTheme="minorHAnsi" w:hAnsiTheme="minorHAnsi" w:cstheme="minorHAnsi"/>
          <w:lang w:val="es-ES"/>
        </w:rPr>
        <w:t xml:space="preserve">Chadi, M. (2000). </w:t>
      </w:r>
      <w:r w:rsidRPr="00682BCA">
        <w:rPr>
          <w:rFonts w:asciiTheme="minorHAnsi" w:hAnsiTheme="minorHAnsi" w:cstheme="minorHAnsi"/>
          <w:i/>
          <w:lang w:val="es-ES"/>
        </w:rPr>
        <w:t>Redes sociales en el trabajo social</w:t>
      </w:r>
      <w:r>
        <w:rPr>
          <w:rFonts w:asciiTheme="minorHAnsi" w:hAnsiTheme="minorHAnsi" w:cstheme="minorHAnsi"/>
          <w:lang w:val="es-ES"/>
        </w:rPr>
        <w:t>.</w:t>
      </w:r>
      <w:r w:rsidRPr="00682BCA">
        <w:rPr>
          <w:rFonts w:asciiTheme="minorHAnsi" w:hAnsiTheme="minorHAnsi" w:cstheme="minorHAnsi"/>
          <w:lang w:val="es-ES"/>
        </w:rPr>
        <w:t xml:space="preserve"> Argentina</w:t>
      </w:r>
      <w:r>
        <w:rPr>
          <w:rFonts w:asciiTheme="minorHAnsi" w:hAnsiTheme="minorHAnsi" w:cstheme="minorHAnsi"/>
          <w:lang w:val="es-ES"/>
        </w:rPr>
        <w:t>:</w:t>
      </w:r>
      <w:r w:rsidRPr="00682BCA">
        <w:rPr>
          <w:rFonts w:asciiTheme="minorHAnsi" w:hAnsiTheme="minorHAnsi" w:cstheme="minorHAnsi"/>
          <w:lang w:val="es-ES"/>
        </w:rPr>
        <w:t xml:space="preserve"> Espacio Editorial.</w:t>
      </w:r>
    </w:p>
    <w:p w14:paraId="7520F49A" w14:textId="77777777" w:rsidR="00EC2083" w:rsidRPr="00682BCA" w:rsidRDefault="00EC2083" w:rsidP="00EC2083">
      <w:pPr>
        <w:autoSpaceDE w:val="0"/>
        <w:autoSpaceDN w:val="0"/>
        <w:adjustRightInd w:val="0"/>
        <w:spacing w:after="40"/>
        <w:ind w:left="567" w:hanging="567"/>
        <w:jc w:val="both"/>
        <w:rPr>
          <w:rFonts w:asciiTheme="minorHAnsi" w:hAnsiTheme="minorHAnsi" w:cstheme="minorHAnsi"/>
        </w:rPr>
      </w:pPr>
      <w:r w:rsidRPr="00682BCA">
        <w:rPr>
          <w:rFonts w:asciiTheme="minorHAnsi" w:hAnsiTheme="minorHAnsi" w:cstheme="minorHAnsi"/>
        </w:rPr>
        <w:t xml:space="preserve">Costa, A. B. (2004). </w:t>
      </w:r>
      <w:r w:rsidRPr="00682BCA">
        <w:rPr>
          <w:rFonts w:asciiTheme="minorHAnsi" w:hAnsiTheme="minorHAnsi" w:cstheme="minorHAnsi"/>
          <w:i/>
        </w:rPr>
        <w:t>Exclusões sociais</w:t>
      </w:r>
      <w:r w:rsidRPr="00682BCA">
        <w:rPr>
          <w:rFonts w:asciiTheme="minorHAnsi" w:hAnsiTheme="minorHAnsi" w:cstheme="minorHAnsi"/>
        </w:rPr>
        <w:t>. Lisboa: Gradiva.</w:t>
      </w:r>
    </w:p>
    <w:p w14:paraId="0C54B095"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CF78A3">
        <w:rPr>
          <w:rFonts w:asciiTheme="minorHAnsi" w:hAnsiTheme="minorHAnsi" w:cstheme="minorHAnsi"/>
        </w:rPr>
        <w:t xml:space="preserve">Davey, M., Latkin, C., Hua, W., Tobin, K. e Strathdee, S. (2007). </w:t>
      </w:r>
      <w:r w:rsidRPr="00D04043">
        <w:rPr>
          <w:rFonts w:asciiTheme="minorHAnsi" w:hAnsiTheme="minorHAnsi" w:cstheme="minorHAnsi"/>
          <w:lang w:val="en-GB"/>
        </w:rPr>
        <w:t>Ind</w:t>
      </w:r>
      <w:r w:rsidRPr="00682BCA">
        <w:rPr>
          <w:rFonts w:asciiTheme="minorHAnsi" w:hAnsiTheme="minorHAnsi" w:cstheme="minorHAnsi"/>
          <w:lang w:val="en-GB"/>
        </w:rPr>
        <w:t xml:space="preserve">ividual and social networks factos that predict entry to drug treatment. </w:t>
      </w:r>
      <w:r w:rsidRPr="00EC2083">
        <w:rPr>
          <w:rFonts w:asciiTheme="minorHAnsi" w:hAnsiTheme="minorHAnsi" w:cstheme="minorHAnsi"/>
          <w:i/>
          <w:lang w:val="en-GB"/>
        </w:rPr>
        <w:t>The american jounal on addictions</w:t>
      </w:r>
      <w:r w:rsidRPr="00682BCA">
        <w:rPr>
          <w:rFonts w:asciiTheme="minorHAnsi" w:hAnsiTheme="minorHAnsi" w:cstheme="minorHAnsi"/>
          <w:lang w:val="en-GB"/>
        </w:rPr>
        <w:t>, 16, 38-45.</w:t>
      </w:r>
    </w:p>
    <w:p w14:paraId="280708B1"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lang w:val="en-GB"/>
        </w:rPr>
        <w:t xml:space="preserve">El Bassel, N., Chen, D. e Cooper, D. (1998). </w:t>
      </w:r>
      <w:r w:rsidRPr="00682BCA">
        <w:rPr>
          <w:rFonts w:asciiTheme="minorHAnsi" w:hAnsiTheme="minorHAnsi" w:cstheme="minorHAnsi"/>
          <w:i/>
          <w:lang w:val="en-GB"/>
        </w:rPr>
        <w:t>Social Support and Social Network Profiles among Women on Methadone</w:t>
      </w:r>
      <w:r w:rsidRPr="00682BCA">
        <w:rPr>
          <w:rFonts w:asciiTheme="minorHAnsi" w:hAnsiTheme="minorHAnsi" w:cstheme="minorHAnsi"/>
          <w:lang w:val="en-GB"/>
        </w:rPr>
        <w:t xml:space="preserve">. </w:t>
      </w:r>
      <w:r w:rsidRPr="00EC2083">
        <w:rPr>
          <w:rFonts w:asciiTheme="minorHAnsi" w:hAnsiTheme="minorHAnsi" w:cstheme="minorHAnsi"/>
          <w:i/>
        </w:rPr>
        <w:t>Social Service Review</w:t>
      </w:r>
      <w:r w:rsidRPr="00682BCA">
        <w:rPr>
          <w:rFonts w:asciiTheme="minorHAnsi" w:hAnsiTheme="minorHAnsi" w:cstheme="minorHAnsi"/>
        </w:rPr>
        <w:t>, 72(3), 379-491.</w:t>
      </w:r>
    </w:p>
    <w:p w14:paraId="30E5297F" w14:textId="77777777" w:rsidR="00EC2083" w:rsidRPr="00CF78A3"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EMCDDA (2002). Relatório anual sobre a evolução do fenómeno da droga na União Europeia e Norueg</w:t>
      </w:r>
      <w:r>
        <w:rPr>
          <w:rFonts w:asciiTheme="minorHAnsi" w:hAnsiTheme="minorHAnsi" w:cstheme="minorHAnsi"/>
          <w:lang w:eastAsia="pt-PT"/>
        </w:rPr>
        <w:t>a. Acedido em 13, outubro, 2016.</w:t>
      </w:r>
      <w:r w:rsidRPr="00682BCA">
        <w:rPr>
          <w:rFonts w:asciiTheme="minorHAnsi" w:hAnsiTheme="minorHAnsi" w:cstheme="minorHAnsi"/>
          <w:lang w:eastAsia="pt-PT"/>
        </w:rPr>
        <w:t xml:space="preserve"> </w:t>
      </w:r>
      <w:r w:rsidRPr="00CF78A3">
        <w:rPr>
          <w:rFonts w:asciiTheme="minorHAnsi" w:hAnsiTheme="minorHAnsi" w:cstheme="minorHAnsi"/>
          <w:i/>
          <w:lang w:eastAsia="pt-PT"/>
        </w:rPr>
        <w:t>In</w:t>
      </w:r>
      <w:r w:rsidRPr="00CF78A3">
        <w:rPr>
          <w:rFonts w:asciiTheme="minorHAnsi" w:hAnsiTheme="minorHAnsi" w:cstheme="minorHAnsi"/>
          <w:lang w:eastAsia="pt-PT"/>
        </w:rPr>
        <w:t xml:space="preserve"> </w:t>
      </w:r>
      <w:hyperlink r:id="rId10" w:history="1">
        <w:r w:rsidRPr="00CF78A3">
          <w:rPr>
            <w:rStyle w:val="Hiperligao"/>
            <w:rFonts w:asciiTheme="minorHAnsi" w:hAnsiTheme="minorHAnsi" w:cstheme="minorHAnsi"/>
            <w:color w:val="auto"/>
            <w:lang w:eastAsia="pt-PT"/>
          </w:rPr>
          <w:t>http://ar2002.emcdda.europa.eu/pt/page58-pt.html</w:t>
        </w:r>
      </w:hyperlink>
      <w:r w:rsidRPr="00CF78A3">
        <w:rPr>
          <w:rFonts w:asciiTheme="minorHAnsi" w:hAnsiTheme="minorHAnsi" w:cstheme="minorHAnsi"/>
          <w:lang w:eastAsia="pt-PT"/>
        </w:rPr>
        <w:t>.</w:t>
      </w:r>
    </w:p>
    <w:p w14:paraId="6275B3A4" w14:textId="77777777"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 xml:space="preserve">Fernandes, L., Pinto M. S. e Oliveira, M. (2006). Caracterização e análise crítica das práticas de redução de riscos na área das drogas em Portugal. </w:t>
      </w:r>
      <w:r w:rsidRPr="00682BCA">
        <w:rPr>
          <w:rFonts w:asciiTheme="minorHAnsi" w:hAnsiTheme="minorHAnsi" w:cstheme="minorHAnsi"/>
          <w:i/>
          <w:lang w:eastAsia="pt-PT"/>
        </w:rPr>
        <w:t>Toxicodependências</w:t>
      </w:r>
      <w:r w:rsidRPr="00682BCA">
        <w:rPr>
          <w:rFonts w:asciiTheme="minorHAnsi" w:hAnsiTheme="minorHAnsi" w:cstheme="minorHAnsi"/>
          <w:lang w:eastAsia="pt-PT"/>
        </w:rPr>
        <w:t xml:space="preserve"> 12(2), 71-82.</w:t>
      </w:r>
    </w:p>
    <w:p w14:paraId="587997DB" w14:textId="77777777"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Garmendia, M. L., Alvarado, M. E, Montenegro, M. e Pino, P. (2008</w:t>
      </w:r>
      <w:r w:rsidRPr="00682BCA">
        <w:rPr>
          <w:rFonts w:asciiTheme="minorHAnsi" w:hAnsiTheme="minorHAnsi" w:cstheme="minorHAnsi"/>
          <w:i/>
        </w:rPr>
        <w:t>). Importancia del apoyo social en la permanência de la abstinência del consumo de drogas</w:t>
      </w:r>
      <w:r w:rsidRPr="00682BCA">
        <w:rPr>
          <w:rFonts w:asciiTheme="minorHAnsi" w:hAnsiTheme="minorHAnsi" w:cstheme="minorHAnsi"/>
        </w:rPr>
        <w:t>. Revista Médica Chile, 136, 169-1</w:t>
      </w:r>
      <w:r>
        <w:rPr>
          <w:rFonts w:asciiTheme="minorHAnsi" w:hAnsiTheme="minorHAnsi" w:cstheme="minorHAnsi"/>
        </w:rPr>
        <w:t>78. Acedido em 8, outubro, 2016.</w:t>
      </w:r>
      <w:r w:rsidRPr="00682BCA">
        <w:rPr>
          <w:rFonts w:asciiTheme="minorHAnsi" w:hAnsiTheme="minorHAnsi" w:cstheme="minorHAnsi"/>
        </w:rPr>
        <w:t xml:space="preserve"> </w:t>
      </w:r>
      <w:r w:rsidRPr="00CF78A3">
        <w:rPr>
          <w:rFonts w:asciiTheme="minorHAnsi" w:hAnsiTheme="minorHAnsi" w:cstheme="minorHAnsi"/>
          <w:i/>
        </w:rPr>
        <w:t>In</w:t>
      </w:r>
      <w:r w:rsidRPr="00CF78A3">
        <w:rPr>
          <w:rFonts w:asciiTheme="minorHAnsi" w:hAnsiTheme="minorHAnsi" w:cstheme="minorHAnsi"/>
        </w:rPr>
        <w:t xml:space="preserve"> </w:t>
      </w:r>
      <w:hyperlink r:id="rId11" w:history="1">
        <w:r w:rsidRPr="00CF78A3">
          <w:rPr>
            <w:rStyle w:val="Hiperligao"/>
            <w:rFonts w:asciiTheme="minorHAnsi" w:hAnsiTheme="minorHAnsi" w:cstheme="minorHAnsi"/>
            <w:color w:val="auto"/>
          </w:rPr>
          <w:t>http://www.scielo.cl/scielo.php?script=sci_arttext&amp;pid=S0034-98872008000200005</w:t>
        </w:r>
      </w:hyperlink>
      <w:r w:rsidRPr="00CF78A3">
        <w:rPr>
          <w:rFonts w:asciiTheme="minorHAnsi" w:hAnsiTheme="minorHAnsi" w:cstheme="minorHAnsi"/>
        </w:rPr>
        <w:t>.</w:t>
      </w:r>
    </w:p>
    <w:p w14:paraId="4BC3A15F" w14:textId="77777777"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 xml:space="preserve">Godinho, R. (2007). Estudo comparativo entre uma população toxicodependente sem-abrigo e uma população toxicodependente domiciliada aspetos psicossociais e psicopatológicos. </w:t>
      </w:r>
      <w:r w:rsidRPr="00682BCA">
        <w:rPr>
          <w:rFonts w:asciiTheme="minorHAnsi" w:hAnsiTheme="minorHAnsi" w:cstheme="minorHAnsi"/>
          <w:i/>
          <w:lang w:eastAsia="pt-PT"/>
        </w:rPr>
        <w:t>Toxicodependências</w:t>
      </w:r>
      <w:r>
        <w:rPr>
          <w:rFonts w:asciiTheme="minorHAnsi" w:hAnsiTheme="minorHAnsi" w:cstheme="minorHAnsi"/>
          <w:i/>
          <w:lang w:eastAsia="pt-PT"/>
        </w:rPr>
        <w:t>,</w:t>
      </w:r>
      <w:r w:rsidRPr="00682BCA">
        <w:rPr>
          <w:rFonts w:asciiTheme="minorHAnsi" w:hAnsiTheme="minorHAnsi" w:cstheme="minorHAnsi"/>
          <w:lang w:eastAsia="pt-PT"/>
        </w:rPr>
        <w:t xml:space="preserve"> 13(3), 3-14.</w:t>
      </w:r>
    </w:p>
    <w:p w14:paraId="2B129A2C" w14:textId="77777777" w:rsidR="00EC2083" w:rsidRPr="00682BCA" w:rsidRDefault="00EC2083" w:rsidP="00EC2083">
      <w:pPr>
        <w:spacing w:after="0"/>
        <w:ind w:left="567" w:hanging="567"/>
        <w:jc w:val="both"/>
        <w:rPr>
          <w:rFonts w:asciiTheme="minorHAnsi" w:hAnsiTheme="minorHAnsi" w:cstheme="minorHAnsi"/>
          <w:lang w:val="fr-FR"/>
        </w:rPr>
      </w:pPr>
      <w:r w:rsidRPr="00682BCA">
        <w:rPr>
          <w:rFonts w:asciiTheme="minorHAnsi" w:hAnsiTheme="minorHAnsi" w:cstheme="minorHAnsi"/>
        </w:rPr>
        <w:t>Guadalupe, S. (2009)</w:t>
      </w:r>
      <w:r>
        <w:rPr>
          <w:rFonts w:asciiTheme="minorHAnsi" w:hAnsiTheme="minorHAnsi" w:cstheme="minorHAnsi"/>
        </w:rPr>
        <w:t>.</w:t>
      </w:r>
      <w:r w:rsidRPr="00682BCA">
        <w:rPr>
          <w:rFonts w:asciiTheme="minorHAnsi" w:hAnsiTheme="minorHAnsi" w:cstheme="minorHAnsi"/>
        </w:rPr>
        <w:t xml:space="preserve"> </w:t>
      </w:r>
      <w:r w:rsidRPr="00682BCA">
        <w:rPr>
          <w:rFonts w:asciiTheme="minorHAnsi" w:hAnsiTheme="minorHAnsi" w:cstheme="minorHAnsi"/>
          <w:i/>
        </w:rPr>
        <w:t>Intervenção em rede: Serviço social, sistémica e redes de suporte social</w:t>
      </w:r>
      <w:r w:rsidRPr="00682BCA">
        <w:rPr>
          <w:rFonts w:asciiTheme="minorHAnsi" w:hAnsiTheme="minorHAnsi" w:cstheme="minorHAnsi"/>
        </w:rPr>
        <w:t xml:space="preserve">, </w:t>
      </w:r>
      <w:r w:rsidRPr="00682BCA">
        <w:rPr>
          <w:rFonts w:asciiTheme="minorHAnsi" w:hAnsiTheme="minorHAnsi" w:cstheme="minorHAnsi"/>
          <w:lang w:val="fr-FR"/>
        </w:rPr>
        <w:t>Coimbra: Imprensa da Universidade de Coimbra.</w:t>
      </w:r>
    </w:p>
    <w:p w14:paraId="03B1499A" w14:textId="77777777" w:rsidR="00EC2083" w:rsidRPr="007845B9"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7845B9">
        <w:rPr>
          <w:rFonts w:asciiTheme="minorHAnsi" w:hAnsiTheme="minorHAnsi" w:cstheme="minorHAnsi"/>
          <w:lang w:val="en-GB"/>
        </w:rPr>
        <w:t xml:space="preserve">Guay, J. (1984). </w:t>
      </w:r>
      <w:r w:rsidRPr="007845B9">
        <w:rPr>
          <w:rFonts w:asciiTheme="minorHAnsi" w:hAnsiTheme="minorHAnsi" w:cstheme="minorHAnsi"/>
          <w:i/>
          <w:lang w:val="en-GB"/>
        </w:rPr>
        <w:t xml:space="preserve">L’intervenant professionnel face à l’aide </w:t>
      </w:r>
      <w:r w:rsidRPr="007845B9">
        <w:rPr>
          <w:rFonts w:asciiTheme="minorHAnsi" w:hAnsiTheme="minorHAnsi" w:cstheme="minorHAnsi"/>
          <w:lang w:val="en-GB"/>
        </w:rPr>
        <w:t>naturelle. Montréal: Gaëtan Morin.</w:t>
      </w:r>
    </w:p>
    <w:p w14:paraId="43615497" w14:textId="77777777" w:rsidR="00EC2083" w:rsidRPr="00CF78A3" w:rsidRDefault="00EC2083" w:rsidP="00CF78A3">
      <w:pPr>
        <w:pStyle w:val="Avanodecorpodetexto"/>
        <w:spacing w:afterLines="40" w:after="96"/>
        <w:ind w:left="567" w:hanging="567"/>
        <w:jc w:val="both"/>
        <w:rPr>
          <w:rFonts w:asciiTheme="minorHAnsi" w:hAnsiTheme="minorHAnsi" w:cstheme="minorHAnsi"/>
          <w:sz w:val="22"/>
          <w:szCs w:val="22"/>
          <w:lang w:bidi="en-US"/>
        </w:rPr>
      </w:pPr>
      <w:r w:rsidRPr="007845B9">
        <w:rPr>
          <w:rFonts w:asciiTheme="minorHAnsi" w:hAnsiTheme="minorHAnsi" w:cstheme="minorHAnsi"/>
          <w:sz w:val="22"/>
          <w:szCs w:val="22"/>
          <w:lang w:val="en-GB" w:bidi="en-US"/>
        </w:rPr>
        <w:t xml:space="preserve">Lacroix, J-L. (1990). </w:t>
      </w:r>
      <w:r w:rsidRPr="007845B9">
        <w:rPr>
          <w:rFonts w:asciiTheme="minorHAnsi" w:hAnsiTheme="minorHAnsi" w:cstheme="minorHAnsi"/>
          <w:i/>
          <w:sz w:val="22"/>
          <w:szCs w:val="22"/>
          <w:lang w:val="en-GB" w:bidi="en-US"/>
        </w:rPr>
        <w:t>L’individu, sa famille et son réseau: les therápies familiales systémiques</w:t>
      </w:r>
      <w:r w:rsidRPr="007845B9">
        <w:rPr>
          <w:rFonts w:asciiTheme="minorHAnsi" w:hAnsiTheme="minorHAnsi" w:cstheme="minorHAnsi"/>
          <w:sz w:val="22"/>
          <w:szCs w:val="22"/>
          <w:lang w:val="en-GB" w:bidi="en-US"/>
        </w:rPr>
        <w:t xml:space="preserve">. </w:t>
      </w:r>
      <w:r w:rsidRPr="00CF78A3">
        <w:rPr>
          <w:rFonts w:asciiTheme="minorHAnsi" w:hAnsiTheme="minorHAnsi" w:cstheme="minorHAnsi"/>
          <w:sz w:val="22"/>
          <w:szCs w:val="22"/>
          <w:lang w:bidi="en-US"/>
        </w:rPr>
        <w:t>Paris: ESF.</w:t>
      </w:r>
    </w:p>
    <w:p w14:paraId="07F6EED0" w14:textId="77777777" w:rsidR="00EC2083" w:rsidRPr="00682BCA" w:rsidRDefault="00EC2083" w:rsidP="00EC2083">
      <w:pPr>
        <w:spacing w:after="40"/>
        <w:ind w:left="567" w:hanging="567"/>
        <w:jc w:val="both"/>
        <w:rPr>
          <w:rFonts w:asciiTheme="minorHAnsi" w:hAnsiTheme="minorHAnsi" w:cstheme="minorHAnsi"/>
        </w:rPr>
      </w:pPr>
      <w:r w:rsidRPr="004E03AB">
        <w:rPr>
          <w:rFonts w:asciiTheme="minorHAnsi" w:hAnsiTheme="minorHAnsi" w:cstheme="minorHAnsi"/>
        </w:rPr>
        <w:t xml:space="preserve">Leandro, M.E. e Ferreira, L.M. (2011). Os laços sociais em questão. Metamorfoses sociais, metamorfoses de uma nação. In Maria Engrácia Leandro (coord.). </w:t>
      </w:r>
      <w:r w:rsidRPr="00732568">
        <w:rPr>
          <w:rFonts w:asciiTheme="minorHAnsi" w:hAnsiTheme="minorHAnsi" w:cstheme="minorHAnsi"/>
          <w:i/>
        </w:rPr>
        <w:t>Laços familiares e sociais</w:t>
      </w:r>
      <w:r w:rsidRPr="004E03AB">
        <w:rPr>
          <w:rFonts w:asciiTheme="minorHAnsi" w:hAnsiTheme="minorHAnsi" w:cstheme="minorHAnsi"/>
        </w:rPr>
        <w:t xml:space="preserve"> (p. 27-57). Viseu: Psicossoma.</w:t>
      </w:r>
    </w:p>
    <w:p w14:paraId="27345FC1"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Ló, A. (2011). Integração social e estratégias de mediação. </w:t>
      </w:r>
      <w:r w:rsidRPr="00682BCA">
        <w:rPr>
          <w:rFonts w:asciiTheme="minorHAnsi" w:hAnsiTheme="minorHAnsi" w:cstheme="minorHAnsi"/>
          <w:i/>
        </w:rPr>
        <w:t>Toxicodependências</w:t>
      </w:r>
      <w:r w:rsidRPr="00682BCA">
        <w:rPr>
          <w:rFonts w:asciiTheme="minorHAnsi" w:hAnsiTheme="minorHAnsi" w:cstheme="minorHAnsi"/>
        </w:rPr>
        <w:t>, 17(1), 53-60.</w:t>
      </w:r>
    </w:p>
    <w:p w14:paraId="1F4A3FD0"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López, S. A. (2010). Estrategias para la diversificación de la red personal de personas drogodependientes en processo de reinserción. </w:t>
      </w:r>
      <w:r w:rsidRPr="00682BCA">
        <w:rPr>
          <w:rFonts w:asciiTheme="minorHAnsi" w:hAnsiTheme="minorHAnsi" w:cstheme="minorHAnsi"/>
          <w:i/>
        </w:rPr>
        <w:t>REDES</w:t>
      </w:r>
      <w:r>
        <w:rPr>
          <w:rFonts w:asciiTheme="minorHAnsi" w:hAnsiTheme="minorHAnsi" w:cstheme="minorHAnsi"/>
          <w:i/>
        </w:rPr>
        <w:t xml:space="preserve"> </w:t>
      </w:r>
      <w:r w:rsidRPr="00682BCA">
        <w:rPr>
          <w:rFonts w:asciiTheme="minorHAnsi" w:hAnsiTheme="minorHAnsi" w:cstheme="minorHAnsi"/>
          <w:i/>
        </w:rPr>
        <w:t>- Revista hispana para el análisis de redes sociales</w:t>
      </w:r>
      <w:r w:rsidRPr="00682BCA">
        <w:rPr>
          <w:rFonts w:asciiTheme="minorHAnsi" w:hAnsiTheme="minorHAnsi" w:cstheme="minorHAnsi"/>
        </w:rPr>
        <w:t>, 18(7), 163-182.</w:t>
      </w:r>
    </w:p>
    <w:p w14:paraId="7E7EDA16" w14:textId="77777777" w:rsidR="00EC2083" w:rsidRPr="00682BCA" w:rsidRDefault="00EC2083" w:rsidP="00EC2083">
      <w:pPr>
        <w:shd w:val="clear" w:color="auto" w:fill="FFFFFF"/>
        <w:spacing w:after="0"/>
        <w:ind w:left="567" w:hanging="567"/>
        <w:jc w:val="both"/>
        <w:rPr>
          <w:rFonts w:asciiTheme="minorHAnsi" w:hAnsiTheme="minorHAnsi" w:cstheme="minorHAnsi"/>
          <w:lang w:val="en-GB" w:eastAsia="pt-PT"/>
        </w:rPr>
      </w:pPr>
      <w:r w:rsidRPr="00682BCA">
        <w:rPr>
          <w:rFonts w:asciiTheme="minorHAnsi" w:hAnsiTheme="minorHAnsi" w:cstheme="minorHAnsi"/>
          <w:lang w:eastAsia="pt-PT"/>
        </w:rPr>
        <w:t xml:space="preserve">Matias, M. e Fernandes L. (2009). Desarrumar o medo…O arrumador de carros como figura do medo na cidade. </w:t>
      </w:r>
      <w:r w:rsidRPr="00682BCA">
        <w:rPr>
          <w:rFonts w:asciiTheme="minorHAnsi" w:hAnsiTheme="minorHAnsi" w:cstheme="minorHAnsi"/>
          <w:i/>
          <w:lang w:val="en-GB" w:eastAsia="pt-PT"/>
        </w:rPr>
        <w:t>Toxicodependências</w:t>
      </w:r>
      <w:r>
        <w:rPr>
          <w:rFonts w:asciiTheme="minorHAnsi" w:hAnsiTheme="minorHAnsi" w:cstheme="minorHAnsi"/>
          <w:i/>
          <w:lang w:val="en-GB" w:eastAsia="pt-PT"/>
        </w:rPr>
        <w:t>,</w:t>
      </w:r>
      <w:r w:rsidRPr="00682BCA">
        <w:rPr>
          <w:rFonts w:asciiTheme="minorHAnsi" w:hAnsiTheme="minorHAnsi" w:cstheme="minorHAnsi"/>
          <w:lang w:val="en-GB" w:eastAsia="pt-PT"/>
        </w:rPr>
        <w:t xml:space="preserve"> 15(3), 9-22. </w:t>
      </w:r>
    </w:p>
    <w:p w14:paraId="638181CA"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682BCA">
        <w:rPr>
          <w:rFonts w:asciiTheme="minorHAnsi" w:hAnsiTheme="minorHAnsi" w:cstheme="minorHAnsi"/>
          <w:lang w:val="en-GB"/>
        </w:rPr>
        <w:t xml:space="preserve">Mericle, A. (2014). The role of social networks in recovery from alcohol and drug abuse. </w:t>
      </w:r>
      <w:r>
        <w:rPr>
          <w:rFonts w:asciiTheme="minorHAnsi" w:hAnsiTheme="minorHAnsi" w:cstheme="minorHAnsi"/>
          <w:i/>
          <w:lang w:val="en-GB"/>
        </w:rPr>
        <w:t>The American Jornal of D</w:t>
      </w:r>
      <w:r w:rsidRPr="00682BCA">
        <w:rPr>
          <w:rFonts w:asciiTheme="minorHAnsi" w:hAnsiTheme="minorHAnsi" w:cstheme="minorHAnsi"/>
          <w:i/>
          <w:lang w:val="en-GB"/>
        </w:rPr>
        <w:t>rug</w:t>
      </w:r>
      <w:r>
        <w:rPr>
          <w:rFonts w:asciiTheme="minorHAnsi" w:hAnsiTheme="minorHAnsi" w:cstheme="minorHAnsi"/>
          <w:i/>
          <w:lang w:val="en-GB"/>
        </w:rPr>
        <w:t xml:space="preserve"> ans Alcohol A</w:t>
      </w:r>
      <w:r w:rsidRPr="00682BCA">
        <w:rPr>
          <w:rFonts w:asciiTheme="minorHAnsi" w:hAnsiTheme="minorHAnsi" w:cstheme="minorHAnsi"/>
          <w:i/>
          <w:lang w:val="en-GB"/>
        </w:rPr>
        <w:t>buse</w:t>
      </w:r>
      <w:r w:rsidRPr="00682BCA">
        <w:rPr>
          <w:rFonts w:asciiTheme="minorHAnsi" w:hAnsiTheme="minorHAnsi" w:cstheme="minorHAnsi"/>
          <w:lang w:val="en-GB"/>
        </w:rPr>
        <w:t>, 40(3), 178-180.</w:t>
      </w:r>
    </w:p>
    <w:p w14:paraId="7A5D0FB3"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D04043">
        <w:rPr>
          <w:rFonts w:asciiTheme="minorHAnsi" w:hAnsiTheme="minorHAnsi" w:cstheme="minorHAnsi"/>
          <w:lang w:val="en-GB"/>
        </w:rPr>
        <w:lastRenderedPageBreak/>
        <w:t xml:space="preserve">Panebianco, D., Gallupe, O., Carrigton, P. e Colozzi, I. (2016). </w:t>
      </w:r>
      <w:r w:rsidRPr="00682BCA">
        <w:rPr>
          <w:rFonts w:asciiTheme="minorHAnsi" w:hAnsiTheme="minorHAnsi" w:cstheme="minorHAnsi"/>
          <w:lang w:val="en-GB"/>
        </w:rPr>
        <w:t xml:space="preserve">Personal support networks, social capital, and risk of relapse among individuals treated for substance use issues. </w:t>
      </w:r>
      <w:r>
        <w:rPr>
          <w:rFonts w:asciiTheme="minorHAnsi" w:hAnsiTheme="minorHAnsi" w:cstheme="minorHAnsi"/>
          <w:i/>
        </w:rPr>
        <w:t>International Jornal of Drug P</w:t>
      </w:r>
      <w:r w:rsidRPr="00682BCA">
        <w:rPr>
          <w:rFonts w:asciiTheme="minorHAnsi" w:hAnsiTheme="minorHAnsi" w:cstheme="minorHAnsi"/>
          <w:i/>
        </w:rPr>
        <w:t>olicy</w:t>
      </w:r>
      <w:r w:rsidRPr="00682BCA">
        <w:rPr>
          <w:rFonts w:asciiTheme="minorHAnsi" w:hAnsiTheme="minorHAnsi" w:cstheme="minorHAnsi"/>
        </w:rPr>
        <w:t>, 27, 146-153.</w:t>
      </w:r>
    </w:p>
    <w:p w14:paraId="5F3046C1" w14:textId="77777777" w:rsidR="00EC2083" w:rsidRPr="00682BCA" w:rsidRDefault="00EC2083" w:rsidP="00EC2083">
      <w:pPr>
        <w:pStyle w:val="PargrafodaLista"/>
        <w:spacing w:after="40"/>
        <w:ind w:left="567" w:right="-31" w:hanging="567"/>
        <w:rPr>
          <w:rFonts w:asciiTheme="minorHAnsi" w:hAnsiTheme="minorHAnsi" w:cstheme="minorHAnsi"/>
          <w:lang w:eastAsia="pt-PT"/>
        </w:rPr>
      </w:pPr>
      <w:r w:rsidRPr="00682BCA">
        <w:rPr>
          <w:rFonts w:asciiTheme="minorHAnsi" w:hAnsiTheme="minorHAnsi" w:cstheme="minorHAnsi"/>
          <w:lang w:eastAsia="pt-PT"/>
        </w:rPr>
        <w:t xml:space="preserve">Paugam, S. (2000). A desqualificação social. </w:t>
      </w:r>
      <w:r w:rsidRPr="00682BCA">
        <w:rPr>
          <w:rFonts w:asciiTheme="minorHAnsi" w:hAnsiTheme="minorHAnsi" w:cstheme="minorHAnsi"/>
          <w:i/>
          <w:lang w:val="en-GB" w:eastAsia="pt-PT"/>
        </w:rPr>
        <w:t>In</w:t>
      </w:r>
      <w:r w:rsidRPr="00682BCA">
        <w:rPr>
          <w:rFonts w:asciiTheme="minorHAnsi" w:hAnsiTheme="minorHAnsi" w:cstheme="minorHAnsi"/>
          <w:lang w:val="en-GB" w:eastAsia="pt-PT"/>
        </w:rPr>
        <w:t xml:space="preserve"> M-H. Soulet (org.). </w:t>
      </w:r>
      <w:r w:rsidRPr="00682BCA">
        <w:rPr>
          <w:rFonts w:asciiTheme="minorHAnsi" w:hAnsiTheme="minorHAnsi" w:cstheme="minorHAnsi"/>
          <w:i/>
          <w:lang w:eastAsia="pt-PT"/>
        </w:rPr>
        <w:t>Da não-integração</w:t>
      </w:r>
      <w:r w:rsidRPr="00682BCA">
        <w:rPr>
          <w:rFonts w:asciiTheme="minorHAnsi" w:hAnsiTheme="minorHAnsi" w:cstheme="minorHAnsi"/>
          <w:lang w:eastAsia="pt-PT"/>
        </w:rPr>
        <w:t xml:space="preserve"> (pp. 107-135). Coimbra: Quarteto.</w:t>
      </w:r>
    </w:p>
    <w:p w14:paraId="5A173659" w14:textId="77777777" w:rsidR="00EC2083" w:rsidRPr="00682BCA" w:rsidRDefault="00EC2083" w:rsidP="00EC2083">
      <w:pPr>
        <w:spacing w:after="0"/>
        <w:ind w:left="567" w:hanging="567"/>
        <w:jc w:val="both"/>
        <w:rPr>
          <w:rFonts w:asciiTheme="minorHAnsi" w:hAnsiTheme="minorHAnsi" w:cstheme="minorHAnsi"/>
        </w:rPr>
      </w:pPr>
      <w:r w:rsidRPr="00682BCA">
        <w:rPr>
          <w:rFonts w:asciiTheme="minorHAnsi" w:hAnsiTheme="minorHAnsi" w:cstheme="minorHAnsi"/>
        </w:rPr>
        <w:t xml:space="preserve">Pinto, C. (1998). Empowerment: uma prática de Serviço Social. </w:t>
      </w:r>
      <w:r w:rsidRPr="00682BCA">
        <w:rPr>
          <w:rFonts w:asciiTheme="minorHAnsi" w:hAnsiTheme="minorHAnsi" w:cstheme="minorHAnsi"/>
          <w:i/>
        </w:rPr>
        <w:t>In</w:t>
      </w:r>
      <w:r w:rsidRPr="00682BCA">
        <w:rPr>
          <w:rFonts w:asciiTheme="minorHAnsi" w:hAnsiTheme="minorHAnsi" w:cstheme="minorHAnsi"/>
        </w:rPr>
        <w:t xml:space="preserve"> O</w:t>
      </w:r>
      <w:r>
        <w:rPr>
          <w:rFonts w:asciiTheme="minorHAnsi" w:hAnsiTheme="minorHAnsi" w:cstheme="minorHAnsi"/>
        </w:rPr>
        <w:t>.</w:t>
      </w:r>
      <w:r w:rsidRPr="00682BCA">
        <w:rPr>
          <w:rFonts w:asciiTheme="minorHAnsi" w:hAnsiTheme="minorHAnsi" w:cstheme="minorHAnsi"/>
        </w:rPr>
        <w:t xml:space="preserve"> Barata (coord.). </w:t>
      </w:r>
      <w:r w:rsidRPr="00682BCA">
        <w:rPr>
          <w:rFonts w:asciiTheme="minorHAnsi" w:hAnsiTheme="minorHAnsi" w:cstheme="minorHAnsi"/>
          <w:i/>
        </w:rPr>
        <w:t xml:space="preserve">Política Social (pp. </w:t>
      </w:r>
      <w:r w:rsidRPr="00682BCA">
        <w:rPr>
          <w:rFonts w:asciiTheme="minorHAnsi" w:hAnsiTheme="minorHAnsi" w:cstheme="minorHAnsi"/>
        </w:rPr>
        <w:t>245-278). Lisboa: UTL/ISCSP.</w:t>
      </w:r>
    </w:p>
    <w:p w14:paraId="478CE52D" w14:textId="77777777" w:rsidR="00EC2083" w:rsidRPr="00682BCA"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 xml:space="preserve">Pinto, M. S. e Peixoto, S. S. (2003). Trabalhos de rua com consumidores de drogas – obstáculos sentidos no norte de Portugal. </w:t>
      </w:r>
      <w:r w:rsidRPr="00682BCA">
        <w:rPr>
          <w:rFonts w:asciiTheme="minorHAnsi" w:hAnsiTheme="minorHAnsi" w:cstheme="minorHAnsi"/>
          <w:i/>
          <w:lang w:eastAsia="pt-PT"/>
        </w:rPr>
        <w:t>Toxicodependências</w:t>
      </w:r>
      <w:r>
        <w:rPr>
          <w:rFonts w:asciiTheme="minorHAnsi" w:hAnsiTheme="minorHAnsi" w:cstheme="minorHAnsi"/>
          <w:i/>
          <w:lang w:eastAsia="pt-PT"/>
        </w:rPr>
        <w:t>,</w:t>
      </w:r>
      <w:r w:rsidRPr="00682BCA">
        <w:rPr>
          <w:rFonts w:asciiTheme="minorHAnsi" w:hAnsiTheme="minorHAnsi" w:cstheme="minorHAnsi"/>
          <w:lang w:eastAsia="pt-PT"/>
        </w:rPr>
        <w:t xml:space="preserve"> 9(2), 51-60.</w:t>
      </w:r>
    </w:p>
    <w:p w14:paraId="0340B7F5" w14:textId="77777777" w:rsidR="00EC2083" w:rsidRPr="004E03AB" w:rsidRDefault="00EC2083" w:rsidP="00EC2083">
      <w:pPr>
        <w:shd w:val="clear" w:color="auto" w:fill="FFFFFF"/>
        <w:spacing w:after="0"/>
        <w:ind w:left="567" w:hanging="567"/>
        <w:jc w:val="both"/>
        <w:rPr>
          <w:rFonts w:asciiTheme="minorHAnsi" w:hAnsiTheme="minorHAnsi" w:cstheme="minorHAnsi"/>
        </w:rPr>
      </w:pPr>
      <w:r w:rsidRPr="004E03AB">
        <w:rPr>
          <w:rFonts w:ascii="Calibri" w:hAnsi="Calibri" w:cs="Calibri"/>
        </w:rPr>
        <w:t xml:space="preserve">Rosa, V. </w:t>
      </w:r>
      <w:r>
        <w:rPr>
          <w:rFonts w:asciiTheme="minorHAnsi" w:hAnsiTheme="minorHAnsi" w:cstheme="minorHAnsi"/>
        </w:rPr>
        <w:t>e</w:t>
      </w:r>
      <w:r w:rsidRPr="004E03AB">
        <w:rPr>
          <w:rFonts w:ascii="Calibri" w:hAnsi="Calibri" w:cs="Calibri"/>
        </w:rPr>
        <w:t xml:space="preserve"> Guadalupe, S. (2015). A rutura dos laços sociais nas narrativas da pessoa em situação de sem-abrigo. </w:t>
      </w:r>
      <w:r w:rsidRPr="004E03AB">
        <w:rPr>
          <w:rFonts w:ascii="Calibri" w:hAnsi="Calibri" w:cs="Calibri"/>
          <w:i/>
        </w:rPr>
        <w:t>Intervenção Social</w:t>
      </w:r>
      <w:r w:rsidRPr="004E03AB">
        <w:rPr>
          <w:rFonts w:ascii="Calibri" w:hAnsi="Calibri" w:cs="Calibri"/>
        </w:rPr>
        <w:t>, 42/45, 171-190</w:t>
      </w:r>
      <w:r>
        <w:rPr>
          <w:rFonts w:asciiTheme="minorHAnsi" w:hAnsiTheme="minorHAnsi" w:cstheme="minorHAnsi"/>
        </w:rPr>
        <w:t>.</w:t>
      </w:r>
    </w:p>
    <w:p w14:paraId="64DDE5DA" w14:textId="77777777" w:rsidR="00EC2083" w:rsidRPr="00CF78A3" w:rsidRDefault="00EC2083" w:rsidP="00EC2083">
      <w:pPr>
        <w:shd w:val="clear" w:color="auto" w:fill="FFFFFF"/>
        <w:spacing w:after="0"/>
        <w:ind w:left="567" w:hanging="567"/>
        <w:jc w:val="both"/>
        <w:rPr>
          <w:rFonts w:asciiTheme="minorHAnsi" w:hAnsiTheme="minorHAnsi" w:cstheme="minorHAnsi"/>
          <w:lang w:eastAsia="pt-PT"/>
        </w:rPr>
      </w:pPr>
      <w:r w:rsidRPr="00682BCA">
        <w:rPr>
          <w:rFonts w:asciiTheme="minorHAnsi" w:hAnsiTheme="minorHAnsi" w:cstheme="minorHAnsi"/>
          <w:lang w:eastAsia="pt-PT"/>
        </w:rPr>
        <w:t>SICAD – Serviço de Intervenção nos Comportamentos Aditivos e nas Dependências (2013). Relatório Anual 2013 – A situação do país em matéria de drogas e toxicodependências</w:t>
      </w:r>
      <w:r>
        <w:rPr>
          <w:rFonts w:asciiTheme="minorHAnsi" w:hAnsiTheme="minorHAnsi" w:cstheme="minorHAnsi"/>
          <w:lang w:eastAsia="pt-PT"/>
        </w:rPr>
        <w:t xml:space="preserve">. Acedido em 12, dezembro, 2016. </w:t>
      </w:r>
      <w:r w:rsidRPr="00CF78A3">
        <w:rPr>
          <w:rFonts w:asciiTheme="minorHAnsi" w:hAnsiTheme="minorHAnsi" w:cstheme="minorHAnsi"/>
          <w:i/>
          <w:lang w:eastAsia="pt-PT"/>
        </w:rPr>
        <w:t>In</w:t>
      </w:r>
      <w:r w:rsidRPr="00CF78A3">
        <w:rPr>
          <w:rFonts w:asciiTheme="minorHAnsi" w:hAnsiTheme="minorHAnsi" w:cstheme="minorHAnsi"/>
          <w:lang w:eastAsia="pt-PT"/>
        </w:rPr>
        <w:t xml:space="preserve"> </w:t>
      </w:r>
      <w:hyperlink r:id="rId12" w:history="1">
        <w:r w:rsidRPr="00CF78A3">
          <w:rPr>
            <w:rStyle w:val="Hiperligao"/>
            <w:rFonts w:asciiTheme="minorHAnsi" w:hAnsiTheme="minorHAnsi" w:cstheme="minorHAnsi"/>
            <w:color w:val="auto"/>
            <w:lang w:eastAsia="pt-PT"/>
          </w:rPr>
          <w:t>http://www.sicad.pt/BK/Publicacoes/Lists/SICAD_PUBLICACOES/Attachments/72/Relat%C3%B3rioAnual_2013_A_Situa%C3%A7%C3%A3o_do_Pa%C3%ADs_em_mat%C3%A9ria_de_drogas_e_toxicodepend%C3%AAncias.pdf</w:t>
        </w:r>
      </w:hyperlink>
      <w:r w:rsidRPr="00CF78A3">
        <w:rPr>
          <w:rStyle w:val="Hiperligao"/>
          <w:rFonts w:asciiTheme="minorHAnsi" w:hAnsiTheme="minorHAnsi" w:cstheme="minorHAnsi"/>
          <w:color w:val="auto"/>
          <w:lang w:eastAsia="pt-PT"/>
        </w:rPr>
        <w:t>.</w:t>
      </w:r>
    </w:p>
    <w:p w14:paraId="2FC7D0B6" w14:textId="77777777" w:rsidR="00EC2083" w:rsidRPr="00682BCA" w:rsidRDefault="00EC2083" w:rsidP="00EC2083">
      <w:pPr>
        <w:spacing w:after="0"/>
        <w:ind w:left="567" w:hanging="567"/>
        <w:jc w:val="both"/>
        <w:rPr>
          <w:rFonts w:asciiTheme="minorHAnsi" w:hAnsiTheme="minorHAnsi" w:cstheme="minorHAnsi"/>
        </w:rPr>
      </w:pPr>
      <w:r w:rsidRPr="00682BCA">
        <w:rPr>
          <w:rFonts w:asciiTheme="minorHAnsi" w:hAnsiTheme="minorHAnsi" w:cstheme="minorHAnsi"/>
        </w:rPr>
        <w:t xml:space="preserve">Silva, J. A. (2001). As redes sociais e o percurso na toxicodependência: o tratamento como Instrumento de Reinserção. </w:t>
      </w:r>
      <w:r w:rsidRPr="00682BCA">
        <w:rPr>
          <w:rFonts w:asciiTheme="minorHAnsi" w:hAnsiTheme="minorHAnsi" w:cstheme="minorHAnsi"/>
          <w:i/>
        </w:rPr>
        <w:t>Toxicodependências,</w:t>
      </w:r>
      <w:r w:rsidRPr="00682BCA">
        <w:rPr>
          <w:rFonts w:asciiTheme="minorHAnsi" w:hAnsiTheme="minorHAnsi" w:cstheme="minorHAnsi"/>
        </w:rPr>
        <w:t xml:space="preserve"> 7(1), 23-34.</w:t>
      </w:r>
    </w:p>
    <w:p w14:paraId="1F9EB1E8" w14:textId="77777777" w:rsidR="00EC2083" w:rsidRPr="00682BCA" w:rsidRDefault="00EC2083" w:rsidP="00EC2083">
      <w:pPr>
        <w:pStyle w:val="PargrafodaLista"/>
        <w:spacing w:after="0"/>
        <w:ind w:left="567" w:hanging="567"/>
        <w:jc w:val="both"/>
        <w:rPr>
          <w:rFonts w:asciiTheme="minorHAnsi" w:hAnsiTheme="minorHAnsi" w:cstheme="minorHAnsi"/>
        </w:rPr>
      </w:pPr>
      <w:r w:rsidRPr="00682BCA">
        <w:rPr>
          <w:rFonts w:asciiTheme="minorHAnsi" w:hAnsiTheme="minorHAnsi" w:cstheme="minorHAnsi"/>
          <w:lang w:val="es-ES"/>
        </w:rPr>
        <w:t xml:space="preserve">Sluzki, C. (1996). </w:t>
      </w:r>
      <w:r w:rsidRPr="00682BCA">
        <w:rPr>
          <w:rFonts w:asciiTheme="minorHAnsi" w:hAnsiTheme="minorHAnsi" w:cstheme="minorHAnsi"/>
          <w:i/>
          <w:lang w:val="es-ES"/>
        </w:rPr>
        <w:t>La red social: frontera de la pratica sistémica</w:t>
      </w:r>
      <w:r w:rsidRPr="00682BCA">
        <w:rPr>
          <w:rFonts w:asciiTheme="minorHAnsi" w:hAnsiTheme="minorHAnsi" w:cstheme="minorHAnsi"/>
          <w:lang w:val="es-ES"/>
        </w:rPr>
        <w:t xml:space="preserve">. </w:t>
      </w:r>
      <w:r w:rsidRPr="00682BCA">
        <w:rPr>
          <w:rFonts w:asciiTheme="minorHAnsi" w:hAnsiTheme="minorHAnsi" w:cstheme="minorHAnsi"/>
        </w:rPr>
        <w:t>Barcelona: Gedisa Editorial.</w:t>
      </w:r>
    </w:p>
    <w:p w14:paraId="261BD851" w14:textId="77777777" w:rsidR="00EC2083" w:rsidRPr="00682BCA" w:rsidRDefault="00EC2083" w:rsidP="00EC2083">
      <w:pPr>
        <w:pStyle w:val="PargrafodaLista"/>
        <w:spacing w:after="0"/>
        <w:ind w:left="567" w:hanging="567"/>
        <w:jc w:val="both"/>
        <w:rPr>
          <w:rFonts w:asciiTheme="minorHAnsi" w:hAnsiTheme="minorHAnsi" w:cstheme="minorHAnsi"/>
        </w:rPr>
      </w:pPr>
      <w:r w:rsidRPr="00682BCA">
        <w:rPr>
          <w:rFonts w:asciiTheme="minorHAnsi" w:hAnsiTheme="minorHAnsi" w:cstheme="minorHAnsi"/>
        </w:rPr>
        <w:t xml:space="preserve">Soczka, L. e Nunes, J. (1989). Redes sociais de suporte e etiopatogenia do enfarte de miocárdio em meio urbano. </w:t>
      </w:r>
      <w:r w:rsidRPr="00682BCA">
        <w:rPr>
          <w:rFonts w:asciiTheme="minorHAnsi" w:hAnsiTheme="minorHAnsi" w:cstheme="minorHAnsi"/>
          <w:i/>
        </w:rPr>
        <w:t xml:space="preserve">Psicologia, </w:t>
      </w:r>
      <w:r w:rsidRPr="00682BCA">
        <w:rPr>
          <w:rFonts w:asciiTheme="minorHAnsi" w:hAnsiTheme="minorHAnsi" w:cstheme="minorHAnsi"/>
        </w:rPr>
        <w:t>VII(2), 157-166.</w:t>
      </w:r>
    </w:p>
    <w:p w14:paraId="15465666" w14:textId="77777777"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Souza, J, Kantorski L P., Vasters, G. P. e Luís, M. A. V. (2011). Rede social de usuários de álcool, sob tratamento, em um serviço de saúde mental. Revista Latino-Americana Enfermagem, 19(</w:t>
      </w:r>
      <w:r>
        <w:rPr>
          <w:rFonts w:asciiTheme="minorHAnsi" w:hAnsiTheme="minorHAnsi" w:cstheme="minorHAnsi"/>
        </w:rPr>
        <w:t xml:space="preserve">1). Acedido em 8, outubro, 2016. </w:t>
      </w:r>
      <w:r w:rsidRPr="00CF78A3">
        <w:rPr>
          <w:rFonts w:asciiTheme="minorHAnsi" w:hAnsiTheme="minorHAnsi" w:cstheme="minorHAnsi"/>
          <w:i/>
        </w:rPr>
        <w:t>In</w:t>
      </w:r>
      <w:r w:rsidRPr="00CF78A3">
        <w:rPr>
          <w:rFonts w:asciiTheme="minorHAnsi" w:hAnsiTheme="minorHAnsi" w:cstheme="minorHAnsi"/>
        </w:rPr>
        <w:t xml:space="preserve"> </w:t>
      </w:r>
      <w:hyperlink r:id="rId13" w:history="1">
        <w:r w:rsidRPr="00CF78A3">
          <w:rPr>
            <w:rStyle w:val="Hiperligao"/>
            <w:rFonts w:asciiTheme="minorHAnsi" w:hAnsiTheme="minorHAnsi" w:cstheme="minorHAnsi"/>
            <w:color w:val="auto"/>
          </w:rPr>
          <w:t>http://www.scielo.br/pdf/rlae/v19n1/pt_19.pdf</w:t>
        </w:r>
      </w:hyperlink>
      <w:r w:rsidRPr="00CF78A3">
        <w:rPr>
          <w:rFonts w:asciiTheme="minorHAnsi" w:hAnsiTheme="minorHAnsi" w:cstheme="minorHAnsi"/>
        </w:rPr>
        <w:t>.</w:t>
      </w:r>
    </w:p>
    <w:p w14:paraId="466D38A8" w14:textId="77777777" w:rsidR="00EC2083" w:rsidRPr="00CF78A3"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Souza, J. e Kantorski, L. P. (2009). A rede social de indivíduos sob tratamento em um CAPS ad: o ecomapa como recurso. </w:t>
      </w:r>
      <w:r>
        <w:rPr>
          <w:rFonts w:asciiTheme="minorHAnsi" w:hAnsiTheme="minorHAnsi" w:cstheme="minorHAnsi"/>
          <w:i/>
        </w:rPr>
        <w:t xml:space="preserve">Revista da Escola de Enfermagem </w:t>
      </w:r>
      <w:r w:rsidRPr="00EC2083">
        <w:rPr>
          <w:rFonts w:asciiTheme="minorHAnsi" w:hAnsiTheme="minorHAnsi" w:cstheme="minorHAnsi"/>
          <w:i/>
        </w:rPr>
        <w:t>USP</w:t>
      </w:r>
      <w:r>
        <w:rPr>
          <w:rFonts w:asciiTheme="minorHAnsi" w:hAnsiTheme="minorHAnsi" w:cstheme="minorHAnsi"/>
        </w:rPr>
        <w:t>,</w:t>
      </w:r>
      <w:r w:rsidRPr="00682BCA">
        <w:rPr>
          <w:rFonts w:asciiTheme="minorHAnsi" w:hAnsiTheme="minorHAnsi" w:cstheme="minorHAnsi"/>
        </w:rPr>
        <w:t xml:space="preserve"> 43(2). </w:t>
      </w:r>
      <w:r w:rsidRPr="00CF78A3">
        <w:rPr>
          <w:rFonts w:asciiTheme="minorHAnsi" w:hAnsiTheme="minorHAnsi" w:cstheme="minorHAnsi"/>
          <w:i/>
        </w:rPr>
        <w:t>In</w:t>
      </w:r>
      <w:r w:rsidRPr="00CF78A3">
        <w:rPr>
          <w:rFonts w:asciiTheme="minorHAnsi" w:hAnsiTheme="minorHAnsi" w:cstheme="minorHAnsi"/>
        </w:rPr>
        <w:t xml:space="preserve"> </w:t>
      </w:r>
      <w:hyperlink r:id="rId14" w:history="1">
        <w:r w:rsidRPr="00CF78A3">
          <w:rPr>
            <w:rStyle w:val="Hiperligao"/>
            <w:rFonts w:asciiTheme="minorHAnsi" w:hAnsiTheme="minorHAnsi" w:cstheme="minorHAnsi"/>
            <w:color w:val="auto"/>
          </w:rPr>
          <w:t>http://www.scielo.br/scielo.php?script=sci_arttext&amp;pid=S0080-62342009000200017</w:t>
        </w:r>
      </w:hyperlink>
      <w:r w:rsidRPr="00CF78A3">
        <w:rPr>
          <w:rStyle w:val="Hiperligao"/>
          <w:rFonts w:asciiTheme="minorHAnsi" w:hAnsiTheme="minorHAnsi" w:cstheme="minorHAnsi"/>
          <w:color w:val="auto"/>
        </w:rPr>
        <w:t>.</w:t>
      </w:r>
    </w:p>
    <w:p w14:paraId="6723684F"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 xml:space="preserve">Souza, J., Kantorski, L. P. e Mielke, F. B. (2006). Vínculos e redes sociais de indivíduos dependentes de substâncias psicoativas sob tratamento em CAPS AD. </w:t>
      </w:r>
      <w:r w:rsidRPr="00EC2083">
        <w:rPr>
          <w:rFonts w:asciiTheme="minorHAnsi" w:hAnsiTheme="minorHAnsi" w:cstheme="minorHAnsi"/>
          <w:i/>
        </w:rPr>
        <w:t>Revista Eletrónica Saúde Mental Álcool e Drogas</w:t>
      </w:r>
      <w:r>
        <w:rPr>
          <w:rFonts w:asciiTheme="minorHAnsi" w:hAnsiTheme="minorHAnsi" w:cstheme="minorHAnsi"/>
        </w:rPr>
        <w:t>,</w:t>
      </w:r>
      <w:r w:rsidRPr="00682BCA">
        <w:rPr>
          <w:rFonts w:asciiTheme="minorHAnsi" w:hAnsiTheme="minorHAnsi" w:cstheme="minorHAnsi"/>
        </w:rPr>
        <w:t xml:space="preserve"> 2(1). </w:t>
      </w:r>
      <w:r w:rsidRPr="00EC2083">
        <w:rPr>
          <w:rFonts w:asciiTheme="minorHAnsi" w:hAnsiTheme="minorHAnsi" w:cstheme="minorHAnsi"/>
          <w:i/>
        </w:rPr>
        <w:t>In</w:t>
      </w:r>
      <w:r w:rsidRPr="00682BCA">
        <w:rPr>
          <w:rFonts w:asciiTheme="minorHAnsi" w:hAnsiTheme="minorHAnsi" w:cstheme="minorHAnsi"/>
        </w:rPr>
        <w:t xml:space="preserve"> </w:t>
      </w:r>
      <w:hyperlink r:id="rId15" w:history="1">
        <w:r w:rsidRPr="00682BCA">
          <w:rPr>
            <w:rStyle w:val="Hiperligao"/>
            <w:rFonts w:asciiTheme="minorHAnsi" w:hAnsiTheme="minorHAnsi" w:cstheme="minorHAnsi"/>
            <w:color w:val="auto"/>
          </w:rPr>
          <w:t>http://pepsic.bvsalud.org/scielo.php?script=sci_arttext&amp;pid=S1806-69762006000100003</w:t>
        </w:r>
      </w:hyperlink>
      <w:r w:rsidRPr="00682BCA">
        <w:rPr>
          <w:rStyle w:val="Hiperligao"/>
          <w:rFonts w:asciiTheme="minorHAnsi" w:hAnsiTheme="minorHAnsi" w:cstheme="minorHAnsi"/>
          <w:color w:val="auto"/>
        </w:rPr>
        <w:t>.</w:t>
      </w:r>
    </w:p>
    <w:p w14:paraId="54659263"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lang w:val="en-GB"/>
        </w:rPr>
      </w:pPr>
      <w:r w:rsidRPr="00682BCA">
        <w:rPr>
          <w:rFonts w:asciiTheme="minorHAnsi" w:hAnsiTheme="minorHAnsi" w:cstheme="minorHAnsi"/>
          <w:lang w:val="en-GB"/>
        </w:rPr>
        <w:t xml:space="preserve">Tracy, E., Min, M., Park, H., Jun, M., Brown, S. e Francis, M. (2016). Personal network structure and substance use in women by 12 months post treatment intake. </w:t>
      </w:r>
      <w:r w:rsidRPr="00682BCA">
        <w:rPr>
          <w:rFonts w:asciiTheme="minorHAnsi" w:hAnsiTheme="minorHAnsi" w:cstheme="minorHAnsi"/>
          <w:i/>
          <w:lang w:val="en-GB"/>
        </w:rPr>
        <w:t xml:space="preserve">Jornal of </w:t>
      </w:r>
      <w:r>
        <w:rPr>
          <w:rFonts w:asciiTheme="minorHAnsi" w:hAnsiTheme="minorHAnsi" w:cstheme="minorHAnsi"/>
          <w:i/>
          <w:lang w:val="en-GB"/>
        </w:rPr>
        <w:t>Substance Abuse T</w:t>
      </w:r>
      <w:r w:rsidRPr="00682BCA">
        <w:rPr>
          <w:rFonts w:asciiTheme="minorHAnsi" w:hAnsiTheme="minorHAnsi" w:cstheme="minorHAnsi"/>
          <w:i/>
          <w:lang w:val="en-GB"/>
        </w:rPr>
        <w:t>reatment</w:t>
      </w:r>
      <w:r w:rsidRPr="00682BCA">
        <w:rPr>
          <w:rFonts w:asciiTheme="minorHAnsi" w:hAnsiTheme="minorHAnsi" w:cstheme="minorHAnsi"/>
          <w:lang w:val="en-GB"/>
        </w:rPr>
        <w:t>, 62, 55-61.</w:t>
      </w:r>
    </w:p>
    <w:p w14:paraId="57ADCB30" w14:textId="77777777" w:rsidR="00EC2083" w:rsidRPr="00682BCA" w:rsidRDefault="00EC2083" w:rsidP="00EC2083">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lang w:val="en-GB"/>
        </w:rPr>
        <w:t xml:space="preserve">Tucker, J., Cheong, J., Chandler, S., Crawford, S. e Simpson, C. (2015). Social networks and substance use among at-risk emerging adults living in disadvantaged urban áreas in the Southern United States: a cross-sectional naturalistic study. </w:t>
      </w:r>
      <w:r w:rsidRPr="00682BCA">
        <w:rPr>
          <w:rFonts w:asciiTheme="minorHAnsi" w:hAnsiTheme="minorHAnsi" w:cstheme="minorHAnsi"/>
          <w:i/>
        </w:rPr>
        <w:t>Addiction</w:t>
      </w:r>
      <w:r w:rsidRPr="00682BCA">
        <w:rPr>
          <w:rFonts w:asciiTheme="minorHAnsi" w:hAnsiTheme="minorHAnsi" w:cstheme="minorHAnsi"/>
        </w:rPr>
        <w:t>, 110, 1524-1532.</w:t>
      </w:r>
    </w:p>
    <w:p w14:paraId="4158C781" w14:textId="77777777" w:rsidR="00A60B0D" w:rsidRPr="00682BCA" w:rsidRDefault="00EC2083" w:rsidP="00005D2D">
      <w:pPr>
        <w:pStyle w:val="NormalWeb"/>
        <w:spacing w:before="0" w:beforeAutospacing="0" w:after="0" w:afterAutospacing="0"/>
        <w:ind w:left="567" w:hanging="567"/>
        <w:jc w:val="both"/>
        <w:rPr>
          <w:rFonts w:asciiTheme="minorHAnsi" w:hAnsiTheme="minorHAnsi" w:cstheme="minorHAnsi"/>
        </w:rPr>
      </w:pPr>
      <w:r w:rsidRPr="00682BCA">
        <w:rPr>
          <w:rFonts w:asciiTheme="minorHAnsi" w:hAnsiTheme="minorHAnsi" w:cstheme="minorHAnsi"/>
        </w:rPr>
        <w:t>Vanegas, M. A. Z. (2011). La família, s</w:t>
      </w:r>
      <w:r>
        <w:rPr>
          <w:rFonts w:asciiTheme="minorHAnsi" w:hAnsiTheme="minorHAnsi" w:cstheme="minorHAnsi"/>
        </w:rPr>
        <w:t>u</w:t>
      </w:r>
      <w:r w:rsidRPr="00682BCA">
        <w:rPr>
          <w:rFonts w:asciiTheme="minorHAnsi" w:hAnsiTheme="minorHAnsi" w:cstheme="minorHAnsi"/>
        </w:rPr>
        <w:t xml:space="preserve">porte para la recuperación de la adicción a las drogas. </w:t>
      </w:r>
      <w:r w:rsidRPr="00682BCA">
        <w:rPr>
          <w:rFonts w:asciiTheme="minorHAnsi" w:hAnsiTheme="minorHAnsi" w:cstheme="minorHAnsi"/>
          <w:i/>
        </w:rPr>
        <w:t>Revista CES Psicología</w:t>
      </w:r>
      <w:r w:rsidRPr="00682BCA">
        <w:rPr>
          <w:rFonts w:asciiTheme="minorHAnsi" w:hAnsiTheme="minorHAnsi" w:cstheme="minorHAnsi"/>
        </w:rPr>
        <w:t>, 2(2), 86-94.</w:t>
      </w:r>
    </w:p>
    <w:sectPr w:rsidR="00A60B0D" w:rsidRPr="00682BCA" w:rsidSect="00BD0B9F">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73AC9" w14:textId="77777777" w:rsidR="009B375A" w:rsidRDefault="009B375A" w:rsidP="00250EE7">
      <w:pPr>
        <w:spacing w:after="0"/>
      </w:pPr>
      <w:r>
        <w:separator/>
      </w:r>
    </w:p>
  </w:endnote>
  <w:endnote w:type="continuationSeparator" w:id="0">
    <w:p w14:paraId="713871BE" w14:textId="77777777" w:rsidR="009B375A" w:rsidRDefault="009B375A" w:rsidP="00250E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charset w:val="00"/>
    <w:family w:val="swiss"/>
    <w:pitch w:val="variable"/>
    <w:sig w:usb0="80FF8023" w:usb1="0000004A" w:usb2="000002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488494"/>
      <w:docPartObj>
        <w:docPartGallery w:val="Page Numbers (Bottom of Page)"/>
        <w:docPartUnique/>
      </w:docPartObj>
    </w:sdtPr>
    <w:sdtEndPr>
      <w:rPr>
        <w:sz w:val="18"/>
      </w:rPr>
    </w:sdtEndPr>
    <w:sdtContent>
      <w:p w14:paraId="6D20A5D6" w14:textId="77777777" w:rsidR="00CF78A3" w:rsidRPr="00DA7783" w:rsidRDefault="00CF78A3">
        <w:pPr>
          <w:pStyle w:val="Rodap"/>
          <w:jc w:val="right"/>
          <w:rPr>
            <w:sz w:val="18"/>
          </w:rPr>
        </w:pPr>
        <w:r w:rsidRPr="00DA7783">
          <w:rPr>
            <w:sz w:val="18"/>
          </w:rPr>
          <w:fldChar w:fldCharType="begin"/>
        </w:r>
        <w:r w:rsidRPr="00DA7783">
          <w:rPr>
            <w:sz w:val="18"/>
          </w:rPr>
          <w:instrText>PAGE   \* MERGEFORMAT</w:instrText>
        </w:r>
        <w:r w:rsidRPr="00DA7783">
          <w:rPr>
            <w:sz w:val="18"/>
          </w:rPr>
          <w:fldChar w:fldCharType="separate"/>
        </w:r>
        <w:r w:rsidR="00E36217">
          <w:rPr>
            <w:noProof/>
            <w:sz w:val="18"/>
          </w:rPr>
          <w:t>3</w:t>
        </w:r>
        <w:r w:rsidRPr="00DA7783">
          <w:rPr>
            <w:sz w:val="18"/>
          </w:rPr>
          <w:fldChar w:fldCharType="end"/>
        </w:r>
      </w:p>
    </w:sdtContent>
  </w:sdt>
  <w:p w14:paraId="1886EC78" w14:textId="77777777" w:rsidR="00CF78A3" w:rsidRDefault="00CF78A3">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C6FC5" w14:textId="77777777" w:rsidR="009B375A" w:rsidRDefault="009B375A" w:rsidP="00250EE7">
      <w:pPr>
        <w:spacing w:after="0"/>
      </w:pPr>
      <w:r>
        <w:separator/>
      </w:r>
    </w:p>
  </w:footnote>
  <w:footnote w:type="continuationSeparator" w:id="0">
    <w:p w14:paraId="19EFA278" w14:textId="77777777" w:rsidR="009B375A" w:rsidRDefault="009B375A" w:rsidP="00250EE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art7F35"/>
      </v:shape>
    </w:pict>
  </w:numPicBullet>
  <w:abstractNum w:abstractNumId="0">
    <w:nsid w:val="6FDB6734"/>
    <w:multiLevelType w:val="hybridMultilevel"/>
    <w:tmpl w:val="E8FC9DB0"/>
    <w:lvl w:ilvl="0" w:tplc="FF9EDC08">
      <w:start w:val="1"/>
      <w:numFmt w:val="bullet"/>
      <w:lvlText w:val=""/>
      <w:lvlPicBulletId w:val="0"/>
      <w:lvlJc w:val="left"/>
      <w:pPr>
        <w:tabs>
          <w:tab w:val="num" w:pos="720"/>
        </w:tabs>
        <w:ind w:left="720" w:hanging="360"/>
      </w:pPr>
      <w:rPr>
        <w:rFonts w:ascii="Symbol" w:hAnsi="Symbol" w:hint="default"/>
      </w:rPr>
    </w:lvl>
    <w:lvl w:ilvl="1" w:tplc="C310C4AE" w:tentative="1">
      <w:start w:val="1"/>
      <w:numFmt w:val="bullet"/>
      <w:lvlText w:val=""/>
      <w:lvlPicBulletId w:val="0"/>
      <w:lvlJc w:val="left"/>
      <w:pPr>
        <w:tabs>
          <w:tab w:val="num" w:pos="1440"/>
        </w:tabs>
        <w:ind w:left="1440" w:hanging="360"/>
      </w:pPr>
      <w:rPr>
        <w:rFonts w:ascii="Symbol" w:hAnsi="Symbol" w:hint="default"/>
      </w:rPr>
    </w:lvl>
    <w:lvl w:ilvl="2" w:tplc="FE025E7A" w:tentative="1">
      <w:start w:val="1"/>
      <w:numFmt w:val="bullet"/>
      <w:lvlText w:val=""/>
      <w:lvlPicBulletId w:val="0"/>
      <w:lvlJc w:val="left"/>
      <w:pPr>
        <w:tabs>
          <w:tab w:val="num" w:pos="2160"/>
        </w:tabs>
        <w:ind w:left="2160" w:hanging="360"/>
      </w:pPr>
      <w:rPr>
        <w:rFonts w:ascii="Symbol" w:hAnsi="Symbol" w:hint="default"/>
      </w:rPr>
    </w:lvl>
    <w:lvl w:ilvl="3" w:tplc="F502FF54" w:tentative="1">
      <w:start w:val="1"/>
      <w:numFmt w:val="bullet"/>
      <w:lvlText w:val=""/>
      <w:lvlPicBulletId w:val="0"/>
      <w:lvlJc w:val="left"/>
      <w:pPr>
        <w:tabs>
          <w:tab w:val="num" w:pos="2880"/>
        </w:tabs>
        <w:ind w:left="2880" w:hanging="360"/>
      </w:pPr>
      <w:rPr>
        <w:rFonts w:ascii="Symbol" w:hAnsi="Symbol" w:hint="default"/>
      </w:rPr>
    </w:lvl>
    <w:lvl w:ilvl="4" w:tplc="04AC7852" w:tentative="1">
      <w:start w:val="1"/>
      <w:numFmt w:val="bullet"/>
      <w:lvlText w:val=""/>
      <w:lvlPicBulletId w:val="0"/>
      <w:lvlJc w:val="left"/>
      <w:pPr>
        <w:tabs>
          <w:tab w:val="num" w:pos="3600"/>
        </w:tabs>
        <w:ind w:left="3600" w:hanging="360"/>
      </w:pPr>
      <w:rPr>
        <w:rFonts w:ascii="Symbol" w:hAnsi="Symbol" w:hint="default"/>
      </w:rPr>
    </w:lvl>
    <w:lvl w:ilvl="5" w:tplc="4BA2F2AE" w:tentative="1">
      <w:start w:val="1"/>
      <w:numFmt w:val="bullet"/>
      <w:lvlText w:val=""/>
      <w:lvlPicBulletId w:val="0"/>
      <w:lvlJc w:val="left"/>
      <w:pPr>
        <w:tabs>
          <w:tab w:val="num" w:pos="4320"/>
        </w:tabs>
        <w:ind w:left="4320" w:hanging="360"/>
      </w:pPr>
      <w:rPr>
        <w:rFonts w:ascii="Symbol" w:hAnsi="Symbol" w:hint="default"/>
      </w:rPr>
    </w:lvl>
    <w:lvl w:ilvl="6" w:tplc="BFAA717A" w:tentative="1">
      <w:start w:val="1"/>
      <w:numFmt w:val="bullet"/>
      <w:lvlText w:val=""/>
      <w:lvlPicBulletId w:val="0"/>
      <w:lvlJc w:val="left"/>
      <w:pPr>
        <w:tabs>
          <w:tab w:val="num" w:pos="5040"/>
        </w:tabs>
        <w:ind w:left="5040" w:hanging="360"/>
      </w:pPr>
      <w:rPr>
        <w:rFonts w:ascii="Symbol" w:hAnsi="Symbol" w:hint="default"/>
      </w:rPr>
    </w:lvl>
    <w:lvl w:ilvl="7" w:tplc="B026385C" w:tentative="1">
      <w:start w:val="1"/>
      <w:numFmt w:val="bullet"/>
      <w:lvlText w:val=""/>
      <w:lvlPicBulletId w:val="0"/>
      <w:lvlJc w:val="left"/>
      <w:pPr>
        <w:tabs>
          <w:tab w:val="num" w:pos="5760"/>
        </w:tabs>
        <w:ind w:left="5760" w:hanging="360"/>
      </w:pPr>
      <w:rPr>
        <w:rFonts w:ascii="Symbol" w:hAnsi="Symbol" w:hint="default"/>
      </w:rPr>
    </w:lvl>
    <w:lvl w:ilvl="8" w:tplc="B0D2FBA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777765E5"/>
    <w:multiLevelType w:val="hybridMultilevel"/>
    <w:tmpl w:val="8BD4B19E"/>
    <w:lvl w:ilvl="0" w:tplc="944E1F32">
      <w:start w:val="1"/>
      <w:numFmt w:val="bullet"/>
      <w:lvlText w:val=""/>
      <w:lvlPicBulletId w:val="0"/>
      <w:lvlJc w:val="left"/>
      <w:pPr>
        <w:tabs>
          <w:tab w:val="num" w:pos="720"/>
        </w:tabs>
        <w:ind w:left="720" w:hanging="360"/>
      </w:pPr>
      <w:rPr>
        <w:rFonts w:ascii="Symbol" w:hAnsi="Symbol" w:hint="default"/>
      </w:rPr>
    </w:lvl>
    <w:lvl w:ilvl="1" w:tplc="027A70DA" w:tentative="1">
      <w:start w:val="1"/>
      <w:numFmt w:val="bullet"/>
      <w:lvlText w:val=""/>
      <w:lvlPicBulletId w:val="0"/>
      <w:lvlJc w:val="left"/>
      <w:pPr>
        <w:tabs>
          <w:tab w:val="num" w:pos="1440"/>
        </w:tabs>
        <w:ind w:left="1440" w:hanging="360"/>
      </w:pPr>
      <w:rPr>
        <w:rFonts w:ascii="Symbol" w:hAnsi="Symbol" w:hint="default"/>
      </w:rPr>
    </w:lvl>
    <w:lvl w:ilvl="2" w:tplc="E11691D8" w:tentative="1">
      <w:start w:val="1"/>
      <w:numFmt w:val="bullet"/>
      <w:lvlText w:val=""/>
      <w:lvlPicBulletId w:val="0"/>
      <w:lvlJc w:val="left"/>
      <w:pPr>
        <w:tabs>
          <w:tab w:val="num" w:pos="2160"/>
        </w:tabs>
        <w:ind w:left="2160" w:hanging="360"/>
      </w:pPr>
      <w:rPr>
        <w:rFonts w:ascii="Symbol" w:hAnsi="Symbol" w:hint="default"/>
      </w:rPr>
    </w:lvl>
    <w:lvl w:ilvl="3" w:tplc="B142BC18" w:tentative="1">
      <w:start w:val="1"/>
      <w:numFmt w:val="bullet"/>
      <w:lvlText w:val=""/>
      <w:lvlPicBulletId w:val="0"/>
      <w:lvlJc w:val="left"/>
      <w:pPr>
        <w:tabs>
          <w:tab w:val="num" w:pos="2880"/>
        </w:tabs>
        <w:ind w:left="2880" w:hanging="360"/>
      </w:pPr>
      <w:rPr>
        <w:rFonts w:ascii="Symbol" w:hAnsi="Symbol" w:hint="default"/>
      </w:rPr>
    </w:lvl>
    <w:lvl w:ilvl="4" w:tplc="70D65968" w:tentative="1">
      <w:start w:val="1"/>
      <w:numFmt w:val="bullet"/>
      <w:lvlText w:val=""/>
      <w:lvlPicBulletId w:val="0"/>
      <w:lvlJc w:val="left"/>
      <w:pPr>
        <w:tabs>
          <w:tab w:val="num" w:pos="3600"/>
        </w:tabs>
        <w:ind w:left="3600" w:hanging="360"/>
      </w:pPr>
      <w:rPr>
        <w:rFonts w:ascii="Symbol" w:hAnsi="Symbol" w:hint="default"/>
      </w:rPr>
    </w:lvl>
    <w:lvl w:ilvl="5" w:tplc="7DAEF8F2" w:tentative="1">
      <w:start w:val="1"/>
      <w:numFmt w:val="bullet"/>
      <w:lvlText w:val=""/>
      <w:lvlPicBulletId w:val="0"/>
      <w:lvlJc w:val="left"/>
      <w:pPr>
        <w:tabs>
          <w:tab w:val="num" w:pos="4320"/>
        </w:tabs>
        <w:ind w:left="4320" w:hanging="360"/>
      </w:pPr>
      <w:rPr>
        <w:rFonts w:ascii="Symbol" w:hAnsi="Symbol" w:hint="default"/>
      </w:rPr>
    </w:lvl>
    <w:lvl w:ilvl="6" w:tplc="FD86C15E" w:tentative="1">
      <w:start w:val="1"/>
      <w:numFmt w:val="bullet"/>
      <w:lvlText w:val=""/>
      <w:lvlPicBulletId w:val="0"/>
      <w:lvlJc w:val="left"/>
      <w:pPr>
        <w:tabs>
          <w:tab w:val="num" w:pos="5040"/>
        </w:tabs>
        <w:ind w:left="5040" w:hanging="360"/>
      </w:pPr>
      <w:rPr>
        <w:rFonts w:ascii="Symbol" w:hAnsi="Symbol" w:hint="default"/>
      </w:rPr>
    </w:lvl>
    <w:lvl w:ilvl="7" w:tplc="DCD0D7C6" w:tentative="1">
      <w:start w:val="1"/>
      <w:numFmt w:val="bullet"/>
      <w:lvlText w:val=""/>
      <w:lvlPicBulletId w:val="0"/>
      <w:lvlJc w:val="left"/>
      <w:pPr>
        <w:tabs>
          <w:tab w:val="num" w:pos="5760"/>
        </w:tabs>
        <w:ind w:left="5760" w:hanging="360"/>
      </w:pPr>
      <w:rPr>
        <w:rFonts w:ascii="Symbol" w:hAnsi="Symbol" w:hint="default"/>
      </w:rPr>
    </w:lvl>
    <w:lvl w:ilvl="8" w:tplc="502295FA"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7A253E62"/>
    <w:multiLevelType w:val="multilevel"/>
    <w:tmpl w:val="DE7CD7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50EE7"/>
    <w:rsid w:val="00000EF2"/>
    <w:rsid w:val="00005D2D"/>
    <w:rsid w:val="00006F03"/>
    <w:rsid w:val="00021384"/>
    <w:rsid w:val="00023846"/>
    <w:rsid w:val="000371F7"/>
    <w:rsid w:val="00037F8A"/>
    <w:rsid w:val="00043D60"/>
    <w:rsid w:val="000516CF"/>
    <w:rsid w:val="0007356E"/>
    <w:rsid w:val="00080D03"/>
    <w:rsid w:val="00090733"/>
    <w:rsid w:val="00092836"/>
    <w:rsid w:val="000A10E1"/>
    <w:rsid w:val="000B08E8"/>
    <w:rsid w:val="000B124E"/>
    <w:rsid w:val="000B19DD"/>
    <w:rsid w:val="000B22CC"/>
    <w:rsid w:val="000C0284"/>
    <w:rsid w:val="000D113D"/>
    <w:rsid w:val="000E14F3"/>
    <w:rsid w:val="000F1693"/>
    <w:rsid w:val="000F2B20"/>
    <w:rsid w:val="000F32A7"/>
    <w:rsid w:val="000F5859"/>
    <w:rsid w:val="00105107"/>
    <w:rsid w:val="001201BE"/>
    <w:rsid w:val="00123E74"/>
    <w:rsid w:val="00133846"/>
    <w:rsid w:val="00141F0C"/>
    <w:rsid w:val="00144A64"/>
    <w:rsid w:val="001510FC"/>
    <w:rsid w:val="00153D94"/>
    <w:rsid w:val="001549AA"/>
    <w:rsid w:val="00156947"/>
    <w:rsid w:val="00162787"/>
    <w:rsid w:val="00167FC9"/>
    <w:rsid w:val="00176CCB"/>
    <w:rsid w:val="001864CF"/>
    <w:rsid w:val="00186582"/>
    <w:rsid w:val="00197F8B"/>
    <w:rsid w:val="001A0D37"/>
    <w:rsid w:val="001A6FCC"/>
    <w:rsid w:val="001A7675"/>
    <w:rsid w:val="001C775E"/>
    <w:rsid w:val="001D1B6C"/>
    <w:rsid w:val="001E23D1"/>
    <w:rsid w:val="00213E9D"/>
    <w:rsid w:val="00220D89"/>
    <w:rsid w:val="0023685E"/>
    <w:rsid w:val="00244BB9"/>
    <w:rsid w:val="00250B7E"/>
    <w:rsid w:val="00250EE7"/>
    <w:rsid w:val="00256529"/>
    <w:rsid w:val="00256A98"/>
    <w:rsid w:val="00256D95"/>
    <w:rsid w:val="0027234D"/>
    <w:rsid w:val="002728C5"/>
    <w:rsid w:val="00283E09"/>
    <w:rsid w:val="00283FA3"/>
    <w:rsid w:val="00284F27"/>
    <w:rsid w:val="0028658F"/>
    <w:rsid w:val="002A4BC5"/>
    <w:rsid w:val="002B182D"/>
    <w:rsid w:val="002B33D3"/>
    <w:rsid w:val="002C2EA9"/>
    <w:rsid w:val="002C33C7"/>
    <w:rsid w:val="002D064D"/>
    <w:rsid w:val="002D0F7E"/>
    <w:rsid w:val="002D70FC"/>
    <w:rsid w:val="002F0F89"/>
    <w:rsid w:val="003131C2"/>
    <w:rsid w:val="003330FA"/>
    <w:rsid w:val="00334195"/>
    <w:rsid w:val="00337351"/>
    <w:rsid w:val="00350433"/>
    <w:rsid w:val="0037429A"/>
    <w:rsid w:val="0039692F"/>
    <w:rsid w:val="003A47CD"/>
    <w:rsid w:val="003A5B60"/>
    <w:rsid w:val="003C296E"/>
    <w:rsid w:val="003C4B83"/>
    <w:rsid w:val="003D0228"/>
    <w:rsid w:val="003D155E"/>
    <w:rsid w:val="003E71DC"/>
    <w:rsid w:val="003F3EB6"/>
    <w:rsid w:val="00404F56"/>
    <w:rsid w:val="00407232"/>
    <w:rsid w:val="004171FB"/>
    <w:rsid w:val="00430D2A"/>
    <w:rsid w:val="0043326C"/>
    <w:rsid w:val="0045769F"/>
    <w:rsid w:val="004722EE"/>
    <w:rsid w:val="004748C5"/>
    <w:rsid w:val="00482B3D"/>
    <w:rsid w:val="00491354"/>
    <w:rsid w:val="00492A6D"/>
    <w:rsid w:val="004A6566"/>
    <w:rsid w:val="004A657C"/>
    <w:rsid w:val="004A7584"/>
    <w:rsid w:val="004B033A"/>
    <w:rsid w:val="004C0601"/>
    <w:rsid w:val="004C0FC4"/>
    <w:rsid w:val="004C6D69"/>
    <w:rsid w:val="004C6F40"/>
    <w:rsid w:val="004E03AB"/>
    <w:rsid w:val="004E59DD"/>
    <w:rsid w:val="00501FD4"/>
    <w:rsid w:val="0050517B"/>
    <w:rsid w:val="00521D30"/>
    <w:rsid w:val="00523DA6"/>
    <w:rsid w:val="00525C81"/>
    <w:rsid w:val="00527966"/>
    <w:rsid w:val="005304A5"/>
    <w:rsid w:val="00534C3E"/>
    <w:rsid w:val="0054358F"/>
    <w:rsid w:val="005532A6"/>
    <w:rsid w:val="00554FD7"/>
    <w:rsid w:val="00557AFA"/>
    <w:rsid w:val="00561AA8"/>
    <w:rsid w:val="00562B23"/>
    <w:rsid w:val="00562C5F"/>
    <w:rsid w:val="0056635E"/>
    <w:rsid w:val="005720F7"/>
    <w:rsid w:val="005822E7"/>
    <w:rsid w:val="005B035F"/>
    <w:rsid w:val="005B1764"/>
    <w:rsid w:val="005D5157"/>
    <w:rsid w:val="005E5C79"/>
    <w:rsid w:val="005E68FE"/>
    <w:rsid w:val="005F6292"/>
    <w:rsid w:val="00607418"/>
    <w:rsid w:val="00637F0F"/>
    <w:rsid w:val="00647004"/>
    <w:rsid w:val="00651AC8"/>
    <w:rsid w:val="0065307A"/>
    <w:rsid w:val="00653BC9"/>
    <w:rsid w:val="00653C7B"/>
    <w:rsid w:val="006563FC"/>
    <w:rsid w:val="00661FE9"/>
    <w:rsid w:val="00665167"/>
    <w:rsid w:val="006667E9"/>
    <w:rsid w:val="0068035D"/>
    <w:rsid w:val="00680642"/>
    <w:rsid w:val="00681797"/>
    <w:rsid w:val="00682BCA"/>
    <w:rsid w:val="00687046"/>
    <w:rsid w:val="00693244"/>
    <w:rsid w:val="00697835"/>
    <w:rsid w:val="006A22D9"/>
    <w:rsid w:val="006A321B"/>
    <w:rsid w:val="006A3332"/>
    <w:rsid w:val="006A7435"/>
    <w:rsid w:val="006B536B"/>
    <w:rsid w:val="006C667D"/>
    <w:rsid w:val="006D16E8"/>
    <w:rsid w:val="006E237E"/>
    <w:rsid w:val="006E47F6"/>
    <w:rsid w:val="007010B7"/>
    <w:rsid w:val="00712CD9"/>
    <w:rsid w:val="00716FBA"/>
    <w:rsid w:val="0072358E"/>
    <w:rsid w:val="00725A17"/>
    <w:rsid w:val="00730715"/>
    <w:rsid w:val="00732568"/>
    <w:rsid w:val="0073289D"/>
    <w:rsid w:val="00743AA4"/>
    <w:rsid w:val="00746C04"/>
    <w:rsid w:val="00755BBA"/>
    <w:rsid w:val="00756EA1"/>
    <w:rsid w:val="00757811"/>
    <w:rsid w:val="007626D4"/>
    <w:rsid w:val="00762E50"/>
    <w:rsid w:val="0076353F"/>
    <w:rsid w:val="00763721"/>
    <w:rsid w:val="007845B9"/>
    <w:rsid w:val="0079286D"/>
    <w:rsid w:val="007A5B93"/>
    <w:rsid w:val="007B0E46"/>
    <w:rsid w:val="007B1708"/>
    <w:rsid w:val="007C36CC"/>
    <w:rsid w:val="007C4CC8"/>
    <w:rsid w:val="007D4E1E"/>
    <w:rsid w:val="007E14D1"/>
    <w:rsid w:val="007F3283"/>
    <w:rsid w:val="007F7CF6"/>
    <w:rsid w:val="008069D3"/>
    <w:rsid w:val="00813EE0"/>
    <w:rsid w:val="008175D7"/>
    <w:rsid w:val="00820700"/>
    <w:rsid w:val="00821135"/>
    <w:rsid w:val="00833E00"/>
    <w:rsid w:val="008433A4"/>
    <w:rsid w:val="00851D1A"/>
    <w:rsid w:val="00855FC4"/>
    <w:rsid w:val="00871738"/>
    <w:rsid w:val="008723AA"/>
    <w:rsid w:val="00884E0C"/>
    <w:rsid w:val="008969FC"/>
    <w:rsid w:val="008B0E7B"/>
    <w:rsid w:val="008B63CA"/>
    <w:rsid w:val="008D6DB2"/>
    <w:rsid w:val="008E11C8"/>
    <w:rsid w:val="008E26CA"/>
    <w:rsid w:val="008E6A7D"/>
    <w:rsid w:val="008E6D53"/>
    <w:rsid w:val="008F1CD4"/>
    <w:rsid w:val="008F5517"/>
    <w:rsid w:val="009016CD"/>
    <w:rsid w:val="00902BBA"/>
    <w:rsid w:val="009050D3"/>
    <w:rsid w:val="00905EF6"/>
    <w:rsid w:val="0091469E"/>
    <w:rsid w:val="009165AA"/>
    <w:rsid w:val="0092081B"/>
    <w:rsid w:val="0093753E"/>
    <w:rsid w:val="0094196E"/>
    <w:rsid w:val="00945A5A"/>
    <w:rsid w:val="00946D59"/>
    <w:rsid w:val="00950329"/>
    <w:rsid w:val="00957EFF"/>
    <w:rsid w:val="00982935"/>
    <w:rsid w:val="00983D93"/>
    <w:rsid w:val="00991235"/>
    <w:rsid w:val="009A23A7"/>
    <w:rsid w:val="009A2B56"/>
    <w:rsid w:val="009A4231"/>
    <w:rsid w:val="009B24E3"/>
    <w:rsid w:val="009B375A"/>
    <w:rsid w:val="009B39A7"/>
    <w:rsid w:val="009B5D8F"/>
    <w:rsid w:val="009B6C15"/>
    <w:rsid w:val="009C190E"/>
    <w:rsid w:val="009C42D4"/>
    <w:rsid w:val="009C4EE3"/>
    <w:rsid w:val="009C5387"/>
    <w:rsid w:val="009D4D82"/>
    <w:rsid w:val="009E3811"/>
    <w:rsid w:val="009E5622"/>
    <w:rsid w:val="009E7056"/>
    <w:rsid w:val="009F0F0A"/>
    <w:rsid w:val="009F41E9"/>
    <w:rsid w:val="009F5328"/>
    <w:rsid w:val="00A00E17"/>
    <w:rsid w:val="00A058BB"/>
    <w:rsid w:val="00A106F2"/>
    <w:rsid w:val="00A16D36"/>
    <w:rsid w:val="00A21E1A"/>
    <w:rsid w:val="00A2628C"/>
    <w:rsid w:val="00A30975"/>
    <w:rsid w:val="00A3714C"/>
    <w:rsid w:val="00A43EDB"/>
    <w:rsid w:val="00A60B0D"/>
    <w:rsid w:val="00A657B8"/>
    <w:rsid w:val="00A71C09"/>
    <w:rsid w:val="00A92627"/>
    <w:rsid w:val="00AA6FBA"/>
    <w:rsid w:val="00AB419B"/>
    <w:rsid w:val="00AB78AF"/>
    <w:rsid w:val="00AD4F56"/>
    <w:rsid w:val="00AE59AB"/>
    <w:rsid w:val="00AF0D71"/>
    <w:rsid w:val="00AF119C"/>
    <w:rsid w:val="00B04F3D"/>
    <w:rsid w:val="00B055BC"/>
    <w:rsid w:val="00B12D10"/>
    <w:rsid w:val="00B13437"/>
    <w:rsid w:val="00B1570C"/>
    <w:rsid w:val="00B17FFA"/>
    <w:rsid w:val="00B20C20"/>
    <w:rsid w:val="00B238F1"/>
    <w:rsid w:val="00B310B6"/>
    <w:rsid w:val="00B32D10"/>
    <w:rsid w:val="00B36281"/>
    <w:rsid w:val="00B42A98"/>
    <w:rsid w:val="00B50E0A"/>
    <w:rsid w:val="00B52031"/>
    <w:rsid w:val="00B54909"/>
    <w:rsid w:val="00B56255"/>
    <w:rsid w:val="00B57401"/>
    <w:rsid w:val="00B766CB"/>
    <w:rsid w:val="00B80892"/>
    <w:rsid w:val="00B848D4"/>
    <w:rsid w:val="00B90EC6"/>
    <w:rsid w:val="00BA5221"/>
    <w:rsid w:val="00BA5866"/>
    <w:rsid w:val="00BB55C3"/>
    <w:rsid w:val="00BC0ED0"/>
    <w:rsid w:val="00BC35C6"/>
    <w:rsid w:val="00BD0B9F"/>
    <w:rsid w:val="00BD3BDF"/>
    <w:rsid w:val="00BD4E85"/>
    <w:rsid w:val="00BE39CE"/>
    <w:rsid w:val="00BE716B"/>
    <w:rsid w:val="00BF01FE"/>
    <w:rsid w:val="00BF29F0"/>
    <w:rsid w:val="00BF64D8"/>
    <w:rsid w:val="00C02027"/>
    <w:rsid w:val="00C04210"/>
    <w:rsid w:val="00C07986"/>
    <w:rsid w:val="00C13CCB"/>
    <w:rsid w:val="00C268D7"/>
    <w:rsid w:val="00C374D5"/>
    <w:rsid w:val="00C424EB"/>
    <w:rsid w:val="00C45698"/>
    <w:rsid w:val="00C60685"/>
    <w:rsid w:val="00C90114"/>
    <w:rsid w:val="00C930A2"/>
    <w:rsid w:val="00CA25F4"/>
    <w:rsid w:val="00CB02F0"/>
    <w:rsid w:val="00CB03E0"/>
    <w:rsid w:val="00CB596B"/>
    <w:rsid w:val="00CC0AEE"/>
    <w:rsid w:val="00CC62AA"/>
    <w:rsid w:val="00CF78A3"/>
    <w:rsid w:val="00D039A3"/>
    <w:rsid w:val="00D04043"/>
    <w:rsid w:val="00D054D6"/>
    <w:rsid w:val="00D1077D"/>
    <w:rsid w:val="00D10D84"/>
    <w:rsid w:val="00D14523"/>
    <w:rsid w:val="00D200C2"/>
    <w:rsid w:val="00D246DC"/>
    <w:rsid w:val="00D3461F"/>
    <w:rsid w:val="00D37CF7"/>
    <w:rsid w:val="00D445EE"/>
    <w:rsid w:val="00D47C86"/>
    <w:rsid w:val="00D51494"/>
    <w:rsid w:val="00D51757"/>
    <w:rsid w:val="00D54F83"/>
    <w:rsid w:val="00D57A8B"/>
    <w:rsid w:val="00D70C2D"/>
    <w:rsid w:val="00D748EB"/>
    <w:rsid w:val="00D812BD"/>
    <w:rsid w:val="00D91C8E"/>
    <w:rsid w:val="00DA7783"/>
    <w:rsid w:val="00DB026D"/>
    <w:rsid w:val="00DB1F17"/>
    <w:rsid w:val="00DB37CE"/>
    <w:rsid w:val="00DC0C1F"/>
    <w:rsid w:val="00DC2E71"/>
    <w:rsid w:val="00DC2F52"/>
    <w:rsid w:val="00DD34FA"/>
    <w:rsid w:val="00DD3B26"/>
    <w:rsid w:val="00DD5025"/>
    <w:rsid w:val="00DE1B9F"/>
    <w:rsid w:val="00DE4B6D"/>
    <w:rsid w:val="00DF27DC"/>
    <w:rsid w:val="00E04134"/>
    <w:rsid w:val="00E04FAF"/>
    <w:rsid w:val="00E22CBE"/>
    <w:rsid w:val="00E30088"/>
    <w:rsid w:val="00E36217"/>
    <w:rsid w:val="00E408B8"/>
    <w:rsid w:val="00E43F7E"/>
    <w:rsid w:val="00E44B7E"/>
    <w:rsid w:val="00E50921"/>
    <w:rsid w:val="00E54EC3"/>
    <w:rsid w:val="00E64646"/>
    <w:rsid w:val="00E7097C"/>
    <w:rsid w:val="00E74A4A"/>
    <w:rsid w:val="00EA7ED3"/>
    <w:rsid w:val="00EB0AEB"/>
    <w:rsid w:val="00EB1F59"/>
    <w:rsid w:val="00EB3E9F"/>
    <w:rsid w:val="00EB70F6"/>
    <w:rsid w:val="00EC157F"/>
    <w:rsid w:val="00EC2083"/>
    <w:rsid w:val="00EC2477"/>
    <w:rsid w:val="00EC46CF"/>
    <w:rsid w:val="00EC61CA"/>
    <w:rsid w:val="00EF1009"/>
    <w:rsid w:val="00EF146F"/>
    <w:rsid w:val="00F07824"/>
    <w:rsid w:val="00F133BC"/>
    <w:rsid w:val="00F23A79"/>
    <w:rsid w:val="00F2728C"/>
    <w:rsid w:val="00F46B06"/>
    <w:rsid w:val="00F53762"/>
    <w:rsid w:val="00F55C71"/>
    <w:rsid w:val="00F56AA3"/>
    <w:rsid w:val="00F73980"/>
    <w:rsid w:val="00F76BFC"/>
    <w:rsid w:val="00F818BD"/>
    <w:rsid w:val="00F83107"/>
    <w:rsid w:val="00F85AD9"/>
    <w:rsid w:val="00F93EA8"/>
    <w:rsid w:val="00F9665D"/>
    <w:rsid w:val="00F979C7"/>
    <w:rsid w:val="00FA0A25"/>
    <w:rsid w:val="00FB0EAA"/>
    <w:rsid w:val="00FC1803"/>
    <w:rsid w:val="00FC2F5A"/>
    <w:rsid w:val="00FD25CC"/>
    <w:rsid w:val="00FD2668"/>
    <w:rsid w:val="00FE0D69"/>
    <w:rsid w:val="00FE6B3E"/>
    <w:rsid w:val="00FF0AFF"/>
    <w:rsid w:val="00FF34AB"/>
    <w:rsid w:val="00FF6B6A"/>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01D9"/>
  <w15:docId w15:val="{083ACF7D-D52A-4575-8E8B-D6EACA0C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0EE7"/>
    <w:pPr>
      <w:spacing w:after="240" w:line="240" w:lineRule="auto"/>
      <w:ind w:firstLine="360"/>
    </w:pPr>
    <w:rPr>
      <w:rFonts w:ascii="Arial" w:eastAsia="Times New Roman" w:hAnsi="Arial" w:cs="Times New Roman"/>
      <w:lang w:bidi="en-US"/>
    </w:rPr>
  </w:style>
  <w:style w:type="paragraph" w:styleId="Cabealho4">
    <w:name w:val="heading 4"/>
    <w:basedOn w:val="Normal"/>
    <w:link w:val="Cabealho4Carter"/>
    <w:uiPriority w:val="9"/>
    <w:qFormat/>
    <w:rsid w:val="00732568"/>
    <w:pPr>
      <w:spacing w:before="100" w:beforeAutospacing="1" w:after="100" w:afterAutospacing="1"/>
      <w:ind w:firstLine="0"/>
      <w:outlineLvl w:val="3"/>
    </w:pPr>
    <w:rPr>
      <w:rFonts w:ascii="Times New Roman" w:hAnsi="Times New Roman"/>
      <w:b/>
      <w:bCs/>
      <w:sz w:val="24"/>
      <w:szCs w:val="24"/>
      <w:lang w:eastAsia="pt-PT" w:bidi="ar-S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50EE7"/>
    <w:pPr>
      <w:spacing w:before="100" w:beforeAutospacing="1" w:after="100" w:afterAutospacing="1"/>
    </w:pPr>
  </w:style>
  <w:style w:type="character" w:customStyle="1" w:styleId="TextodenotaderodapCarter">
    <w:name w:val="Texto de nota de rodapé Caráter"/>
    <w:link w:val="Textodenotaderodap"/>
    <w:uiPriority w:val="99"/>
    <w:semiHidden/>
    <w:rsid w:val="00250EE7"/>
    <w:rPr>
      <w:rFonts w:ascii="Calibri" w:hAnsi="Calibri"/>
      <w:lang w:val="en-US" w:bidi="en-US"/>
    </w:rPr>
  </w:style>
  <w:style w:type="paragraph" w:styleId="Textodenotaderodap">
    <w:name w:val="footnote text"/>
    <w:basedOn w:val="Normal"/>
    <w:link w:val="TextodenotaderodapCarter"/>
    <w:uiPriority w:val="99"/>
    <w:semiHidden/>
    <w:unhideWhenUsed/>
    <w:rsid w:val="00250EE7"/>
    <w:rPr>
      <w:rFonts w:ascii="Calibri" w:eastAsiaTheme="minorHAnsi" w:hAnsi="Calibri" w:cstheme="minorBidi"/>
    </w:rPr>
  </w:style>
  <w:style w:type="character" w:customStyle="1" w:styleId="TextodenotaderodapCarter1">
    <w:name w:val="Texto de nota de rodapé Caráter1"/>
    <w:basedOn w:val="Tipodeletrapredefinidodopargrafo"/>
    <w:uiPriority w:val="99"/>
    <w:semiHidden/>
    <w:rsid w:val="00250EE7"/>
    <w:rPr>
      <w:rFonts w:ascii="Arial" w:eastAsia="Times New Roman" w:hAnsi="Arial" w:cs="Times New Roman"/>
      <w:sz w:val="20"/>
      <w:szCs w:val="20"/>
      <w:lang w:val="en-US" w:bidi="en-US"/>
    </w:rPr>
  </w:style>
  <w:style w:type="character" w:styleId="Refdenotaderodap">
    <w:name w:val="footnote reference"/>
    <w:semiHidden/>
    <w:rsid w:val="00250EE7"/>
    <w:rPr>
      <w:vertAlign w:val="superscript"/>
    </w:rPr>
  </w:style>
  <w:style w:type="paragraph" w:styleId="Legenda">
    <w:name w:val="caption"/>
    <w:basedOn w:val="Normal"/>
    <w:next w:val="Normal"/>
    <w:uiPriority w:val="35"/>
    <w:qFormat/>
    <w:rsid w:val="00250EE7"/>
    <w:pPr>
      <w:spacing w:after="200"/>
    </w:pPr>
    <w:rPr>
      <w:b/>
      <w:bCs/>
      <w:color w:val="4F81BD"/>
      <w:sz w:val="18"/>
      <w:szCs w:val="18"/>
    </w:rPr>
  </w:style>
  <w:style w:type="character" w:styleId="Refdecomentrio">
    <w:name w:val="annotation reference"/>
    <w:uiPriority w:val="99"/>
    <w:semiHidden/>
    <w:rsid w:val="00250EE7"/>
    <w:rPr>
      <w:sz w:val="16"/>
      <w:szCs w:val="16"/>
    </w:rPr>
  </w:style>
  <w:style w:type="paragraph" w:styleId="PargrafodaLista">
    <w:name w:val="List Paragraph"/>
    <w:basedOn w:val="Normal"/>
    <w:qFormat/>
    <w:rsid w:val="00250EE7"/>
    <w:pPr>
      <w:ind w:left="708"/>
    </w:pPr>
  </w:style>
  <w:style w:type="paragraph" w:styleId="TextoSimples">
    <w:name w:val="Plain Text"/>
    <w:basedOn w:val="Normal"/>
    <w:link w:val="TextoSimplesCarter"/>
    <w:rsid w:val="00250EE7"/>
    <w:pPr>
      <w:spacing w:after="0"/>
      <w:ind w:firstLine="0"/>
    </w:pPr>
    <w:rPr>
      <w:rFonts w:ascii="Courier New" w:hAnsi="Courier New"/>
      <w:sz w:val="20"/>
      <w:szCs w:val="20"/>
      <w:lang w:eastAsia="pt-PT" w:bidi="ar-SA"/>
    </w:rPr>
  </w:style>
  <w:style w:type="character" w:customStyle="1" w:styleId="TextoSimplesCarter">
    <w:name w:val="Texto Simples Caráter"/>
    <w:basedOn w:val="Tipodeletrapredefinidodopargrafo"/>
    <w:link w:val="TextoSimples"/>
    <w:rsid w:val="00250EE7"/>
    <w:rPr>
      <w:rFonts w:ascii="Courier New" w:eastAsia="Times New Roman" w:hAnsi="Courier New" w:cs="Times New Roman"/>
      <w:sz w:val="20"/>
      <w:szCs w:val="20"/>
      <w:lang w:eastAsia="pt-PT"/>
    </w:rPr>
  </w:style>
  <w:style w:type="paragraph" w:customStyle="1" w:styleId="Default">
    <w:name w:val="Default"/>
    <w:rsid w:val="00250EE7"/>
    <w:pPr>
      <w:autoSpaceDE w:val="0"/>
      <w:autoSpaceDN w:val="0"/>
      <w:adjustRightInd w:val="0"/>
      <w:spacing w:after="0" w:line="240" w:lineRule="auto"/>
    </w:pPr>
    <w:rPr>
      <w:rFonts w:ascii="Times New Roman" w:eastAsia="Calibri" w:hAnsi="Times New Roman" w:cs="Times New Roman"/>
      <w:color w:val="000000"/>
      <w:sz w:val="24"/>
      <w:szCs w:val="24"/>
      <w:lang w:eastAsia="pt-PT"/>
    </w:rPr>
  </w:style>
  <w:style w:type="character" w:customStyle="1" w:styleId="apple-style-span">
    <w:name w:val="apple-style-span"/>
    <w:basedOn w:val="Tipodeletrapredefinidodopargrafo"/>
    <w:rsid w:val="00250EE7"/>
  </w:style>
  <w:style w:type="character" w:styleId="Hiperligao">
    <w:name w:val="Hyperlink"/>
    <w:uiPriority w:val="99"/>
    <w:unhideWhenUsed/>
    <w:rsid w:val="00250EE7"/>
    <w:rPr>
      <w:color w:val="0563C1"/>
      <w:u w:val="single"/>
    </w:rPr>
  </w:style>
  <w:style w:type="table" w:styleId="Tabelacomgrelha">
    <w:name w:val="Table Grid"/>
    <w:basedOn w:val="Tabelanormal"/>
    <w:uiPriority w:val="39"/>
    <w:rsid w:val="00E43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arter"/>
    <w:uiPriority w:val="99"/>
    <w:semiHidden/>
    <w:unhideWhenUsed/>
    <w:rsid w:val="002D70FC"/>
    <w:pPr>
      <w:spacing w:after="0"/>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D70FC"/>
    <w:rPr>
      <w:rFonts w:ascii="Tahoma" w:eastAsia="Times New Roman" w:hAnsi="Tahoma" w:cs="Tahoma"/>
      <w:sz w:val="16"/>
      <w:szCs w:val="16"/>
      <w:lang w:bidi="en-US"/>
    </w:rPr>
  </w:style>
  <w:style w:type="table" w:customStyle="1" w:styleId="SombreadoClaro1">
    <w:name w:val="Sombreado Claro1"/>
    <w:basedOn w:val="Tabelanormal"/>
    <w:uiPriority w:val="60"/>
    <w:rsid w:val="00256529"/>
    <w:pPr>
      <w:spacing w:after="0" w:line="240" w:lineRule="auto"/>
    </w:pPr>
    <w:rPr>
      <w:rFonts w:ascii="Times New Roman" w:eastAsia="Times New Roman" w:hAnsi="Times New Roman" w:cs="Times New Roman"/>
      <w:color w:val="000000" w:themeColor="text1" w:themeShade="BF"/>
      <w:sz w:val="20"/>
      <w:szCs w:val="20"/>
      <w:lang w:eastAsia="pt-PT"/>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
    <w:name w:val="Light Shading"/>
    <w:basedOn w:val="Tabelanormal"/>
    <w:uiPriority w:val="60"/>
    <w:rsid w:val="00D47C8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uiPriority w:val="99"/>
    <w:semiHidden/>
    <w:unhideWhenUsed/>
    <w:rsid w:val="00757811"/>
    <w:rPr>
      <w:sz w:val="20"/>
      <w:szCs w:val="20"/>
    </w:rPr>
  </w:style>
  <w:style w:type="character" w:customStyle="1" w:styleId="TextodecomentrioCarter">
    <w:name w:val="Texto de comentário Caráter"/>
    <w:basedOn w:val="Tipodeletrapredefinidodopargrafo"/>
    <w:link w:val="Textodecomentrio"/>
    <w:uiPriority w:val="99"/>
    <w:semiHidden/>
    <w:rsid w:val="00757811"/>
    <w:rPr>
      <w:rFonts w:ascii="Arial" w:eastAsia="Times New Roman" w:hAnsi="Arial" w:cs="Times New Roman"/>
      <w:sz w:val="20"/>
      <w:szCs w:val="20"/>
      <w:lang w:bidi="en-US"/>
    </w:rPr>
  </w:style>
  <w:style w:type="paragraph" w:styleId="Assuntodecomentrio">
    <w:name w:val="annotation subject"/>
    <w:basedOn w:val="Textodecomentrio"/>
    <w:next w:val="Textodecomentrio"/>
    <w:link w:val="AssuntodecomentrioCarter"/>
    <w:uiPriority w:val="99"/>
    <w:semiHidden/>
    <w:unhideWhenUsed/>
    <w:rsid w:val="00757811"/>
    <w:rPr>
      <w:b/>
      <w:bCs/>
    </w:rPr>
  </w:style>
  <w:style w:type="character" w:customStyle="1" w:styleId="AssuntodecomentrioCarter">
    <w:name w:val="Assunto de comentário Caráter"/>
    <w:basedOn w:val="TextodecomentrioCarter"/>
    <w:link w:val="Assuntodecomentrio"/>
    <w:uiPriority w:val="99"/>
    <w:semiHidden/>
    <w:rsid w:val="00757811"/>
    <w:rPr>
      <w:rFonts w:ascii="Arial" w:eastAsia="Times New Roman" w:hAnsi="Arial" w:cs="Times New Roman"/>
      <w:b/>
      <w:bCs/>
      <w:sz w:val="20"/>
      <w:szCs w:val="20"/>
      <w:lang w:bidi="en-US"/>
    </w:rPr>
  </w:style>
  <w:style w:type="paragraph" w:styleId="Cabealho">
    <w:name w:val="header"/>
    <w:basedOn w:val="Normal"/>
    <w:link w:val="CabealhoCarter"/>
    <w:uiPriority w:val="99"/>
    <w:unhideWhenUsed/>
    <w:rsid w:val="004E03AB"/>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4E03AB"/>
    <w:rPr>
      <w:rFonts w:ascii="Arial" w:eastAsia="Times New Roman" w:hAnsi="Arial" w:cs="Times New Roman"/>
      <w:lang w:bidi="en-US"/>
    </w:rPr>
  </w:style>
  <w:style w:type="paragraph" w:styleId="Rodap">
    <w:name w:val="footer"/>
    <w:basedOn w:val="Normal"/>
    <w:link w:val="RodapCarter"/>
    <w:uiPriority w:val="99"/>
    <w:unhideWhenUsed/>
    <w:rsid w:val="004E03AB"/>
    <w:pPr>
      <w:tabs>
        <w:tab w:val="center" w:pos="4252"/>
        <w:tab w:val="right" w:pos="8504"/>
      </w:tabs>
      <w:spacing w:after="0"/>
    </w:pPr>
  </w:style>
  <w:style w:type="character" w:customStyle="1" w:styleId="RodapCarter">
    <w:name w:val="Rodapé Caráter"/>
    <w:basedOn w:val="Tipodeletrapredefinidodopargrafo"/>
    <w:link w:val="Rodap"/>
    <w:uiPriority w:val="99"/>
    <w:rsid w:val="004E03AB"/>
    <w:rPr>
      <w:rFonts w:ascii="Arial" w:eastAsia="Times New Roman" w:hAnsi="Arial" w:cs="Times New Roman"/>
      <w:lang w:bidi="en-US"/>
    </w:rPr>
  </w:style>
  <w:style w:type="character" w:customStyle="1" w:styleId="Cabealho4Carter">
    <w:name w:val="Cabeçalho 4 Caráter"/>
    <w:basedOn w:val="Tipodeletrapredefinidodopargrafo"/>
    <w:link w:val="Cabealho4"/>
    <w:uiPriority w:val="9"/>
    <w:rsid w:val="00732568"/>
    <w:rPr>
      <w:rFonts w:ascii="Times New Roman" w:eastAsia="Times New Roman" w:hAnsi="Times New Roman" w:cs="Times New Roman"/>
      <w:b/>
      <w:bCs/>
      <w:sz w:val="24"/>
      <w:szCs w:val="24"/>
      <w:lang w:eastAsia="pt-PT"/>
    </w:rPr>
  </w:style>
  <w:style w:type="paragraph" w:styleId="Avanodecorpodetexto">
    <w:name w:val="Body Text Indent"/>
    <w:basedOn w:val="Normal"/>
    <w:link w:val="AvanodecorpodetextoCarter"/>
    <w:uiPriority w:val="99"/>
    <w:unhideWhenUsed/>
    <w:rsid w:val="007845B9"/>
    <w:pPr>
      <w:spacing w:after="120"/>
      <w:ind w:left="283" w:firstLine="0"/>
    </w:pPr>
    <w:rPr>
      <w:rFonts w:ascii="Times New Roman" w:hAnsi="Times New Roman"/>
      <w:sz w:val="24"/>
      <w:szCs w:val="24"/>
      <w:lang w:bidi="ar-SA"/>
    </w:rPr>
  </w:style>
  <w:style w:type="character" w:customStyle="1" w:styleId="AvanodecorpodetextoCarter">
    <w:name w:val="Avanço de corpo de texto Caráter"/>
    <w:basedOn w:val="Tipodeletrapredefinidodopargrafo"/>
    <w:link w:val="Avanodecorpodetexto"/>
    <w:uiPriority w:val="99"/>
    <w:rsid w:val="007845B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1373">
      <w:bodyDiv w:val="1"/>
      <w:marLeft w:val="0"/>
      <w:marRight w:val="0"/>
      <w:marTop w:val="0"/>
      <w:marBottom w:val="0"/>
      <w:divBdr>
        <w:top w:val="none" w:sz="0" w:space="0" w:color="auto"/>
        <w:left w:val="none" w:sz="0" w:space="0" w:color="auto"/>
        <w:bottom w:val="none" w:sz="0" w:space="0" w:color="auto"/>
        <w:right w:val="none" w:sz="0" w:space="0" w:color="auto"/>
      </w:divBdr>
      <w:divsChild>
        <w:div w:id="213153209">
          <w:marLeft w:val="0"/>
          <w:marRight w:val="0"/>
          <w:marTop w:val="173"/>
          <w:marBottom w:val="0"/>
          <w:divBdr>
            <w:top w:val="none" w:sz="0" w:space="0" w:color="auto"/>
            <w:left w:val="none" w:sz="0" w:space="0" w:color="auto"/>
            <w:bottom w:val="none" w:sz="0" w:space="0" w:color="auto"/>
            <w:right w:val="none" w:sz="0" w:space="0" w:color="auto"/>
          </w:divBdr>
        </w:div>
        <w:div w:id="192502660">
          <w:marLeft w:val="0"/>
          <w:marRight w:val="0"/>
          <w:marTop w:val="173"/>
          <w:marBottom w:val="0"/>
          <w:divBdr>
            <w:top w:val="none" w:sz="0" w:space="0" w:color="auto"/>
            <w:left w:val="none" w:sz="0" w:space="0" w:color="auto"/>
            <w:bottom w:val="none" w:sz="0" w:space="0" w:color="auto"/>
            <w:right w:val="none" w:sz="0" w:space="0" w:color="auto"/>
          </w:divBdr>
        </w:div>
      </w:divsChild>
    </w:div>
    <w:div w:id="204221154">
      <w:bodyDiv w:val="1"/>
      <w:marLeft w:val="0"/>
      <w:marRight w:val="0"/>
      <w:marTop w:val="0"/>
      <w:marBottom w:val="0"/>
      <w:divBdr>
        <w:top w:val="none" w:sz="0" w:space="0" w:color="auto"/>
        <w:left w:val="none" w:sz="0" w:space="0" w:color="auto"/>
        <w:bottom w:val="none" w:sz="0" w:space="0" w:color="auto"/>
        <w:right w:val="none" w:sz="0" w:space="0" w:color="auto"/>
      </w:divBdr>
    </w:div>
    <w:div w:id="293486512">
      <w:bodyDiv w:val="1"/>
      <w:marLeft w:val="0"/>
      <w:marRight w:val="0"/>
      <w:marTop w:val="0"/>
      <w:marBottom w:val="0"/>
      <w:divBdr>
        <w:top w:val="none" w:sz="0" w:space="0" w:color="auto"/>
        <w:left w:val="none" w:sz="0" w:space="0" w:color="auto"/>
        <w:bottom w:val="none" w:sz="0" w:space="0" w:color="auto"/>
        <w:right w:val="none" w:sz="0" w:space="0" w:color="auto"/>
      </w:divBdr>
      <w:divsChild>
        <w:div w:id="1340423776">
          <w:marLeft w:val="0"/>
          <w:marRight w:val="0"/>
          <w:marTop w:val="0"/>
          <w:marBottom w:val="0"/>
          <w:divBdr>
            <w:top w:val="none" w:sz="0" w:space="0" w:color="auto"/>
            <w:left w:val="none" w:sz="0" w:space="0" w:color="auto"/>
            <w:bottom w:val="none" w:sz="0" w:space="0" w:color="auto"/>
            <w:right w:val="none" w:sz="0" w:space="0" w:color="auto"/>
          </w:divBdr>
          <w:divsChild>
            <w:div w:id="15083571">
              <w:marLeft w:val="0"/>
              <w:marRight w:val="60"/>
              <w:marTop w:val="0"/>
              <w:marBottom w:val="0"/>
              <w:divBdr>
                <w:top w:val="none" w:sz="0" w:space="0" w:color="auto"/>
                <w:left w:val="none" w:sz="0" w:space="0" w:color="auto"/>
                <w:bottom w:val="none" w:sz="0" w:space="0" w:color="auto"/>
                <w:right w:val="none" w:sz="0" w:space="0" w:color="auto"/>
              </w:divBdr>
              <w:divsChild>
                <w:div w:id="1299845485">
                  <w:marLeft w:val="0"/>
                  <w:marRight w:val="0"/>
                  <w:marTop w:val="0"/>
                  <w:marBottom w:val="120"/>
                  <w:divBdr>
                    <w:top w:val="single" w:sz="6" w:space="0" w:color="C0C0C0"/>
                    <w:left w:val="single" w:sz="6" w:space="0" w:color="D9D9D9"/>
                    <w:bottom w:val="single" w:sz="6" w:space="0" w:color="D9D9D9"/>
                    <w:right w:val="single" w:sz="6" w:space="0" w:color="D9D9D9"/>
                  </w:divBdr>
                  <w:divsChild>
                    <w:div w:id="1044329825">
                      <w:marLeft w:val="0"/>
                      <w:marRight w:val="0"/>
                      <w:marTop w:val="0"/>
                      <w:marBottom w:val="0"/>
                      <w:divBdr>
                        <w:top w:val="none" w:sz="0" w:space="0" w:color="auto"/>
                        <w:left w:val="none" w:sz="0" w:space="0" w:color="auto"/>
                        <w:bottom w:val="none" w:sz="0" w:space="0" w:color="auto"/>
                        <w:right w:val="none" w:sz="0" w:space="0" w:color="auto"/>
                      </w:divBdr>
                    </w:div>
                    <w:div w:id="18843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6235">
          <w:marLeft w:val="0"/>
          <w:marRight w:val="0"/>
          <w:marTop w:val="0"/>
          <w:marBottom w:val="0"/>
          <w:divBdr>
            <w:top w:val="none" w:sz="0" w:space="0" w:color="auto"/>
            <w:left w:val="none" w:sz="0" w:space="0" w:color="auto"/>
            <w:bottom w:val="none" w:sz="0" w:space="0" w:color="auto"/>
            <w:right w:val="none" w:sz="0" w:space="0" w:color="auto"/>
          </w:divBdr>
          <w:divsChild>
            <w:div w:id="448940700">
              <w:marLeft w:val="60"/>
              <w:marRight w:val="0"/>
              <w:marTop w:val="0"/>
              <w:marBottom w:val="0"/>
              <w:divBdr>
                <w:top w:val="none" w:sz="0" w:space="0" w:color="auto"/>
                <w:left w:val="none" w:sz="0" w:space="0" w:color="auto"/>
                <w:bottom w:val="none" w:sz="0" w:space="0" w:color="auto"/>
                <w:right w:val="none" w:sz="0" w:space="0" w:color="auto"/>
              </w:divBdr>
              <w:divsChild>
                <w:div w:id="1125076151">
                  <w:marLeft w:val="0"/>
                  <w:marRight w:val="0"/>
                  <w:marTop w:val="0"/>
                  <w:marBottom w:val="0"/>
                  <w:divBdr>
                    <w:top w:val="none" w:sz="0" w:space="0" w:color="auto"/>
                    <w:left w:val="none" w:sz="0" w:space="0" w:color="auto"/>
                    <w:bottom w:val="none" w:sz="0" w:space="0" w:color="auto"/>
                    <w:right w:val="none" w:sz="0" w:space="0" w:color="auto"/>
                  </w:divBdr>
                  <w:divsChild>
                    <w:div w:id="92289366">
                      <w:marLeft w:val="0"/>
                      <w:marRight w:val="0"/>
                      <w:marTop w:val="0"/>
                      <w:marBottom w:val="750"/>
                      <w:divBdr>
                        <w:top w:val="single" w:sz="6" w:space="0" w:color="F5F5F5"/>
                        <w:left w:val="single" w:sz="6" w:space="0" w:color="F5F5F5"/>
                        <w:bottom w:val="single" w:sz="6" w:space="0" w:color="F5F5F5"/>
                        <w:right w:val="single" w:sz="6" w:space="0" w:color="F5F5F5"/>
                      </w:divBdr>
                      <w:divsChild>
                        <w:div w:id="1645811837">
                          <w:marLeft w:val="0"/>
                          <w:marRight w:val="0"/>
                          <w:marTop w:val="0"/>
                          <w:marBottom w:val="0"/>
                          <w:divBdr>
                            <w:top w:val="none" w:sz="0" w:space="0" w:color="auto"/>
                            <w:left w:val="none" w:sz="0" w:space="0" w:color="auto"/>
                            <w:bottom w:val="none" w:sz="0" w:space="0" w:color="auto"/>
                            <w:right w:val="none" w:sz="0" w:space="0" w:color="auto"/>
                          </w:divBdr>
                          <w:divsChild>
                            <w:div w:id="1964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013738">
      <w:bodyDiv w:val="1"/>
      <w:marLeft w:val="0"/>
      <w:marRight w:val="0"/>
      <w:marTop w:val="0"/>
      <w:marBottom w:val="0"/>
      <w:divBdr>
        <w:top w:val="none" w:sz="0" w:space="0" w:color="auto"/>
        <w:left w:val="none" w:sz="0" w:space="0" w:color="auto"/>
        <w:bottom w:val="none" w:sz="0" w:space="0" w:color="auto"/>
        <w:right w:val="none" w:sz="0" w:space="0" w:color="auto"/>
      </w:divBdr>
    </w:div>
    <w:div w:id="197802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elo.cl/scielo.php?script=sci_arttext&amp;pid=S0034-98872008000200005" TargetMode="External"/><Relationship Id="rId12" Type="http://schemas.openxmlformats.org/officeDocument/2006/relationships/hyperlink" Target="http://www.sicad.pt/BK/Publicacoes/Lists/SICAD_PUBLICACOES/Attachments/72/Relat%C3%B3rioAnual_2013_A_Situa%C3%A7%C3%A3o_do_Pa%C3%ADs_em_mat%C3%A9ria_de_drogas_e_toxicodepend%C3%AAncias.pdf" TargetMode="External"/><Relationship Id="rId13" Type="http://schemas.openxmlformats.org/officeDocument/2006/relationships/hyperlink" Target="http://www.scielo.br/pdf/rlae/v19n1/pt_19.pdf" TargetMode="External"/><Relationship Id="rId14" Type="http://schemas.openxmlformats.org/officeDocument/2006/relationships/hyperlink" Target="http://www.scielo.br/scielo.php?script=sci_arttext&amp;pid=S0080-62342009000200017" TargetMode="External"/><Relationship Id="rId15" Type="http://schemas.openxmlformats.org/officeDocument/2006/relationships/hyperlink" Target="http://pepsic.bvsalud.org/scielo.php?script=sci_arttext&amp;pid=S1806-69762006000100003"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cielo.br/scielo.php?script=sci_arttext&amp;pid=S0080-62342009000200017" TargetMode="External"/><Relationship Id="rId9" Type="http://schemas.openxmlformats.org/officeDocument/2006/relationships/hyperlink" Target="http://www.sicad.pt/BK/Concursos_v2/Documents/C_AV_010.pdf" TargetMode="External"/><Relationship Id="rId10" Type="http://schemas.openxmlformats.org/officeDocument/2006/relationships/hyperlink" Target="http://ar2002.emcdda.europa.eu/pt/page58-p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0CC14-C08A-884E-AACD-71D00F191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9670</Words>
  <Characters>53090</Characters>
  <Application>Microsoft Macintosh Word</Application>
  <DocSecurity>0</DocSecurity>
  <Lines>1327</Lines>
  <Paragraphs>713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62047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Editor</cp:lastModifiedBy>
  <cp:revision>6</cp:revision>
  <dcterms:created xsi:type="dcterms:W3CDTF">2016-12-27T18:00:00Z</dcterms:created>
  <dcterms:modified xsi:type="dcterms:W3CDTF">2017-01-09T13:41:00Z</dcterms:modified>
  <cp:category/>
</cp:coreProperties>
</file>