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15134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85"/>
        <w:gridCol w:w="11149"/>
      </w:tblGrid>
      <w:tr w:rsidR="0012513B">
        <w:trPr>
          <w:trHeight w:val="1208"/>
        </w:trPr>
        <w:tc>
          <w:tcPr>
            <w:tcW w:w="3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F5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13B" w:rsidRDefault="002A0418">
            <w:pPr>
              <w:pStyle w:val="Formaliv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</w:tabs>
              <w:spacing w:after="0" w:line="240" w:lineRule="auto"/>
            </w:pPr>
            <w:r>
              <w:rPr>
                <w:rFonts w:ascii="Avenir Book" w:eastAsia="Avenir Book" w:hAnsi="Avenir Book" w:cs="Avenir Book"/>
                <w:noProof/>
                <w:sz w:val="24"/>
                <w:szCs w:val="24"/>
              </w:rPr>
              <w:drawing>
                <wp:inline distT="0" distB="0" distL="0" distR="0">
                  <wp:extent cx="460537" cy="6985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apaVerde2.pn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37" cy="698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/>
                <w:sz w:val="24"/>
                <w:szCs w:val="24"/>
              </w:rPr>
              <w:t xml:space="preserve"> </w:t>
            </w:r>
            <w:r>
              <w:rPr>
                <w:rFonts w:ascii="Avenir Book"/>
                <w:b/>
                <w:bCs/>
                <w:i/>
                <w:iCs/>
              </w:rPr>
              <w:t>RPICS</w:t>
            </w:r>
          </w:p>
        </w:tc>
        <w:tc>
          <w:tcPr>
            <w:tcW w:w="1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13B" w:rsidRDefault="002A0418">
            <w:pPr>
              <w:rPr>
                <w:rFonts w:ascii="Avenir Book"/>
                <w:sz w:val="20"/>
                <w:szCs w:val="20"/>
              </w:rPr>
            </w:pPr>
            <w:r>
              <w:rPr>
                <w:rFonts w:ascii="Avenir Book"/>
                <w:sz w:val="20"/>
                <w:szCs w:val="20"/>
              </w:rPr>
              <w:t>T</w:t>
            </w:r>
            <w:r>
              <w:rPr>
                <w:rFonts w:hAnsi="Avenir Book"/>
                <w:sz w:val="20"/>
                <w:szCs w:val="20"/>
              </w:rPr>
              <w:t>í</w:t>
            </w:r>
            <w:r>
              <w:rPr>
                <w:rFonts w:ascii="Avenir Book"/>
                <w:sz w:val="20"/>
                <w:szCs w:val="20"/>
              </w:rPr>
              <w:t>tulo do artigo:</w:t>
            </w:r>
          </w:p>
          <w:p w:rsidR="00654E62" w:rsidRPr="009A2B56" w:rsidRDefault="00654E62" w:rsidP="00654E62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9A2B56">
              <w:rPr>
                <w:rFonts w:asciiTheme="minorHAnsi" w:hAnsiTheme="minorHAnsi" w:cstheme="minorHAnsi"/>
                <w:b/>
                <w:sz w:val="24"/>
              </w:rPr>
              <w:t xml:space="preserve">Rede Social de Pessoas com Consumos Aditivos e Dependências </w:t>
            </w:r>
          </w:p>
          <w:p w:rsidR="00654E62" w:rsidRDefault="00654E62" w:rsidP="00654E62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lang w:val="en-GB"/>
              </w:rPr>
            </w:pPr>
            <w:r w:rsidRPr="00CF78A3">
              <w:rPr>
                <w:rFonts w:asciiTheme="minorHAnsi" w:hAnsiTheme="minorHAnsi" w:cstheme="minorHAnsi"/>
                <w:b/>
                <w:lang w:val="en-GB"/>
              </w:rPr>
              <w:t>Social Network</w:t>
            </w:r>
            <w:r>
              <w:rPr>
                <w:rFonts w:asciiTheme="minorHAnsi" w:hAnsiTheme="minorHAnsi" w:cstheme="minorHAnsi"/>
                <w:b/>
                <w:lang w:val="en-GB"/>
              </w:rPr>
              <w:t>s</w:t>
            </w:r>
            <w:r w:rsidRPr="00CF78A3">
              <w:rPr>
                <w:rFonts w:asciiTheme="minorHAnsi" w:hAnsiTheme="minorHAnsi" w:cstheme="minorHAnsi"/>
                <w:b/>
                <w:lang w:val="en-GB"/>
              </w:rPr>
              <w:t xml:space="preserve"> of People with Addictive Behaviors and Dependencies</w:t>
            </w:r>
          </w:p>
          <w:p w:rsidR="00654E62" w:rsidRDefault="00654E62"/>
          <w:p w:rsidR="0012513B" w:rsidRDefault="0012513B"/>
          <w:p w:rsidR="0012513B" w:rsidRDefault="0012513B">
            <w:pPr>
              <w:pStyle w:val="Formaliv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</w:tabs>
              <w:spacing w:after="0" w:line="240" w:lineRule="auto"/>
            </w:pPr>
          </w:p>
        </w:tc>
      </w:tr>
      <w:tr w:rsidR="0012513B">
        <w:trPr>
          <w:trHeight w:val="180"/>
        </w:trPr>
        <w:tc>
          <w:tcPr>
            <w:tcW w:w="398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/>
        </w:tc>
        <w:tc>
          <w:tcPr>
            <w:tcW w:w="111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/>
        </w:tc>
      </w:tr>
      <w:tr w:rsidR="0012513B">
        <w:trPr>
          <w:trHeight w:val="300"/>
        </w:trPr>
        <w:tc>
          <w:tcPr>
            <w:tcW w:w="3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13B" w:rsidRDefault="002A0418">
            <w:pPr>
              <w:pStyle w:val="Formaliv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</w:tabs>
              <w:spacing w:after="0" w:line="240" w:lineRule="auto"/>
            </w:pPr>
            <w:r>
              <w:rPr>
                <w:rFonts w:ascii="Avenir Book"/>
                <w:sz w:val="20"/>
                <w:szCs w:val="20"/>
              </w:rPr>
              <w:t>Refer</w:t>
            </w:r>
            <w:r>
              <w:rPr>
                <w:rFonts w:hAnsi="Avenir Book"/>
                <w:sz w:val="20"/>
                <w:szCs w:val="20"/>
              </w:rPr>
              <w:t>ê</w:t>
            </w:r>
            <w:r>
              <w:rPr>
                <w:rFonts w:ascii="Avenir Book"/>
                <w:sz w:val="20"/>
                <w:szCs w:val="20"/>
              </w:rPr>
              <w:t xml:space="preserve">ncia Artigo: </w:t>
            </w:r>
            <w:r w:rsidR="00654E62">
              <w:rPr>
                <w:rFonts w:ascii="Avenir Book"/>
                <w:sz w:val="20"/>
                <w:szCs w:val="20"/>
              </w:rPr>
              <w:t>44-186-1-RV</w:t>
            </w:r>
          </w:p>
        </w:tc>
        <w:tc>
          <w:tcPr>
            <w:tcW w:w="1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513B" w:rsidRDefault="002A0418">
            <w:pPr>
              <w:pStyle w:val="Formalivre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</w:tabs>
              <w:spacing w:after="0" w:line="240" w:lineRule="auto"/>
            </w:pPr>
            <w:r>
              <w:rPr>
                <w:rFonts w:ascii="Avenir Book"/>
                <w:sz w:val="20"/>
                <w:szCs w:val="20"/>
              </w:rPr>
              <w:t xml:space="preserve">Data: </w:t>
            </w:r>
            <w:r w:rsidR="00654E62">
              <w:rPr>
                <w:rFonts w:ascii="Avenir Book"/>
                <w:sz w:val="20"/>
                <w:szCs w:val="20"/>
              </w:rPr>
              <w:t>23 FEV 2017</w:t>
            </w:r>
          </w:p>
        </w:tc>
      </w:tr>
    </w:tbl>
    <w:p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spacing w:after="0"/>
        <w:jc w:val="both"/>
        <w:rPr>
          <w:color w:val="111111"/>
          <w:sz w:val="24"/>
          <w:szCs w:val="24"/>
          <w:lang w:val="es-ES_tradnl"/>
        </w:rPr>
      </w:pPr>
    </w:p>
    <w:p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rPr>
          <w:sz w:val="24"/>
          <w:szCs w:val="24"/>
        </w:rPr>
      </w:pPr>
    </w:p>
    <w:tbl>
      <w:tblPr>
        <w:tblStyle w:val="TableNormal"/>
        <w:tblW w:w="1491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90"/>
        <w:gridCol w:w="4901"/>
        <w:gridCol w:w="200"/>
        <w:gridCol w:w="5098"/>
        <w:gridCol w:w="729"/>
      </w:tblGrid>
      <w:tr w:rsidR="0012513B">
        <w:trPr>
          <w:trHeight w:val="63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0"/>
              <w:jc w:val="center"/>
            </w:pPr>
            <w:r>
              <w:rPr>
                <w:rFonts w:ascii="Avenir Black"/>
                <w:sz w:val="20"/>
                <w:szCs w:val="20"/>
              </w:rPr>
              <w:t>Par</w:t>
            </w:r>
            <w:r>
              <w:rPr>
                <w:rFonts w:hAnsi="Avenir Black"/>
                <w:sz w:val="20"/>
                <w:szCs w:val="20"/>
              </w:rPr>
              <w:t>â</w:t>
            </w:r>
            <w:r>
              <w:rPr>
                <w:rFonts w:ascii="Avenir Black"/>
                <w:sz w:val="20"/>
                <w:szCs w:val="20"/>
              </w:rPr>
              <w:t>metros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after="0"/>
              <w:jc w:val="center"/>
            </w:pPr>
            <w:r>
              <w:rPr>
                <w:rFonts w:ascii="Avenir Black"/>
                <w:sz w:val="20"/>
                <w:szCs w:val="20"/>
              </w:rPr>
              <w:t>Coment</w:t>
            </w:r>
            <w:r>
              <w:rPr>
                <w:rFonts w:hAnsi="Avenir Black"/>
                <w:sz w:val="20"/>
                <w:szCs w:val="20"/>
              </w:rPr>
              <w:t>á</w:t>
            </w:r>
            <w:r>
              <w:rPr>
                <w:rFonts w:ascii="Avenir Black"/>
                <w:sz w:val="20"/>
                <w:szCs w:val="20"/>
              </w:rPr>
              <w:t>rios/Perguntas/sugest</w:t>
            </w:r>
            <w:r>
              <w:rPr>
                <w:rFonts w:hAnsi="Avenir Black"/>
                <w:sz w:val="20"/>
                <w:szCs w:val="20"/>
              </w:rPr>
              <w:t>õ</w:t>
            </w:r>
            <w:r>
              <w:rPr>
                <w:rFonts w:ascii="Avenir Black"/>
                <w:sz w:val="20"/>
                <w:szCs w:val="20"/>
              </w:rPr>
              <w:t>es do Revisor 1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Formalivre"/>
              <w:spacing w:after="0"/>
              <w:jc w:val="center"/>
            </w:pPr>
            <w:r>
              <w:rPr>
                <w:rFonts w:ascii="Avenir Black"/>
                <w:sz w:val="20"/>
                <w:szCs w:val="20"/>
              </w:rPr>
              <w:t>Resposta dos autores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76" w:lineRule="auto"/>
              <w:jc w:val="center"/>
              <w:rPr>
                <w:rFonts w:ascii="Avenir Black" w:eastAsia="Avenir Black" w:hAnsi="Avenir Black" w:cs="Avenir Black"/>
                <w:sz w:val="20"/>
                <w:szCs w:val="20"/>
              </w:rPr>
            </w:pPr>
            <w:r>
              <w:rPr>
                <w:rFonts w:ascii="Avenir Black"/>
                <w:sz w:val="20"/>
                <w:szCs w:val="20"/>
              </w:rPr>
              <w:t>P</w:t>
            </w:r>
            <w:r>
              <w:rPr>
                <w:rFonts w:hAnsi="Avenir Black"/>
                <w:sz w:val="20"/>
                <w:szCs w:val="20"/>
              </w:rPr>
              <w:t>á</w:t>
            </w:r>
            <w:r>
              <w:rPr>
                <w:rFonts w:ascii="Avenir Black"/>
                <w:sz w:val="20"/>
                <w:szCs w:val="20"/>
              </w:rPr>
              <w:t>gina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76" w:lineRule="auto"/>
              <w:jc w:val="center"/>
            </w:pPr>
            <w:r>
              <w:rPr>
                <w:rFonts w:ascii="Avenir Black"/>
                <w:sz w:val="20"/>
                <w:szCs w:val="20"/>
              </w:rPr>
              <w:t>Artigo</w:t>
            </w:r>
          </w:p>
        </w:tc>
      </w:tr>
      <w:tr w:rsidR="0012513B">
        <w:trPr>
          <w:trHeight w:val="2268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Tema pertinente, relevante e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til?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/>
          <w:p w:rsidR="00654E62" w:rsidRDefault="00654E62"/>
          <w:p w:rsidR="00654E62" w:rsidRDefault="00654E62">
            <w:r>
              <w:t>Sim.</w:t>
            </w:r>
          </w:p>
          <w:p w:rsidR="001653E8" w:rsidRDefault="001653E8">
            <w:r>
              <w:t>O estudo assume um valor heur</w:t>
            </w:r>
            <w:r>
              <w:t>í</w:t>
            </w:r>
            <w:r>
              <w:t>stico que destacamos. Evidencia a import</w:t>
            </w:r>
            <w:r>
              <w:t>â</w:t>
            </w:r>
            <w:r>
              <w:t xml:space="preserve">ncia do recurso a instrumentos como o IASRP no quotidiano dos profissionais da </w:t>
            </w:r>
            <w:r>
              <w:t>á</w:t>
            </w:r>
            <w:r>
              <w:t>rea.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2268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Manuscrito geral formalmente correto (ortografia, gram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tica e normas da APA)?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/>
          <w:p w:rsidR="00654E62" w:rsidRPr="00B51DFA" w:rsidRDefault="00654E6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54E62" w:rsidRPr="00B51DFA" w:rsidRDefault="00B51D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1DFA">
              <w:rPr>
                <w:rFonts w:ascii="Times New Roman" w:hAnsi="Times New Roman" w:cs="Times New Roman"/>
                <w:sz w:val="20"/>
                <w:szCs w:val="20"/>
              </w:rPr>
              <w:t>No geral s</w:t>
            </w:r>
            <w:r w:rsidR="00654E62" w:rsidRPr="00B51DFA">
              <w:rPr>
                <w:rFonts w:ascii="Times New Roman" w:hAnsi="Times New Roman" w:cs="Times New Roman"/>
                <w:sz w:val="20"/>
                <w:szCs w:val="20"/>
              </w:rPr>
              <w:t>im</w:t>
            </w:r>
            <w:r w:rsidRPr="00B51DFA">
              <w:rPr>
                <w:rFonts w:ascii="Times New Roman" w:hAnsi="Times New Roman" w:cs="Times New Roman"/>
                <w:sz w:val="20"/>
                <w:szCs w:val="20"/>
              </w:rPr>
              <w:t>. Podendo melhorar /corrigir:</w:t>
            </w:r>
          </w:p>
          <w:p w:rsidR="00B51DFA" w:rsidRPr="00B51DFA" w:rsidRDefault="00B51DFA" w:rsidP="00B51DFA">
            <w:pPr>
              <w:pStyle w:val="Tabelacomgrelha1"/>
              <w:numPr>
                <w:ilvl w:val="0"/>
                <w:numId w:val="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 w:rsidRPr="00B51DF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Melhorar a</w:t>
            </w:r>
            <w:r w:rsidRPr="00B51DF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s</w:t>
            </w:r>
            <w:r w:rsidRPr="00B51DF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 seguinte</w:t>
            </w:r>
            <w:r w:rsidRPr="00B51DF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s</w:t>
            </w:r>
            <w:r w:rsidRPr="00B51DF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 frase</w:t>
            </w:r>
            <w:r w:rsidRPr="00B51DF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s</w:t>
            </w:r>
            <w:r w:rsidRPr="00B51DF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: </w:t>
            </w:r>
          </w:p>
          <w:p w:rsidR="00304984" w:rsidRDefault="00B51DFA" w:rsidP="00B51DF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P</w:t>
            </w:r>
            <w:r w:rsidR="00304984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ág.1</w:t>
            </w: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: </w:t>
            </w:r>
          </w:p>
          <w:p w:rsidR="00B51DFA" w:rsidRDefault="00B51DFA" w:rsidP="00B51DF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B51DF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“</w:t>
            </w:r>
            <w:r w:rsidRPr="00B51DFA">
              <w:rPr>
                <w:rFonts w:ascii="Times New Roman" w:hAnsi="Times New Roman" w:cs="Times New Roman"/>
                <w:sz w:val="20"/>
                <w:szCs w:val="20"/>
              </w:rPr>
              <w:t>A maioria dos indivíduos refere ter membros na rede com CAD na rede social”</w:t>
            </w:r>
            <w:r w:rsidR="00CD48D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D48DA" w:rsidRDefault="00CD48DA" w:rsidP="00B51DF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D48DA" w:rsidRDefault="00CD48DA" w:rsidP="00B8164D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Pág. 13</w:t>
            </w:r>
            <w:r w:rsidR="00304984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 - Parágrafo</w:t>
            </w:r>
          </w:p>
          <w:p w:rsidR="00304984" w:rsidRDefault="00CD48DA" w:rsidP="00304984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304984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Anotação</w:t>
            </w: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 1:denota-se alguma redundância; </w:t>
            </w:r>
          </w:p>
          <w:p w:rsidR="00304984" w:rsidRDefault="00304984" w:rsidP="00304984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Anotação </w:t>
            </w:r>
            <w:r w:rsidR="00CD48D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2- “ao”;</w:t>
            </w:r>
          </w:p>
          <w:p w:rsidR="00B51DFA" w:rsidRDefault="00304984" w:rsidP="00304984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 xml:space="preserve">Anotação </w:t>
            </w:r>
            <w:r w:rsidR="00CD48DA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3-; plural (“têm”) -</w:t>
            </w:r>
          </w:p>
          <w:p w:rsidR="00CD48DA" w:rsidRPr="00B8164D" w:rsidRDefault="00CD48DA" w:rsidP="00B8164D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</w:p>
          <w:p w:rsidR="00B8164D" w:rsidRDefault="00B8164D" w:rsidP="00B8164D">
            <w:pPr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8164D"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“</w:t>
            </w:r>
            <w:r w:rsidRPr="00B8164D">
              <w:rPr>
                <w:rFonts w:ascii="Times New Roman" w:hAnsi="Times New Roman" w:cs="Times New Roman"/>
                <w:sz w:val="20"/>
                <w:szCs w:val="20"/>
              </w:rPr>
              <w:t xml:space="preserve">A rede pessoal dos participantes tem em média 7 elementos </w:t>
            </w:r>
            <w:r w:rsidRPr="00CD48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configurando redes pequenas (Sluzki, 1996; Alarcão e Sousa,2007), quando comparadas com as da população geral, no entanto esta população parece apresentar redes pequenas,</w:t>
            </w:r>
            <w:r w:rsidRPr="00B8164D">
              <w:rPr>
                <w:rFonts w:ascii="Times New Roman" w:hAnsi="Times New Roman" w:cs="Times New Roman"/>
                <w:sz w:val="20"/>
                <w:szCs w:val="20"/>
              </w:rPr>
              <w:t xml:space="preserve"> sendo que os participantes têm consciência desse facto </w:t>
            </w:r>
            <w:r w:rsidRPr="00CD48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ou</w:t>
            </w:r>
            <w:r w:rsidRPr="00B8164D">
              <w:rPr>
                <w:rFonts w:ascii="Times New Roman" w:hAnsi="Times New Roman" w:cs="Times New Roman"/>
                <w:sz w:val="20"/>
                <w:szCs w:val="20"/>
              </w:rPr>
              <w:t xml:space="preserve"> contrário do que se observou no estudo de Souza e Kantorski (2009), em que os inquiridos mostram surpresa com o pequeno número de vínculos. Panebianco et al. (2016) caracterizaram a rede de 80 indivíduos com CAD que passaram por tratamentos, e concluíram que os abstinentes </w:t>
            </w:r>
            <w:r w:rsidRPr="00CD48D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tem</w:t>
            </w:r>
            <w:r w:rsidRPr="00B8164D">
              <w:rPr>
                <w:rFonts w:ascii="Times New Roman" w:hAnsi="Times New Roman" w:cs="Times New Roman"/>
                <w:sz w:val="20"/>
                <w:szCs w:val="20"/>
              </w:rPr>
              <w:t xml:space="preserve"> redes maiores em termos de laços com família e comunidade (</w:t>
            </w:r>
            <w:r w:rsidRPr="00B8164D">
              <w:rPr>
                <w:rFonts w:ascii="Times New Roman" w:hAnsi="Times New Roman" w:cs="Times New Roman"/>
                <w:i/>
                <w:sz w:val="20"/>
                <w:szCs w:val="20"/>
              </w:rPr>
              <w:t>M</w:t>
            </w:r>
            <w:r w:rsidRPr="00B8164D">
              <w:rPr>
                <w:rFonts w:ascii="Times New Roman" w:hAnsi="Times New Roman" w:cs="Times New Roman"/>
                <w:sz w:val="20"/>
                <w:szCs w:val="20"/>
              </w:rPr>
              <w:t xml:space="preserve"> = 9), enquanto os que tiveram recaídas têm redes mais pequenas (</w:t>
            </w:r>
            <w:r w:rsidRPr="00B8164D">
              <w:rPr>
                <w:rFonts w:ascii="Times New Roman" w:hAnsi="Times New Roman" w:cs="Times New Roman"/>
                <w:i/>
                <w:sz w:val="20"/>
                <w:szCs w:val="20"/>
              </w:rPr>
              <w:t>M</w:t>
            </w:r>
            <w:r w:rsidRPr="00B8164D">
              <w:rPr>
                <w:rFonts w:ascii="Times New Roman" w:hAnsi="Times New Roman" w:cs="Times New Roman"/>
                <w:sz w:val="20"/>
                <w:szCs w:val="20"/>
              </w:rPr>
              <w:t xml:space="preserve"> = 6), essencialmente constituída por laços familiares e institucionais, o que também acontece na nossa amostra. </w:t>
            </w:r>
          </w:p>
          <w:p w:rsidR="00CD48DA" w:rsidRPr="00B8164D" w:rsidRDefault="00CD48DA" w:rsidP="00CD48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8164D" w:rsidRDefault="00B8164D" w:rsidP="00B51DF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  <w:t>Pág. 14:</w:t>
            </w:r>
          </w:p>
          <w:p w:rsidR="00B8164D" w:rsidRDefault="00B8164D" w:rsidP="00B51DF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  <w:r>
              <w:rPr>
                <w:rFonts w:asciiTheme="minorHAnsi" w:hAnsiTheme="minorHAnsi" w:cstheme="minorHAnsi"/>
              </w:rPr>
              <w:t>possível</w:t>
            </w:r>
            <w:r w:rsidRPr="009A2B5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ativar a rede </w:t>
            </w:r>
            <w:r w:rsidRPr="00CD48DA">
              <w:rPr>
                <w:rFonts w:asciiTheme="minorHAnsi" w:hAnsiTheme="minorHAnsi" w:cstheme="minorHAnsi"/>
                <w:highlight w:val="yellow"/>
              </w:rPr>
              <w:t>famíliar</w:t>
            </w:r>
            <w:r w:rsidRPr="009A2B56">
              <w:rPr>
                <w:rFonts w:asciiTheme="minorHAnsi" w:hAnsiTheme="minorHAnsi" w:cstheme="minorHAnsi"/>
              </w:rPr>
              <w:t xml:space="preserve"> devem procurar-se</w:t>
            </w:r>
            <w:r>
              <w:rPr>
                <w:rFonts w:asciiTheme="minorHAnsi" w:hAnsiTheme="minorHAnsi" w:cstheme="minorHAnsi"/>
              </w:rPr>
              <w:t>…</w:t>
            </w:r>
          </w:p>
          <w:p w:rsidR="00B8164D" w:rsidRPr="00B51DFA" w:rsidRDefault="00B8164D" w:rsidP="00B51DF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/>
              <w:rPr>
                <w:rFonts w:ascii="Times New Roman" w:eastAsia="Avenir Black" w:hAnsi="Times New Roman" w:cs="Times New Roman"/>
                <w:i/>
                <w:iCs/>
                <w:sz w:val="20"/>
                <w:szCs w:val="20"/>
              </w:rPr>
            </w:pPr>
          </w:p>
          <w:p w:rsidR="00B51DFA" w:rsidRDefault="00B51DFA"/>
          <w:p w:rsidR="00654E62" w:rsidRDefault="00654E62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2268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tulo adequado, informativo e detalhado? 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Identifica 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veis e aspetos 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ricos sob investiga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e a rela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entre eles?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Coerente com conte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do do estudo?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/>
          <w:p w:rsidR="00654E62" w:rsidRDefault="00654E62">
            <w:r>
              <w:t>Sim.</w:t>
            </w:r>
          </w:p>
          <w:p w:rsidR="00654E62" w:rsidRDefault="00654E62">
            <w:r>
              <w:t>Sim.</w:t>
            </w:r>
          </w:p>
          <w:p w:rsidR="00654E62" w:rsidRDefault="00654E62">
            <w:r>
              <w:t>Sim.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5102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Resumo apresenta: 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Contexto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Problema em estudo?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Participantes/sujeitos, especificando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pertinentes,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da amostra,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Instrumentos,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Procedimentos de recolha de dados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Delineamento estudo (e.g., experimental, observacional)?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Resultados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Achados, incluindo tamanhos do efeito  e intervalos de confian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</w:t>
            </w:r>
            <w:r>
              <w:rPr>
                <w:rFonts w:ascii="Avenir Black"/>
                <w:i/>
                <w:iCs/>
                <w:sz w:val="18"/>
                <w:szCs w:val="18"/>
              </w:rPr>
              <w:t>a e/ou 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veis de signific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Conclus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ntese, implica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ou aplica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Resumo em ingl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 adequado?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/>
          <w:p w:rsidR="00654E62" w:rsidRDefault="00654E62"/>
          <w:p w:rsidR="00654E62" w:rsidRDefault="00654E62">
            <w:r>
              <w:t>Sim.</w:t>
            </w:r>
          </w:p>
          <w:p w:rsidR="00654E62" w:rsidRDefault="00654E62">
            <w:r>
              <w:t>No geral sim</w:t>
            </w:r>
          </w:p>
          <w:p w:rsidR="00A46E0A" w:rsidRDefault="00A46E0A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B51DFA" w:rsidRDefault="00B51DFA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B51DFA" w:rsidRDefault="00B51DFA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B51DFA" w:rsidRDefault="00B51DFA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FC6094" w:rsidRDefault="00FC6094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FC6094" w:rsidRDefault="00FC6094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FC6094" w:rsidRDefault="00FC6094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FC6094" w:rsidRDefault="00FC6094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FC6094" w:rsidRDefault="00FC6094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FC6094" w:rsidRDefault="00FC6094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A46E0A" w:rsidRDefault="00A46E0A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A46E0A" w:rsidRDefault="00A46E0A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Cs/>
                <w:sz w:val="16"/>
                <w:szCs w:val="16"/>
              </w:rPr>
            </w:pPr>
            <w:r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  <w:t xml:space="preserve">- </w:t>
            </w:r>
            <w:r w:rsidRPr="00705301">
              <w:rPr>
                <w:rFonts w:ascii="Avenir Black" w:eastAsia="Avenir Black" w:hAnsi="Avenir Black" w:cs="Avenir Black"/>
                <w:iCs/>
                <w:sz w:val="16"/>
                <w:szCs w:val="16"/>
              </w:rPr>
              <w:t xml:space="preserve">Indicação do Instrumento em </w:t>
            </w:r>
            <w:r w:rsidR="00705301" w:rsidRPr="00705301">
              <w:rPr>
                <w:rFonts w:ascii="Avenir Black" w:eastAsia="Avenir Black" w:hAnsi="Avenir Black" w:cs="Avenir Black"/>
                <w:iCs/>
                <w:sz w:val="16"/>
                <w:szCs w:val="16"/>
              </w:rPr>
              <w:t>(</w:t>
            </w:r>
            <w:r w:rsidRPr="00705301">
              <w:rPr>
                <w:rFonts w:ascii="Avenir Black" w:eastAsia="Avenir Black" w:hAnsi="Avenir Black" w:cs="Avenir Black"/>
                <w:iCs/>
                <w:sz w:val="16"/>
                <w:szCs w:val="16"/>
              </w:rPr>
              <w:t>inglês e</w:t>
            </w:r>
            <w:r w:rsidR="00705301" w:rsidRPr="00705301">
              <w:rPr>
                <w:rFonts w:ascii="Avenir Black" w:eastAsia="Avenir Black" w:hAnsi="Avenir Black" w:cs="Avenir Black"/>
                <w:iCs/>
                <w:sz w:val="16"/>
                <w:szCs w:val="16"/>
              </w:rPr>
              <w:t>)</w:t>
            </w:r>
            <w:r w:rsidRPr="00705301">
              <w:rPr>
                <w:rFonts w:ascii="Avenir Black" w:eastAsia="Avenir Black" w:hAnsi="Avenir Black" w:cs="Avenir Black"/>
                <w:iCs/>
                <w:sz w:val="16"/>
                <w:szCs w:val="16"/>
              </w:rPr>
              <w:t xml:space="preserve"> português</w:t>
            </w:r>
          </w:p>
          <w:p w:rsidR="00652D9C" w:rsidRPr="00A46E0A" w:rsidRDefault="00652D9C" w:rsidP="00A46E0A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 w:rsidRPr="00B51DFA">
              <w:rPr>
                <w:rFonts w:asciiTheme="minorHAnsi" w:hAnsiTheme="minorHAnsi" w:cstheme="minorHAnsi"/>
                <w:lang w:val="en-GB"/>
              </w:rPr>
              <w:t>- Recurso a uma das palavras-chave em vez d</w:t>
            </w:r>
            <w:r w:rsidR="00304984">
              <w:rPr>
                <w:rFonts w:asciiTheme="minorHAnsi" w:hAnsiTheme="minorHAnsi" w:cstheme="minorHAnsi"/>
                <w:lang w:val="en-GB"/>
              </w:rPr>
              <w:t>e</w:t>
            </w:r>
            <w:r w:rsidRPr="00B51DFA">
              <w:rPr>
                <w:rFonts w:asciiTheme="minorHAnsi" w:hAnsiTheme="minorHAnsi" w:cstheme="minorHAnsi"/>
                <w:lang w:val="en-GB"/>
              </w:rPr>
              <w:t xml:space="preserve"> “</w:t>
            </w:r>
            <w:r w:rsidRPr="00B51DFA">
              <w:rPr>
                <w:rFonts w:asciiTheme="minorHAnsi" w:hAnsiTheme="minorHAnsi" w:cstheme="minorHAnsi"/>
                <w:lang w:val="en-GB"/>
              </w:rPr>
              <w:t>drug abus</w:t>
            </w:r>
            <w:r w:rsidRPr="00B51DFA">
              <w:rPr>
                <w:rFonts w:asciiTheme="minorHAnsi" w:hAnsiTheme="minorHAnsi" w:cstheme="minorHAnsi"/>
                <w:lang w:val="en-GB"/>
              </w:rPr>
              <w:t>e”</w:t>
            </w:r>
            <w:r w:rsidR="00304984">
              <w:rPr>
                <w:rFonts w:asciiTheme="minorHAnsi" w:hAnsiTheme="minorHAnsi" w:cstheme="minorHAnsi"/>
                <w:lang w:val="en-GB"/>
              </w:rPr>
              <w:t xml:space="preserve"> (?)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 w:rsidTr="00705301">
        <w:trPr>
          <w:trHeight w:val="387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Introdu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Apresenta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clara do problema?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Descri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da sua import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ncia, interesse ou centralidade (implica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ricas ou pr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ticas)?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Conceitos bem definidos?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Explana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resumida e adequada da teoria?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Nos 4 pontos anteriores, a revis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de literatura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hAnsi="Avenir Black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relevante?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ntese final adequada, indicando como ampliar o conhecimento ou apresentando quest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pesquisa?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1" w:rsidRDefault="00705301" w:rsidP="00705301"/>
          <w:p w:rsidR="005843B1" w:rsidRDefault="005843B1" w:rsidP="00705301"/>
          <w:p w:rsidR="001653E8" w:rsidRDefault="00705301" w:rsidP="00705301">
            <w:r>
              <w:t>Sim.</w:t>
            </w:r>
          </w:p>
          <w:p w:rsidR="005843B1" w:rsidRDefault="005843B1" w:rsidP="00705301"/>
          <w:p w:rsidR="00705301" w:rsidRDefault="001653E8" w:rsidP="00304984">
            <w:r>
              <w:t xml:space="preserve">Sim. </w:t>
            </w:r>
            <w:r w:rsidR="00705301">
              <w:t>Embora depois de ler a discuss</w:t>
            </w:r>
            <w:r w:rsidR="00705301">
              <w:t>ã</w:t>
            </w:r>
            <w:r w:rsidR="00705301">
              <w:t>o</w:t>
            </w:r>
            <w:r w:rsidR="00304984">
              <w:t xml:space="preserve"> se </w:t>
            </w:r>
            <w:r w:rsidR="00705301">
              <w:t>con</w:t>
            </w:r>
            <w:r>
              <w:t xml:space="preserve">sidere que </w:t>
            </w:r>
            <w:r w:rsidR="00B51DFA">
              <w:t>a mesma poderia</w:t>
            </w:r>
            <w:r>
              <w:t xml:space="preserve"> </w:t>
            </w:r>
            <w:r w:rsidR="00705301">
              <w:t>ser robu</w:t>
            </w:r>
            <w:r w:rsidR="00B51DFA">
              <w:t>stecida/ complementada.</w:t>
            </w:r>
          </w:p>
          <w:p w:rsidR="005843B1" w:rsidRDefault="005843B1" w:rsidP="00304984">
            <w:r>
              <w:t>Sim.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703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Objetivos ou hip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teses claros e coerentes com quest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de pesquisa?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304984">
            <w:r>
              <w:t>Sim.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 w:rsidTr="00FC6094">
        <w:trPr>
          <w:trHeight w:val="913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todos 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Participantes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Elegibilidade e crit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rios de exclus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incluindo alguma restri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baseada em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demogr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ficas,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1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demogr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ficas principais e tamb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espec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ficas para o estudo (e.g.,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cl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nicas)?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Amostragem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1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 de amostragem se tiver sido implementado 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 sistem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tico,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1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Percentagem da amostra que participou 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1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Auto-sele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(pelos sujeitos ou por unidades, como escolas ou cl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nicas);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1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Contextos e locais onde dados foram recolhidos;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1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Acordos ou pagamentos aos sujeitos;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1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Pareceres de conselhos institucionais de supervis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o/comiss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es de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tica;  seguimento de padr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es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ticos?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da amostra, poder e 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1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de amostra pretendido,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1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da amostra obtido se diferente,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1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 de determina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do tamanho da amostra (an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 de poder/m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de determina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da 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dos par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metros?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Medi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e covari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veis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2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Defini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de todas as medidas prim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rias e secund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rias,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2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de recolha de dados,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2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de melhoramento da qualidade das avalia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(treino e validade dos avaliadores; usos de observa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ltiplas)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2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Informa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sobre propriedades, psicom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tricas de instrumentos validados?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Delineamento do estudo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2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Tipo de delineamento (e.g., quais-experimental, randomizado)?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 w:rsidP="00FC6094"/>
          <w:p w:rsidR="00FC6094" w:rsidRDefault="00FC6094" w:rsidP="00FC6094"/>
          <w:p w:rsidR="000313C0" w:rsidRDefault="000313C0" w:rsidP="00FC6094">
            <w:r>
              <w:t>Com possibilidade de melhorar</w:t>
            </w:r>
            <w:r w:rsidR="00705301">
              <w:t>.</w:t>
            </w:r>
          </w:p>
          <w:p w:rsidR="000313C0" w:rsidRDefault="000313C0" w:rsidP="00FC6094">
            <w:r>
              <w:t>(</w:t>
            </w:r>
            <w:r w:rsidR="009C2CE1">
              <w:t xml:space="preserve">ex: </w:t>
            </w:r>
            <w:r>
              <w:t>Explicita</w:t>
            </w:r>
            <w:r>
              <w:t>çã</w:t>
            </w:r>
            <w:r>
              <w:t>o dos crit</w:t>
            </w:r>
            <w:r>
              <w:t>é</w:t>
            </w:r>
            <w:r>
              <w:t>rios de inclus</w:t>
            </w:r>
            <w:r>
              <w:t>ã</w:t>
            </w:r>
            <w:r>
              <w:t>o/exclus</w:t>
            </w:r>
            <w:r>
              <w:t>ã</w:t>
            </w:r>
            <w:r>
              <w:t>o)</w:t>
            </w:r>
          </w:p>
          <w:p w:rsidR="000313C0" w:rsidRDefault="00B51DFA" w:rsidP="00FC6094">
            <w:r>
              <w:t>N</w:t>
            </w:r>
            <w:r>
              <w:t>º</w:t>
            </w:r>
            <w:r>
              <w:t xml:space="preserve"> de </w:t>
            </w:r>
            <w:r w:rsidR="000313C0">
              <w:t>sujeitos sinalizados pela institui</w:t>
            </w:r>
            <w:r w:rsidR="000313C0">
              <w:t>çã</w:t>
            </w:r>
            <w:r w:rsidR="000313C0">
              <w:t>o?</w:t>
            </w:r>
          </w:p>
          <w:p w:rsidR="000313C0" w:rsidRDefault="000313C0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705301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705301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705301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705301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705301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705301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705301" w:rsidRPr="000313C0" w:rsidRDefault="00705301" w:rsidP="000313C0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</w:p>
          <w:p w:rsidR="00705301" w:rsidRDefault="000313C0" w:rsidP="003C7755">
            <w:r>
              <w:t xml:space="preserve">- </w:t>
            </w:r>
            <w:r w:rsidR="00FC6094">
              <w:t>O tamanho da amostra pode limitar a precis</w:t>
            </w:r>
            <w:r w:rsidR="00FC6094">
              <w:t>ã</w:t>
            </w:r>
            <w:r w:rsidR="00FC6094">
              <w:t>o de algumas das medi</w:t>
            </w:r>
            <w:r w:rsidR="00FC6094">
              <w:t>çõ</w:t>
            </w:r>
            <w:r w:rsidR="00FC6094">
              <w:t>es efetuadas (e/ou a explora</w:t>
            </w:r>
            <w:r w:rsidR="00FC6094">
              <w:t>çã</w:t>
            </w:r>
            <w:r w:rsidR="00FC6094">
              <w:t>o de hip</w:t>
            </w:r>
            <w:r w:rsidR="00FC6094">
              <w:t>ó</w:t>
            </w:r>
            <w:r w:rsidR="00FC6094">
              <w:t>teses: sexo;</w:t>
            </w:r>
            <w:r w:rsidR="003C7755">
              <w:t xml:space="preserve"> consumo </w:t>
            </w:r>
            <w:r w:rsidR="00FC6094">
              <w:t>“</w:t>
            </w:r>
            <w:r w:rsidR="00FC6094">
              <w:t xml:space="preserve">regular </w:t>
            </w:r>
            <w:r w:rsidR="003C7755">
              <w:t xml:space="preserve">/ </w:t>
            </w:r>
            <w:r w:rsidR="00FC6094">
              <w:t>espor</w:t>
            </w:r>
            <w:r w:rsidR="00FC6094">
              <w:t>á</w:t>
            </w:r>
            <w:r w:rsidR="00FC6094">
              <w:t>dico</w:t>
            </w:r>
            <w:r w:rsidR="00FC6094">
              <w:t>”</w:t>
            </w:r>
            <w:r w:rsidR="003C7755">
              <w:t>)</w:t>
            </w:r>
          </w:p>
          <w:p w:rsidR="00705301" w:rsidRDefault="00705301" w:rsidP="00705301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</w:pPr>
            <w:r>
              <w:rPr>
                <w:rFonts w:ascii="Avenir Black"/>
                <w:i/>
                <w:iCs/>
                <w:sz w:val="18"/>
                <w:szCs w:val="18"/>
              </w:rPr>
              <w:t>- Administra</w:t>
            </w:r>
            <w:r>
              <w:rPr>
                <w:rFonts w:asci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e recolha de dados: </w:t>
            </w:r>
            <w:r>
              <w:t xml:space="preserve">tratando-se de  </w:t>
            </w:r>
            <w:r>
              <w:t>“</w:t>
            </w:r>
            <w:r>
              <w:t>sujeitos CAD</w:t>
            </w:r>
            <w:r>
              <w:t>”</w:t>
            </w:r>
            <w:r>
              <w:t xml:space="preserve">, seria uma mais valia referir algo relativo </w:t>
            </w:r>
            <w:r>
              <w:t>à</w:t>
            </w:r>
            <w:r>
              <w:t xml:space="preserve"> administra</w:t>
            </w:r>
            <w:r>
              <w:t>çã</w:t>
            </w:r>
            <w:r>
              <w:t xml:space="preserve">o do instrumento relacionado com a garantia da qualidade das respostas obtidas </w:t>
            </w:r>
            <w:r>
              <w:t xml:space="preserve"> e treino da avaliadora</w:t>
            </w:r>
          </w:p>
          <w:p w:rsidR="00705301" w:rsidRDefault="00705301" w:rsidP="003C7755"/>
          <w:p w:rsidR="000313C0" w:rsidRDefault="000313C0" w:rsidP="003C7755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 w:rsidTr="00705301">
        <w:trPr>
          <w:trHeight w:val="381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20" w:line="312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Fluxo de Participantes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2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mero total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2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Fluxo de participantes em cada etapa do estudo?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Recrutamento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2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Datas dos per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odos de recrutamento, das avalia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es, ou seguimento?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 e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 de dados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2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Apresenta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pressupostos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sticos e/ou distribui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dados que possam afetar validade dos resultados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2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Frequ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 dos dados em falta (missings) e evid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ncias emp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ricas e/ou 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ricas explicativas e 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para lidar com eles?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 w:rsidP="00705301"/>
          <w:p w:rsidR="001653E8" w:rsidRDefault="001653E8" w:rsidP="00705301"/>
          <w:p w:rsidR="001653E8" w:rsidRDefault="001653E8" w:rsidP="00705301"/>
          <w:p w:rsidR="001653E8" w:rsidRDefault="001653E8" w:rsidP="00705301"/>
          <w:p w:rsidR="001653E8" w:rsidRDefault="001653E8" w:rsidP="00705301"/>
          <w:p w:rsidR="001653E8" w:rsidRDefault="001653E8" w:rsidP="00705301"/>
          <w:p w:rsidR="00705301" w:rsidRDefault="00705301" w:rsidP="00705301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 w:rsidTr="00705301">
        <w:trPr>
          <w:trHeight w:val="553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Resultados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Para cada resultado e para cada subgrupo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3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Resumo de casos eliminados para cada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3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Estimativas de 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para cada subgrupo (m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dias, desvios padr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ou outras) e outras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descritivas,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3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Tamanhos do efeito e intervalos de confian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</w:t>
            </w:r>
            <w:r>
              <w:rPr>
                <w:rFonts w:ascii="Avenir Black"/>
                <w:i/>
                <w:iCs/>
                <w:sz w:val="18"/>
                <w:szCs w:val="18"/>
              </w:rPr>
              <w:t>a?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Para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inferenciais (teste da hip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tese nula), informa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sobre: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3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Erro tipo I adoptado a priori; 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3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Dire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magnitude, graus de liberdade, e valor de p exato, se 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apresentar nenhum efeito significativo?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Para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lises multivariadas (e.g., ANOVA multivariada, regress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equa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estruturais modeladas, modela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hier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rquica linear)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3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Inclui tamb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 a matriz de 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ncia-covari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 associada (ou de correla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o)?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Programas de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3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Em caso de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lises especializadas?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 w:rsidP="00705301"/>
          <w:p w:rsidR="00705301" w:rsidRDefault="00705301" w:rsidP="00705301"/>
          <w:p w:rsidR="001653E8" w:rsidRDefault="001653E8" w:rsidP="00705301"/>
          <w:p w:rsidR="001653E8" w:rsidRDefault="001653E8" w:rsidP="00705301"/>
          <w:p w:rsidR="001653E8" w:rsidRDefault="001653E8" w:rsidP="00705301"/>
          <w:p w:rsidR="001653E8" w:rsidRDefault="001653E8" w:rsidP="00705301"/>
          <w:p w:rsidR="001653E8" w:rsidRDefault="00652D9C" w:rsidP="00705301">
            <w:r>
              <w:t>Sim.</w:t>
            </w:r>
          </w:p>
          <w:p w:rsidR="001653E8" w:rsidRDefault="001653E8" w:rsidP="00705301"/>
          <w:p w:rsidR="001653E8" w:rsidRDefault="001653E8" w:rsidP="00705301"/>
          <w:p w:rsidR="001653E8" w:rsidRDefault="001653E8" w:rsidP="00705301">
            <w:r>
              <w:t>Indicar o programa estat</w:t>
            </w:r>
            <w:r>
              <w:t>í</w:t>
            </w:r>
            <w:r>
              <w:t>stico utilizado.</w:t>
            </w:r>
          </w:p>
          <w:p w:rsidR="001653E8" w:rsidRDefault="001653E8" w:rsidP="00705301"/>
          <w:p w:rsidR="00705301" w:rsidRDefault="00705301" w:rsidP="00705301"/>
          <w:p w:rsidR="00705301" w:rsidRDefault="00705301" w:rsidP="00705301"/>
          <w:p w:rsidR="00705301" w:rsidRDefault="00705301" w:rsidP="00705301"/>
          <w:p w:rsidR="00705301" w:rsidRDefault="00705301" w:rsidP="00705301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 w:rsidTr="00652D9C">
        <w:trPr>
          <w:trHeight w:val="447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Na discuss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inicia por afirma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apoio ou de desconformar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hip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tese(s) originais?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Questiona resultados devida e claramente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à</w:t>
            </w:r>
            <w:r>
              <w:rPr>
                <w:rFonts w:hAnsi="Avenir Black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luz dos trabalhos de outros investigadores?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Interpreta os resultados tendo em conta: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3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Fontes de enviesamento potencial e outras amea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as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à</w:t>
            </w:r>
            <w:r>
              <w:rPr>
                <w:rFonts w:hAnsi="Avenir Black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validade interna?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3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Imprecis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das medi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es/avalia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es?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3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O 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mero global de testes ou de sobreposi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entre testes?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4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Outras limita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es ou fraquezas do estudo? 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Debate a generaliza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(validade externa) dos achados, tendo em conta: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4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 popula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alvo;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4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Outros aspetos contextuais?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Fornece dire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para continuar novas investiga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 w:rsidP="00652D9C"/>
          <w:p w:rsidR="00652D9C" w:rsidRDefault="00652D9C" w:rsidP="00652D9C">
            <w:r>
              <w:t>Sim.</w:t>
            </w:r>
          </w:p>
          <w:p w:rsidR="00652D9C" w:rsidRDefault="00652D9C" w:rsidP="00652D9C">
            <w:r>
              <w:t>sim</w:t>
            </w:r>
          </w:p>
          <w:p w:rsidR="00652D9C" w:rsidRDefault="00652D9C" w:rsidP="00652D9C"/>
          <w:p w:rsidR="00652D9C" w:rsidRDefault="00652D9C" w:rsidP="00652D9C"/>
          <w:p w:rsidR="009C2CE1" w:rsidRDefault="009C2CE1" w:rsidP="00652D9C"/>
          <w:p w:rsidR="00652D9C" w:rsidRDefault="00652D9C" w:rsidP="00652D9C">
            <w:r>
              <w:t>(ver anota</w:t>
            </w:r>
            <w:r>
              <w:t>çã</w:t>
            </w:r>
            <w:r>
              <w:t>o sobre a amostra)</w:t>
            </w:r>
          </w:p>
          <w:p w:rsidR="00652D9C" w:rsidRDefault="00652D9C" w:rsidP="00652D9C"/>
          <w:p w:rsidR="00652D9C" w:rsidRDefault="00B51DFA" w:rsidP="00652D9C">
            <w:r>
              <w:t>S</w:t>
            </w:r>
            <w:r w:rsidR="00652D9C">
              <w:t>im</w:t>
            </w:r>
            <w:r>
              <w:t xml:space="preserve"> (complementa igualmente com propostas </w:t>
            </w:r>
            <w:r w:rsidR="009C2CE1">
              <w:t>para a</w:t>
            </w:r>
            <w:r>
              <w:t xml:space="preserve"> interven</w:t>
            </w:r>
            <w:r>
              <w:t>çã</w:t>
            </w:r>
            <w:r>
              <w:t>o profissional)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 w:rsidTr="001653E8">
        <w:trPr>
          <w:trHeight w:val="3402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Refer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ncias adequadas em termos qualitativos?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atuais e relevantes? 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Cumprem as normas da RPICS (normas da APA de acordo com a 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ngua portuguesa)?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 w:rsidP="001653E8"/>
          <w:p w:rsidR="001653E8" w:rsidRDefault="001653E8" w:rsidP="001653E8"/>
          <w:p w:rsidR="001653E8" w:rsidRDefault="001653E8" w:rsidP="001653E8">
            <w:r>
              <w:t>Sim.</w:t>
            </w:r>
          </w:p>
          <w:p w:rsidR="001653E8" w:rsidRDefault="001653E8" w:rsidP="001653E8">
            <w:r>
              <w:t>Sim.</w:t>
            </w:r>
          </w:p>
          <w:p w:rsidR="001653E8" w:rsidRDefault="001653E8" w:rsidP="001653E8">
            <w:r>
              <w:t>Pode ser melhorada (pequenos lapsos</w:t>
            </w:r>
            <w:r w:rsidR="00652D9C">
              <w:t>/gralhas</w:t>
            </w:r>
            <w:r>
              <w:t>)</w:t>
            </w:r>
          </w:p>
          <w:p w:rsidR="00B51DFA" w:rsidRDefault="00652D9C" w:rsidP="009C2CE1">
            <w:pPr>
              <w:spacing w:line="240" w:lineRule="auto"/>
            </w:pPr>
            <w:r>
              <w:t>-Interior de par</w:t>
            </w:r>
            <w:r>
              <w:t>ê</w:t>
            </w:r>
            <w:r>
              <w:t>ntesis. Ex</w:t>
            </w:r>
            <w:r w:rsidR="00B51DFA">
              <w:t xml:space="preserve">s: </w:t>
            </w:r>
            <w:r>
              <w:t>p</w:t>
            </w:r>
            <w:r>
              <w:t>á</w:t>
            </w:r>
            <w:r>
              <w:t>gs</w:t>
            </w:r>
            <w:r w:rsidR="00B51DFA">
              <w:t xml:space="preserve">13; </w:t>
            </w:r>
            <w:r>
              <w:t xml:space="preserve">16; </w:t>
            </w:r>
          </w:p>
          <w:p w:rsidR="00B51DFA" w:rsidRDefault="00B51DFA" w:rsidP="009C2CE1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Pr="00B51DFA">
              <w:rPr>
                <w:rFonts w:asciiTheme="minorHAnsi" w:hAnsiTheme="minorHAnsi" w:cstheme="minorHAnsi"/>
                <w:highlight w:val="yellow"/>
              </w:rPr>
              <w:t>Sl</w:t>
            </w:r>
            <w:r w:rsidRPr="00653BC9">
              <w:rPr>
                <w:rFonts w:asciiTheme="minorHAnsi" w:hAnsiTheme="minorHAnsi" w:cstheme="minorHAnsi"/>
              </w:rPr>
              <w:t xml:space="preserve">uzki, 1996; </w:t>
            </w:r>
            <w:r w:rsidRPr="00B51DFA">
              <w:rPr>
                <w:rFonts w:asciiTheme="minorHAnsi" w:hAnsiTheme="minorHAnsi" w:cstheme="minorHAnsi"/>
                <w:highlight w:val="yellow"/>
              </w:rPr>
              <w:t>A</w:t>
            </w:r>
            <w:r w:rsidRPr="00653BC9">
              <w:rPr>
                <w:rFonts w:asciiTheme="minorHAnsi" w:hAnsiTheme="minorHAnsi" w:cstheme="minorHAnsi"/>
              </w:rPr>
              <w:t>larcão e Sousa,2007),</w:t>
            </w:r>
          </w:p>
          <w:p w:rsidR="00B51DFA" w:rsidRDefault="00652D9C" w:rsidP="009C2CE1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652D9C">
              <w:rPr>
                <w:rFonts w:asciiTheme="minorHAnsi" w:hAnsiTheme="minorHAnsi" w:cstheme="minorHAnsi"/>
              </w:rPr>
              <w:t xml:space="preserve"> </w:t>
            </w:r>
            <w:r w:rsidRPr="00652D9C">
              <w:rPr>
                <w:rFonts w:asciiTheme="minorHAnsi" w:hAnsiTheme="minorHAnsi" w:cstheme="minorHAnsi"/>
              </w:rPr>
              <w:t>(</w:t>
            </w:r>
            <w:r w:rsidRPr="00652D9C">
              <w:rPr>
                <w:rFonts w:asciiTheme="minorHAnsi" w:hAnsiTheme="minorHAnsi" w:cstheme="minorHAnsi"/>
                <w:highlight w:val="yellow"/>
              </w:rPr>
              <w:t>S</w:t>
            </w:r>
            <w:r w:rsidRPr="00652D9C">
              <w:rPr>
                <w:rFonts w:asciiTheme="minorHAnsi" w:hAnsiTheme="minorHAnsi" w:cstheme="minorHAnsi"/>
              </w:rPr>
              <w:t xml:space="preserve">luzki, 1996; </w:t>
            </w:r>
            <w:r w:rsidRPr="00652D9C">
              <w:rPr>
                <w:rFonts w:asciiTheme="minorHAnsi" w:hAnsiTheme="minorHAnsi" w:cstheme="minorHAnsi"/>
                <w:highlight w:val="yellow"/>
              </w:rPr>
              <w:t>G</w:t>
            </w:r>
            <w:r w:rsidRPr="00652D9C">
              <w:rPr>
                <w:rFonts w:asciiTheme="minorHAnsi" w:hAnsiTheme="minorHAnsi" w:cstheme="minorHAnsi"/>
              </w:rPr>
              <w:t>uadalupe, 2009).</w:t>
            </w:r>
          </w:p>
          <w:p w:rsidR="009C2CE1" w:rsidRDefault="009C2CE1" w:rsidP="00B8164D">
            <w:pPr>
              <w:rPr>
                <w:rFonts w:asciiTheme="minorHAnsi" w:hAnsiTheme="minorHAnsi" w:cstheme="minorHAnsi"/>
              </w:rPr>
            </w:pPr>
          </w:p>
          <w:p w:rsidR="00B51DFA" w:rsidRDefault="00B8164D" w:rsidP="00B8164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Nas </w:t>
            </w:r>
            <w:r w:rsidRPr="00B8164D">
              <w:rPr>
                <w:rFonts w:asciiTheme="minorHAnsi" w:hAnsiTheme="minorHAnsi" w:cstheme="minorHAnsi"/>
                <w:b/>
              </w:rPr>
              <w:t>Referências</w:t>
            </w:r>
            <w:r w:rsidRPr="00B8164D">
              <w:rPr>
                <w:rFonts w:asciiTheme="minorHAnsi" w:hAnsiTheme="minorHAnsi" w:cstheme="minorHAnsi"/>
              </w:rPr>
              <w:t>, conferir:</w:t>
            </w:r>
          </w:p>
          <w:p w:rsidR="00B8164D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  <w:r w:rsidRPr="00682BCA">
              <w:rPr>
                <w:rFonts w:asciiTheme="minorHAnsi" w:hAnsiTheme="minorHAnsi" w:cstheme="minorHAnsi"/>
                <w:lang w:val="en-GB"/>
              </w:rPr>
              <w:t xml:space="preserve">Bohnert, A., Bradshaw, C. e Latkin, C. (2009). A social network perspective on heroin </w:t>
            </w:r>
            <w:r w:rsidRPr="00B8164D">
              <w:rPr>
                <w:rFonts w:asciiTheme="minorHAnsi" w:hAnsiTheme="minorHAnsi" w:cstheme="minorHAnsi"/>
                <w:highlight w:val="yellow"/>
                <w:lang w:val="en-GB"/>
              </w:rPr>
              <w:t>ad</w:t>
            </w:r>
            <w:r w:rsidRPr="00682BCA">
              <w:rPr>
                <w:rFonts w:asciiTheme="minorHAnsi" w:hAnsiTheme="minorHAnsi" w:cstheme="minorHAnsi"/>
                <w:lang w:val="en-GB"/>
              </w:rPr>
              <w:t xml:space="preserve"> cocaine use among adults: evidence of bidirectional influences. </w:t>
            </w:r>
            <w:r w:rsidRPr="00CF78A3">
              <w:rPr>
                <w:rFonts w:asciiTheme="minorHAnsi" w:hAnsiTheme="minorHAnsi" w:cstheme="minorHAnsi"/>
                <w:i/>
                <w:lang w:val="en-GB"/>
              </w:rPr>
              <w:t>Addiction</w:t>
            </w:r>
            <w:r w:rsidRPr="00CF78A3">
              <w:rPr>
                <w:rFonts w:asciiTheme="minorHAnsi" w:hAnsiTheme="minorHAnsi" w:cstheme="minorHAnsi"/>
                <w:lang w:val="en-GB"/>
              </w:rPr>
              <w:t>, 104, 1210-1218.</w:t>
            </w:r>
          </w:p>
          <w:p w:rsidR="00B8164D" w:rsidRPr="00682BCA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  <w:r w:rsidRPr="00CF78A3">
              <w:rPr>
                <w:rFonts w:asciiTheme="minorHAnsi" w:hAnsiTheme="minorHAnsi" w:cstheme="minorHAnsi"/>
              </w:rPr>
              <w:t xml:space="preserve">Davey, M., Latkin, C., Hua, W., Tobin, K. e Strathdee, S. (2007). </w:t>
            </w:r>
            <w:r w:rsidRPr="00D04043">
              <w:rPr>
                <w:rFonts w:asciiTheme="minorHAnsi" w:hAnsiTheme="minorHAnsi" w:cstheme="minorHAnsi"/>
                <w:lang w:val="en-GB"/>
              </w:rPr>
              <w:t>Ind</w:t>
            </w:r>
            <w:r w:rsidRPr="00682BCA">
              <w:rPr>
                <w:rFonts w:asciiTheme="minorHAnsi" w:hAnsiTheme="minorHAnsi" w:cstheme="minorHAnsi"/>
                <w:lang w:val="en-GB"/>
              </w:rPr>
              <w:t xml:space="preserve">ividual and social networks </w:t>
            </w:r>
            <w:r w:rsidRPr="00B8164D">
              <w:rPr>
                <w:rFonts w:asciiTheme="minorHAnsi" w:hAnsiTheme="minorHAnsi" w:cstheme="minorHAnsi"/>
                <w:highlight w:val="yellow"/>
                <w:lang w:val="en-GB"/>
              </w:rPr>
              <w:t>factos</w:t>
            </w:r>
            <w:r w:rsidRPr="00682BCA">
              <w:rPr>
                <w:rFonts w:asciiTheme="minorHAnsi" w:hAnsiTheme="minorHAnsi" w:cstheme="minorHAnsi"/>
                <w:lang w:val="en-GB"/>
              </w:rPr>
              <w:t xml:space="preserve"> that predict entry to drug treatment. </w:t>
            </w:r>
            <w:r w:rsidRPr="00EC2083">
              <w:rPr>
                <w:rFonts w:asciiTheme="minorHAnsi" w:hAnsiTheme="minorHAnsi" w:cstheme="minorHAnsi"/>
                <w:i/>
                <w:lang w:val="en-GB"/>
              </w:rPr>
              <w:t>The american jounal on addictions</w:t>
            </w:r>
            <w:r w:rsidRPr="00682BCA">
              <w:rPr>
                <w:rFonts w:asciiTheme="minorHAnsi" w:hAnsiTheme="minorHAnsi" w:cstheme="minorHAnsi"/>
                <w:lang w:val="en-GB"/>
              </w:rPr>
              <w:t>, 16, 38-45.</w:t>
            </w:r>
          </w:p>
          <w:p w:rsidR="00B8164D" w:rsidRPr="00682BCA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  <w:r w:rsidRPr="00682BCA">
              <w:rPr>
                <w:rFonts w:asciiTheme="minorHAnsi" w:hAnsiTheme="minorHAnsi" w:cstheme="minorHAnsi"/>
                <w:lang w:val="en-GB"/>
              </w:rPr>
              <w:t xml:space="preserve">Mericle, A. (2014). The role of social networks in recovery from alcohol and drug abuse. </w:t>
            </w:r>
            <w:r>
              <w:rPr>
                <w:rFonts w:asciiTheme="minorHAnsi" w:hAnsiTheme="minorHAnsi" w:cstheme="minorHAnsi"/>
                <w:i/>
                <w:lang w:val="en-GB"/>
              </w:rPr>
              <w:t>The American Jornal of D</w:t>
            </w:r>
            <w:r w:rsidRPr="00682BCA">
              <w:rPr>
                <w:rFonts w:asciiTheme="minorHAnsi" w:hAnsiTheme="minorHAnsi" w:cstheme="minorHAnsi"/>
                <w:i/>
                <w:lang w:val="en-GB"/>
              </w:rPr>
              <w:t>rug</w:t>
            </w:r>
            <w:r>
              <w:rPr>
                <w:rFonts w:asciiTheme="minorHAnsi" w:hAnsiTheme="minorHAnsi" w:cstheme="minorHAnsi"/>
                <w:i/>
                <w:lang w:val="en-GB"/>
              </w:rPr>
              <w:t xml:space="preserve"> </w:t>
            </w:r>
            <w:r w:rsidRPr="00B8164D">
              <w:rPr>
                <w:rFonts w:asciiTheme="minorHAnsi" w:hAnsiTheme="minorHAnsi" w:cstheme="minorHAnsi"/>
                <w:i/>
                <w:highlight w:val="yellow"/>
                <w:lang w:val="en-GB"/>
              </w:rPr>
              <w:t>ans</w:t>
            </w:r>
            <w:r>
              <w:rPr>
                <w:rFonts w:asciiTheme="minorHAnsi" w:hAnsiTheme="minorHAnsi" w:cstheme="minorHAnsi"/>
                <w:i/>
                <w:lang w:val="en-GB"/>
              </w:rPr>
              <w:t xml:space="preserve"> Alcohol A</w:t>
            </w:r>
            <w:r w:rsidRPr="00682BCA">
              <w:rPr>
                <w:rFonts w:asciiTheme="minorHAnsi" w:hAnsiTheme="minorHAnsi" w:cstheme="minorHAnsi"/>
                <w:i/>
                <w:lang w:val="en-GB"/>
              </w:rPr>
              <w:t>buse</w:t>
            </w:r>
            <w:r w:rsidRPr="00682BCA">
              <w:rPr>
                <w:rFonts w:asciiTheme="minorHAnsi" w:hAnsiTheme="minorHAnsi" w:cstheme="minorHAnsi"/>
                <w:lang w:val="en-GB"/>
              </w:rPr>
              <w:t>, 40(3), 178-180.</w:t>
            </w:r>
          </w:p>
          <w:p w:rsidR="00B8164D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  <w:r w:rsidRPr="00682BCA">
              <w:rPr>
                <w:rFonts w:asciiTheme="minorHAnsi" w:hAnsiTheme="minorHAnsi" w:cstheme="minorHAnsi"/>
                <w:lang w:val="en-GB"/>
              </w:rPr>
              <w:t xml:space="preserve">Tracy, E., Min, M., Park, H., Jun, M., Brown, S. e Francis, M. (2016). Personal network structure and substance use in women by 12 months post treatment intake. </w:t>
            </w:r>
            <w:r w:rsidRPr="00B8164D">
              <w:rPr>
                <w:rFonts w:asciiTheme="minorHAnsi" w:hAnsiTheme="minorHAnsi" w:cstheme="minorHAnsi"/>
                <w:i/>
                <w:highlight w:val="yellow"/>
                <w:lang w:val="en-GB"/>
              </w:rPr>
              <w:t>Jornal</w:t>
            </w:r>
            <w:r w:rsidRPr="00682BCA">
              <w:rPr>
                <w:rFonts w:asciiTheme="minorHAnsi" w:hAnsiTheme="minorHAnsi" w:cstheme="minorHAnsi"/>
                <w:i/>
                <w:lang w:val="en-GB"/>
              </w:rPr>
              <w:t xml:space="preserve"> of </w:t>
            </w:r>
            <w:r>
              <w:rPr>
                <w:rFonts w:asciiTheme="minorHAnsi" w:hAnsiTheme="minorHAnsi" w:cstheme="minorHAnsi"/>
                <w:i/>
                <w:lang w:val="en-GB"/>
              </w:rPr>
              <w:t>Substance Abuse T</w:t>
            </w:r>
            <w:r w:rsidRPr="00682BCA">
              <w:rPr>
                <w:rFonts w:asciiTheme="minorHAnsi" w:hAnsiTheme="minorHAnsi" w:cstheme="minorHAnsi"/>
                <w:i/>
                <w:lang w:val="en-GB"/>
              </w:rPr>
              <w:t>reatment</w:t>
            </w:r>
            <w:r w:rsidRPr="00682BCA">
              <w:rPr>
                <w:rFonts w:asciiTheme="minorHAnsi" w:hAnsiTheme="minorHAnsi" w:cstheme="minorHAnsi"/>
                <w:lang w:val="en-GB"/>
              </w:rPr>
              <w:t>, 62, 55-61.</w:t>
            </w:r>
          </w:p>
          <w:p w:rsidR="001432C6" w:rsidRPr="00682BCA" w:rsidRDefault="001432C6" w:rsidP="001432C6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</w:rPr>
            </w:pPr>
            <w:r w:rsidRPr="00682BCA">
              <w:rPr>
                <w:rFonts w:asciiTheme="minorHAnsi" w:hAnsiTheme="minorHAnsi" w:cstheme="minorHAnsi"/>
              </w:rPr>
              <w:t xml:space="preserve">Vanegas, M. A. Z. (2011). La família, </w:t>
            </w:r>
            <w:r w:rsidRPr="008A2341">
              <w:rPr>
                <w:rFonts w:asciiTheme="minorHAnsi" w:hAnsiTheme="minorHAnsi" w:cstheme="minorHAnsi"/>
                <w:highlight w:val="yellow"/>
              </w:rPr>
              <w:t>suporte</w:t>
            </w:r>
            <w:r w:rsidRPr="00682BCA">
              <w:rPr>
                <w:rFonts w:asciiTheme="minorHAnsi" w:hAnsiTheme="minorHAnsi" w:cstheme="minorHAnsi"/>
              </w:rPr>
              <w:t xml:space="preserve"> para la recuperación de la adicción a las drogas. </w:t>
            </w:r>
            <w:r w:rsidRPr="00682BCA">
              <w:rPr>
                <w:rFonts w:asciiTheme="minorHAnsi" w:hAnsiTheme="minorHAnsi" w:cstheme="minorHAnsi"/>
                <w:i/>
              </w:rPr>
              <w:t>Revista CES Psicología</w:t>
            </w:r>
            <w:r w:rsidRPr="00682BCA">
              <w:rPr>
                <w:rFonts w:asciiTheme="minorHAnsi" w:hAnsiTheme="minorHAnsi" w:cstheme="minorHAnsi"/>
              </w:rPr>
              <w:t>, 2(2), 86-94.</w:t>
            </w:r>
          </w:p>
          <w:p w:rsidR="001432C6" w:rsidRDefault="001432C6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</w:p>
          <w:p w:rsidR="00B8164D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</w:p>
          <w:p w:rsidR="00B8164D" w:rsidRDefault="00CD48DA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  <w:r w:rsidRPr="00CD48DA">
              <w:rPr>
                <w:rFonts w:asciiTheme="minorHAnsi" w:hAnsiTheme="minorHAnsi" w:cstheme="minorHAnsi"/>
                <w:i/>
                <w:lang w:val="en-GB"/>
              </w:rPr>
              <w:t>N</w:t>
            </w:r>
            <w:r w:rsidR="00B8164D" w:rsidRPr="00CD48DA">
              <w:rPr>
                <w:rFonts w:asciiTheme="minorHAnsi" w:hAnsiTheme="minorHAnsi" w:cstheme="minorHAnsi"/>
                <w:i/>
                <w:lang w:val="en-GB"/>
              </w:rPr>
              <w:t xml:space="preserve">este </w:t>
            </w:r>
            <w:r w:rsidRPr="00CD48DA">
              <w:rPr>
                <w:rFonts w:asciiTheme="minorHAnsi" w:hAnsiTheme="minorHAnsi" w:cstheme="minorHAnsi"/>
                <w:i/>
                <w:lang w:val="en-GB"/>
              </w:rPr>
              <w:t>ú</w:t>
            </w:r>
            <w:r w:rsidR="00B8164D" w:rsidRPr="00CD48DA">
              <w:rPr>
                <w:rFonts w:asciiTheme="minorHAnsi" w:hAnsiTheme="minorHAnsi" w:cstheme="minorHAnsi"/>
                <w:i/>
                <w:lang w:val="en-GB"/>
              </w:rPr>
              <w:t>ltimo caso con</w:t>
            </w:r>
            <w:r w:rsidR="001432C6">
              <w:rPr>
                <w:rFonts w:asciiTheme="minorHAnsi" w:hAnsiTheme="minorHAnsi" w:cstheme="minorHAnsi"/>
                <w:i/>
                <w:lang w:val="en-GB"/>
              </w:rPr>
              <w:t xml:space="preserve">ferir </w:t>
            </w:r>
            <w:bookmarkStart w:id="0" w:name="_GoBack"/>
            <w:bookmarkEnd w:id="0"/>
            <w:r w:rsidR="00B8164D" w:rsidRPr="00CD48DA">
              <w:rPr>
                <w:rFonts w:asciiTheme="minorHAnsi" w:hAnsiTheme="minorHAnsi" w:cstheme="minorHAnsi"/>
                <w:i/>
                <w:lang w:val="en-GB"/>
              </w:rPr>
              <w:t>a indicação disponibilizada pela própria revista</w:t>
            </w:r>
            <w:r w:rsidRPr="00CD48DA">
              <w:rPr>
                <w:rFonts w:asciiTheme="minorHAnsi" w:hAnsiTheme="minorHAnsi" w:cstheme="minorHAnsi"/>
                <w:i/>
                <w:lang w:val="en-GB"/>
              </w:rPr>
              <w:t>, e</w:t>
            </w:r>
            <w:r w:rsidR="00B8164D" w:rsidRPr="00CD48DA">
              <w:rPr>
                <w:rFonts w:asciiTheme="minorHAnsi" w:hAnsiTheme="minorHAnsi" w:cstheme="minorHAnsi"/>
                <w:i/>
                <w:lang w:val="en-GB"/>
              </w:rPr>
              <w:t xml:space="preserve"> </w:t>
            </w:r>
            <w:r w:rsidRPr="00CD48DA">
              <w:rPr>
                <w:rFonts w:asciiTheme="minorHAnsi" w:hAnsiTheme="minorHAnsi" w:cstheme="minorHAnsi"/>
                <w:i/>
                <w:lang w:val="en-GB"/>
              </w:rPr>
              <w:t>que aqui deixamos</w:t>
            </w:r>
            <w:r w:rsidR="00B8164D">
              <w:rPr>
                <w:rFonts w:asciiTheme="minorHAnsi" w:hAnsiTheme="minorHAnsi" w:cstheme="minorHAnsi"/>
                <w:lang w:val="en-GB"/>
              </w:rPr>
              <w:t>:</w:t>
            </w:r>
          </w:p>
          <w:p w:rsidR="00B8164D" w:rsidRPr="00682BCA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cs="Arial"/>
                <w:color w:val="111111"/>
                <w:sz w:val="17"/>
                <w:szCs w:val="17"/>
                <w:shd w:val="clear" w:color="auto" w:fill="FFFFFF"/>
              </w:rPr>
              <w:t xml:space="preserve"> </w:t>
            </w:r>
            <w:r w:rsidRPr="00B8164D">
              <w:rPr>
                <w:rFonts w:cs="Arial"/>
                <w:color w:val="111111"/>
                <w:sz w:val="17"/>
                <w:szCs w:val="17"/>
                <w:highlight w:val="yellow"/>
                <w:shd w:val="clear" w:color="auto" w:fill="FFFFFF"/>
              </w:rPr>
              <w:t>Zapata Vanegas, M. (2009). LA FAMILIA, SOPORTE PARA LA RECUPERACIÓN DE LA ADICCIÓN A LAS DROGAS. (Family, recovery support for drug addiction disease).</w:t>
            </w:r>
            <w:r w:rsidRPr="00B8164D">
              <w:rPr>
                <w:rStyle w:val="apple-converted-space"/>
                <w:rFonts w:cs="Arial"/>
                <w:color w:val="111111"/>
                <w:sz w:val="17"/>
                <w:szCs w:val="17"/>
                <w:highlight w:val="yellow"/>
                <w:shd w:val="clear" w:color="auto" w:fill="FFFFFF"/>
              </w:rPr>
              <w:t> </w:t>
            </w:r>
            <w:r w:rsidRPr="00B8164D">
              <w:rPr>
                <w:rStyle w:val="nfase"/>
                <w:rFonts w:cs="Arial"/>
                <w:color w:val="111111"/>
                <w:sz w:val="17"/>
                <w:szCs w:val="17"/>
                <w:highlight w:val="yellow"/>
                <w:shd w:val="clear" w:color="auto" w:fill="FFFFFF"/>
              </w:rPr>
              <w:t>CES PsicologíA, 2</w:t>
            </w:r>
            <w:r w:rsidRPr="00B8164D">
              <w:rPr>
                <w:rFonts w:cs="Arial"/>
                <w:color w:val="111111"/>
                <w:sz w:val="17"/>
                <w:szCs w:val="17"/>
                <w:highlight w:val="yellow"/>
                <w:shd w:val="clear" w:color="auto" w:fill="FFFFFF"/>
              </w:rPr>
              <w:t>(2), 86-94. doi:10.21615/355</w:t>
            </w:r>
          </w:p>
          <w:p w:rsidR="00B8164D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</w:p>
          <w:p w:rsidR="00B8164D" w:rsidRPr="00CF78A3" w:rsidRDefault="00B8164D" w:rsidP="00B8164D">
            <w:pPr>
              <w:pStyle w:val="NormalWeb"/>
              <w:spacing w:before="0" w:beforeAutospacing="0" w:after="0" w:afterAutospacing="0"/>
              <w:ind w:left="567" w:hanging="567"/>
              <w:jc w:val="both"/>
              <w:rPr>
                <w:rFonts w:asciiTheme="minorHAnsi" w:hAnsiTheme="minorHAnsi" w:cstheme="minorHAnsi"/>
                <w:lang w:val="en-GB"/>
              </w:rPr>
            </w:pPr>
          </w:p>
          <w:p w:rsidR="00B8164D" w:rsidRDefault="00B8164D" w:rsidP="00B8164D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567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0"/>
              <w:jc w:val="center"/>
            </w:pPr>
            <w:r>
              <w:rPr>
                <w:rFonts w:ascii="Avenir Black"/>
                <w:sz w:val="20"/>
                <w:szCs w:val="20"/>
              </w:rPr>
              <w:lastRenderedPageBreak/>
              <w:t>Par</w:t>
            </w:r>
            <w:r>
              <w:rPr>
                <w:rFonts w:hAnsi="Avenir Black"/>
                <w:sz w:val="20"/>
                <w:szCs w:val="20"/>
              </w:rPr>
              <w:t>â</w:t>
            </w:r>
            <w:r>
              <w:rPr>
                <w:rFonts w:ascii="Avenir Black"/>
                <w:sz w:val="20"/>
                <w:szCs w:val="20"/>
              </w:rPr>
              <w:t>metros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spacing w:after="0"/>
              <w:jc w:val="center"/>
            </w:pPr>
            <w:r>
              <w:rPr>
                <w:rFonts w:ascii="Avenir Black"/>
                <w:sz w:val="20"/>
                <w:szCs w:val="20"/>
              </w:rPr>
              <w:t>Coment</w:t>
            </w:r>
            <w:r>
              <w:rPr>
                <w:rFonts w:hAnsi="Avenir Black"/>
                <w:sz w:val="20"/>
                <w:szCs w:val="20"/>
              </w:rPr>
              <w:t>á</w:t>
            </w:r>
            <w:r>
              <w:rPr>
                <w:rFonts w:ascii="Avenir Black"/>
                <w:sz w:val="20"/>
                <w:szCs w:val="20"/>
              </w:rPr>
              <w:t>rios/Perguntas/sugest</w:t>
            </w:r>
            <w:r>
              <w:rPr>
                <w:rFonts w:hAnsi="Avenir Black"/>
                <w:sz w:val="20"/>
                <w:szCs w:val="20"/>
              </w:rPr>
              <w:t>õ</w:t>
            </w:r>
            <w:r>
              <w:rPr>
                <w:rFonts w:ascii="Avenir Black"/>
                <w:sz w:val="20"/>
                <w:szCs w:val="20"/>
              </w:rPr>
              <w:t>es do Revisor 2</w:t>
            </w:r>
          </w:p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CFF6E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Formalivre"/>
              <w:spacing w:after="0"/>
              <w:jc w:val="center"/>
            </w:pPr>
            <w:r>
              <w:rPr>
                <w:rFonts w:ascii="Avenir Black"/>
                <w:sz w:val="20"/>
                <w:szCs w:val="20"/>
              </w:rPr>
              <w:t>Resposta dos autores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567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 xml:space="preserve">Tema pertinente, relevante e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til?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567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Manuscrito geral formalmente correto (ortografia, gram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tica e normas da APA)?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1474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tulo adequado, informativo e detalhado? 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Identifica 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veis e aspetos 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ricos sob investiga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e a rela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entre eles?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Coerente com conte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do do estudo?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495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Resumo apresenta: 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Contexto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4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Problema em estudo?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4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Participantes/sujeitos, especificando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pertinentes,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4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da amostra,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4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Instrumentos,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4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Procedimentos de recolha de dados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4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Delineamento estudo (e.g., experimental, observacional)?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Resultados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4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Achados, incluindo tamanhos do efeito  e intervalos de confian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</w:t>
            </w:r>
            <w:r>
              <w:rPr>
                <w:rFonts w:ascii="Avenir Black"/>
                <w:i/>
                <w:iCs/>
                <w:sz w:val="18"/>
                <w:szCs w:val="18"/>
              </w:rPr>
              <w:t>a e/ou 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veis de signific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Conclus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5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ntese, implica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ou aplica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Resumo em ingl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 adequado?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387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Introdu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Apresenta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clara do problema?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Descri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da sua import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ncia, interesse ou centralidade (implica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ricas ou pr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ticas)?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Conceitos bem definidos?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Explana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resumida e adequada da teoria?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Nos 4 pontos anteriores, a revis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de literatura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hAnsi="Avenir Black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relevante?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ntese final adequada, indicando como ampliar o conhecimento ou apresentando quest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pesquisa?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907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Formalivr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Objetivos ou hip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teses claros e coerentes com quest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de pesquisa? 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913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todos 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Participantes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5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Elegibilidade e crit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rios de exclus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incluindo alguma restri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baseada em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demogr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ficas,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5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demogr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ficas principais e tamb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espec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ficas para o estudo (e.g., caracter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cl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nicas)?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Amostragem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5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 de amostragem se tiver sido implementado 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 sistem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tico,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5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Percentagem da amostra que participou 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5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Auto-sele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(pelos sujeitos ou por unidades, como escolas ou cl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nicas);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5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Contextos e locais onde dados foram recolhidos;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5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Acordos ou pagamentos aos sujeitos;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5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Pareceres de conselhos institucionais de supervis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o/comiss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es de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tica;  seguimento de padr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es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ticos?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da amostra, poder e 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5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de amostra pretendido,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6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 da amostra obtido se diferente,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6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 de determina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do tamanho da amostra (an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 de poder/m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de determina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da 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dos par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metros?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Medi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e covari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veis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6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Defini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de todas as medidas prim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rias e secund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rias,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6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de recolha de dados,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6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de melhoramento da qualidade das avalia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(treino e validade dos avaliadores; usos de observa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ltiplas)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6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Informa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sobre propriedades, psicom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tricas de instrumentos validados?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Delineamento do estudo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6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Tipo de delineamento (e.g., quais-experimental, randomizado)?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381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20" w:line="312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Fluxo de Participantes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6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mero total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6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Fluxo de participantes em cada etapa do estudo?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Recrutamento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6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Datas dos per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odos de recrutamento, das avalia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es, ou seguimento?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 e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 de dados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7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Apresenta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pressupostos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sticos e/ou distribui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dados que possam afetar validade dos resultados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7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Frequ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 dos dados em falta (missings) e evid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ncias emp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ricas e/ou te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ricas explicativas e 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todos para lidar com eles?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553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Resultados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Para cada resultado e para cada subgrupo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7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Resumo de casos eliminados para cada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7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Estimativas de 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para cada subgrupo (m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dias, desvios padr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ou outras) e outras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descritivas,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7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Tamanhos do efeito e intervalos de confian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</w:t>
            </w:r>
            <w:r>
              <w:rPr>
                <w:rFonts w:ascii="Avenir Black"/>
                <w:i/>
                <w:iCs/>
                <w:sz w:val="18"/>
                <w:szCs w:val="18"/>
              </w:rPr>
              <w:t>a?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Para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sticas inferenciais (teste da hip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tese nula), informa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sobre: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75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Erro tipo I adoptado a priori; 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76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Dire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magnitude, graus de liberdade, e valor de p exato, se 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apresentar nenhum efeito significativo?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Para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lises multivariadas (e.g., ANOVA multivariada, regress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o, equa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estruturais modeladas, modela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hier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rquica linear)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77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Inclui tamb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é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 a matriz de 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ncia-covari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â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 associada (ou de correla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o)?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Programas de estat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stica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78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Em caso de an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á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lises especializadas?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447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lastRenderedPageBreak/>
              <w:t>Na discuss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inicia por afirma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apoio ou de desconformar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de hip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ó</w:t>
            </w:r>
            <w:r>
              <w:rPr>
                <w:rFonts w:ascii="Avenir Black"/>
                <w:i/>
                <w:iCs/>
                <w:sz w:val="18"/>
                <w:szCs w:val="18"/>
              </w:rPr>
              <w:t>tese(s) originais?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 xml:space="preserve">Questiona resultados devida e claramente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à</w:t>
            </w:r>
            <w:r>
              <w:rPr>
                <w:rFonts w:hAnsi="Avenir Black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venir Black"/>
                <w:i/>
                <w:iCs/>
                <w:sz w:val="18"/>
                <w:szCs w:val="18"/>
              </w:rPr>
              <w:t>luz dos trabalhos de outros investigadores?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ind w:left="170" w:hanging="170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Interpreta os resultados tendo em conta: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79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Fontes de enviesamento potencial e outras amea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as 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à</w:t>
            </w:r>
            <w:r>
              <w:rPr>
                <w:rFonts w:hAnsi="Avenir Black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venir Black"/>
                <w:i/>
                <w:iCs/>
                <w:sz w:val="18"/>
                <w:szCs w:val="18"/>
              </w:rPr>
              <w:t>validade interna?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80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Imprecis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das medi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es/avalia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es?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81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O n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ú</w:t>
            </w:r>
            <w:r>
              <w:rPr>
                <w:rFonts w:ascii="Avenir Black"/>
                <w:i/>
                <w:iCs/>
                <w:sz w:val="18"/>
                <w:szCs w:val="18"/>
              </w:rPr>
              <w:t>mero global de testes ou de sobreposi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entre testes?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82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Outras limita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es ou fraquezas do estudo? 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Debate a generaliza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(validade externa) dos achados, tendo em conta: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83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A popula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>o alvo;</w:t>
            </w:r>
          </w:p>
          <w:p w:rsidR="0012513B" w:rsidRDefault="002A0418" w:rsidP="002A0418">
            <w:pPr>
              <w:pStyle w:val="Tabelacomgrelha1"/>
              <w:numPr>
                <w:ilvl w:val="0"/>
                <w:numId w:val="8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rPr>
                <w:rFonts w:ascii="Avenir Black" w:eastAsia="Avenir Black" w:hAnsi="Avenir Black" w:cs="Avenir Black"/>
                <w:i/>
                <w:iCs/>
                <w:sz w:val="16"/>
                <w:szCs w:val="16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Outros aspetos contextuais?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Fornece dire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 para continuar novas investiga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çõ</w:t>
            </w:r>
            <w:r>
              <w:rPr>
                <w:rFonts w:ascii="Avenir Black"/>
                <w:i/>
                <w:iCs/>
                <w:sz w:val="18"/>
                <w:szCs w:val="18"/>
              </w:rPr>
              <w:t>es?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  <w:tr w:rsidR="0012513B">
        <w:trPr>
          <w:trHeight w:val="1250"/>
        </w:trPr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Refer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ê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ncias adequadas em termos qualitativos?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  <w:rPr>
                <w:rFonts w:ascii="Avenir Black" w:eastAsia="Avenir Black" w:hAnsi="Avenir Black" w:cs="Avenir Black"/>
                <w:i/>
                <w:iCs/>
                <w:sz w:val="18"/>
                <w:szCs w:val="18"/>
              </w:rPr>
            </w:pPr>
            <w:r>
              <w:rPr>
                <w:rFonts w:ascii="Avenir Black"/>
                <w:i/>
                <w:iCs/>
                <w:sz w:val="18"/>
                <w:szCs w:val="18"/>
              </w:rPr>
              <w:t>S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ã</w:t>
            </w:r>
            <w:r>
              <w:rPr>
                <w:rFonts w:ascii="Avenir Black"/>
                <w:i/>
                <w:iCs/>
                <w:sz w:val="18"/>
                <w:szCs w:val="18"/>
              </w:rPr>
              <w:t xml:space="preserve">o atuais e relevantes? </w:t>
            </w:r>
          </w:p>
          <w:p w:rsidR="0012513B" w:rsidRDefault="002A0418">
            <w:pPr>
              <w:pStyle w:val="Tabelacomgrelha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</w:tabs>
              <w:spacing w:after="100" w:line="264" w:lineRule="auto"/>
            </w:pPr>
            <w:r>
              <w:rPr>
                <w:rFonts w:ascii="Avenir Black"/>
                <w:i/>
                <w:iCs/>
                <w:sz w:val="18"/>
                <w:szCs w:val="18"/>
              </w:rPr>
              <w:t>Cumprem as normas da RPICS (normas da APA de acordo com a l</w:t>
            </w:r>
            <w:r>
              <w:rPr>
                <w:rFonts w:hAnsi="Avenir Black"/>
                <w:i/>
                <w:iCs/>
                <w:sz w:val="18"/>
                <w:szCs w:val="18"/>
              </w:rPr>
              <w:t>í</w:t>
            </w:r>
            <w:r>
              <w:rPr>
                <w:rFonts w:ascii="Avenir Black"/>
                <w:i/>
                <w:iCs/>
                <w:sz w:val="18"/>
                <w:szCs w:val="18"/>
              </w:rPr>
              <w:t>ngua portuguesa)?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509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  <w:tc>
          <w:tcPr>
            <w:tcW w:w="7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13B" w:rsidRDefault="0012513B"/>
        </w:tc>
      </w:tr>
    </w:tbl>
    <w:p w:rsidR="0012513B" w:rsidRDefault="0012513B">
      <w:pPr>
        <w:pStyle w:val="Formalivre"/>
        <w:rPr>
          <w:sz w:val="24"/>
          <w:szCs w:val="24"/>
        </w:rPr>
      </w:pPr>
    </w:p>
    <w:p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  <w:rPr>
          <w:sz w:val="24"/>
          <w:szCs w:val="24"/>
        </w:rPr>
      </w:pPr>
    </w:p>
    <w:p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  <w:rPr>
          <w:sz w:val="24"/>
          <w:szCs w:val="24"/>
        </w:rPr>
      </w:pPr>
    </w:p>
    <w:p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  <w:rPr>
          <w:sz w:val="24"/>
          <w:szCs w:val="24"/>
        </w:rPr>
      </w:pPr>
    </w:p>
    <w:p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  <w:rPr>
          <w:sz w:val="24"/>
          <w:szCs w:val="24"/>
        </w:rPr>
      </w:pPr>
    </w:p>
    <w:p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  <w:rPr>
          <w:sz w:val="24"/>
          <w:szCs w:val="24"/>
        </w:rPr>
      </w:pPr>
    </w:p>
    <w:p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  <w:rPr>
          <w:sz w:val="24"/>
          <w:szCs w:val="24"/>
        </w:rPr>
      </w:pPr>
    </w:p>
    <w:p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 w:type="page"/>
      </w:r>
    </w:p>
    <w:p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lastRenderedPageBreak/>
        <w:br w:type="page"/>
      </w:r>
    </w:p>
    <w:p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lastRenderedPageBreak/>
        <w:br w:type="page"/>
      </w:r>
    </w:p>
    <w:p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lastRenderedPageBreak/>
        <w:br w:type="page"/>
      </w:r>
    </w:p>
    <w:p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lastRenderedPageBreak/>
        <w:br w:type="page"/>
      </w:r>
    </w:p>
    <w:p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lastRenderedPageBreak/>
        <w:br w:type="page"/>
      </w:r>
    </w:p>
    <w:p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lastRenderedPageBreak/>
        <w:br w:type="page"/>
      </w:r>
    </w:p>
    <w:p w:rsidR="0012513B" w:rsidRDefault="002A04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  <w:r>
        <w:rPr>
          <w:sz w:val="24"/>
          <w:szCs w:val="24"/>
        </w:rPr>
        <w:lastRenderedPageBreak/>
        <w:br w:type="page"/>
      </w:r>
    </w:p>
    <w:p w:rsidR="0012513B" w:rsidRDefault="001251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</w:tabs>
        <w:jc w:val="right"/>
      </w:pPr>
    </w:p>
    <w:sectPr w:rsidR="0012513B">
      <w:headerReference w:type="default" r:id="rId8"/>
      <w:footerReference w:type="default" r:id="rId9"/>
      <w:pgSz w:w="16840" w:h="11900" w:orient="landscape"/>
      <w:pgMar w:top="567" w:right="850" w:bottom="567" w:left="850" w:header="708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943" w:rsidRDefault="00572943">
      <w:pPr>
        <w:spacing w:after="0" w:line="240" w:lineRule="auto"/>
      </w:pPr>
      <w:r>
        <w:separator/>
      </w:r>
    </w:p>
  </w:endnote>
  <w:endnote w:type="continuationSeparator" w:id="0">
    <w:p w:rsidR="00572943" w:rsidRDefault="0057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Black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Next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13B" w:rsidRDefault="002A041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</w:tabs>
      <w:spacing w:after="0" w:line="240" w:lineRule="auto"/>
      <w:jc w:val="right"/>
      <w:rPr>
        <w:rFonts w:ascii="Avenir Next Regular" w:eastAsia="Avenir Next Regular" w:hAnsi="Avenir Next Regular" w:cs="Avenir Next Regular"/>
        <w:sz w:val="16"/>
        <w:szCs w:val="16"/>
      </w:rPr>
    </w:pPr>
    <w:r>
      <w:rPr>
        <w:rFonts w:ascii="Avenir Next Regular"/>
        <w:sz w:val="16"/>
        <w:szCs w:val="16"/>
      </w:rPr>
      <w:t>Informa</w:t>
    </w:r>
    <w:r>
      <w:rPr>
        <w:rFonts w:hAnsi="Avenir Next Regular"/>
        <w:sz w:val="16"/>
        <w:szCs w:val="16"/>
      </w:rPr>
      <w:t>çã</w:t>
    </w:r>
    <w:r>
      <w:rPr>
        <w:rFonts w:ascii="Avenir Next Regular"/>
        <w:sz w:val="16"/>
        <w:szCs w:val="16"/>
      </w:rPr>
      <w:t>o recomendada para inclus</w:t>
    </w:r>
    <w:r>
      <w:rPr>
        <w:rFonts w:hAnsi="Avenir Next Regular"/>
        <w:sz w:val="16"/>
        <w:szCs w:val="16"/>
      </w:rPr>
      <w:t>ã</w:t>
    </w:r>
    <w:r>
      <w:rPr>
        <w:rFonts w:ascii="Avenir Next Regular"/>
        <w:sz w:val="16"/>
        <w:szCs w:val="16"/>
      </w:rPr>
      <w:t xml:space="preserve">o em manuscritos </w:t>
    </w:r>
  </w:p>
  <w:p w:rsidR="0012513B" w:rsidRDefault="002A0418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</w:tabs>
      <w:spacing w:after="0" w:line="240" w:lineRule="auto"/>
      <w:jc w:val="right"/>
    </w:pPr>
    <w:r>
      <w:rPr>
        <w:rFonts w:ascii="Avenir Next Regular"/>
        <w:sz w:val="16"/>
        <w:szCs w:val="16"/>
      </w:rPr>
      <w:t>de acordo com os J</w:t>
    </w:r>
    <w:r>
      <w:rPr>
        <w:rFonts w:ascii="Avenir Next Regular"/>
        <w:i/>
        <w:iCs/>
        <w:sz w:val="16"/>
        <w:szCs w:val="16"/>
      </w:rPr>
      <w:t xml:space="preserve">ournal Article Reporting Standards </w:t>
    </w:r>
    <w:r>
      <w:rPr>
        <w:rFonts w:ascii="Avenir Next Regular"/>
        <w:sz w:val="16"/>
        <w:szCs w:val="16"/>
      </w:rPr>
      <w:t>(JARS)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943" w:rsidRDefault="00572943">
      <w:pPr>
        <w:spacing w:after="0" w:line="240" w:lineRule="auto"/>
      </w:pPr>
      <w:r>
        <w:separator/>
      </w:r>
    </w:p>
  </w:footnote>
  <w:footnote w:type="continuationSeparator" w:id="0">
    <w:p w:rsidR="00572943" w:rsidRDefault="00572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13B" w:rsidRDefault="0012513B">
    <w:pPr>
      <w:pStyle w:val="Formalivr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4E73"/>
    <w:multiLevelType w:val="multilevel"/>
    <w:tmpl w:val="A23EA95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">
    <w:nsid w:val="0264701A"/>
    <w:multiLevelType w:val="multilevel"/>
    <w:tmpl w:val="C302A31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">
    <w:nsid w:val="02982499"/>
    <w:multiLevelType w:val="multilevel"/>
    <w:tmpl w:val="6220D50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">
    <w:nsid w:val="02DF5FC0"/>
    <w:multiLevelType w:val="multilevel"/>
    <w:tmpl w:val="23D8696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">
    <w:nsid w:val="0382301A"/>
    <w:multiLevelType w:val="multilevel"/>
    <w:tmpl w:val="05A62BF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">
    <w:nsid w:val="053E5CF2"/>
    <w:multiLevelType w:val="multilevel"/>
    <w:tmpl w:val="DF2AD218"/>
    <w:lvl w:ilvl="0">
      <w:numFmt w:val="bullet"/>
      <w:lvlText w:val="•"/>
      <w:lvlJc w:val="left"/>
      <w:pPr>
        <w:tabs>
          <w:tab w:val="num" w:pos="283"/>
        </w:tabs>
        <w:ind w:left="113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227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340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454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567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680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794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907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020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">
    <w:nsid w:val="05901993"/>
    <w:multiLevelType w:val="multilevel"/>
    <w:tmpl w:val="C18A5BC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">
    <w:nsid w:val="05E41E9A"/>
    <w:multiLevelType w:val="multilevel"/>
    <w:tmpl w:val="69D823B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8">
    <w:nsid w:val="06105690"/>
    <w:multiLevelType w:val="multilevel"/>
    <w:tmpl w:val="50C2BBB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9">
    <w:nsid w:val="07FE5BCD"/>
    <w:multiLevelType w:val="multilevel"/>
    <w:tmpl w:val="FD565A6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0">
    <w:nsid w:val="0C4575D3"/>
    <w:multiLevelType w:val="multilevel"/>
    <w:tmpl w:val="C93C7AD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1">
    <w:nsid w:val="0DE6598D"/>
    <w:multiLevelType w:val="multilevel"/>
    <w:tmpl w:val="8D2C69B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2">
    <w:nsid w:val="0F61344E"/>
    <w:multiLevelType w:val="multilevel"/>
    <w:tmpl w:val="BE1A703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3">
    <w:nsid w:val="113C5C7B"/>
    <w:multiLevelType w:val="multilevel"/>
    <w:tmpl w:val="6AF4A50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4">
    <w:nsid w:val="11603DB0"/>
    <w:multiLevelType w:val="multilevel"/>
    <w:tmpl w:val="A22E5E8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5">
    <w:nsid w:val="15BB6D90"/>
    <w:multiLevelType w:val="multilevel"/>
    <w:tmpl w:val="0F1E36A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6">
    <w:nsid w:val="19A8027E"/>
    <w:multiLevelType w:val="multilevel"/>
    <w:tmpl w:val="981CF0D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7">
    <w:nsid w:val="206A36C6"/>
    <w:multiLevelType w:val="multilevel"/>
    <w:tmpl w:val="F212221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8">
    <w:nsid w:val="211B3093"/>
    <w:multiLevelType w:val="multilevel"/>
    <w:tmpl w:val="4EBAA99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19">
    <w:nsid w:val="214F11E0"/>
    <w:multiLevelType w:val="multilevel"/>
    <w:tmpl w:val="D7BA747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0">
    <w:nsid w:val="23010C69"/>
    <w:multiLevelType w:val="multilevel"/>
    <w:tmpl w:val="8D6620E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1">
    <w:nsid w:val="234E3003"/>
    <w:multiLevelType w:val="multilevel"/>
    <w:tmpl w:val="4DC889E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2">
    <w:nsid w:val="240A4EE1"/>
    <w:multiLevelType w:val="multilevel"/>
    <w:tmpl w:val="C19E787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3">
    <w:nsid w:val="259F6FBA"/>
    <w:multiLevelType w:val="multilevel"/>
    <w:tmpl w:val="0D2E0B0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4">
    <w:nsid w:val="2654249F"/>
    <w:multiLevelType w:val="multilevel"/>
    <w:tmpl w:val="655E56D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5">
    <w:nsid w:val="270B1807"/>
    <w:multiLevelType w:val="multilevel"/>
    <w:tmpl w:val="DC94D3D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6">
    <w:nsid w:val="291D7C3F"/>
    <w:multiLevelType w:val="multilevel"/>
    <w:tmpl w:val="B1A6ACD6"/>
    <w:lvl w:ilvl="0">
      <w:numFmt w:val="bullet"/>
      <w:lvlText w:val="•"/>
      <w:lvlJc w:val="left"/>
      <w:pPr>
        <w:tabs>
          <w:tab w:val="num" w:pos="283"/>
        </w:tabs>
        <w:ind w:left="113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227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340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454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567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680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794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907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020" w:firstLine="57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7">
    <w:nsid w:val="29600431"/>
    <w:multiLevelType w:val="multilevel"/>
    <w:tmpl w:val="F0AEFF8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8">
    <w:nsid w:val="2B017923"/>
    <w:multiLevelType w:val="multilevel"/>
    <w:tmpl w:val="2E4A127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29">
    <w:nsid w:val="2C527E6D"/>
    <w:multiLevelType w:val="multilevel"/>
    <w:tmpl w:val="C4E8919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0">
    <w:nsid w:val="2F187791"/>
    <w:multiLevelType w:val="multilevel"/>
    <w:tmpl w:val="8FA0533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1">
    <w:nsid w:val="30294ADC"/>
    <w:multiLevelType w:val="multilevel"/>
    <w:tmpl w:val="4ABC83E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2">
    <w:nsid w:val="324D0078"/>
    <w:multiLevelType w:val="multilevel"/>
    <w:tmpl w:val="60842F8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3">
    <w:nsid w:val="35180789"/>
    <w:multiLevelType w:val="multilevel"/>
    <w:tmpl w:val="6DEEA17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4">
    <w:nsid w:val="36A065EA"/>
    <w:multiLevelType w:val="multilevel"/>
    <w:tmpl w:val="02F6D8A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5">
    <w:nsid w:val="36E10FA5"/>
    <w:multiLevelType w:val="multilevel"/>
    <w:tmpl w:val="CAB063D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6">
    <w:nsid w:val="372E231C"/>
    <w:multiLevelType w:val="multilevel"/>
    <w:tmpl w:val="564AD26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7">
    <w:nsid w:val="37742DC9"/>
    <w:multiLevelType w:val="multilevel"/>
    <w:tmpl w:val="84B2333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8">
    <w:nsid w:val="38600A5E"/>
    <w:multiLevelType w:val="multilevel"/>
    <w:tmpl w:val="DB18CC4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39">
    <w:nsid w:val="38640565"/>
    <w:multiLevelType w:val="multilevel"/>
    <w:tmpl w:val="379480B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0">
    <w:nsid w:val="388A4CCD"/>
    <w:multiLevelType w:val="multilevel"/>
    <w:tmpl w:val="20CCB86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1">
    <w:nsid w:val="395D657B"/>
    <w:multiLevelType w:val="multilevel"/>
    <w:tmpl w:val="B462C8B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2">
    <w:nsid w:val="3D6937DE"/>
    <w:multiLevelType w:val="multilevel"/>
    <w:tmpl w:val="D7EADB0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3">
    <w:nsid w:val="3E504FF4"/>
    <w:multiLevelType w:val="multilevel"/>
    <w:tmpl w:val="2BE2F87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4">
    <w:nsid w:val="3ED47DFC"/>
    <w:multiLevelType w:val="multilevel"/>
    <w:tmpl w:val="FDD8023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5">
    <w:nsid w:val="3F9C0B3A"/>
    <w:multiLevelType w:val="multilevel"/>
    <w:tmpl w:val="A3AA1A5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6">
    <w:nsid w:val="3FA43FC6"/>
    <w:multiLevelType w:val="multilevel"/>
    <w:tmpl w:val="C150A42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7">
    <w:nsid w:val="41EF34D4"/>
    <w:multiLevelType w:val="multilevel"/>
    <w:tmpl w:val="CE84345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8">
    <w:nsid w:val="44901B71"/>
    <w:multiLevelType w:val="multilevel"/>
    <w:tmpl w:val="F60A660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49">
    <w:nsid w:val="464B5D85"/>
    <w:multiLevelType w:val="multilevel"/>
    <w:tmpl w:val="194CC78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0">
    <w:nsid w:val="46DE014E"/>
    <w:multiLevelType w:val="multilevel"/>
    <w:tmpl w:val="592E906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1">
    <w:nsid w:val="46E50D2C"/>
    <w:multiLevelType w:val="multilevel"/>
    <w:tmpl w:val="E3E6B04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2">
    <w:nsid w:val="4AC93995"/>
    <w:multiLevelType w:val="multilevel"/>
    <w:tmpl w:val="72D82F7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3">
    <w:nsid w:val="4ACE757E"/>
    <w:multiLevelType w:val="multilevel"/>
    <w:tmpl w:val="7FE61C7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4">
    <w:nsid w:val="4B136CA8"/>
    <w:multiLevelType w:val="multilevel"/>
    <w:tmpl w:val="8C0E6DC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5">
    <w:nsid w:val="4CF527B7"/>
    <w:multiLevelType w:val="multilevel"/>
    <w:tmpl w:val="A1CCAB3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6">
    <w:nsid w:val="512A0DC8"/>
    <w:multiLevelType w:val="multilevel"/>
    <w:tmpl w:val="DB061B8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7">
    <w:nsid w:val="53401376"/>
    <w:multiLevelType w:val="multilevel"/>
    <w:tmpl w:val="9B08E69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8">
    <w:nsid w:val="534C51D4"/>
    <w:multiLevelType w:val="multilevel"/>
    <w:tmpl w:val="D17E5E2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59">
    <w:nsid w:val="541F7C54"/>
    <w:multiLevelType w:val="multilevel"/>
    <w:tmpl w:val="0888BBA8"/>
    <w:styleLink w:val="List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0">
    <w:nsid w:val="55A7226A"/>
    <w:multiLevelType w:val="multilevel"/>
    <w:tmpl w:val="F00A532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1">
    <w:nsid w:val="566D629C"/>
    <w:multiLevelType w:val="multilevel"/>
    <w:tmpl w:val="AACA7B8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2">
    <w:nsid w:val="576634C8"/>
    <w:multiLevelType w:val="hybridMultilevel"/>
    <w:tmpl w:val="D66801C6"/>
    <w:lvl w:ilvl="0" w:tplc="BEBA5BB6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8A46522"/>
    <w:multiLevelType w:val="multilevel"/>
    <w:tmpl w:val="2DBCDD4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4">
    <w:nsid w:val="5D235945"/>
    <w:multiLevelType w:val="multilevel"/>
    <w:tmpl w:val="FF749B6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5">
    <w:nsid w:val="5DCF2502"/>
    <w:multiLevelType w:val="multilevel"/>
    <w:tmpl w:val="DD8CFE0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6">
    <w:nsid w:val="5E3739C9"/>
    <w:multiLevelType w:val="multilevel"/>
    <w:tmpl w:val="4028AB4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7">
    <w:nsid w:val="5E3A10B3"/>
    <w:multiLevelType w:val="multilevel"/>
    <w:tmpl w:val="CD665D56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8">
    <w:nsid w:val="5E4840F0"/>
    <w:multiLevelType w:val="multilevel"/>
    <w:tmpl w:val="F6C4756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69">
    <w:nsid w:val="5E7C16ED"/>
    <w:multiLevelType w:val="multilevel"/>
    <w:tmpl w:val="5D26043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0">
    <w:nsid w:val="638705C6"/>
    <w:multiLevelType w:val="multilevel"/>
    <w:tmpl w:val="3CC0E53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1">
    <w:nsid w:val="65B932FB"/>
    <w:multiLevelType w:val="multilevel"/>
    <w:tmpl w:val="123A818C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2">
    <w:nsid w:val="67173C88"/>
    <w:multiLevelType w:val="multilevel"/>
    <w:tmpl w:val="C394B6B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3">
    <w:nsid w:val="68C87F60"/>
    <w:multiLevelType w:val="multilevel"/>
    <w:tmpl w:val="D78473C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4">
    <w:nsid w:val="6A6C002D"/>
    <w:multiLevelType w:val="multilevel"/>
    <w:tmpl w:val="C4F21DD8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5">
    <w:nsid w:val="6B9D276F"/>
    <w:multiLevelType w:val="multilevel"/>
    <w:tmpl w:val="E89686F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6">
    <w:nsid w:val="6DD5422A"/>
    <w:multiLevelType w:val="multilevel"/>
    <w:tmpl w:val="2F0E803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7">
    <w:nsid w:val="6EF759F6"/>
    <w:multiLevelType w:val="multilevel"/>
    <w:tmpl w:val="D3AE302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8">
    <w:nsid w:val="6FF133A1"/>
    <w:multiLevelType w:val="multilevel"/>
    <w:tmpl w:val="CA98B78A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79">
    <w:nsid w:val="709E1ECB"/>
    <w:multiLevelType w:val="multilevel"/>
    <w:tmpl w:val="F74A57C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80">
    <w:nsid w:val="72074E54"/>
    <w:multiLevelType w:val="multilevel"/>
    <w:tmpl w:val="696A7B84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81">
    <w:nsid w:val="76527C43"/>
    <w:multiLevelType w:val="multilevel"/>
    <w:tmpl w:val="C51A0460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82">
    <w:nsid w:val="77CF091A"/>
    <w:multiLevelType w:val="multilevel"/>
    <w:tmpl w:val="CA2C8CD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83">
    <w:nsid w:val="7B5B23AC"/>
    <w:multiLevelType w:val="multilevel"/>
    <w:tmpl w:val="6E88B602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abstractNum w:abstractNumId="84">
    <w:nsid w:val="7BCA4944"/>
    <w:multiLevelType w:val="multilevel"/>
    <w:tmpl w:val="0E52B6DE"/>
    <w:lvl w:ilvl="0">
      <w:numFmt w:val="bullet"/>
      <w:lvlText w:val="•"/>
      <w:lvlJc w:val="left"/>
      <w:pPr>
        <w:tabs>
          <w:tab w:val="num" w:pos="283"/>
        </w:tabs>
        <w:ind w:left="283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1">
      <w:start w:val="1"/>
      <w:numFmt w:val="bullet"/>
      <w:lvlText w:val="•"/>
      <w:lvlJc w:val="left"/>
      <w:pPr>
        <w:tabs>
          <w:tab w:val="num" w:pos="510"/>
        </w:tabs>
        <w:ind w:left="39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2">
      <w:start w:val="1"/>
      <w:numFmt w:val="bullet"/>
      <w:lvlText w:val="•"/>
      <w:lvlJc w:val="left"/>
      <w:pPr>
        <w:tabs>
          <w:tab w:val="num" w:pos="737"/>
        </w:tabs>
        <w:ind w:left="51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3">
      <w:start w:val="1"/>
      <w:numFmt w:val="bullet"/>
      <w:lvlText w:val="•"/>
      <w:lvlJc w:val="left"/>
      <w:pPr>
        <w:tabs>
          <w:tab w:val="num" w:pos="964"/>
        </w:tabs>
        <w:ind w:left="62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4">
      <w:start w:val="1"/>
      <w:numFmt w:val="bullet"/>
      <w:lvlText w:val="•"/>
      <w:lvlJc w:val="left"/>
      <w:pPr>
        <w:tabs>
          <w:tab w:val="num" w:pos="1191"/>
        </w:tabs>
        <w:ind w:left="73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5">
      <w:start w:val="1"/>
      <w:numFmt w:val="bullet"/>
      <w:lvlText w:val="•"/>
      <w:lvlJc w:val="left"/>
      <w:pPr>
        <w:tabs>
          <w:tab w:val="num" w:pos="1417"/>
        </w:tabs>
        <w:ind w:left="850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6">
      <w:start w:val="1"/>
      <w:numFmt w:val="bullet"/>
      <w:lvlText w:val="•"/>
      <w:lvlJc w:val="left"/>
      <w:pPr>
        <w:tabs>
          <w:tab w:val="num" w:pos="1644"/>
        </w:tabs>
        <w:ind w:left="964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7">
      <w:start w:val="1"/>
      <w:numFmt w:val="bullet"/>
      <w:lvlText w:val="•"/>
      <w:lvlJc w:val="left"/>
      <w:pPr>
        <w:tabs>
          <w:tab w:val="num" w:pos="1871"/>
        </w:tabs>
        <w:ind w:left="1077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  <w:lvl w:ilvl="8">
      <w:start w:val="1"/>
      <w:numFmt w:val="bullet"/>
      <w:lvlText w:val="•"/>
      <w:lvlJc w:val="left"/>
      <w:pPr>
        <w:tabs>
          <w:tab w:val="num" w:pos="2098"/>
        </w:tabs>
        <w:ind w:left="1191" w:hanging="113"/>
      </w:pPr>
      <w:rPr>
        <w:rFonts w:ascii="Avenir Black" w:eastAsia="Avenir Black" w:hAnsi="Avenir Black" w:cs="Avenir Black"/>
        <w:i/>
        <w:iCs/>
        <w:position w:val="0"/>
        <w:sz w:val="16"/>
        <w:szCs w:val="16"/>
        <w:lang w:val="pt-PT"/>
      </w:rPr>
    </w:lvl>
  </w:abstractNum>
  <w:num w:numId="1">
    <w:abstractNumId w:val="5"/>
  </w:num>
  <w:num w:numId="2">
    <w:abstractNumId w:val="49"/>
  </w:num>
  <w:num w:numId="3">
    <w:abstractNumId w:val="10"/>
  </w:num>
  <w:num w:numId="4">
    <w:abstractNumId w:val="19"/>
  </w:num>
  <w:num w:numId="5">
    <w:abstractNumId w:val="47"/>
  </w:num>
  <w:num w:numId="6">
    <w:abstractNumId w:val="57"/>
  </w:num>
  <w:num w:numId="7">
    <w:abstractNumId w:val="66"/>
  </w:num>
  <w:num w:numId="8">
    <w:abstractNumId w:val="27"/>
  </w:num>
  <w:num w:numId="9">
    <w:abstractNumId w:val="18"/>
  </w:num>
  <w:num w:numId="10">
    <w:abstractNumId w:val="82"/>
  </w:num>
  <w:num w:numId="11">
    <w:abstractNumId w:val="67"/>
  </w:num>
  <w:num w:numId="12">
    <w:abstractNumId w:val="3"/>
  </w:num>
  <w:num w:numId="13">
    <w:abstractNumId w:val="70"/>
  </w:num>
  <w:num w:numId="14">
    <w:abstractNumId w:val="72"/>
  </w:num>
  <w:num w:numId="15">
    <w:abstractNumId w:val="9"/>
  </w:num>
  <w:num w:numId="16">
    <w:abstractNumId w:val="36"/>
  </w:num>
  <w:num w:numId="17">
    <w:abstractNumId w:val="40"/>
  </w:num>
  <w:num w:numId="18">
    <w:abstractNumId w:val="75"/>
  </w:num>
  <w:num w:numId="19">
    <w:abstractNumId w:val="21"/>
  </w:num>
  <w:num w:numId="20">
    <w:abstractNumId w:val="15"/>
  </w:num>
  <w:num w:numId="21">
    <w:abstractNumId w:val="60"/>
  </w:num>
  <w:num w:numId="22">
    <w:abstractNumId w:val="52"/>
  </w:num>
  <w:num w:numId="23">
    <w:abstractNumId w:val="65"/>
  </w:num>
  <w:num w:numId="24">
    <w:abstractNumId w:val="55"/>
  </w:num>
  <w:num w:numId="25">
    <w:abstractNumId w:val="80"/>
  </w:num>
  <w:num w:numId="26">
    <w:abstractNumId w:val="0"/>
  </w:num>
  <w:num w:numId="27">
    <w:abstractNumId w:val="32"/>
  </w:num>
  <w:num w:numId="28">
    <w:abstractNumId w:val="76"/>
  </w:num>
  <w:num w:numId="29">
    <w:abstractNumId w:val="13"/>
  </w:num>
  <w:num w:numId="30">
    <w:abstractNumId w:val="78"/>
  </w:num>
  <w:num w:numId="31">
    <w:abstractNumId w:val="69"/>
  </w:num>
  <w:num w:numId="32">
    <w:abstractNumId w:val="79"/>
  </w:num>
  <w:num w:numId="33">
    <w:abstractNumId w:val="22"/>
  </w:num>
  <w:num w:numId="34">
    <w:abstractNumId w:val="54"/>
  </w:num>
  <w:num w:numId="35">
    <w:abstractNumId w:val="83"/>
  </w:num>
  <w:num w:numId="36">
    <w:abstractNumId w:val="77"/>
  </w:num>
  <w:num w:numId="37">
    <w:abstractNumId w:val="23"/>
  </w:num>
  <w:num w:numId="38">
    <w:abstractNumId w:val="63"/>
  </w:num>
  <w:num w:numId="39">
    <w:abstractNumId w:val="33"/>
  </w:num>
  <w:num w:numId="40">
    <w:abstractNumId w:val="1"/>
  </w:num>
  <w:num w:numId="41">
    <w:abstractNumId w:val="31"/>
  </w:num>
  <w:num w:numId="42">
    <w:abstractNumId w:val="51"/>
  </w:num>
  <w:num w:numId="43">
    <w:abstractNumId w:val="26"/>
  </w:num>
  <w:num w:numId="44">
    <w:abstractNumId w:val="16"/>
  </w:num>
  <w:num w:numId="45">
    <w:abstractNumId w:val="56"/>
  </w:num>
  <w:num w:numId="46">
    <w:abstractNumId w:val="84"/>
  </w:num>
  <w:num w:numId="47">
    <w:abstractNumId w:val="11"/>
  </w:num>
  <w:num w:numId="48">
    <w:abstractNumId w:val="74"/>
  </w:num>
  <w:num w:numId="49">
    <w:abstractNumId w:val="41"/>
  </w:num>
  <w:num w:numId="50">
    <w:abstractNumId w:val="48"/>
  </w:num>
  <w:num w:numId="51">
    <w:abstractNumId w:val="45"/>
  </w:num>
  <w:num w:numId="52">
    <w:abstractNumId w:val="34"/>
  </w:num>
  <w:num w:numId="53">
    <w:abstractNumId w:val="53"/>
  </w:num>
  <w:num w:numId="54">
    <w:abstractNumId w:val="25"/>
  </w:num>
  <w:num w:numId="55">
    <w:abstractNumId w:val="42"/>
  </w:num>
  <w:num w:numId="56">
    <w:abstractNumId w:val="64"/>
  </w:num>
  <w:num w:numId="57">
    <w:abstractNumId w:val="44"/>
  </w:num>
  <w:num w:numId="58">
    <w:abstractNumId w:val="28"/>
  </w:num>
  <w:num w:numId="59">
    <w:abstractNumId w:val="38"/>
  </w:num>
  <w:num w:numId="60">
    <w:abstractNumId w:val="37"/>
  </w:num>
  <w:num w:numId="61">
    <w:abstractNumId w:val="81"/>
  </w:num>
  <w:num w:numId="62">
    <w:abstractNumId w:val="29"/>
  </w:num>
  <w:num w:numId="63">
    <w:abstractNumId w:val="14"/>
  </w:num>
  <w:num w:numId="64">
    <w:abstractNumId w:val="12"/>
  </w:num>
  <w:num w:numId="65">
    <w:abstractNumId w:val="35"/>
  </w:num>
  <w:num w:numId="66">
    <w:abstractNumId w:val="61"/>
  </w:num>
  <w:num w:numId="67">
    <w:abstractNumId w:val="43"/>
  </w:num>
  <w:num w:numId="68">
    <w:abstractNumId w:val="20"/>
  </w:num>
  <w:num w:numId="69">
    <w:abstractNumId w:val="24"/>
  </w:num>
  <w:num w:numId="70">
    <w:abstractNumId w:val="73"/>
  </w:num>
  <w:num w:numId="71">
    <w:abstractNumId w:val="58"/>
  </w:num>
  <w:num w:numId="72">
    <w:abstractNumId w:val="39"/>
  </w:num>
  <w:num w:numId="73">
    <w:abstractNumId w:val="30"/>
  </w:num>
  <w:num w:numId="74">
    <w:abstractNumId w:val="6"/>
  </w:num>
  <w:num w:numId="75">
    <w:abstractNumId w:val="7"/>
  </w:num>
  <w:num w:numId="76">
    <w:abstractNumId w:val="68"/>
  </w:num>
  <w:num w:numId="77">
    <w:abstractNumId w:val="2"/>
  </w:num>
  <w:num w:numId="78">
    <w:abstractNumId w:val="4"/>
  </w:num>
  <w:num w:numId="79">
    <w:abstractNumId w:val="71"/>
  </w:num>
  <w:num w:numId="80">
    <w:abstractNumId w:val="17"/>
  </w:num>
  <w:num w:numId="81">
    <w:abstractNumId w:val="50"/>
  </w:num>
  <w:num w:numId="82">
    <w:abstractNumId w:val="46"/>
  </w:num>
  <w:num w:numId="83">
    <w:abstractNumId w:val="8"/>
  </w:num>
  <w:num w:numId="84">
    <w:abstractNumId w:val="59"/>
  </w:num>
  <w:num w:numId="85">
    <w:abstractNumId w:val="62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3B"/>
    <w:rsid w:val="000313C0"/>
    <w:rsid w:val="0012513B"/>
    <w:rsid w:val="001432C6"/>
    <w:rsid w:val="001653E8"/>
    <w:rsid w:val="002A0418"/>
    <w:rsid w:val="00304984"/>
    <w:rsid w:val="003C7755"/>
    <w:rsid w:val="00572943"/>
    <w:rsid w:val="005843B1"/>
    <w:rsid w:val="00652D9C"/>
    <w:rsid w:val="00654E62"/>
    <w:rsid w:val="00705301"/>
    <w:rsid w:val="009C2CE1"/>
    <w:rsid w:val="00A46E0A"/>
    <w:rsid w:val="00B51DFA"/>
    <w:rsid w:val="00B8164D"/>
    <w:rsid w:val="00C86DFF"/>
    <w:rsid w:val="00CD48DA"/>
    <w:rsid w:val="00F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13DCDE-FD6F-4F4F-B895-543A083E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livre">
    <w:name w:val="Forma livre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</w:rPr>
  </w:style>
  <w:style w:type="paragraph" w:customStyle="1" w:styleId="Tabelacomgrelha1">
    <w:name w:val="Tabela com grelha1"/>
    <w:rPr>
      <w:rFonts w:ascii="Calibri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Nenhum"/>
    <w:pPr>
      <w:numPr>
        <w:numId w:val="84"/>
      </w:numPr>
    </w:pPr>
  </w:style>
  <w:style w:type="numbering" w:customStyle="1" w:styleId="Nenhum">
    <w:name w:val="Nenhum"/>
  </w:style>
  <w:style w:type="character" w:styleId="Refdecomentrio">
    <w:name w:val="annotation reference"/>
    <w:uiPriority w:val="99"/>
    <w:semiHidden/>
    <w:rsid w:val="00A46E0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46E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40" w:line="240" w:lineRule="auto"/>
      <w:ind w:firstLine="360"/>
    </w:pPr>
    <w:rPr>
      <w:rFonts w:ascii="Arial" w:eastAsia="Times New Roman" w:hAnsi="Arial" w:cs="Times New Roman"/>
      <w:color w:val="auto"/>
      <w:sz w:val="20"/>
      <w:szCs w:val="20"/>
      <w:bdr w:val="none" w:sz="0" w:space="0" w:color="auto"/>
      <w:lang w:bidi="en-US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46E0A"/>
    <w:rPr>
      <w:rFonts w:ascii="Arial" w:eastAsia="Times New Roman" w:hAnsi="Arial"/>
      <w:bdr w:val="none" w:sz="0" w:space="0" w:color="auto"/>
      <w:lang w:eastAsia="en-US" w:bidi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6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6E0A"/>
    <w:rPr>
      <w:rFonts w:ascii="Segoe UI" w:hAnsi="Segoe UI" w:cs="Segoe UI"/>
      <w:color w:val="000000"/>
      <w:sz w:val="18"/>
      <w:szCs w:val="18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C6094"/>
    <w:pPr>
      <w:pBdr>
        <w:top w:val="nil"/>
        <w:left w:val="nil"/>
        <w:bottom w:val="nil"/>
        <w:right w:val="nil"/>
        <w:between w:val="nil"/>
        <w:bar w:val="nil"/>
      </w:pBdr>
      <w:spacing w:after="200"/>
      <w:ind w:firstLine="0"/>
    </w:pPr>
    <w:rPr>
      <w:rFonts w:ascii="Calibri" w:eastAsia="Arial Unicode MS" w:hAnsi="Arial Unicode MS" w:cs="Arial Unicode MS"/>
      <w:b/>
      <w:bCs/>
      <w:color w:val="000000"/>
      <w:bdr w:val="nil"/>
      <w:lang w:bidi="ar-SA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C6094"/>
    <w:rPr>
      <w:rFonts w:ascii="Calibri" w:eastAsia="Times New Roman" w:hAnsi="Arial Unicode MS" w:cs="Arial Unicode MS"/>
      <w:b/>
      <w:bCs/>
      <w:color w:val="000000"/>
      <w:bdr w:val="none" w:sz="0" w:space="0" w:color="auto"/>
      <w:lang w:eastAsia="en-US" w:bidi="en-US"/>
    </w:rPr>
  </w:style>
  <w:style w:type="paragraph" w:styleId="PargrafodaLista">
    <w:name w:val="List Paragraph"/>
    <w:basedOn w:val="Normal"/>
    <w:uiPriority w:val="34"/>
    <w:qFormat/>
    <w:rsid w:val="00652D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16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ind w:firstLine="360"/>
    </w:pPr>
    <w:rPr>
      <w:rFonts w:ascii="Arial" w:eastAsia="Times New Roman" w:hAnsi="Arial" w:cs="Times New Roman"/>
      <w:color w:val="auto"/>
      <w:bdr w:val="none" w:sz="0" w:space="0" w:color="auto"/>
      <w:lang w:bidi="en-US"/>
    </w:rPr>
  </w:style>
  <w:style w:type="character" w:customStyle="1" w:styleId="apple-converted-space">
    <w:name w:val="apple-converted-space"/>
    <w:basedOn w:val="Tipodeletrapredefinidodopargrafo"/>
    <w:rsid w:val="00B8164D"/>
  </w:style>
  <w:style w:type="character" w:styleId="nfase">
    <w:name w:val="Emphasis"/>
    <w:basedOn w:val="Tipodeletrapredefinidodopargrafo"/>
    <w:uiPriority w:val="20"/>
    <w:qFormat/>
    <w:rsid w:val="00B816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23</Pages>
  <Words>1992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Dulce Simões</dc:creator>
  <cp:lastModifiedBy>Dulce Simões</cp:lastModifiedBy>
  <cp:revision>8</cp:revision>
  <dcterms:created xsi:type="dcterms:W3CDTF">2017-02-23T12:02:00Z</dcterms:created>
  <dcterms:modified xsi:type="dcterms:W3CDTF">2017-02-23T13:48:00Z</dcterms:modified>
</cp:coreProperties>
</file>