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6EE6" w14:textId="442F3766" w:rsidR="00F8560B" w:rsidRDefault="00F8560B" w:rsidP="00F8560B">
      <w:pPr>
        <w:jc w:val="both"/>
        <w:rPr>
          <w:rFonts w:ascii="Times New Roman" w:hAnsi="Times New Roman" w:cs="Times New Roman"/>
        </w:rPr>
      </w:pPr>
      <w:r w:rsidRPr="00F8560B">
        <w:rPr>
          <w:rFonts w:ascii="Times New Roman" w:hAnsi="Times New Roman" w:cs="Times New Roman"/>
        </w:rPr>
        <w:t xml:space="preserve">Com o objetivo de melhor compreender CNN, utilizou-se do artigo escrito por Eijaz Allibhai, do fórum de notícias e artigos sobre ciência de dados </w:t>
      </w:r>
      <w:r w:rsidRPr="00F8560B">
        <w:rPr>
          <w:rFonts w:ascii="Times New Roman" w:hAnsi="Times New Roman" w:cs="Times New Roman"/>
          <w:i/>
          <w:iCs/>
        </w:rPr>
        <w:t>Towards Data Science</w:t>
      </w:r>
      <w:r w:rsidRPr="00F8560B">
        <w:rPr>
          <w:rFonts w:ascii="Times New Roman" w:hAnsi="Times New Roman" w:cs="Times New Roman"/>
        </w:rPr>
        <w:t xml:space="preserve"> (</w:t>
      </w:r>
      <w:r w:rsidRPr="00F8560B">
        <w:rPr>
          <w:rFonts w:ascii="Times New Roman" w:hAnsi="Times New Roman" w:cs="Times New Roman"/>
          <w:color w:val="C00000"/>
        </w:rPr>
        <w:t>INSERIR BIBLIOGRAFIA CERTA</w:t>
      </w:r>
      <w:r w:rsidRPr="00F8560B">
        <w:rPr>
          <w:rFonts w:ascii="Times New Roman" w:hAnsi="Times New Roman" w:cs="Times New Roman"/>
        </w:rPr>
        <w:t>) (</w:t>
      </w:r>
      <w:hyperlink r:id="rId7" w:history="1">
        <w:r w:rsidRPr="00F8560B">
          <w:rPr>
            <w:rStyle w:val="Hyperlink"/>
            <w:rFonts w:ascii="Times New Roman" w:hAnsi="Times New Roman" w:cs="Times New Roman"/>
          </w:rPr>
          <w:t>https://towardsdatascience.com/building-a-convolutional-neural-network-cnn-in-keras-329fbbadc5f5</w:t>
        </w:r>
      </w:hyperlink>
      <w:r w:rsidRPr="00F8560B">
        <w:rPr>
          <w:rFonts w:ascii="Times New Roman" w:hAnsi="Times New Roman" w:cs="Times New Roman"/>
        </w:rPr>
        <w:t xml:space="preserve">). O artigo explica cada passo na utilização da biblioteca Keras para o desenvolvimento de uma CNN. Julga-se relevante citar o processo de análise do código disposto no artigo, o qual foi testado e compreendido pela equipe deste projeto. Tal estudo precede o produto final, cujo código </w:t>
      </w:r>
      <w:r>
        <w:rPr>
          <w:rFonts w:ascii="Times New Roman" w:hAnsi="Times New Roman" w:cs="Times New Roman"/>
        </w:rPr>
        <w:t>é</w:t>
      </w:r>
      <w:r w:rsidRPr="00F8560B">
        <w:rPr>
          <w:rFonts w:ascii="Times New Roman" w:hAnsi="Times New Roman" w:cs="Times New Roman"/>
        </w:rPr>
        <w:t xml:space="preserve"> baseado neste do artigo.</w:t>
      </w:r>
      <w:r w:rsidR="00252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Veja que cada segmento do código</w:t>
      </w:r>
      <w:r w:rsidR="00861F59">
        <w:rPr>
          <w:rFonts w:ascii="Times New Roman" w:hAnsi="Times New Roman" w:cs="Times New Roman"/>
        </w:rPr>
        <w:t xml:space="preserve"> no </w:t>
      </w:r>
      <w:r w:rsidR="00861F59" w:rsidRPr="00861F59">
        <w:rPr>
          <w:rFonts w:ascii="Times New Roman" w:hAnsi="Times New Roman" w:cs="Times New Roman"/>
          <w:color w:val="FF0000"/>
        </w:rPr>
        <w:t>bloco XX</w:t>
      </w:r>
      <w:r>
        <w:rPr>
          <w:rFonts w:ascii="Times New Roman" w:hAnsi="Times New Roman" w:cs="Times New Roman"/>
        </w:rPr>
        <w:t xml:space="preserve"> foi comentado </w:t>
      </w:r>
      <w:r w:rsidR="00252EC8">
        <w:rPr>
          <w:rFonts w:ascii="Times New Roman" w:hAnsi="Times New Roman" w:cs="Times New Roman"/>
        </w:rPr>
        <w:t>e associado com outros conteúdos de referência deste projeto.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494"/>
      </w:tblGrid>
      <w:tr w:rsidR="006A3B93" w:rsidRPr="006A3B93" w14:paraId="0B0F35F2" w14:textId="77777777" w:rsidTr="00861F59">
        <w:tc>
          <w:tcPr>
            <w:tcW w:w="8494" w:type="dxa"/>
            <w:shd w:val="clear" w:color="auto" w:fill="262626" w:themeFill="text1" w:themeFillTint="D9"/>
          </w:tcPr>
          <w:p w14:paraId="199BF30C" w14:textId="77777777" w:rsidR="00861F59" w:rsidRDefault="00861F59" w:rsidP="006A3B9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</w:pPr>
            <w:bookmarkStart w:id="0" w:name="_GoBack"/>
            <w:bookmarkEnd w:id="0"/>
          </w:p>
          <w:p w14:paraId="20187D72" w14:textId="77777777" w:rsidR="00861F59" w:rsidRDefault="00861F59" w:rsidP="006A3B9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</w:pPr>
          </w:p>
          <w:p w14:paraId="116DF15B" w14:textId="0EC7BFDF" w:rsidR="00861F59" w:rsidRPr="00861F59" w:rsidRDefault="006A3B93" w:rsidP="006A3B9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en-CA" w:eastAsia="en-CA"/>
              </w:rPr>
            </w:pP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from </w:t>
            </w:r>
            <w:proofErr w:type="spellStart"/>
            <w:proofErr w:type="gram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keras.datasets</w:t>
            </w:r>
            <w:proofErr w:type="spellEnd"/>
            <w:proofErr w:type="gram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 xml:space="preserve"> 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import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mnist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import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matplotlib.pyplot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 xml:space="preserve"> 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as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plt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from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keras.utils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 xml:space="preserve"> 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import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to_categorical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from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keras.models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 xml:space="preserve"> 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import 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Sequential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from </w:t>
            </w:r>
            <w:proofErr w:type="spellStart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keras.layers</w:t>
            </w:r>
            <w:proofErr w:type="spellEnd"/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 xml:space="preserve"> 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import 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Dense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, 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Conv2D</w:t>
            </w:r>
            <w:r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CA" w:eastAsia="en-CA"/>
              </w:rPr>
              <w:t xml:space="preserve">, 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Flatten</w:t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br/>
            </w:r>
            <w:r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en-CA" w:eastAsia="en-CA"/>
              </w:rPr>
              <w:t>"""</w:t>
            </w:r>
          </w:p>
          <w:p w14:paraId="347BC3B1" w14:textId="542AC56D" w:rsidR="006A3B93" w:rsidRPr="006A3B93" w:rsidRDefault="00861F59" w:rsidP="006A3B9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</w:pPr>
            <w:r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Fonte: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https://towardsdatascience.com/building-a-convolutional-neural-network-cnn-in-keras-329fbbadc5f5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Carregamento da base de dados da biblioteca Keras. Em mnist são 60.000 imagens para treinamento, e 10.000, para teste;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sendo assim 70.000 imagens na totalidade.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X_train e X_test representam vetores de matrizes com o desenho de números, detalhando em escala de cinza cada pixel das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imagens.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y_train e y_test representam vetores com os valores corretos correspondentes às matrizes de X.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Assim, X têm 3 dimensões, enquanto y têm apenas 1.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(X_train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y_train)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(X_test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y_test) = mnist.load_data()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 Correção da escala dos valores. Valor máximo deve ser 1, e não 255.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X_train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 xml:space="preserve">X_test = X_train / 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255.0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 xml:space="preserve">X_test / 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255.0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 Impressão gráfica de um dos elementos da entrada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plt.imshow(X_train[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0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])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As linhas de código abaixo mudam o arranjo das matrizes contendo as imagens. Isso é necessário por conta do formato ao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qual o modelo espera como entrada. Caso o conjunto de imagens fosse colorido, o último parâmetro do método reshape()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seria diferente de 1. Quanto aos outros parâmetros deste método, tem-se: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-Primeiro parâmetro é a quantidade de imagens;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-Segundo parâmetro é a dimensão das imagens.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Vale ressaltar que não houve mudança na quantidade de imagens aqui, nem perda de resolução.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X_train = X_train.reshape(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60000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1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X_test = X_test.reshape(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10000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1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Torna as variáveis-resposta em vetores binários. Este passo é essencial para adequação ao modelo, que prevê uma saída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binária, ainda que com múltiplos nós de saída. O autor usa o termo "one-hot encode target column", que significa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basicamente as saídas binárias.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y_train = to_categorical(y_train)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y_test = to_categorical(y_test)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y_train[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0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]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Modelo usado aqui é o sequencial. Permite construir o modelo camada a camada.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Sendo assim, o método add() nos permite adicionar tais camadas ao modelo.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Kernel size significa o tamanho da matriz de convolução.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Segmento de código para construir e configurar o modelo a ser usado. Utiliza-se uma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lastRenderedPageBreak/>
              <w:t>instância do modelo sequencial.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 característica deste modelo é a adição sequencial de camadas.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As camadas aqui adicionadas são recomendações do autor do artigo. Vale ressaltar que existe extenso estudo a respeito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do número de nós e outros parâmetros aqui utilizados, mas entende-se que sairia do escopo do projeto estudar quais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seriam valores ótimos para cada caso, então segue-se com a recomendação do autor. Quanto aos outros parâmetros de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entrada, bem como as camadas utilizadas, vale listar cada aspecto.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-Método add() da classe Sequential() é aquele que permite a adição das camadas.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-Parâmetro de entrada kernel_size significa o tamanho da matriz de convolução, em outras palavras, é o tamanho do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filtro que percorrerá cada pixel da imagem.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-Parâmetro de entrada activation significa a curva de da função de ativação; neste caso utilizou-se a ReLU, cuja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função matemática é R(z) = max(0, z), e é a mais utilizada para CNN. Para a última camada, foi utilizada a curva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de ativação softmax, cuja forma é uma transição suave entre 0 e 1, podendo traduzir na probabilidade de dedução do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modelo, que deve variar entre 0e 100%.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-Note que input_shape representa as dimensões de cada imagem nas matrizes de entrada, após o uso da função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reshape().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-Conv2D() são camadas de matrizes bidimencionais de convolução.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-Flatten() representa uma camada de adequação entre as camadas Conv2D e Dense; em inglês significa achatamento.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-Dense() é uma camada unidimensional frequentemente usada em redes neurais; neste caso oferece 10 saídas possíveis,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cada qual com uma probabilidade associada. Idealmente apenas uma das saídas deve apresentar valor de probabilidade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elevado.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 Criando uma instância de modelo sequencial (permite adição sequencial de camadas).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model = Sequential()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 Adicionando as camadas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model.add(Conv2D(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filters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64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kernel_size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3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activation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'relu'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input_shape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=(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28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>,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1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)))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model.add(Conv2D(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filters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32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kernel_size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3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activation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'relu'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model.add(Flatten())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  <w:t>model.add(Dense(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units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10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activation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'softmax'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#TODO terminar essa porra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Trecho abaixo faz a junção das camadas do modelo. Perceba que a natureza do modelo prevê primeiro a adição de camadas,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seguida pela junção através de método da classe respectiva. Os parâmetros aqui utilizados são: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-optimizer: parâmetro responsável pelo controle no ritmo de aprendizado. O autor recomenda o 'adam' e diz que há um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trade-off entre agilidade e acurácia.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-loss: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    -metrics: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"""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t>#compile model using accuracy to measure model performance</w:t>
            </w:r>
            <w:r w:rsidR="006A3B93" w:rsidRPr="006A3B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model.compile(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optimizer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'adam'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loss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'categorical_crossentropy'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metrics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=[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'accuracy'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])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Finalmente se faz o treinamento do modelo. Aqui se utiliza a entrada e a saída providas pela biblioteca mnist do keras.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Também se coloca os conjuntos de teste. "epochs" representa o número de iterações para o modelo, cuja recomendação do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autor aqui é 3; o aumento deste valor costuma melhorar o poder preditivo do modelo, mas também com maior tempo de pro-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cessamento, até determinado ponto, onde pode ocorrer "overfitting".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model.fit(X_train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y_train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validation_data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=(X_test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y_test)</w:t>
            </w:r>
            <w:r w:rsidR="006A3B93" w:rsidRPr="006A3B9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n-CA"/>
              </w:rPr>
              <w:t xml:space="preserve">, </w:t>
            </w:r>
            <w:r w:rsidR="006A3B93" w:rsidRPr="006A3B93">
              <w:rPr>
                <w:rFonts w:ascii="Courier New" w:eastAsia="Times New Roman" w:hAnsi="Courier New" w:cs="Courier New"/>
                <w:color w:val="AA4926"/>
                <w:sz w:val="16"/>
                <w:szCs w:val="16"/>
                <w:lang w:eastAsia="en-CA"/>
              </w:rPr>
              <w:t>epochs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=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3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 partir daqui o modelo já está treinado e pronto para uso.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 xml:space="preserve">Fazendo predições para as 4 primeiras imagens no conjunto de imagens separadas para teste. O método abaixo devolve um 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vetor de predição.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model.predict(X_test[: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eastAsia="en-CA"/>
              </w:rPr>
              <w:t>4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t>])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  <w:t>Averiguando o conjunto de 4 imagens.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n-CA"/>
              </w:rPr>
              <w:br/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en-CA" w:eastAsia="en-CA"/>
              </w:rPr>
              <w:lastRenderedPageBreak/>
              <w:t>"""</w:t>
            </w:r>
            <w:r w:rsidR="006A3B93" w:rsidRPr="006A3B9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en-CA" w:eastAsia="en-CA"/>
              </w:rPr>
              <w:br/>
            </w:r>
            <w:proofErr w:type="spellStart"/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y_</w:t>
            </w:r>
            <w:proofErr w:type="gramStart"/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test</w:t>
            </w:r>
            <w:proofErr w:type="spellEnd"/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[</w:t>
            </w:r>
            <w:proofErr w:type="gramEnd"/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:</w:t>
            </w:r>
            <w:r w:rsidR="006A3B93" w:rsidRPr="006A3B93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val="en-CA" w:eastAsia="en-CA"/>
              </w:rPr>
              <w:t>4</w:t>
            </w:r>
            <w:r w:rsidR="006A3B93" w:rsidRPr="006A3B9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CA" w:eastAsia="en-CA"/>
              </w:rPr>
              <w:t>]</w:t>
            </w:r>
          </w:p>
        </w:tc>
      </w:tr>
    </w:tbl>
    <w:p w14:paraId="59C88F63" w14:textId="77777777" w:rsidR="006A3B93" w:rsidRPr="00F8560B" w:rsidRDefault="006A3B93" w:rsidP="00F8560B">
      <w:pPr>
        <w:jc w:val="both"/>
        <w:rPr>
          <w:rFonts w:ascii="Times New Roman" w:hAnsi="Times New Roman" w:cs="Times New Roman"/>
        </w:rPr>
      </w:pPr>
    </w:p>
    <w:p w14:paraId="05F747B8" w14:textId="00395382" w:rsidR="00F8560B" w:rsidRDefault="00F8560B">
      <w:r>
        <w:t xml:space="preserve"> </w:t>
      </w:r>
    </w:p>
    <w:p w14:paraId="0C859C3D" w14:textId="71569695" w:rsidR="00D0508E" w:rsidRDefault="003A67DE"/>
    <w:p w14:paraId="7CC7795E" w14:textId="77777777" w:rsidR="008279C4" w:rsidRDefault="008279C4"/>
    <w:p w14:paraId="0B88079C" w14:textId="77777777" w:rsidR="00F40D6F" w:rsidRDefault="00F40D6F">
      <w:r>
        <w:rPr>
          <w:noProof/>
        </w:rPr>
        <w:drawing>
          <wp:inline distT="0" distB="0" distL="0" distR="0" wp14:anchorId="309EDBCA" wp14:editId="5962A30E">
            <wp:extent cx="3441940" cy="373962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684" cy="37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3E8" w14:textId="77777777" w:rsidR="00F40D6F" w:rsidRDefault="00F40D6F"/>
    <w:p w14:paraId="046F19E1" w14:textId="77777777" w:rsidR="00F40D6F" w:rsidRDefault="00F40D6F">
      <w:r>
        <w:rPr>
          <w:noProof/>
        </w:rPr>
        <w:drawing>
          <wp:inline distT="0" distB="0" distL="0" distR="0" wp14:anchorId="381645A6" wp14:editId="497ACAEB">
            <wp:extent cx="2441275" cy="18947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242" cy="19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841C" w14:textId="77777777" w:rsidR="00F40D6F" w:rsidRDefault="00F40D6F">
      <w:r>
        <w:rPr>
          <w:noProof/>
        </w:rPr>
        <w:lastRenderedPageBreak/>
        <w:drawing>
          <wp:inline distT="0" distB="0" distL="0" distR="0" wp14:anchorId="06C77C81" wp14:editId="2E002041">
            <wp:extent cx="3769743" cy="4000254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132" cy="40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08EE" w14:textId="6141E3B3" w:rsidR="00F40D6F" w:rsidRDefault="00F40D6F">
      <w:r>
        <w:rPr>
          <w:noProof/>
        </w:rPr>
        <w:drawing>
          <wp:inline distT="0" distB="0" distL="0" distR="0" wp14:anchorId="55E22AB7" wp14:editId="608D84CC">
            <wp:extent cx="2691441" cy="1822330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912" cy="18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2F68" w14:textId="24847671" w:rsidR="00252EC8" w:rsidRDefault="00252EC8"/>
    <w:p w14:paraId="08C082C7" w14:textId="75B20778" w:rsidR="00252EC8" w:rsidRDefault="00252EC8">
      <w:r>
        <w:t>Saída da linha de predição</w:t>
      </w:r>
    </w:p>
    <w:p w14:paraId="113A4F58" w14:textId="7126814F" w:rsidR="00252EC8" w:rsidRDefault="00252EC8"/>
    <w:p w14:paraId="162181FE" w14:textId="3B8D98DA" w:rsidR="00252EC8" w:rsidRDefault="00252EC8">
      <w:r>
        <w:t>Gabarito</w:t>
      </w:r>
    </w:p>
    <w:p w14:paraId="3BB36DA5" w14:textId="70A7662D" w:rsidR="00252EC8" w:rsidRDefault="00252EC8">
      <w:r>
        <w:rPr>
          <w:noProof/>
        </w:rPr>
        <w:lastRenderedPageBreak/>
        <w:drawing>
          <wp:inline distT="0" distB="0" distL="0" distR="0" wp14:anchorId="5DA91EC2" wp14:editId="7926965A">
            <wp:extent cx="5400040" cy="1377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AFB9" wp14:editId="5F1FC78D">
            <wp:extent cx="2159068" cy="16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6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5D5">
        <w:rPr>
          <w:noProof/>
        </w:rPr>
        <w:drawing>
          <wp:inline distT="0" distB="0" distL="0" distR="0" wp14:anchorId="6107BAF1" wp14:editId="3FA7C81A">
            <wp:extent cx="2159068" cy="162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6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886" w14:textId="18E1E715" w:rsidR="00252EC8" w:rsidRDefault="00252EC8">
      <w:r>
        <w:rPr>
          <w:noProof/>
        </w:rPr>
        <w:drawing>
          <wp:inline distT="0" distB="0" distL="0" distR="0" wp14:anchorId="789AF86D" wp14:editId="7EB74401">
            <wp:extent cx="2159068" cy="16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6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94B7A" wp14:editId="4766BB7E">
            <wp:extent cx="2159067" cy="162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CDB2" w14:textId="77777777" w:rsidR="00E575F1" w:rsidRDefault="00E57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75F1" w14:paraId="5D3BEFEE" w14:textId="77777777" w:rsidTr="00E575F1">
        <w:tc>
          <w:tcPr>
            <w:tcW w:w="8494" w:type="dxa"/>
          </w:tcPr>
          <w:p w14:paraId="62D9EBE7" w14:textId="50C4619F" w:rsidR="00E575F1" w:rsidRPr="00E575F1" w:rsidRDefault="00E575F1" w:rsidP="00E575F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pt-BR"/>
              </w:rPr>
            </w:pP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from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keras.datasets 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import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mnist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import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matplotlib.pyplot 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as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plt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from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keras.utils 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import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to_categorical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from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keras.models 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import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Sequential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from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keras.layers 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import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Dense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Conv2D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Flatten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https://towardsdatascience.com/building-a-convolutional-neural-network-cnn-in-keras-329fbbadc5f5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Carregamento da base de dados da biblioteca Keras. Em mnist são 60.000 imagens para treinamento, e 10.000, para teste;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sendo assim 70.000 imagens na totalidade.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X_train e X_test representam vetores de matrizes com o desenho de números, detalhando em escala de cinza cada pixel das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imagens.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y_train e y_test representam vetores com os valores corretos correspondentes às matrizes de X.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Assim, X têm 3 dimensões, enquanto y têm apenas 1.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(X_train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y_train)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(X_test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y_test) = mnist.load_data()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X_train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X_test = X_train / 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255.0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 xml:space="preserve">X_test / 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255.0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t># Impressão gráfica de um dos elementos da entrada</w:t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plt.imshow(X_train[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0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])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As linhas de código abaixo mudam o arranjo das matrizes contendo as imagens. Isso é necessário por conta do formato ao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qual o modelo espera como entrada. Caso o conjunto de imagens fosse colorido, o último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lastRenderedPageBreak/>
              <w:t xml:space="preserve">parâmetro do método reshape()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seria diferente de 1. Quanto aos outros parâmetros deste método, tem-se: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-Primeiro parâmetro é a quantidade de imagens;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-Segundo parâmetro é a dimensão das imagens.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Vale ressaltar que não houve mudança na quantidade de imagens aqui, nem perda de resolução.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X_train = X_train.reshape(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60000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1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X_test = X_test.reshape(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10000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1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Torna as variáveis-resposta em vetores binários. Este passo é essencial para adequação ao modelo, que prevê uma saída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binária, ainda que com múltiplos nós de saída. O autor usa o termo "one-hot encode target column", que significa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basicamente as saídas binárias.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y_train = to_categorical(y_train)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y_test = to_categorical(y_test)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y_train[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0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]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Modelo usado aqui é o sequencial. Permite construir o modelo camada a camada.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Sendo assim, o método add() nos permite adicionar tais camadas ao modelo.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Kernel size significa o tamanho da matriz de convolução.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Segmento de código para construir e configurar o modelo a ser usado. Utiliza-se uma instância do modelo sequencial.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 característica deste modelo é a adição sequencial de camadas.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As camadas aqui adicionadas são recomendações do autor do artigo. Vale ressaltar que existe extenso estudo a respeito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do número de nós e outros parâmetros aqui utilizados, mas entende-se que sairia do escopo do projeto estudar quais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seriam valores ótimos para cada caso, então segue-se com a recomendação do autor. Quanto aos outros parâmetros de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entrada, bem como as camadas utilizadas, vale listar cada aspecto.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-Método add() da classe Sequential() é aquele que permite a adição das camadas.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-Parâmetro de entrada kernel_size significa o tamanho da matriz de convolução, em outras palavras, é o tamanho do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filtro que percorrerá cada pixel da imagem.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-Parâmetro de entrada activation significa a curva de da função de ativação; neste caso utilizou-se a ReLU, cuja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função matemática é R(z) = max(0, z), e é a mais utilizada para CNN. Para a última camada, foi utilizada a curva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de ativação softmax, cuja forma é uma transição suave entre 0 e 1, podendo traduzir na probabilidade de dedução do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modelo, que deve variar entre 0e 100%.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-Note que input_shape representa as dimensões de cada imagem nas matrizes de entrada, após o uso da função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reshape().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-Conv2D() são camadas de matrizes bidimencionais de convolução.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-Flatten() representa uma camada de adequação entre as camadas Conv2D e Dense; em inglês significa achatamento.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-Dense() é uma camada unidimensional frequentemente usada em redes neurais; neste caso oferece 10 saídas possíveis,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cada qual com uma probabilidade associada. Idealmente apenas uma das saídas deve apresentar valor de probabilidade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elevado.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t># Criando uma instância de modelo sequencial (permite adição sequencial de camadas).</w:t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model = Sequential()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t># Adicionando as camadas</w:t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model.add(Conv2D(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filters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64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kernel_size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3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activation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'relu'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input_shape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=(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28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>,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1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)))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model.add(Conv2D(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filters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32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kernel_size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3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activation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'relu'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model.add(Flatten())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  <w:t>model.add(Dense(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units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10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activation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'softmax'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t>#</w:t>
            </w:r>
            <w:r w:rsidRPr="00E575F1">
              <w:rPr>
                <w:rFonts w:ascii="Consolas" w:eastAsia="Times New Roman" w:hAnsi="Consolas" w:cs="Courier New"/>
                <w:i/>
                <w:iCs/>
                <w:color w:val="A8C023"/>
                <w:sz w:val="16"/>
                <w:szCs w:val="16"/>
                <w:lang w:eastAsia="pt-BR"/>
              </w:rPr>
              <w:t>TODO terminar essa porra</w:t>
            </w:r>
            <w:r w:rsidRPr="00E575F1">
              <w:rPr>
                <w:rFonts w:ascii="Consolas" w:eastAsia="Times New Roman" w:hAnsi="Consolas" w:cs="Courier New"/>
                <w:i/>
                <w:iCs/>
                <w:color w:val="A8C023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Trecho abaixo faz a junção das camadas do modelo. Perceba que a natureza do modelo prevê primeiro a adição de camadas,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seguida pela junção através de método da classe respectiva. Os parâmetros aqui utilizados são: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-optimizer: parâmetro responsável pelo controle no ritmo de aprendizado. O autor recomenda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lastRenderedPageBreak/>
              <w:t>o 'adam' e diz que há um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trade-off entre agilidade e acurácia.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-loss: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    -metrics: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t>#compile model using accuracy to measure model performance</w:t>
            </w:r>
            <w:r w:rsidRPr="00E575F1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model.compile(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optimizer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'adam'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loss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'categorical_crossentropy'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metrics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=[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'accuracy'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])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Finalmente se faz o treinamento do modelo. Aqui se utiliza a entrada e a saída providas pela biblioteca mnist do keras.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Também se coloca os conjuntos de teste. "epochs" representa o número de iterações para o modelo, cuja recomendação do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autor aqui é 3; o aumento deste valor costuma melhorar o poder preditivo do modelo, mas também com maior tempo de pro-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cessamento, até determinado ponto, onde pode ocorrer "overfitting".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model.fit(X_train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y_train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validation_data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=(X_test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y_test)</w:t>
            </w:r>
            <w:r w:rsidRPr="00E575F1">
              <w:rPr>
                <w:rFonts w:ascii="Consolas" w:eastAsia="Times New Roman" w:hAnsi="Consolas" w:cs="Courier New"/>
                <w:color w:val="CC7832"/>
                <w:sz w:val="16"/>
                <w:szCs w:val="16"/>
                <w:lang w:eastAsia="pt-BR"/>
              </w:rPr>
              <w:t xml:space="preserve">, </w:t>
            </w:r>
            <w:r w:rsidRPr="00E575F1">
              <w:rPr>
                <w:rFonts w:ascii="Consolas" w:eastAsia="Times New Roman" w:hAnsi="Consolas" w:cs="Courier New"/>
                <w:color w:val="AA4926"/>
                <w:sz w:val="16"/>
                <w:szCs w:val="16"/>
                <w:lang w:eastAsia="pt-BR"/>
              </w:rPr>
              <w:t>epochs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=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3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 partir daqui o modelo já está treinado e pronto para uso.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 xml:space="preserve">Fazendo predições para as 4 primeiras imagens no conjunto de imagens separadas para teste. O método abaixo devolve um 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vetor de predição.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model.predict(X_test[: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4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])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Averiguando o conjunto de 4 imagens.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  <w:t>"""</w:t>
            </w:r>
            <w:r w:rsidRPr="00E575F1">
              <w:rPr>
                <w:rFonts w:ascii="Consolas" w:eastAsia="Times New Roman" w:hAnsi="Consolas" w:cs="Courier New"/>
                <w:color w:val="6A8759"/>
                <w:sz w:val="16"/>
                <w:szCs w:val="16"/>
                <w:lang w:eastAsia="pt-BR"/>
              </w:rPr>
              <w:br/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y_test[:</w:t>
            </w:r>
            <w:r w:rsidRPr="00E575F1">
              <w:rPr>
                <w:rFonts w:ascii="Consolas" w:eastAsia="Times New Roman" w:hAnsi="Consolas" w:cs="Courier New"/>
                <w:color w:val="6897BB"/>
                <w:sz w:val="16"/>
                <w:szCs w:val="16"/>
                <w:lang w:eastAsia="pt-BR"/>
              </w:rPr>
              <w:t>4</w:t>
            </w:r>
            <w:r w:rsidRPr="00E575F1">
              <w:rPr>
                <w:rFonts w:ascii="Consolas" w:eastAsia="Times New Roman" w:hAnsi="Consolas" w:cs="Courier New"/>
                <w:color w:val="A9B7C6"/>
                <w:sz w:val="16"/>
                <w:szCs w:val="16"/>
                <w:lang w:eastAsia="pt-BR"/>
              </w:rPr>
              <w:t>]</w:t>
            </w:r>
          </w:p>
        </w:tc>
      </w:tr>
    </w:tbl>
    <w:p w14:paraId="28672676" w14:textId="77777777" w:rsidR="00D375D5" w:rsidRDefault="00D375D5"/>
    <w:sectPr w:rsidR="00D3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C4"/>
    <w:rsid w:val="00252EC8"/>
    <w:rsid w:val="003A67DE"/>
    <w:rsid w:val="006A3B93"/>
    <w:rsid w:val="008279C4"/>
    <w:rsid w:val="00861F59"/>
    <w:rsid w:val="00CA2793"/>
    <w:rsid w:val="00D36123"/>
    <w:rsid w:val="00D375D5"/>
    <w:rsid w:val="00E108AA"/>
    <w:rsid w:val="00E575F1"/>
    <w:rsid w:val="00F40D6F"/>
    <w:rsid w:val="00F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3DF0"/>
  <w15:chartTrackingRefBased/>
  <w15:docId w15:val="{83E3D242-AA69-443D-9C99-D28254DD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60B"/>
    <w:rPr>
      <w:color w:val="0000FF"/>
      <w:u w:val="single"/>
    </w:rPr>
  </w:style>
  <w:style w:type="table" w:styleId="TableGrid">
    <w:name w:val="Table Grid"/>
    <w:basedOn w:val="TableNormal"/>
    <w:uiPriority w:val="39"/>
    <w:rsid w:val="00E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5F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towardsdatascience.com/building-a-convolutional-neural-network-cnn-in-keras-329fbbadc5f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097E26E90E843AC694E98C4C9CC6D" ma:contentTypeVersion="5" ma:contentTypeDescription="Create a new document." ma:contentTypeScope="" ma:versionID="863e0d35f8d3e1899150dae42ae131ca">
  <xsd:schema xmlns:xsd="http://www.w3.org/2001/XMLSchema" xmlns:xs="http://www.w3.org/2001/XMLSchema" xmlns:p="http://schemas.microsoft.com/office/2006/metadata/properties" xmlns:ns3="8cb51f6d-e713-4c92-adc3-99415ad372d7" xmlns:ns4="3acce459-9459-4b42-905b-7e0f754d0634" targetNamespace="http://schemas.microsoft.com/office/2006/metadata/properties" ma:root="true" ma:fieldsID="921ca6ca84ac67c2c3bf276af9acd94d" ns3:_="" ns4:_="">
    <xsd:import namespace="8cb51f6d-e713-4c92-adc3-99415ad372d7"/>
    <xsd:import namespace="3acce459-9459-4b42-905b-7e0f754d06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51f6d-e713-4c92-adc3-99415ad37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ce459-9459-4b42-905b-7e0f754d0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12D7E-AB4A-43DF-92EF-1BC8958E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64513-49BA-493E-8F71-F32F72CFD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51f6d-e713-4c92-adc3-99415ad372d7"/>
    <ds:schemaRef ds:uri="3acce459-9459-4b42-905b-7e0f754d0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B9CA86-4BA9-4DA5-92C0-3F8C72E03E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Marcello Jabur Casella</dc:creator>
  <cp:keywords/>
  <dc:description/>
  <cp:lastModifiedBy>Rafaell Casella</cp:lastModifiedBy>
  <cp:revision>3</cp:revision>
  <dcterms:created xsi:type="dcterms:W3CDTF">2019-08-16T19:06:00Z</dcterms:created>
  <dcterms:modified xsi:type="dcterms:W3CDTF">2019-08-19T00:01:00Z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0x01010062A097E26E90E843AC694E98C4C9CC6D</vt:lpwstr>
  </property>
</Properties>
</file>