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115"/>
        <w:tblBorders>
          <w:top w:val="none"/>
          <w:left w:color="4F81BD" w:space="0" w:sz="18" w:val="single"/>
          <w:bottom w:val="none"/>
          <w:insideH w:val="none"/>
          <w:right w:val="none"/>
          <w:insideV w:val="none"/>
        </w:tblBorders>
        <w:tblCellMar>
          <w:top w:type="dxa" w:w="216"/>
          <w:left w:type="dxa" w:w="92"/>
          <w:bottom w:type="dxa" w:w="216"/>
          <w:right w:type="dxa" w:w="115"/>
        </w:tblCellMar>
      </w:tblPr>
      <w:tblGrid>
        <w:gridCol w:w="6987"/>
      </w:tblGrid>
      <w:tr>
        <w:trPr>
          <w:cantSplit w:val="false"/>
        </w:trPr>
        <w:tc>
          <w:tcPr>
            <w:tcW w:type="dxa" w:w="6987"/>
            <w:tcBorders>
              <w:top w:val="none"/>
              <w:left w:color="4F81BD" w:space="0" w:sz="18" w:val="single"/>
              <w:bottom w:val="none"/>
              <w:right w:val="none"/>
            </w:tcBorders>
            <w:shd w:fill="auto" w:val="clear"/>
            <w:tcMar>
              <w:left w:type="dxa" w:w="92"/>
            </w:tcMar>
          </w:tcPr>
          <w:p>
            <w:pPr>
              <w:pStyle w:val="style0"/>
              <w:framePr w:h="23" w:hAnchor="page" w:hRule="exact" w:hSpace="0" w:vAnchor="page" w:vSpace="0" w:w="6987" w:wrap="around" w:xAlign="center" w:y="1633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12_373389989"/>
            <w:bookmarkEnd w:id="0"/>
            <w:r>
              <w:rPr>
                <w:rFonts w:ascii="Cambria" w:cs="" w:hAnsi="Cambria"/>
              </w:rPr>
              <w:t>Faculdade Boa Viagem</w:t>
            </w:r>
          </w:p>
        </w:tc>
      </w:tr>
      <w:tr>
        <w:trPr>
          <w:cantSplit w:val="false"/>
        </w:trPr>
        <w:tc>
          <w:tcPr>
            <w:tcW w:type="dxa" w:w="6987"/>
            <w:tcBorders>
              <w:top w:val="none"/>
              <w:left w:color="4F81BD" w:space="0" w:sz="18" w:val="single"/>
              <w:bottom w:val="none"/>
              <w:right w:val="none"/>
            </w:tcBorders>
            <w:shd w:fill="auto" w:val="clear"/>
            <w:tcMar>
              <w:top w:type="dxa" w:w="0"/>
              <w:left w:type="dxa" w:w="107"/>
              <w:bottom w:type="dxa" w:w="0"/>
              <w:right w:type="dxa" w:w="108"/>
            </w:tcMar>
          </w:tcPr>
          <w:p>
            <w:pPr>
              <w:pStyle w:val="style0"/>
              <w:framePr w:h="23" w:hAnchor="page" w:hRule="exact" w:hSpace="0" w:vAnchor="page" w:vSpace="0" w:w="6987" w:wrap="around" w:xAlign="center" w:y="1633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13_373389989"/>
            <w:bookmarkStart w:id="2" w:name="__UnoMark__14_373389989"/>
            <w:bookmarkEnd w:id="1"/>
            <w:bookmarkEnd w:id="2"/>
            <w:r>
              <w:rPr>
                <w:rFonts w:ascii="Cambria" w:cs="" w:hAnsi="Cambria"/>
                <w:color w:val="4F81BD"/>
                <w:sz w:val="80"/>
                <w:szCs w:val="80"/>
              </w:rPr>
              <w:t>Prolog x Java</w:t>
            </w:r>
          </w:p>
        </w:tc>
      </w:tr>
      <w:tr>
        <w:trPr>
          <w:cantSplit w:val="false"/>
        </w:trPr>
        <w:tc>
          <w:tcPr>
            <w:tcW w:type="dxa" w:w="6987"/>
            <w:tcBorders>
              <w:top w:val="none"/>
              <w:left w:color="4F81BD" w:space="0" w:sz="18" w:val="single"/>
              <w:bottom w:val="none"/>
              <w:right w:val="none"/>
            </w:tcBorders>
            <w:shd w:fill="auto" w:val="clear"/>
            <w:tcMar>
              <w:left w:type="dxa" w:w="92"/>
            </w:tcMar>
          </w:tcPr>
          <w:p>
            <w:pPr>
              <w:pStyle w:val="style0"/>
              <w:framePr w:h="23" w:hAnchor="page" w:hRule="exact" w:hSpace="0" w:vAnchor="page" w:vSpace="0" w:w="6987" w:wrap="around" w:xAlign="center" w:y="1633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" w:name="__UnoMark__15_373389989"/>
            <w:bookmarkEnd w:id="3"/>
            <w:r>
              <w:rPr>
                <w:rFonts w:ascii="Cambria" w:cs="" w:hAnsi="Cambria"/>
              </w:rPr>
              <w:t>Paradigmas de Linguagem de Programação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15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16"/>
          <w:left w:type="dxa" w:w="115"/>
          <w:bottom w:type="dxa" w:w="216"/>
          <w:right w:type="dxa" w:w="115"/>
        </w:tblCellMar>
      </w:tblPr>
      <w:tblGrid>
        <w:gridCol w:w="6987"/>
      </w:tblGrid>
      <w:tr>
        <w:trPr>
          <w:cantSplit w:val="false"/>
        </w:trPr>
        <w:tc>
          <w:tcPr>
            <w:tcW w:type="dxa" w:w="698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6987" w:wrap="around" w:xAlign="center" w:yAlign="bottom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color w:val="4F81BD"/>
              </w:rPr>
              <w:t>Cleison Amorim e Rogério Peixoto</w:t>
            </w:r>
          </w:p>
          <w:p>
            <w:pPr>
              <w:pStyle w:val="style0"/>
              <w:framePr w:h="23" w:hAnchor="page" w:hRule="exact" w:hSpace="0" w:vAnchor="page" w:vSpace="0" w:w="6987" w:wrap="around" w:xAlign="center" w:yAlign="bottom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color w:val="4F81BD"/>
              </w:rPr>
              <w:t>15/06/2013</w:t>
            </w:r>
          </w:p>
          <w:p>
            <w:pPr>
              <w:pStyle w:val="style0"/>
              <w:framePr w:h="23" w:hAnchor="page" w:hRule="exact" w:hSpace="0" w:vAnchor="page" w:vSpace="0" w:w="6987" w:wrap="around" w:xAlign="center" w:yAlign="bottom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color w:val="4F81BD"/>
              </w:rPr>
            </w:r>
          </w:p>
        </w:tc>
      </w:tr>
    </w:tbl>
    <w:p>
      <w:pPr>
        <w:pStyle w:val="style0"/>
      </w:pPr>
      <w:r>
        <w:rPr>
          <w:color w:val="000000"/>
          <w:sz w:val="32"/>
          <w:szCs w:val="32"/>
        </w:rPr>
      </w:r>
    </w:p>
    <w:p>
      <w:pPr>
        <w:pStyle w:val="style0"/>
        <w:pageBreakBefore/>
      </w:pPr>
      <w:r>
        <w:rPr>
          <w:rFonts w:ascii="Cambria" w:cs="" w:hAnsi="Cambria"/>
          <w:b/>
          <w:bCs/>
          <w:color w:val="365F91"/>
          <w:sz w:val="28"/>
          <w:szCs w:val="28"/>
        </w:rPr>
      </w:r>
    </w:p>
    <w:p>
      <w:pPr>
        <w:pStyle w:val="style33"/>
      </w:pPr>
      <w:r>
        <w:rPr/>
        <w:t>Sumário</w:t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pStyle w:val="style34"/>
        <w:tabs>
          <w:tab w:leader="dot" w:pos="8504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499_373389989">
        <w:r>
          <w:rPr>
            <w:rStyle w:val="style24"/>
          </w:rPr>
          <w:t>1.INTRODUÇÃO</w:t>
          <w:tab/>
          <w:t>3</w:t>
        </w:r>
      </w:hyperlink>
    </w:p>
    <w:p>
      <w:pPr>
        <w:pStyle w:val="style34"/>
        <w:tabs>
          <w:tab w:leader="dot" w:pos="8504" w:val="right"/>
        </w:tabs>
      </w:pPr>
      <w:hyperlink w:anchor="__RefHeading__501_373389989">
        <w:r>
          <w:rPr>
            <w:rStyle w:val="style24"/>
          </w:rPr>
          <w:t>2.INTRODUÇÃO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03_373389989">
        <w:r>
          <w:rPr>
            <w:rStyle w:val="style24"/>
          </w:rPr>
          <w:t>3.PARADIGMA LÓGICO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05_373389989">
        <w:r>
          <w:rPr>
            <w:rStyle w:val="style24"/>
          </w:rPr>
          <w:t>3.1.INTRODUÇÃO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07_373389989">
        <w:r>
          <w:rPr>
            <w:rStyle w:val="style24"/>
          </w:rPr>
          <w:t>3.2.PROLOG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09_373389989">
        <w:r>
          <w:rPr>
            <w:rStyle w:val="style24"/>
          </w:rPr>
          <w:t>3.3.CARACTERÍSTICAS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11_373389989">
        <w:r>
          <w:rPr>
            <w:rStyle w:val="style24"/>
          </w:rPr>
          <w:t>3.4.ESTUDO DE CASO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13_373389989">
        <w:r>
          <w:rPr>
            <w:rStyle w:val="style24"/>
          </w:rPr>
          <w:t>3.4.1.VANTAGENS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15_373389989">
        <w:r>
          <w:rPr>
            <w:rStyle w:val="style24"/>
          </w:rPr>
          <w:t>3.4.2.DESVANTAGENS</w:t>
          <w:tab/>
          <w:t>4</w:t>
        </w:r>
      </w:hyperlink>
    </w:p>
    <w:p>
      <w:pPr>
        <w:pStyle w:val="style34"/>
        <w:tabs>
          <w:tab w:leader="dot" w:pos="8504" w:val="right"/>
        </w:tabs>
      </w:pPr>
      <w:hyperlink w:anchor="__RefHeading__517_373389989">
        <w:r>
          <w:rPr>
            <w:rStyle w:val="style24"/>
          </w:rPr>
          <w:t>4.PARADIGMA ORIENTADO A OBJETOS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19_373389989">
        <w:r>
          <w:rPr>
            <w:rStyle w:val="style24"/>
          </w:rPr>
          <w:t>4.1.INTRODUÇÃO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21_373389989">
        <w:r>
          <w:rPr>
            <w:rStyle w:val="style24"/>
          </w:rPr>
          <w:t>4.2.JAVA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23_373389989">
        <w:r>
          <w:rPr>
            <w:rStyle w:val="style24"/>
          </w:rPr>
          <w:t>4.3.CARACTERÍSTICAS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25_373389989">
        <w:r>
          <w:rPr>
            <w:rStyle w:val="style24"/>
          </w:rPr>
          <w:t>4.4.ESTUDO DE CASO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27_373389989">
        <w:r>
          <w:rPr>
            <w:rStyle w:val="style24"/>
          </w:rPr>
          <w:t>4.4.1.VANTAGENS</w:t>
          <w:tab/>
          <w:t>5</w:t>
        </w:r>
      </w:hyperlink>
    </w:p>
    <w:p>
      <w:pPr>
        <w:pStyle w:val="style34"/>
        <w:tabs>
          <w:tab w:leader="dot" w:pos="8504" w:val="right"/>
        </w:tabs>
      </w:pPr>
      <w:hyperlink w:anchor="__RefHeading__529_373389989">
        <w:r>
          <w:rPr>
            <w:rStyle w:val="style24"/>
          </w:rPr>
          <w:t>4.4.2.DESVANTAGENS</w:t>
          <w:tab/>
          <w:t>5</w:t>
        </w:r>
      </w:hyperlink>
      <w:r>
        <w:fldChar w:fldCharType="end"/>
      </w:r>
    </w:p>
    <w:p>
      <w:pPr>
        <w:sectPr>
          <w:type w:val="continuous"/>
          <w:pgSz w:h="16838" w:w="11906"/>
          <w:pgMar w:bottom="1417" w:footer="0" w:gutter="0" w:header="0" w:left="1701" w:right="1701" w:top="1417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59091608">
        <w:r>
          <w:rPr/>
        </w:r>
      </w:hyperlink>
    </w:p>
    <w:p>
      <w:pPr>
        <w:pStyle w:val="style0"/>
      </w:pPr>
      <w:r>
        <w:rPr>
          <w:rFonts w:ascii="Cambria" w:cs="" w:hAnsi="Cambria"/>
          <w:b/>
          <w:bCs/>
          <w:color w:val="365F91"/>
          <w:sz w:val="28"/>
          <w:szCs w:val="28"/>
        </w:rPr>
      </w:r>
    </w:p>
    <w:p>
      <w:pPr>
        <w:pStyle w:val="style0"/>
        <w:pageBreakBefore/>
      </w:pPr>
      <w:r>
        <w:rPr>
          <w:rFonts w:ascii="Cambria" w:cs="" w:hAnsi="Cambria"/>
          <w:b/>
          <w:bCs/>
          <w:color w:val="365F91"/>
          <w:sz w:val="28"/>
          <w:szCs w:val="28"/>
        </w:rPr>
      </w:r>
    </w:p>
    <w:p>
      <w:pPr>
        <w:pStyle w:val="style1"/>
        <w:numPr>
          <w:ilvl w:val="0"/>
          <w:numId w:val="1"/>
        </w:numPr>
      </w:pPr>
      <w:bookmarkStart w:id="4" w:name="__RefHeading__499_373389989"/>
      <w:bookmarkStart w:id="5" w:name="_Toc359091608"/>
      <w:bookmarkEnd w:id="4"/>
      <w:bookmarkEnd w:id="5"/>
      <w:r>
        <w:rPr/>
        <w:t>INTRODUÇÃO</w:t>
      </w:r>
    </w:p>
    <w:p>
      <w:pPr>
        <w:pStyle w:val="style0"/>
        <w:spacing w:after="200" w:before="240"/>
        <w:ind w:firstLine="708" w:left="0" w:right="0"/>
        <w:contextualSpacing w:val="false"/>
        <w:jc w:val="both"/>
      </w:pPr>
      <w:r>
        <w:rPr/>
        <w:t>O programa implementado refere-se a um simples sistema para diagnóstico de um pequeno número de doenças respiratórias, para o foi criado o fluxograma da seção seguinte, para representar seu comportamento e decisões até obtenção do diagnóstico.</w:t>
      </w:r>
    </w:p>
    <w:p>
      <w:pPr>
        <w:pStyle w:val="style0"/>
        <w:spacing w:after="200" w:before="240"/>
        <w:ind w:firstLine="708" w:left="0" w:right="0"/>
        <w:contextualSpacing w:val="false"/>
        <w:jc w:val="both"/>
      </w:pPr>
      <w:r>
        <w:rPr/>
        <w:t xml:space="preserve">Um diagnóstico médico é um processo analítico o qual o profissional médico se vê diante de diversos parâmetros que influenciam na determinação de um quadro clínico. A extração destes parâmetros é por muitas vezes feita e/ou mapeada através de perguntas e respostas e análise de exames durante a consulta. </w:t>
      </w:r>
    </w:p>
    <w:p>
      <w:pPr>
        <w:pStyle w:val="style0"/>
        <w:spacing w:after="200" w:before="240"/>
        <w:ind w:firstLine="708" w:left="0" w:right="0"/>
        <w:contextualSpacing w:val="false"/>
        <w:jc w:val="both"/>
      </w:pPr>
      <w:r>
        <w:rPr/>
        <w:t>O processo em que uma conclusão é inferida através de múltiplas observações é chamado processo dedutivo ou indutivo. Para computar tal análise e criar um autômato que leve de seu estado inicial ao diagnóstico válido, é necessária a implementação da inferência lógica, isto é, o ato de derivar conclusões através de premissas conhecidas. Esta que será usada para constituir uma árvore de decisão, mapeando todas as combinações de parâmetros e seus possíveis resultados. Para tal implementação é possível a utilização de diversos paradigmas de linguagem de programação, apesar de tal problemática estar mais propensa a ser implementada utilizando o paradigma lógico, neste documento será analisada e descrita as diferenças, vantagens e desvantagens entre a implementação da solução utilizando o paradigma lógico e orientado a objeto.</w:t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6" w:name="__RefHeading__501_373389989"/>
      <w:bookmarkStart w:id="7" w:name="_Toc359091609"/>
      <w:bookmarkEnd w:id="6"/>
      <w:bookmarkEnd w:id="7"/>
      <w:r>
        <w:rPr/>
        <w:t>INTRODUÇÃO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8157845" cy="5535930"/>
            <wp:effectExtent b="0" l="0" r="0" t="0"/>
            <wp:docPr descr="E:\Cleison\Desktop\fluxograma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Cleison\Desktop\fluxo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845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1"/>
        </w:numPr>
        <w:spacing w:after="240" w:before="480"/>
        <w:contextualSpacing w:val="false"/>
      </w:pPr>
      <w:bookmarkStart w:id="8" w:name="__RefHeading__503_373389989"/>
      <w:bookmarkStart w:id="9" w:name="_Toc359091610"/>
      <w:bookmarkEnd w:id="8"/>
      <w:bookmarkEnd w:id="9"/>
      <w:r>
        <w:rPr/>
        <w:t>PARADIGMA LÓGICO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10" w:name="__RefHeading__505_373389989"/>
      <w:bookmarkStart w:id="11" w:name="_Toc359091611"/>
      <w:bookmarkEnd w:id="10"/>
      <w:bookmarkEnd w:id="11"/>
      <w:r>
        <w:rPr/>
        <w:t>INTRODUÇÃO</w:t>
      </w:r>
    </w:p>
    <w:p>
      <w:pPr>
        <w:pStyle w:val="style0"/>
        <w:ind w:firstLine="360" w:left="0" w:right="0"/>
        <w:jc w:val="both"/>
      </w:pPr>
      <w:r>
        <w:rPr/>
        <w:t xml:space="preserve">A linguagem Prolog foi escolhida para o desenvolvimento da solução no paradigma lógico, pois é capaz de representar de maneira satisfatória o uso do paradigma. 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12" w:name="__RefHeading__507_373389989"/>
      <w:bookmarkStart w:id="13" w:name="_Toc359091612"/>
      <w:bookmarkEnd w:id="12"/>
      <w:bookmarkEnd w:id="13"/>
      <w:r>
        <w:rPr/>
        <w:t>PROLOG</w:t>
      </w:r>
    </w:p>
    <w:p>
      <w:pPr>
        <w:pStyle w:val="style0"/>
        <w:ind w:firstLine="360" w:left="0" w:right="0"/>
        <w:jc w:val="both"/>
      </w:pPr>
      <w:r>
        <w:rPr/>
        <w:t xml:space="preserve">O Prolog (ou </w:t>
      </w:r>
      <w:r>
        <w:rPr>
          <w:b/>
          <w:i/>
        </w:rPr>
        <w:t>Pro</w:t>
      </w:r>
      <w:r>
        <w:rPr>
          <w:i/>
        </w:rPr>
        <w:t xml:space="preserve">gramation em </w:t>
      </w:r>
      <w:r>
        <w:rPr>
          <w:b/>
          <w:i/>
        </w:rPr>
        <w:t>Log</w:t>
      </w:r>
      <w:r>
        <w:rPr>
          <w:i/>
        </w:rPr>
        <w:t>ique</w:t>
      </w:r>
      <w:r>
        <w:rPr/>
        <w:t>) é uma linguagem de programação que se enquadra no paradigma de Programação em Lógica Matemática, e utiliza como gramática a Lógica de Predicados de Primeira Ordem. É uma linguagem declarativa, ou seja, limita-se a fornecer uma descrição do problema que se pretende computar e faz o uso de uma coleção base de dados de fatos e de relações lógicas (ou regras), que exprimem o domínio relacional do problema a resolver. Comumente é utilizado de um modo interativo, a partir de consultas (</w:t>
      </w:r>
      <w:r>
        <w:rPr>
          <w:i/>
        </w:rPr>
        <w:t>queries</w:t>
      </w:r>
      <w:r>
        <w:rPr/>
        <w:t>) formuladas pelo usuário sob os fatos e regras relacionais declarados.</w:t>
      </w:r>
    </w:p>
    <w:p>
      <w:pPr>
        <w:pStyle w:val="style0"/>
        <w:ind w:firstLine="360" w:left="0" w:right="0"/>
        <w:jc w:val="both"/>
      </w:pPr>
      <w:r>
        <w:rPr/>
        <w:t>Prolog nasceu a partir de um projeto na Universidade de Marselha que não tinha por foco a implementação de uma linguagem de programação, mas o processamento de linguagens naturais. Em 1971, desenvolveu-se uma versão preliminar de linguagem, mas apenas em 1972 é que surge sua versão definitiva por Alain Colmerauer e Philippe Roussel. Hoje, seu uso é especialmente associado às áreas de inteligência artificial e linguística computacional.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14" w:name="__RefHeading__509_373389989"/>
      <w:bookmarkStart w:id="15" w:name="_Toc359091613"/>
      <w:bookmarkEnd w:id="14"/>
      <w:bookmarkEnd w:id="15"/>
      <w:r>
        <w:rPr/>
        <w:t>CARACTERÍSTICAS</w:t>
      </w:r>
    </w:p>
    <w:p>
      <w:pPr>
        <w:pStyle w:val="style0"/>
        <w:ind w:firstLine="360" w:left="0" w:right="0"/>
        <w:jc w:val="both"/>
      </w:pPr>
      <w:r>
        <w:rPr/>
        <w:t>Prolog consiste numa linguagem puramente lógica (ou Prolog puro) adicionado de componentes “extra-lógicos” que possibilitam funcionalidades como leitura (</w:t>
      </w:r>
      <w:r>
        <w:rPr>
          <w:i/>
        </w:rPr>
        <w:t>read()</w:t>
      </w:r>
      <w:r>
        <w:rPr/>
        <w:t>) e escrita (</w:t>
      </w:r>
      <w:r>
        <w:rPr>
          <w:i/>
        </w:rPr>
        <w:t>write()</w:t>
      </w:r>
      <w:r>
        <w:rPr/>
        <w:t>), entre outras.</w:t>
      </w:r>
    </w:p>
    <w:p>
      <w:pPr>
        <w:pStyle w:val="style0"/>
        <w:ind w:firstLine="360" w:left="0" w:right="0"/>
        <w:jc w:val="both"/>
      </w:pPr>
      <w:r>
        <w:rPr/>
        <w:t xml:space="preserve">Não há </w:t>
      </w:r>
      <w:r>
        <w:rPr>
          <w:u w:val="single"/>
        </w:rPr>
        <w:t>tipos de dados</w:t>
      </w:r>
      <w:r>
        <w:rPr/>
        <w:t xml:space="preserve"> como nas linguagens de programação mais convencionais o fazem. Todos os dados são tratados como sendo um único tipo – </w:t>
      </w:r>
      <w:r>
        <w:rPr>
          <w:b/>
        </w:rPr>
        <w:t>Termo</w:t>
      </w:r>
      <w:r>
        <w:rPr/>
        <w:t>, cuja natureza depende da forma como este foi declarado. Ou seja, os elementos léxicos utilizados na sua declaração é que definem se o termo será um número, texto, variável, termo composto, etc.</w:t>
      </w:r>
    </w:p>
    <w:p>
      <w:pPr>
        <w:pStyle w:val="style0"/>
        <w:ind w:firstLine="360" w:left="0" w:right="0"/>
        <w:jc w:val="both"/>
      </w:pPr>
      <w:r>
        <w:rPr/>
        <w:t>A seguir, alguns conceitos importantes para a compreensão da linguagem: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Átomos</w:t>
      </w:r>
      <w:r>
        <w:rPr/>
        <w:t xml:space="preserve"> – São palavras, de um modo geral, e não possuem um significado específico. Constantes são declaradas como átomos. É uma sequencia constituída de letras, números ou “_” iniciados por letra minúscula ou conjunto de sequencias limitadas por aspas simples. Ex.: </w:t>
      </w:r>
      <w:r>
        <w:rPr>
          <w:i/>
        </w:rPr>
        <w:t>blue, blue_atom, x, ‘Taco’, ‘i am an atom’</w:t>
      </w:r>
      <w:r>
        <w:rPr/>
        <w:t>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Números</w:t>
      </w:r>
      <w:r>
        <w:rPr/>
        <w:t xml:space="preserve"> – Sequencia de dígitos, que permite números reais, negativos e notação negativa.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Variáveis</w:t>
      </w:r>
      <w:r>
        <w:rPr/>
        <w:t xml:space="preserve"> – São declaradas de maneira semelhante aos átomos, porém iniciados com letra maiúscula ou “_”. Uma variável é como uma incógnita, cujo valor é desconhecido a princípio, mas após descoberto não sofre mais mudanças. Prolog também permite o uso de </w:t>
      </w:r>
      <w:r>
        <w:rPr>
          <w:u w:val="single"/>
        </w:rPr>
        <w:t>variáveis anônimas</w:t>
      </w:r>
      <w:r>
        <w:rPr/>
        <w:t xml:space="preserve"> (uma “variável qualquer”), representadas como um único subtraço “_”.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Termos compostos</w:t>
      </w:r>
      <w:r>
        <w:rPr/>
        <w:t xml:space="preserve"> – É a composição de um átomo (functor) e uma lista de argumentos (que define a aridade do termo). São utilizados para expressar estruturas de dados complexas em Prolog. Ex.: </w:t>
      </w:r>
      <w:r>
        <w:rPr>
          <w:i/>
        </w:rPr>
        <w:t>atom(‘arg1’, 234), ‘My_atom’(2, 3, 4)</w:t>
      </w:r>
      <w:r>
        <w:rPr/>
        <w:t>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Aridade</w:t>
      </w:r>
      <w:r>
        <w:rPr/>
        <w:t xml:space="preserve"> – Número de argumentos de um termo composto.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Strings</w:t>
      </w:r>
      <w:r>
        <w:rPr/>
        <w:t xml:space="preserve"> – Sequencia de caracteres indicados entre aspas.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Regras</w:t>
      </w:r>
      <w:r>
        <w:rPr/>
        <w:t xml:space="preserve"> – São as cláusulas, ou um subset da lógica de predicados de primeira ordem. Ex.: </w:t>
      </w:r>
      <w:r>
        <w:rPr>
          <w:i/>
        </w:rPr>
        <w:t xml:space="preserve">luz(acesa) :- interruptor(ligado). </w:t>
      </w:r>
      <w:r>
        <w:rPr/>
        <w:t xml:space="preserve">(é uma representação para o predicado de que se uma luz está acesa, logo o interruptor está ligado </w:t>
      </w:r>
      <w:r>
        <w:rPr>
          <w:i/>
        </w:rPr>
        <w:t>(P -&gt; Q)</w:t>
      </w:r>
      <w:r>
        <w:rPr/>
        <w:t>).</w:t>
      </w:r>
    </w:p>
    <w:p>
      <w:pPr>
        <w:pStyle w:val="style37"/>
        <w:numPr>
          <w:ilvl w:val="0"/>
          <w:numId w:val="2"/>
        </w:numPr>
        <w:spacing w:after="200" w:before="0"/>
        <w:ind w:hanging="357" w:left="1077" w:right="0"/>
        <w:contextualSpacing w:val="false"/>
        <w:jc w:val="both"/>
      </w:pPr>
      <w:r>
        <w:rPr>
          <w:u w:val="single"/>
        </w:rPr>
        <w:t>Fatos</w:t>
      </w:r>
      <w:r>
        <w:rPr/>
        <w:t xml:space="preserve"> – São a representação dos predicados (ou fatos do mundo real que o programa deve conhecer), informados à base de dados do programa para que as inferências possam ser realizadas. Ex.: </w:t>
      </w:r>
      <w:r>
        <w:rPr>
          <w:i/>
        </w:rPr>
        <w:t xml:space="preserve">cat(tom) :- true. </w:t>
      </w:r>
      <w:r>
        <w:rPr/>
        <w:t>(tom é um gato).</w:t>
      </w:r>
    </w:p>
    <w:p>
      <w:pPr>
        <w:pStyle w:val="style0"/>
        <w:jc w:val="both"/>
      </w:pPr>
      <w:r>
        <w:rPr/>
      </w:r>
    </w:p>
    <w:p>
      <w:pPr>
        <w:pStyle w:val="style0"/>
        <w:ind w:firstLine="360" w:left="0" w:right="0"/>
        <w:jc w:val="both"/>
      </w:pPr>
      <w:r>
        <w:rPr/>
        <w:t>Uma busca em Prolog segue o padrão de busca em profundidade (</w:t>
      </w:r>
      <w:r>
        <w:rPr>
          <w:i/>
        </w:rPr>
        <w:t>depth-first search</w:t>
      </w:r>
      <w:r>
        <w:rPr/>
        <w:t xml:space="preserve">), ou seja, a árvore é percorrida sistematicamente de cima para baixo e da esquerda para a direita. Quando esta pesquisa falha, ou é encontrado um nó terminal da árvore, entra em funcionamento o mecanismo de </w:t>
      </w:r>
      <w:r>
        <w:rPr>
          <w:i/>
          <w:u w:val="single"/>
        </w:rPr>
        <w:t>backtracking</w:t>
      </w:r>
      <w:r>
        <w:rPr/>
        <w:t xml:space="preserve">, que faz com que o sistema retorne pelo mesmo caminho percorrido com a finalizada de encontrar soluções alternativas. 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16" w:name="__RefHeading__511_373389989"/>
      <w:bookmarkStart w:id="17" w:name="_Toc359091614"/>
      <w:bookmarkEnd w:id="16"/>
      <w:bookmarkEnd w:id="17"/>
      <w:r>
        <w:rPr/>
        <w:t>ESTUDO DE CASO</w:t>
      </w:r>
    </w:p>
    <w:p>
      <w:pPr>
        <w:pStyle w:val="style0"/>
        <w:ind w:firstLine="360" w:left="0" w:right="0"/>
        <w:jc w:val="both"/>
      </w:pPr>
      <w:r>
        <w:rPr/>
        <w:t xml:space="preserve">Um sistema de diagnósticos é de forma geral um problema adequado à utilização do </w:t>
      </w:r>
      <w:r>
        <w:rPr>
          <w:i/>
        </w:rPr>
        <w:t>paradigma lógico</w:t>
      </w:r>
      <w:r>
        <w:rPr/>
        <w:t xml:space="preserve">, uma vez que seu objetivo principal é simplesmente obter uma conclusão a partir de decisões (ou respostas) fornecidas pelo usuário. Para isto, adota-se um conjunto de predicados conhecidos como verdadeiros ao início da execução do programa, e que contêm os relacionamentos lógicos entre outros possíveis sintomas (predicados) e conduzem a um diagnóstico final. Para representar este paradigma neste projeto, foi utilizada a linguagem </w:t>
      </w:r>
      <w:r>
        <w:rPr>
          <w:i/>
        </w:rPr>
        <w:t>Prolog (SWI)</w:t>
      </w:r>
      <w:r>
        <w:rPr/>
        <w:t>.</w:t>
      </w:r>
    </w:p>
    <w:p>
      <w:pPr>
        <w:pStyle w:val="style0"/>
        <w:ind w:firstLine="360" w:left="0" w:right="0"/>
        <w:jc w:val="both"/>
      </w:pPr>
      <w:r>
        <w:rPr/>
        <w:t>No código Prolog anexo, os fatos foram modelados e adicionados à base de dados segundo o algoritmo sugerido pelo fluxograma. Durante a execução, cada resposta indicada pelo usuário adiciona proposições verdadeiras ou falsas, que por sua vez são pré-condições para outras novas proposições (ou fatos) possam também ser consideradas como verdadeiras. Esta cadeia de dependência lógica entre as proposições é o que permite que ao Prolog caminhar entre os fatos declarados e chegar a um diagnóstico.</w:t>
      </w:r>
    </w:p>
    <w:p>
      <w:pPr>
        <w:pStyle w:val="style1"/>
        <w:numPr>
          <w:ilvl w:val="2"/>
          <w:numId w:val="1"/>
        </w:numPr>
        <w:spacing w:after="240" w:before="480"/>
        <w:contextualSpacing w:val="false"/>
      </w:pPr>
      <w:bookmarkStart w:id="18" w:name="__RefHeading__513_373389989"/>
      <w:bookmarkStart w:id="19" w:name="_Toc359091615"/>
      <w:bookmarkEnd w:id="18"/>
      <w:bookmarkEnd w:id="19"/>
      <w:r>
        <w:rPr/>
        <w:t>VANTAGENS</w:t>
      </w:r>
    </w:p>
    <w:p>
      <w:pPr>
        <w:pStyle w:val="style37"/>
        <w:numPr>
          <w:ilvl w:val="0"/>
          <w:numId w:val="3"/>
        </w:numPr>
        <w:jc w:val="both"/>
      </w:pPr>
      <w:r>
        <w:rPr/>
        <w:t>A natureza do problema é adequada ao paradigma da linguagem, não havendo necessidade de implementação de estruturas de repetição e controle;</w:t>
      </w:r>
    </w:p>
    <w:p>
      <w:pPr>
        <w:pStyle w:val="style37"/>
        <w:numPr>
          <w:ilvl w:val="0"/>
          <w:numId w:val="3"/>
        </w:numPr>
        <w:jc w:val="both"/>
      </w:pPr>
      <w:r>
        <w:rPr/>
        <w:t>A sintaxe simples possibilita o uso da linguagem por pessoas com pouco conhecimento em programação;</w:t>
      </w:r>
    </w:p>
    <w:p>
      <w:pPr>
        <w:pStyle w:val="style37"/>
        <w:numPr>
          <w:ilvl w:val="0"/>
          <w:numId w:val="3"/>
        </w:numPr>
        <w:jc w:val="both"/>
      </w:pPr>
      <w:r>
        <w:rPr/>
        <w:t>O código final é pouco complexo em comparação com outras linguagens de programação;</w:t>
      </w:r>
    </w:p>
    <w:p>
      <w:pPr>
        <w:pStyle w:val="style37"/>
        <w:numPr>
          <w:ilvl w:val="0"/>
          <w:numId w:val="3"/>
        </w:numPr>
        <w:jc w:val="both"/>
      </w:pPr>
      <w:r>
        <w:rPr/>
        <w:t>O mecanismo de execução e inferência é implícito, expondo apenas uma interface lógica simples para construção do programa;</w:t>
      </w:r>
    </w:p>
    <w:p>
      <w:pPr>
        <w:pStyle w:val="style1"/>
        <w:numPr>
          <w:ilvl w:val="2"/>
          <w:numId w:val="1"/>
        </w:numPr>
        <w:spacing w:after="240" w:before="480"/>
        <w:contextualSpacing w:val="false"/>
      </w:pPr>
      <w:bookmarkStart w:id="20" w:name="__RefHeading__515_373389989"/>
      <w:bookmarkStart w:id="21" w:name="_Toc359091616"/>
      <w:bookmarkEnd w:id="20"/>
      <w:bookmarkEnd w:id="21"/>
      <w:r>
        <w:rPr/>
        <w:t>DESVANTAGENS</w:t>
      </w:r>
    </w:p>
    <w:p>
      <w:pPr>
        <w:pStyle w:val="style37"/>
        <w:numPr>
          <w:ilvl w:val="0"/>
          <w:numId w:val="4"/>
        </w:numPr>
        <w:spacing w:after="0" w:before="0"/>
        <w:contextualSpacing/>
        <w:jc w:val="both"/>
      </w:pPr>
      <w:r>
        <w:rPr/>
        <w:t xml:space="preserve">A linguagem é voltada a problemas específicos e sua utilização ainda é limitada aos meios acadêmicos e de comprovação teórica; </w:t>
      </w:r>
    </w:p>
    <w:p>
      <w:pPr>
        <w:pStyle w:val="style37"/>
        <w:numPr>
          <w:ilvl w:val="0"/>
          <w:numId w:val="4"/>
        </w:numPr>
        <w:spacing w:after="0" w:before="0"/>
        <w:contextualSpacing/>
        <w:jc w:val="both"/>
      </w:pPr>
      <w:r>
        <w:rPr/>
        <w:t>O código é monolítico, e não pode ser modularizado para acomodar de maneira mais legível algoritmos mais extensos;</w:t>
      </w:r>
    </w:p>
    <w:p>
      <w:pPr>
        <w:pStyle w:val="style37"/>
        <w:numPr>
          <w:ilvl w:val="0"/>
          <w:numId w:val="4"/>
        </w:numPr>
        <w:spacing w:after="0" w:before="0"/>
        <w:contextualSpacing/>
        <w:jc w:val="both"/>
      </w:pPr>
      <w:r>
        <w:rPr/>
        <w:t>As entradas do usuário no sistema devem ser feitas por meio de regras de inferência lógica, o que não é muito intuitivo;</w:t>
      </w:r>
    </w:p>
    <w:p>
      <w:pPr>
        <w:pStyle w:val="style1"/>
        <w:pageBreakBefore/>
        <w:numPr>
          <w:ilvl w:val="0"/>
          <w:numId w:val="1"/>
        </w:numPr>
        <w:spacing w:after="240" w:before="480"/>
        <w:contextualSpacing w:val="false"/>
      </w:pPr>
      <w:bookmarkStart w:id="22" w:name="__RefHeading__517_373389989"/>
      <w:bookmarkStart w:id="23" w:name="_Toc359091617"/>
      <w:bookmarkEnd w:id="22"/>
      <w:bookmarkEnd w:id="23"/>
      <w:r>
        <w:rPr/>
        <w:t>PARADIGMA ORIENTADO A OBJETOS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24" w:name="__RefHeading__519_373389989"/>
      <w:bookmarkStart w:id="25" w:name="_Toc359091618"/>
      <w:bookmarkEnd w:id="24"/>
      <w:bookmarkEnd w:id="25"/>
      <w:r>
        <w:rPr/>
        <w:t>INTRODUÇÃO</w:t>
      </w:r>
    </w:p>
    <w:p>
      <w:pPr>
        <w:pStyle w:val="style0"/>
        <w:ind w:firstLine="360" w:left="0" w:right="0"/>
        <w:jc w:val="both"/>
      </w:pPr>
      <w:r>
        <w:rPr/>
        <w:t>Java foi escolhida por ser uma linguagem orientada a objetos comumente utilizada no mercado de trabalho atual.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26" w:name="__RefHeading__521_373389989"/>
      <w:bookmarkStart w:id="27" w:name="_Toc359091619"/>
      <w:bookmarkEnd w:id="26"/>
      <w:bookmarkEnd w:id="27"/>
      <w:r>
        <w:rPr/>
        <w:t>JAVA</w:t>
      </w:r>
    </w:p>
    <w:p>
      <w:pPr>
        <w:pStyle w:val="style0"/>
        <w:ind w:firstLine="360" w:left="0" w:right="0"/>
        <w:jc w:val="both"/>
      </w:pPr>
      <w:r>
        <w:rPr/>
        <w:t xml:space="preserve">Java é uma linguagem de programação desenvolvida na década de 90. </w:t>
      </w:r>
      <w:r>
        <w:rPr/>
        <w:t xml:space="preserve">Diferentemente de outras linguagens que são compiladas em código nativo, </w:t>
      </w:r>
      <w:r>
        <w:rPr/>
        <w:t>J</w:t>
      </w:r>
      <w:r>
        <w:rPr/>
        <w:t xml:space="preserve">ava é </w:t>
      </w:r>
      <w:r>
        <w:rPr/>
        <w:t>compilada para um bytecode que é executado em uma máquina-virtual. A linguagem de programação Java é a linguagem convencional da plataforma, porém não é sua única linguagem.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28" w:name="__RefHeading__523_373389989"/>
      <w:bookmarkStart w:id="29" w:name="_Toc359091620"/>
      <w:bookmarkEnd w:id="28"/>
      <w:bookmarkEnd w:id="29"/>
      <w:r>
        <w:rPr/>
        <w:t>CARACTERÍSTICAS</w:t>
      </w:r>
    </w:p>
    <w:p>
      <w:pPr>
        <w:pStyle w:val="style0"/>
        <w:ind w:firstLine="360" w:left="0" w:right="0"/>
        <w:jc w:val="both"/>
      </w:pPr>
      <w:r>
        <w:rPr/>
        <w:t xml:space="preserve">Java implementa o paradigma orientado a objetos. </w:t>
      </w:r>
      <w:r>
        <w:rPr/>
        <w:t>Java é uma linguagem multiplataforma, foi projetada sob o lema “write once, run anywhere” isto é, escreva uma vez execute em qualquer lugar (O que na prática nem sempre é assim). As versões mais recentes de Java possuem extensa API nativa com bibliotecas de segurança, rede, interface gráfica e suporte a programação distribuída assim como sistemas multitarefas. Outro diferencial de outras linguagens é que java possui alocação e desalocação dinâmica de memória, atarvés do processo de garbage collector (coletor de lixo).</w:t>
      </w:r>
    </w:p>
    <w:p>
      <w:pPr>
        <w:pStyle w:val="style1"/>
        <w:numPr>
          <w:ilvl w:val="1"/>
          <w:numId w:val="1"/>
        </w:numPr>
        <w:spacing w:after="240" w:before="480"/>
        <w:contextualSpacing w:val="false"/>
      </w:pPr>
      <w:bookmarkStart w:id="30" w:name="__RefHeading__525_373389989"/>
      <w:bookmarkStart w:id="31" w:name="_Toc359091621"/>
      <w:bookmarkEnd w:id="30"/>
      <w:bookmarkEnd w:id="31"/>
      <w:r>
        <w:rPr/>
        <w:t>ESTUDO DE CASO</w:t>
      </w:r>
    </w:p>
    <w:p>
      <w:pPr>
        <w:pStyle w:val="style0"/>
        <w:ind w:firstLine="360" w:left="0" w:right="0"/>
        <w:jc w:val="both"/>
      </w:pPr>
      <w:r>
        <w:rPr/>
        <w:t>O mesmo sistema foi também implementado sob o paradigma orientado a objetos, utilizando a linguagem Java.</w:t>
      </w:r>
      <w:bookmarkStart w:id="32" w:name="_GoBack"/>
      <w:bookmarkEnd w:id="32"/>
      <w:r>
        <w:rPr/>
        <w:t xml:space="preserve"> Neste caso, como o paradigma é mais genérico com relação aos tipos de problemas em que pode ser aplicado, pode-se observar de antemão um programa mais extenso em comparação ao mesmo em Prolog, visto que agora mais unidades são necessárias para representar a modelagem das entidades em objetos. Optou-se por adotar um algoritmo de árvore binária (devido a sua semelhança com o paradigma lógico em relacionar sintomas) em que cada nó representa uma pergunta (ou possível sintoma) e está ligado a dois outros nós, que representam respectivamente o caminho a ser percorrido no caso de uma resposta afirmativa e outro no caso de uma resposta negativa.</w:t>
      </w:r>
    </w:p>
    <w:p>
      <w:pPr>
        <w:pStyle w:val="style0"/>
        <w:pageBreakBefore/>
        <w:ind w:firstLine="360" w:left="0" w:right="0"/>
        <w:jc w:val="both"/>
      </w:pPr>
      <w:r>
        <w:rPr/>
      </w:r>
    </w:p>
    <w:p>
      <w:pPr>
        <w:pStyle w:val="style1"/>
        <w:numPr>
          <w:ilvl w:val="2"/>
          <w:numId w:val="1"/>
        </w:numPr>
        <w:spacing w:after="240" w:before="480"/>
        <w:contextualSpacing w:val="false"/>
      </w:pPr>
      <w:bookmarkStart w:id="33" w:name="__RefHeading__527_373389989"/>
      <w:bookmarkStart w:id="34" w:name="_Toc359091622"/>
      <w:bookmarkEnd w:id="33"/>
      <w:bookmarkEnd w:id="34"/>
      <w:r>
        <w:rPr/>
        <w:t>VANTAGENS</w:t>
      </w:r>
    </w:p>
    <w:p>
      <w:pPr>
        <w:pStyle w:val="style37"/>
        <w:numPr>
          <w:ilvl w:val="0"/>
          <w:numId w:val="3"/>
        </w:numPr>
        <w:jc w:val="both"/>
      </w:pPr>
      <w:r>
        <w:rPr/>
        <w:t>Modularização do código.</w:t>
      </w:r>
    </w:p>
    <w:p>
      <w:pPr>
        <w:pStyle w:val="style37"/>
        <w:numPr>
          <w:ilvl w:val="0"/>
          <w:numId w:val="3"/>
        </w:numPr>
        <w:jc w:val="both"/>
      </w:pPr>
      <w:r>
        <w:rPr/>
        <w:t>Melhor leitura do código, Java promove o uso de identificadores de variáveis e métodos inteligiveis.</w:t>
      </w:r>
    </w:p>
    <w:p>
      <w:pPr>
        <w:pStyle w:val="style37"/>
        <w:numPr>
          <w:ilvl w:val="0"/>
          <w:numId w:val="3"/>
        </w:numPr>
        <w:jc w:val="both"/>
      </w:pPr>
      <w:r>
        <w:rPr/>
        <w:t>Alta manutenibilidade de código.</w:t>
      </w:r>
      <w:r>
        <w:rPr/>
        <w:t xml:space="preserve"> Como o código é bem modularizado e legível, é mais fácil dar manutenção de bugs.</w:t>
      </w:r>
    </w:p>
    <w:p>
      <w:pPr>
        <w:pStyle w:val="style1"/>
        <w:numPr>
          <w:ilvl w:val="2"/>
          <w:numId w:val="1"/>
        </w:numPr>
        <w:spacing w:after="240" w:before="480"/>
        <w:contextualSpacing w:val="false"/>
      </w:pPr>
      <w:bookmarkStart w:id="35" w:name="__RefHeading__529_373389989"/>
      <w:bookmarkStart w:id="36" w:name="_Toc359091623"/>
      <w:bookmarkEnd w:id="35"/>
      <w:bookmarkEnd w:id="36"/>
      <w:r>
        <w:rPr/>
        <w:t>DESVANTAGENS</w:t>
      </w:r>
    </w:p>
    <w:p>
      <w:pPr>
        <w:pStyle w:val="style37"/>
        <w:numPr>
          <w:ilvl w:val="0"/>
          <w:numId w:val="3"/>
        </w:numPr>
        <w:jc w:val="both"/>
      </w:pPr>
      <w:r>
        <w:rPr/>
        <w:t>Maior esforço de implementação. É necessária a implementação de uma estrutura de dados para representar a árvore de decisão que define a problemática da inferência no contexto.</w:t>
      </w:r>
    </w:p>
    <w:p>
      <w:pPr>
        <w:pStyle w:val="style37"/>
        <w:numPr>
          <w:ilvl w:val="0"/>
          <w:numId w:val="3"/>
        </w:numPr>
        <w:jc w:val="both"/>
      </w:pPr>
      <w:r>
        <w:rPr/>
        <w:t>Maior esforço de configuração de ambiente. Java requer a instalação de algumas ferramentas para criação de uma aplicação, a configuração de um ambiente de trabalho se feita a mão não é um processo muito produtivo, porém existem IDE's que eliminam este problema.</w:t>
      </w:r>
    </w:p>
    <w:p>
      <w:pPr>
        <w:pStyle w:val="style1"/>
      </w:pPr>
      <w:r>
        <w:rPr/>
      </w:r>
    </w:p>
    <w:sectPr>
      <w:type w:val="continuous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547" w:left="907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ítulo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Título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Sem Espaçamento Char"/>
    <w:basedOn w:val="style15"/>
    <w:next w:val="style16"/>
    <w:rPr>
      <w:rFonts w:cs=""/>
      <w:lang w:eastAsia="pt-BR"/>
    </w:rPr>
  </w:style>
  <w:style w:styleId="style17" w:type="character">
    <w:name w:val="Texto de balão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Título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Título 1 Ch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ítulo 3 Char"/>
    <w:basedOn w:val="style15"/>
    <w:next w:val="style20"/>
    <w:rPr>
      <w:rFonts w:ascii="Cambria" w:cs="" w:hAnsi="Cambria"/>
      <w:b/>
      <w:bCs/>
      <w:color w:val="4F81BD"/>
    </w:rPr>
  </w:style>
  <w:style w:styleId="style21" w:type="character">
    <w:name w:val="Subtítulo Char"/>
    <w:basedOn w:val="style15"/>
    <w:next w:val="style21"/>
    <w:rPr>
      <w:rFonts w:ascii="Cambria" w:cs="" w:hAnsi="Cambria"/>
      <w:i/>
      <w:iCs/>
      <w:color w:val="4F81BD"/>
      <w:spacing w:val="15"/>
      <w:sz w:val="24"/>
      <w:szCs w:val="24"/>
    </w:rPr>
  </w:style>
  <w:style w:styleId="style22" w:type="character">
    <w:name w:val="Link da Internet"/>
    <w:basedOn w:val="style15"/>
    <w:next w:val="style22"/>
    <w:rPr>
      <w:color w:val="0000FF"/>
      <w:u w:val="single"/>
      <w:lang w:bidi="zxx-" w:eastAsia="zxx-" w:val="zxx-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Vínculo de índice"/>
    <w:next w:val="style24"/>
    <w:rPr/>
  </w:style>
  <w:style w:styleId="style25" w:type="paragraph">
    <w:name w:val="Título"/>
    <w:basedOn w:val="style0"/>
    <w:next w:val="style2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6" w:type="paragraph">
    <w:name w:val="Corpo do texto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a"/>
    <w:basedOn w:val="style26"/>
    <w:next w:val="style27"/>
    <w:pPr/>
    <w:rPr>
      <w:rFonts w:cs="Mangal"/>
    </w:rPr>
  </w:style>
  <w:style w:styleId="style28" w:type="paragraph">
    <w:name w:val="Legenda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Índice"/>
    <w:basedOn w:val="style0"/>
    <w:next w:val="style29"/>
    <w:pPr>
      <w:suppressLineNumbers/>
    </w:pPr>
    <w:rPr>
      <w:rFonts w:cs="Mangal"/>
    </w:rPr>
  </w:style>
  <w:style w:styleId="style30" w:type="paragraph">
    <w:name w:val="No Spacing"/>
    <w:next w:val="style30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SimSun" w:hAnsi="Calibri"/>
      <w:color w:val="auto"/>
      <w:sz w:val="22"/>
      <w:szCs w:val="22"/>
      <w:lang w:bidi="ar-SA" w:eastAsia="pt-BR" w:val="pt-BR"/>
    </w:rPr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Subtítulo"/>
    <w:basedOn w:val="style0"/>
    <w:next w:val="style32"/>
    <w:pPr/>
    <w:rPr>
      <w:rFonts w:ascii="Cambria" w:cs="" w:hAnsi="Cambria"/>
      <w:i/>
      <w:iCs/>
      <w:color w:val="4F81BD"/>
      <w:spacing w:val="15"/>
      <w:sz w:val="24"/>
      <w:szCs w:val="24"/>
    </w:rPr>
  </w:style>
  <w:style w:styleId="style33" w:type="paragraph">
    <w:name w:val="Título do sumário"/>
    <w:basedOn w:val="style1"/>
    <w:next w:val="style33"/>
    <w:pPr/>
    <w:rPr>
      <w:lang w:eastAsia="pt-BR"/>
    </w:rPr>
  </w:style>
  <w:style w:styleId="style34" w:type="paragraph">
    <w:name w:val="Sumário 1"/>
    <w:basedOn w:val="style0"/>
    <w:next w:val="style34"/>
    <w:pPr>
      <w:spacing w:after="100" w:before="0"/>
      <w:contextualSpacing w:val="false"/>
    </w:pPr>
    <w:rPr/>
  </w:style>
  <w:style w:styleId="style35" w:type="paragraph">
    <w:name w:val="Sumário 2"/>
    <w:basedOn w:val="style0"/>
    <w:next w:val="style35"/>
    <w:pPr>
      <w:spacing w:after="100" w:before="0"/>
      <w:ind w:hanging="0" w:left="220" w:right="0"/>
      <w:contextualSpacing w:val="false"/>
    </w:pPr>
    <w:rPr/>
  </w:style>
  <w:style w:styleId="style36" w:type="paragraph">
    <w:name w:val="Sumário 3"/>
    <w:basedOn w:val="style0"/>
    <w:next w:val="style36"/>
    <w:pPr>
      <w:spacing w:after="100" w:before="0"/>
      <w:ind w:hanging="0" w:left="440" w:right="0"/>
      <w:contextualSpacing w:val="false"/>
    </w:pPr>
    <w:rPr/>
  </w:style>
  <w:style w:styleId="style37" w:type="paragraph">
    <w:name w:val="List Paragraph"/>
    <w:basedOn w:val="style0"/>
    <w:next w:val="style37"/>
    <w:pPr>
      <w:spacing w:after="200" w:before="0"/>
      <w:ind w:hanging="0" w:left="720" w:right="0"/>
      <w:contextualSpacing/>
    </w:pPr>
    <w:rPr/>
  </w:style>
  <w:style w:styleId="style38" w:type="paragraph">
    <w:name w:val="Conteúdo do quadro"/>
    <w:basedOn w:val="style26"/>
    <w:next w:val="style3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2013-06-04T02:31:00.00Z</dcterms:created>
  <dc:creator>Cleison Amorim e Rogério Peixoto</dc:creator>
  <cp:lastModifiedBy>Cleison</cp:lastModifiedBy>
  <dcterms:modified xsi:type="dcterms:W3CDTF">2013-06-15T23:33:00.00Z</dcterms:modified>
  <cp:revision>150</cp:revision>
  <dc:subject>Paradigmas de Linguagem de Programação</dc:subject>
  <dc:title>Prolog x Java</dc:title>
</cp:coreProperties>
</file>