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AFC598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 第一次会议记录</w:t>
      </w:r>
    </w:p>
    <w:p w14:paraId="44473096">
      <w:pPr>
        <w:ind w:left="0" w:leftChars="0" w:firstLine="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一周任务安排：</w:t>
      </w:r>
    </w:p>
    <w:p w14:paraId="2D9272E2">
      <w:pPr>
        <w:numPr>
          <w:ilvl w:val="0"/>
          <w:numId w:val="1"/>
        </w:numPr>
        <w:ind w:left="420" w:leftChars="0" w:hanging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下载power bi（1~2人）</w:t>
      </w:r>
      <w:bookmarkStart w:id="0" w:name="_GoBack"/>
      <w:bookmarkEnd w:id="0"/>
    </w:p>
    <w:p w14:paraId="6121123A">
      <w:pPr>
        <w:numPr>
          <w:ilvl w:val="0"/>
          <w:numId w:val="1"/>
        </w:numPr>
        <w:ind w:left="420" w:leftChars="0" w:hanging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这周六9.27商学院研讨室第二次会议讨论</w:t>
      </w:r>
    </w:p>
    <w:p w14:paraId="2E9BBECA">
      <w:pPr>
        <w:numPr>
          <w:numId w:val="0"/>
        </w:numPr>
        <w:ind w:leftChars="0"/>
        <w:rPr>
          <w:rFonts w:hint="default"/>
          <w:shd w:val="clear" w:color="auto" w:fill="auto"/>
          <w:lang w:val="en-US" w:eastAsia="zh-CN"/>
        </w:rPr>
      </w:pPr>
    </w:p>
    <w:p w14:paraId="5ADE9D8D">
      <w:pPr>
        <w:tabs>
          <w:tab w:val="center" w:pos="4153"/>
        </w:tabs>
        <w:ind w:left="0" w:leftChars="0" w:firstLine="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任务1【刘颖，李秋逸】</w:t>
      </w:r>
    </w:p>
    <w:p w14:paraId="1565607F">
      <w:pPr>
        <w:tabs>
          <w:tab w:val="center" w:pos="415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①选择清晰、结构化强的文档进行 OCR 识别，输出为文本。</w:t>
      </w:r>
    </w:p>
    <w:p w14:paraId="597826EC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人工筛选质量好的图片进行样本识别</w:t>
      </w:r>
    </w:p>
    <w:p w14:paraId="30FD35C6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可以通过excel截图输入提高OCR识别率</w:t>
      </w:r>
    </w:p>
    <w:p w14:paraId="2835DE03">
      <w:pPr>
        <w:tabs>
          <w:tab w:val="center" w:pos="415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②使用赛题提供的OCR识别器，使用pycharm进行识别，输出结果后根据实际进行调试，调整参数后进行优化</w:t>
      </w:r>
    </w:p>
    <w:p w14:paraId="0BB5651C">
      <w:pPr>
        <w:tabs>
          <w:tab w:val="center" w:pos="415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</w:p>
    <w:p w14:paraId="44E72EFF">
      <w:pPr>
        <w:tabs>
          <w:tab w:val="center" w:pos="4153"/>
        </w:tabs>
        <w:ind w:left="0" w:leftChars="0" w:firstLine="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任务2【庹华艺，张泽慧】</w:t>
      </w:r>
    </w:p>
    <w:p w14:paraId="1123D4C4">
      <w:pPr>
        <w:tabs>
          <w:tab w:val="center" w:pos="415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①在OCR识别工作完成之前，先寻找相关文本数据挑选重要特征，输出为JSON</w:t>
      </w:r>
    </w:p>
    <w:p w14:paraId="62FF80DA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JSON格式是一种轻量级的文本数据交换格式，核心目标是在不同系统（如前后端、不同编程语言）之间高效传递结构化数据。</w:t>
      </w:r>
    </w:p>
    <w:p w14:paraId="3AC559FB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提取图像表单的布局特征</w:t>
      </w:r>
      <w:r>
        <w:rPr>
          <w:rFonts w:hint="eastAsia"/>
          <w:lang w:val="en-US" w:eastAsia="zh-CN"/>
        </w:rPr>
        <w:t>，非文本数据转文本特征</w:t>
      </w:r>
    </w:p>
    <w:p w14:paraId="4A1AE0E9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LSTM：处理时序数据，提取表单内文本的序列特征</w:t>
      </w:r>
    </w:p>
    <w:p w14:paraId="066594A7">
      <w:pPr>
        <w:tabs>
          <w:tab w:val="center" w:pos="4153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②将自然语言转化为SQL，在LLM中进行思维发散。</w:t>
      </w:r>
    </w:p>
    <w:p w14:paraId="2C78F808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default"/>
          <w:color w:val="767171" w:themeColor="background2" w:themeShade="80"/>
          <w:lang w:val="en-US" w:eastAsia="zh-CN"/>
        </w:rPr>
      </w:pPr>
      <w:r>
        <w:rPr>
          <w:rFonts w:hint="eastAsia"/>
          <w:lang w:val="en-US" w:eastAsia="zh-CN"/>
        </w:rPr>
        <w:t>CNN/LSTM是“前置特征特区工具”，“转换为SQL”的核心环节通常由LLM完成。通常是</w:t>
      </w:r>
      <w:r>
        <w:rPr>
          <w:rFonts w:hint="eastAsia"/>
          <w:color w:val="767171" w:themeColor="background2" w:themeShade="80"/>
          <w:lang w:val="en-US" w:eastAsia="zh-CN"/>
        </w:rPr>
        <w:t>CNN/LSTM 提取特征→将特征整合为 LLM 可理解的输入→由 LLM 完成“文本→SQL”的转换</w:t>
      </w:r>
    </w:p>
    <w:p w14:paraId="7ACF1E6D">
      <w:pPr>
        <w:numPr>
          <w:ilvl w:val="0"/>
          <w:numId w:val="2"/>
        </w:numPr>
        <w:tabs>
          <w:tab w:val="center" w:pos="4153"/>
        </w:tabs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LLM的核心优势是处理文本序列，但对非文本数据或复杂时序文本的直接理解能力较弱，需要CNN/LSTM做前置转换。</w:t>
      </w:r>
    </w:p>
    <w:p w14:paraId="45D767BA">
      <w:pPr>
        <w:numPr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1185" cy="790575"/>
            <wp:effectExtent l="0" t="0" r="1841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8385">
      <w:pPr>
        <w:numPr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</w:p>
    <w:p w14:paraId="280DABFC">
      <w:pPr>
        <w:numPr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</w:p>
    <w:p w14:paraId="5756EFC0">
      <w:pPr>
        <w:tabs>
          <w:tab w:val="center" w:pos="4153"/>
        </w:tabs>
        <w:ind w:left="0" w:leftChars="0" w:firstLine="0" w:firstLineChars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任务3【梁紫荃，刘泽辉】：</w:t>
      </w:r>
    </w:p>
    <w:p w14:paraId="0C9E0B87">
      <w:pPr>
        <w:tabs>
          <w:tab w:val="center" w:pos="4153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①查找问题3“混合架构部署包&amp;成本对比报告”相关文献，对相关模型形成初步了解</w:t>
      </w:r>
    </w:p>
    <w:p w14:paraId="20020338">
      <w:pPr>
        <w:tabs>
          <w:tab w:val="center" w:pos="4153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②大模型环境布置</w:t>
      </w:r>
    </w:p>
    <w:p w14:paraId="447855D3">
      <w:pPr>
        <w:tabs>
          <w:tab w:val="center" w:pos="4153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③协助任务一、二</w:t>
      </w:r>
    </w:p>
    <w:p w14:paraId="2162924E">
      <w:pPr>
        <w:tabs>
          <w:tab w:val="center" w:pos="4153"/>
        </w:tabs>
        <w:ind w:left="0" w:leftChars="0" w:firstLine="0" w:firstLineChars="0"/>
        <w:rPr>
          <w:rFonts w:hint="default"/>
          <w:lang w:val="en-US" w:eastAsia="zh-CN"/>
        </w:rPr>
      </w:pPr>
    </w:p>
    <w:p w14:paraId="0A024B88">
      <w:pPr>
        <w:tabs>
          <w:tab w:val="center" w:pos="4153"/>
        </w:tabs>
        <w:ind w:left="0" w:leftChars="0" w:firstLine="0" w:firstLineChars="0"/>
        <w:rPr>
          <w:rFonts w:hint="default"/>
          <w:lang w:val="en-US" w:eastAsia="zh-CN"/>
        </w:rPr>
      </w:pPr>
    </w:p>
    <w:p w14:paraId="328293F2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Times New Roman Uni">
    <w:altName w:val="Times New Roman"/>
    <w:panose1 w:val="02020603050405020304"/>
    <w:charset w:val="86"/>
    <w:family w:val="roman"/>
    <w:pitch w:val="default"/>
    <w:sig w:usb0="00000000" w:usb1="00000000" w:usb2="0000003E" w:usb3="00000000" w:csb0="001F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AB959"/>
    <w:multiLevelType w:val="singleLevel"/>
    <w:tmpl w:val="DB3AB9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643C5"/>
    <w:multiLevelType w:val="singleLevel"/>
    <w:tmpl w:val="EFF643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78D"/>
    <w:rsid w:val="36E7EBF1"/>
    <w:rsid w:val="456D9D93"/>
    <w:rsid w:val="6CFF1830"/>
    <w:rsid w:val="D7AE9E54"/>
    <w:rsid w:val="F2EBFBFA"/>
    <w:rsid w:val="F7BB963D"/>
    <w:rsid w:val="FB67C498"/>
    <w:rsid w:val="FDBBD410"/>
    <w:rsid w:val="FF1A8A0A"/>
    <w:rsid w:val="FF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361"/>
    </w:pPr>
    <w:rPr>
      <w:rFonts w:ascii="Times New Roman" w:hAnsi="Times New Roman" w:eastAsia="楷体" w:cs="Times New Roman (正文 CS 字体)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  <w14:ligatures w14:val="standardContextual"/>
    </w:rPr>
  </w:style>
  <w:style w:type="paragraph" w:styleId="2">
    <w:name w:val="heading 1"/>
    <w:basedOn w:val="1"/>
    <w:next w:val="1"/>
    <w:link w:val="7"/>
    <w:qFormat/>
    <w:uiPriority w:val="0"/>
    <w:pPr>
      <w:snapToGrid/>
      <w:ind w:firstLine="0" w:firstLineChars="0"/>
      <w:jc w:val="center"/>
      <w:outlineLvl w:val="0"/>
    </w:pPr>
    <w:rPr>
      <w:rFonts w:ascii="Times New Roman Uni" w:hAnsi="Times New Roman Uni" w:eastAsia="黑体" w:cstheme="minorBidi"/>
      <w:bCs/>
      <w:kern w:val="44"/>
      <w:sz w:val="36"/>
      <w:szCs w:val="44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widowControl w:val="0"/>
      <w:snapToGrid/>
      <w:ind w:firstLine="560"/>
      <w:outlineLvl w:val="2"/>
    </w:pPr>
    <w:rPr>
      <w:rFonts w:ascii="Times New Roman Uni" w:hAnsi="Times New Roman Uni" w:eastAsia="黑体" w:cstheme="minorBidi"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标题 1 字符"/>
    <w:basedOn w:val="5"/>
    <w:link w:val="2"/>
    <w:uiPriority w:val="9"/>
    <w:rPr>
      <w:rFonts w:ascii="Times New Roman Uni" w:hAnsi="Times New Roman Uni" w:eastAsia="黑体" w:cstheme="minorBidi"/>
      <w:bCs/>
      <w:color w:val="000000" w:themeColor="text1"/>
      <w:kern w:val="44"/>
      <w:sz w:val="36"/>
      <w:szCs w:val="44"/>
      <w14:textFill>
        <w14:solidFill>
          <w14:schemeClr w14:val="tx1"/>
        </w14:solidFill>
      </w14:textFill>
      <w14:ligatures w14:val="standardContextual"/>
    </w:rPr>
  </w:style>
  <w:style w:type="character" w:customStyle="1" w:styleId="8">
    <w:name w:val="标题 3 字符"/>
    <w:basedOn w:val="5"/>
    <w:link w:val="3"/>
    <w:uiPriority w:val="9"/>
    <w:rPr>
      <w:rFonts w:ascii="Times New Roman Uni" w:hAnsi="Times New Roman Uni" w:eastAsia="黑体" w:cstheme="minorBidi"/>
      <w:bCs/>
      <w:color w:val="000000" w:themeColor="text1"/>
      <w:kern w:val="2"/>
      <w:sz w:val="28"/>
      <w:szCs w:val="32"/>
      <w14:textFill>
        <w14:solidFill>
          <w14:schemeClr w14:val="tx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2025-09-23T08:06:00Z</dcterms:created>
  <dc:creator>梁紫荃</dc:creator>
  <cp:lastModifiedBy>梁紫荃</cp:lastModifiedBy>
  <dcterms:modified xsi:type="dcterms:W3CDTF">2025-09-23T08:59:56Z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DC94813D2271D42C74E4D16831E646EF_41</vt:lpwstr>
  </property>
</Properties>
</file>