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meeting</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Cabinet</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Tuesday</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November 18th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2</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3:15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highlight w:val="white"/>
          <w:rtl w:val="0"/>
        </w:rPr>
        <w:t xml:space="preserve">Heritage Room (Located 1st floor of Bradshaw Building)</w:t>
      </w:r>
      <w:r w:rsidDel="00000000" w:rsidR="00000000" w:rsidRPr="00000000">
        <w:rPr>
          <w:b w:val="1"/>
          <w:bCs w:val="1"/>
          <w:highlight w:val="white"/>
          <w:rtl w:val="0"/>
        </w:rPr>
        <w:t xml:space="preserve"> </w:t>
      </w:r>
      <w:r w:rsidDel="00000000" w:rsidR="00000000" w:rsidRPr="00000000">
        <w:rPr>
          <w:rtl w:val="0"/>
        </w:rPr>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w:t>
            </w:r>
            <w:r w:rsidDel="00000000" w:rsidR="00000000" w:rsidRPr="00000000">
              <w:rPr>
                <w:rFonts w:ascii="Century Schoolbook" w:cs="Century Schoolbook" w:eastAsia="Century Schoolbook" w:hAnsi="Century Schoolbook"/>
                <w:rtl w:val="0"/>
              </w:rPr>
              <w:t xml:space="preserve">Myisha Jackson</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rtl w:val="0"/>
              </w:rPr>
              <w:t xml:space="preserve">President</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hyperlink r:id="rId7">
              <w:r w:rsidDel="00000000" w:rsidR="00000000" w:rsidRPr="00000000">
                <w:rPr>
                  <w:rFonts w:ascii="Century Schoolbook" w:cs="Century Schoolbook" w:eastAsia="Century Schoolbook" w:hAnsi="Century Schoolbook"/>
                  <w:b w:val="1"/>
                  <w:bCs w:val="1"/>
                  <w:color w:val="1155cc"/>
                  <w:highlight w:val="white"/>
                  <w:u w:val="single"/>
                  <w:rtl w:val="0"/>
                </w:rPr>
                <w:t xml:space="preserve">ASRCC.pres@rcc.edu</w:t>
              </w:r>
            </w:hyperlink>
            <w:r w:rsidDel="00000000" w:rsidR="00000000" w:rsidRPr="00000000">
              <w:rPr>
                <w:rFonts w:ascii="Century Schoolbook" w:cs="Century Schoolbook" w:eastAsia="Century Schoolbook" w:hAnsi="Century Schoolbook"/>
                <w:b w:val="1"/>
                <w:bCs w:val="1"/>
                <w:highlight w:val="whit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w:t>
      </w: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Vice 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Secretary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Zenteno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PR Multi-Cultural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Brimfield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ICC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Moreno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highlight w:val="white"/>
                <w:rtl w:val="0"/>
              </w:rPr>
              <w:t xml:space="preserve">Public Relations Assistant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Evangelista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Supreme Court Chief Justice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Chief Executive 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Verango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Treasurer /Alternate Semi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 Special Events Director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Vazquez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Special Events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Cervantes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Campus Activities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Coletta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12/13</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bCs w:val="1"/>
          <w:sz w:val="24"/>
          <w:szCs w:val="24"/>
          <w:rtl w:val="0"/>
        </w:rPr>
        <w:t xml:space="preserve"> November 3rd, 2025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Williams/Vazquez</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Williams/Brimfield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Reports: </w:t>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84.9200439453125"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President</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Vice President</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Secretary</w:t>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Treasure (s)</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Executive Director</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Advisor</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 Public Comments/ Open Forum -</w:t>
      </w: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Fonts w:ascii="Century Schoolbook" w:cs="Century Schoolbook" w:eastAsia="Century Schoolbook" w:hAnsi="Century Schoolbook"/>
          <w:rtl w:val="0"/>
        </w:rPr>
        <w:t xml:space="preserve">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statements made or questions posed but must contact the Chair to be placed on a future agenda</w:t>
      </w:r>
      <w:r w:rsidDel="00000000" w:rsidR="00000000" w:rsidRPr="00000000">
        <w:rPr>
          <w:rFonts w:ascii="Century Schoolbook" w:cs="Century Schoolbook" w:eastAsia="Century Schoolbook" w:hAnsi="Century Schoolbook"/>
          <w:b w:val="1"/>
          <w:bCs w:val="1"/>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(Brown Act S54954.3)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VIII. Old Business: [NONE] </w:t>
      </w:r>
    </w:p>
    <w:p w:rsidR="00000000" w:rsidDel="00000000" w:rsidP="00000000" w:rsidRDefault="00000000" w:rsidRPr="00000000" w14:paraId="0000004B">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IX. New Business [Limited to 10 minutes] :</w:t>
      </w:r>
    </w:p>
    <w:p w:rsidR="00000000" w:rsidDel="00000000" w:rsidP="00000000" w:rsidRDefault="00000000" w:rsidRPr="00000000" w14:paraId="0000004C">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11.18.01 Final Survival Week</w:t>
        <w:tab/>
        <w:tab/>
        <w:tab/>
        <w:tab/>
        <w:tab/>
        <w:tab/>
        <w:tab/>
        <w:tab/>
        <w:tab/>
        <w:tab/>
        <w:tab/>
        <w:tab/>
        <w:tab/>
        <w:tab/>
        <w:tab/>
        <w:tab/>
        <w:tab/>
        <w:t xml:space="preserve">     </w:t>
        <w:tab/>
        <w:t xml:space="preserve">          (Discussion Item)</w:t>
      </w:r>
    </w:p>
    <w:p w:rsidR="00000000" w:rsidDel="00000000" w:rsidP="00000000" w:rsidRDefault="00000000" w:rsidRPr="00000000" w14:paraId="0000004D">
      <w:pPr>
        <w:widowControl w:val="0"/>
        <w:numPr>
          <w:ilvl w:val="0"/>
          <w:numId w:val="1"/>
        </w:numPr>
        <w:spacing w:after="0" w:afterAutospacing="0" w:before="619.9200439453125" w:line="240" w:lineRule="auto"/>
        <w:ind w:left="720" w:hanging="360"/>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Soto/Zenteno</w:t>
      </w:r>
    </w:p>
    <w:p w:rsidR="00000000" w:rsidDel="00000000" w:rsidP="00000000" w:rsidRDefault="00000000" w:rsidRPr="00000000" w14:paraId="0000004E">
      <w:pPr>
        <w:widowControl w:val="0"/>
        <w:numPr>
          <w:ilvl w:val="0"/>
          <w:numId w:val="1"/>
        </w:numPr>
        <w:spacing w:after="0" w:afterAutospacing="0" w:before="0" w:beforeAutospacing="0" w:line="240" w:lineRule="auto"/>
        <w:ind w:left="720" w:hanging="360"/>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ICC planning for two weeks</w:t>
      </w:r>
    </w:p>
    <w:p w:rsidR="00000000" w:rsidDel="00000000" w:rsidP="00000000" w:rsidRDefault="00000000" w:rsidRPr="00000000" w14:paraId="0000004F">
      <w:pPr>
        <w:widowControl w:val="0"/>
        <w:numPr>
          <w:ilvl w:val="0"/>
          <w:numId w:val="1"/>
        </w:numPr>
        <w:spacing w:before="0" w:beforeAutospacing="0" w:line="240" w:lineRule="auto"/>
        <w:ind w:left="720" w:hanging="360"/>
        <w:rPr>
          <w:rFonts w:ascii="Century Schoolbook" w:cs="Century Schoolbook" w:eastAsia="Century Schoolbook" w:hAnsi="Century Schoolbook"/>
          <w:b w:val="1"/>
          <w:bCs w:val="1"/>
          <w:sz w:val="24"/>
          <w:szCs w:val="24"/>
          <w:u w:val="none"/>
        </w:rPr>
        <w:sectPr>
          <w:pgSz w:h="15840" w:w="12240" w:orient="portrait"/>
          <w:pgMar w:bottom="1873.800048828125" w:top="480" w:left="1422.6300048828125" w:right="1449.927978515625" w:header="0" w:footer="720"/>
          <w:pgNumType w:start="1"/>
        </w:sectPr>
      </w:pPr>
      <w:r w:rsidDel="00000000" w:rsidR="00000000" w:rsidRPr="00000000">
        <w:rPr>
          <w:rFonts w:ascii="Century Schoolbook" w:cs="Century Schoolbook" w:eastAsia="Century Schoolbook" w:hAnsi="Century Schoolbook"/>
          <w:b w:val="1"/>
          <w:bCs w:val="1"/>
          <w:sz w:val="24"/>
          <w:szCs w:val="24"/>
          <w:rtl w:val="0"/>
        </w:rPr>
        <w:t xml:space="preserve">Help fund for events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11.18.02 Recap of Wellness Event 11/13/2025</w:t>
        <w:tab/>
        <w:tab/>
        <w:t xml:space="preserve">          (Discussion Item)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11.18.03 Student Coffee Chat – Co-Sponsorship Opportunity |Date &amp; Time: November 18 | 12:50–1:50 PM | Location: BLCIS 114 B</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Discuss the possibility of co-sponsoring this event by helping facilitate discussion and continuing the conversation from the previous session. Each board member is requested to propose a question for the president to be used during the discussion.</w:t>
        <w:tab/>
        <w:tab/>
        <w:tab/>
        <w:tab/>
        <w:tab/>
        <w:tab/>
        <w:t xml:space="preserve">         (Discussion Item)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11.18.04 Mandatory Training – ASRCC Board |Date &amp; Time: Friday, November 21 | 10:00 AM – 2:00 PM | Location: Kane 140 |Details: Panera breakfast provided at 9:00 AM, Training session with Dr. Mitchell, Lunch provided following Dr. Mitchell’s presentation, ASRCC work time from 12:30 – 2:00 PM</w:t>
        <w:tab/>
        <w:tab/>
        <w:tab/>
        <w:tab/>
        <w:tab/>
        <w:tab/>
        <w:tab/>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650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(Discussion Item)</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Panera Breakfast</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Will go into teamwork</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Vazquez/Zenteno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11.18.05 Director Hires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Discuss and approve recent or upcoming director hires for ASRCC committees. Formation of meetings required for onboarding and orientation of new directors.</w:t>
        <w:tab/>
        <w:tab/>
        <w:tab/>
        <w:tab/>
        <w:tab/>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(Discussion Item)</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Vazquez/Zenteno</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Committee meetings</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ICC Director has help</w:t>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Collab with other clubs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11.18.06 Committee Apparel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Review and approve apparel options for ASRCC committees and discuss distribution/logistics.</w:t>
        <w:tab/>
        <w:tab/>
        <w:tab/>
        <w:tab/>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648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(Discussion Item)</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Vazquez/Zenteno</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Everyone has a budget</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polo/long sleeve is ordered</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More for other positions</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Create what you like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11.18.07 General Assembly Board Member Interview – San Francisco Trip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Conduct interviews or discuss selection of board members to attend the General Assembly trip in San Francisco.</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Vazquez/Brimfield</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Only able to take 5 </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Interview will be taken 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sz w:val="24"/>
          <w:szCs w:val="24"/>
          <w:rtl w:val="0"/>
        </w:rPr>
        <w:tab/>
        <w:tab/>
      </w:r>
    </w:p>
    <w:p w:rsidR="00000000" w:rsidDel="00000000" w:rsidP="00000000" w:rsidRDefault="00000000" w:rsidRPr="00000000" w14:paraId="00000070">
      <w:pPr>
        <w:widowControl w:val="0"/>
        <w:spacing w:line="240" w:lineRule="auto"/>
        <w:jc w:val="center"/>
        <w:rPr>
          <w:rFonts w:ascii="Century Schoolbook" w:cs="Century Schoolbook" w:eastAsia="Century Schoolbook" w:hAnsi="Century Schoolbook"/>
          <w:b w:val="1"/>
          <w:bCs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rPr>
        <w:drawing>
          <wp:inline distB="19050" distT="19050" distL="19050" distR="19050">
            <wp:extent cx="3467100" cy="60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jc w:val="cente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ab/>
        <w:tab/>
        <w:tab/>
        <w:t xml:space="preserve">(Discussion Item)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11.18.08 Network and Business Cards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Discuss and plan distribution of ASRCC business cards and networking strategies for board members.</w:t>
      </w:r>
    </w:p>
    <w:p w:rsidR="00000000" w:rsidDel="00000000" w:rsidP="00000000" w:rsidRDefault="00000000" w:rsidRPr="00000000" w14:paraId="0000007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Semin/Vazquez</w:t>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Pass out your cards</w:t>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Take to every event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11.18.09 Judicial Updates and Projects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Provide updates from the Judicial branch and discuss ongoing or upcoming projects.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ab/>
        <w:tab/>
        <w:tab/>
        <w:t xml:space="preserve">       (Discussion Item)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11.18.10 Chief Executive &amp; Treasurer Coordination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Purpose: Discuss duties, responsibilities, and collaborative efforts between the Chief Executive and Treasurer to ensure smooth operations and effective financial management.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ab/>
        <w:tab/>
        <w:tab/>
        <w:t xml:space="preserve">          (Discussion Item)</w:t>
      </w:r>
    </w:p>
    <w:p w:rsidR="00000000" w:rsidDel="00000000" w:rsidP="00000000" w:rsidRDefault="00000000" w:rsidRPr="00000000" w14:paraId="000000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Soto/Vazquez</w:t>
      </w:r>
    </w:p>
    <w:p w:rsidR="00000000" w:rsidDel="00000000" w:rsidP="00000000" w:rsidRDefault="00000000" w:rsidRPr="00000000" w14:paraId="000000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Work out with each other</w:t>
      </w:r>
    </w:p>
    <w:p w:rsidR="00000000" w:rsidDel="00000000" w:rsidP="00000000" w:rsidRDefault="00000000" w:rsidRPr="00000000" w14:paraId="000000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Collaborate with each other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entury Schoolbook" w:cs="Century Schoolbook" w:eastAsia="Century Schoolbook" w:hAnsi="Century Schoolbook"/>
          <w:b w:val="1"/>
          <w:bCs w:val="1"/>
          <w:sz w:val="24"/>
          <w:szCs w:val="24"/>
          <w:rtl w:val="0"/>
        </w:rPr>
        <w:t xml:space="preserve">Communications From the Floor - </w:t>
      </w:r>
      <w:r w:rsidDel="00000000" w:rsidR="00000000" w:rsidRPr="00000000">
        <w:rPr>
          <w:rFonts w:ascii="Century Schoolbook" w:cs="Century Schoolbook" w:eastAsia="Century Schoolbook" w:hAnsi="Century Schoolbook"/>
          <w:sz w:val="24"/>
          <w:szCs w:val="24"/>
          <w:rtl w:val="0"/>
        </w:rPr>
        <w:t xml:space="preserve">This time is reserved for members of the Executive Cabinet to address issues not already appearing on the agenda.</w:t>
      </w:r>
      <w:r w:rsidDel="00000000" w:rsidR="00000000" w:rsidRPr="00000000">
        <w:rPr>
          <w:rFonts w:ascii="Century Schoolbook" w:cs="Century Schoolbook" w:eastAsia="Century Schoolbook" w:hAnsi="Century Schoolbook"/>
          <w:b w:val="1"/>
          <w:bCs w:val="1"/>
          <w:sz w:val="24"/>
          <w:szCs w:val="24"/>
          <w:rtl w:val="0"/>
        </w:rPr>
        <w:t xml:space="preserve">[Limited to 2 minutes per speaker, 3 minutes per topic]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XI. Important Dates: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Taste of Nations November 20,2025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Advocacy Academy trip December 5th- 7th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764.3212890625" w:firstLine="0"/>
        <w:jc w:val="righ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XII. Adjournment: @3:15 </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w:t>
      </w:r>
    </w:p>
    <w:sectPr>
      <w:type w:val="continuous"/>
      <w:pgSz w:h="15840" w:w="12240" w:orient="portrait"/>
      <w:pgMar w:bottom="1873.800048828125" w:top="480" w:left="1422.6300048828125" w:right="1449.927978515625" w:header="0" w:footer="720"/>
      <w:cols w:equalWidth="0" w:num="1">
        <w:col w:space="0" w:w="9367.44201660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SRCC.pres@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