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088DE1" w14:textId="2FD93460" w:rsidR="0067393D" w:rsidRPr="000072F9" w:rsidRDefault="0067393D" w:rsidP="00C31380">
      <w:pPr>
        <w:rPr>
          <w:lang w:val="es-CO"/>
        </w:rPr>
      </w:pPr>
    </w:p>
    <w:p w14:paraId="79C37595" w14:textId="7B8E1D64" w:rsidR="004F1194" w:rsidRPr="000072F9" w:rsidRDefault="0080100A" w:rsidP="004F1194">
      <w:pPr>
        <w:jc w:val="center"/>
        <w:rPr>
          <w:sz w:val="24"/>
          <w:szCs w:val="24"/>
          <w:lang w:val="es-CO"/>
        </w:rPr>
      </w:pPr>
      <w:r w:rsidRPr="000072F9">
        <w:rPr>
          <w:sz w:val="24"/>
          <w:szCs w:val="24"/>
          <w:lang w:val="es-CO"/>
        </w:rPr>
        <w:t>Georreferenciación y sistemas de proyección de coordenadas</w:t>
      </w:r>
    </w:p>
    <w:p w14:paraId="160A737A" w14:textId="6C32EB4A" w:rsidR="0080100A" w:rsidRPr="000072F9" w:rsidRDefault="0080100A" w:rsidP="004F1194">
      <w:pPr>
        <w:jc w:val="center"/>
        <w:rPr>
          <w:lang w:val="es-CO"/>
        </w:rPr>
      </w:pPr>
      <w:r w:rsidRPr="000072F9">
        <w:rPr>
          <w:lang w:val="es-CO"/>
        </w:rPr>
        <w:t>https://bit.ly/3jWqWxs</w:t>
      </w:r>
    </w:p>
    <w:p w14:paraId="5A82D6FA" w14:textId="03AB023B" w:rsidR="004F1194" w:rsidRPr="000072F9" w:rsidRDefault="004F1194" w:rsidP="004F1194">
      <w:pPr>
        <w:rPr>
          <w:lang w:val="es-CO"/>
        </w:rPr>
      </w:pPr>
    </w:p>
    <w:p w14:paraId="52814971" w14:textId="267D7221" w:rsidR="004F1194" w:rsidRPr="000072F9" w:rsidRDefault="004F1194" w:rsidP="004F1194">
      <w:pPr>
        <w:rPr>
          <w:shd w:val="clear" w:color="auto" w:fill="FFFFFF"/>
          <w:lang w:val="es-CO"/>
        </w:rPr>
      </w:pPr>
      <w:r w:rsidRPr="000072F9">
        <w:rPr>
          <w:shd w:val="clear" w:color="auto" w:fill="FFFFFF"/>
          <w:lang w:val="es-CO"/>
        </w:rPr>
        <w:t xml:space="preserve">Este taller </w:t>
      </w:r>
      <w:r w:rsidR="00C468C8" w:rsidRPr="000072F9">
        <w:rPr>
          <w:shd w:val="clear" w:color="auto" w:fill="FFFFFF"/>
          <w:lang w:val="es-CO"/>
        </w:rPr>
        <w:t xml:space="preserve">presenta las consideraciones generales </w:t>
      </w:r>
      <w:proofErr w:type="gramStart"/>
      <w:r w:rsidR="00A10F77">
        <w:rPr>
          <w:shd w:val="clear" w:color="auto" w:fill="FFFFFF"/>
          <w:lang w:val="es-CO"/>
        </w:rPr>
        <w:t>a</w:t>
      </w:r>
      <w:proofErr w:type="gramEnd"/>
      <w:r w:rsidR="00C468C8" w:rsidRPr="000072F9">
        <w:rPr>
          <w:shd w:val="clear" w:color="auto" w:fill="FFFFFF"/>
          <w:lang w:val="es-CO"/>
        </w:rPr>
        <w:t xml:space="preserve"> tener en cuenta para la georreferenciación de elementos geográficos en el desarrollo de proyectos dentro del límite territorial de Colombia</w:t>
      </w:r>
      <w:r w:rsidRPr="000072F9">
        <w:rPr>
          <w:shd w:val="clear" w:color="auto" w:fill="FFFFFF"/>
          <w:lang w:val="es-CO"/>
        </w:rPr>
        <w:t>.</w:t>
      </w:r>
    </w:p>
    <w:p w14:paraId="305D6AB1" w14:textId="77777777" w:rsidR="004F1194" w:rsidRPr="000072F9" w:rsidRDefault="004F1194" w:rsidP="004F1194">
      <w:pPr>
        <w:rPr>
          <w:lang w:val="es-CO"/>
        </w:rPr>
      </w:pPr>
    </w:p>
    <w:p w14:paraId="4F2C54D9" w14:textId="6DC9C501" w:rsidR="0010186D" w:rsidRDefault="002411F9">
      <w:pPr>
        <w:pStyle w:val="TOC1"/>
        <w:tabs>
          <w:tab w:val="right" w:leader="dot" w:pos="9962"/>
        </w:tabs>
        <w:rPr>
          <w:rFonts w:asciiTheme="minorHAnsi" w:eastAsiaTheme="minorEastAsia" w:hAnsiTheme="minorHAnsi" w:cstheme="minorBidi"/>
          <w:noProof/>
          <w:color w:val="auto"/>
          <w:sz w:val="22"/>
          <w:szCs w:val="22"/>
          <w:lang w:val="es-CO" w:eastAsia="es-CO"/>
        </w:rPr>
      </w:pPr>
      <w:r w:rsidRPr="000072F9">
        <w:rPr>
          <w:color w:val="595959" w:themeColor="text1" w:themeTint="A6"/>
          <w:lang w:val="es-CO"/>
        </w:rPr>
        <w:fldChar w:fldCharType="begin"/>
      </w:r>
      <w:r w:rsidRPr="000072F9">
        <w:rPr>
          <w:color w:val="595959" w:themeColor="text1" w:themeTint="A6"/>
          <w:lang w:val="es-CO"/>
        </w:rPr>
        <w:instrText xml:space="preserve"> TOC \o "1-3" \h \z \u </w:instrText>
      </w:r>
      <w:r w:rsidRPr="000072F9">
        <w:rPr>
          <w:color w:val="595959" w:themeColor="text1" w:themeTint="A6"/>
          <w:lang w:val="es-CO"/>
        </w:rPr>
        <w:fldChar w:fldCharType="separate"/>
      </w:r>
      <w:hyperlink w:anchor="_Toc110920029" w:history="1">
        <w:r w:rsidR="0010186D" w:rsidRPr="00275837">
          <w:rPr>
            <w:rStyle w:val="Hyperlink"/>
            <w:lang w:val="es-CO"/>
          </w:rPr>
          <w:t>1. ¿Qué es la georrefenciación y qué es un sistema de proyección de coordenadas?</w:t>
        </w:r>
        <w:r w:rsidR="0010186D">
          <w:rPr>
            <w:noProof/>
            <w:webHidden/>
          </w:rPr>
          <w:tab/>
        </w:r>
        <w:r w:rsidR="0010186D">
          <w:rPr>
            <w:noProof/>
            <w:webHidden/>
          </w:rPr>
          <w:fldChar w:fldCharType="begin"/>
        </w:r>
        <w:r w:rsidR="0010186D">
          <w:rPr>
            <w:noProof/>
            <w:webHidden/>
          </w:rPr>
          <w:instrText xml:space="preserve"> PAGEREF _Toc110920029 \h </w:instrText>
        </w:r>
        <w:r w:rsidR="0010186D">
          <w:rPr>
            <w:noProof/>
            <w:webHidden/>
          </w:rPr>
        </w:r>
        <w:r w:rsidR="0010186D">
          <w:rPr>
            <w:noProof/>
            <w:webHidden/>
          </w:rPr>
          <w:fldChar w:fldCharType="separate"/>
        </w:r>
        <w:r w:rsidR="003E15FB">
          <w:rPr>
            <w:noProof/>
            <w:webHidden/>
          </w:rPr>
          <w:t>1</w:t>
        </w:r>
        <w:r w:rsidR="0010186D">
          <w:rPr>
            <w:noProof/>
            <w:webHidden/>
          </w:rPr>
          <w:fldChar w:fldCharType="end"/>
        </w:r>
      </w:hyperlink>
    </w:p>
    <w:p w14:paraId="72BFF0FB" w14:textId="45A7687C" w:rsidR="0010186D" w:rsidRDefault="00000000">
      <w:pPr>
        <w:pStyle w:val="TOC1"/>
        <w:tabs>
          <w:tab w:val="right" w:leader="dot" w:pos="9962"/>
        </w:tabs>
        <w:rPr>
          <w:rFonts w:asciiTheme="minorHAnsi" w:eastAsiaTheme="minorEastAsia" w:hAnsiTheme="minorHAnsi" w:cstheme="minorBidi"/>
          <w:noProof/>
          <w:color w:val="auto"/>
          <w:sz w:val="22"/>
          <w:szCs w:val="22"/>
          <w:lang w:val="es-CO" w:eastAsia="es-CO"/>
        </w:rPr>
      </w:pPr>
      <w:hyperlink w:anchor="_Toc110920030" w:history="1">
        <w:r w:rsidR="0010186D" w:rsidRPr="00275837">
          <w:rPr>
            <w:rStyle w:val="Hyperlink"/>
            <w:lang w:val="es-CO"/>
          </w:rPr>
          <w:t>2. Sistemas de referencia y proyección cartográfica en Colombia</w:t>
        </w:r>
        <w:r w:rsidR="0010186D">
          <w:rPr>
            <w:noProof/>
            <w:webHidden/>
          </w:rPr>
          <w:tab/>
        </w:r>
        <w:r w:rsidR="0010186D">
          <w:rPr>
            <w:noProof/>
            <w:webHidden/>
          </w:rPr>
          <w:fldChar w:fldCharType="begin"/>
        </w:r>
        <w:r w:rsidR="0010186D">
          <w:rPr>
            <w:noProof/>
            <w:webHidden/>
          </w:rPr>
          <w:instrText xml:space="preserve"> PAGEREF _Toc110920030 \h </w:instrText>
        </w:r>
        <w:r w:rsidR="0010186D">
          <w:rPr>
            <w:noProof/>
            <w:webHidden/>
          </w:rPr>
        </w:r>
        <w:r w:rsidR="0010186D">
          <w:rPr>
            <w:noProof/>
            <w:webHidden/>
          </w:rPr>
          <w:fldChar w:fldCharType="separate"/>
        </w:r>
        <w:r w:rsidR="003E15FB">
          <w:rPr>
            <w:noProof/>
            <w:webHidden/>
          </w:rPr>
          <w:t>2</w:t>
        </w:r>
        <w:r w:rsidR="0010186D">
          <w:rPr>
            <w:noProof/>
            <w:webHidden/>
          </w:rPr>
          <w:fldChar w:fldCharType="end"/>
        </w:r>
      </w:hyperlink>
    </w:p>
    <w:p w14:paraId="488CB974" w14:textId="7FFE35F2"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1" w:history="1">
        <w:r w:rsidR="0010186D" w:rsidRPr="00275837">
          <w:rPr>
            <w:rStyle w:val="Hyperlink"/>
            <w:lang w:val="es-CO"/>
          </w:rPr>
          <w:t>2.1. Sistema de referencia horizontal datum MAGNA-SIRGAS</w:t>
        </w:r>
        <w:r w:rsidR="0010186D">
          <w:rPr>
            <w:noProof/>
            <w:webHidden/>
          </w:rPr>
          <w:tab/>
        </w:r>
        <w:r w:rsidR="0010186D">
          <w:rPr>
            <w:noProof/>
            <w:webHidden/>
          </w:rPr>
          <w:fldChar w:fldCharType="begin"/>
        </w:r>
        <w:r w:rsidR="0010186D">
          <w:rPr>
            <w:noProof/>
            <w:webHidden/>
          </w:rPr>
          <w:instrText xml:space="preserve"> PAGEREF _Toc110920031 \h </w:instrText>
        </w:r>
        <w:r w:rsidR="0010186D">
          <w:rPr>
            <w:noProof/>
            <w:webHidden/>
          </w:rPr>
        </w:r>
        <w:r w:rsidR="0010186D">
          <w:rPr>
            <w:noProof/>
            <w:webHidden/>
          </w:rPr>
          <w:fldChar w:fldCharType="separate"/>
        </w:r>
        <w:r w:rsidR="003E15FB">
          <w:rPr>
            <w:noProof/>
            <w:webHidden/>
          </w:rPr>
          <w:t>3</w:t>
        </w:r>
        <w:r w:rsidR="0010186D">
          <w:rPr>
            <w:noProof/>
            <w:webHidden/>
          </w:rPr>
          <w:fldChar w:fldCharType="end"/>
        </w:r>
      </w:hyperlink>
    </w:p>
    <w:p w14:paraId="59B3831C" w14:textId="7FDC4344"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2" w:history="1">
        <w:r w:rsidR="0010186D" w:rsidRPr="00275837">
          <w:rPr>
            <w:rStyle w:val="Hyperlink"/>
            <w:lang w:val="es-CO"/>
          </w:rPr>
          <w:t>2.2. Sistema de referencia vertical</w:t>
        </w:r>
        <w:r w:rsidR="0010186D">
          <w:rPr>
            <w:noProof/>
            <w:webHidden/>
          </w:rPr>
          <w:tab/>
        </w:r>
        <w:r w:rsidR="0010186D">
          <w:rPr>
            <w:noProof/>
            <w:webHidden/>
          </w:rPr>
          <w:fldChar w:fldCharType="begin"/>
        </w:r>
        <w:r w:rsidR="0010186D">
          <w:rPr>
            <w:noProof/>
            <w:webHidden/>
          </w:rPr>
          <w:instrText xml:space="preserve"> PAGEREF _Toc110920032 \h </w:instrText>
        </w:r>
        <w:r w:rsidR="0010186D">
          <w:rPr>
            <w:noProof/>
            <w:webHidden/>
          </w:rPr>
        </w:r>
        <w:r w:rsidR="0010186D">
          <w:rPr>
            <w:noProof/>
            <w:webHidden/>
          </w:rPr>
          <w:fldChar w:fldCharType="separate"/>
        </w:r>
        <w:r w:rsidR="003E15FB">
          <w:rPr>
            <w:noProof/>
            <w:webHidden/>
          </w:rPr>
          <w:t>4</w:t>
        </w:r>
        <w:r w:rsidR="0010186D">
          <w:rPr>
            <w:noProof/>
            <w:webHidden/>
          </w:rPr>
          <w:fldChar w:fldCharType="end"/>
        </w:r>
      </w:hyperlink>
    </w:p>
    <w:p w14:paraId="56B9BF8F" w14:textId="62B63A81"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3" w:history="1">
        <w:r w:rsidR="0010186D" w:rsidRPr="00275837">
          <w:rPr>
            <w:rStyle w:val="Hyperlink"/>
            <w:lang w:val="es-CO"/>
          </w:rPr>
          <w:t>2.3. Proyección cartográfica por orígenes</w:t>
        </w:r>
        <w:r w:rsidR="0010186D">
          <w:rPr>
            <w:noProof/>
            <w:webHidden/>
          </w:rPr>
          <w:tab/>
        </w:r>
        <w:r w:rsidR="0010186D">
          <w:rPr>
            <w:noProof/>
            <w:webHidden/>
          </w:rPr>
          <w:fldChar w:fldCharType="begin"/>
        </w:r>
        <w:r w:rsidR="0010186D">
          <w:rPr>
            <w:noProof/>
            <w:webHidden/>
          </w:rPr>
          <w:instrText xml:space="preserve"> PAGEREF _Toc110920033 \h </w:instrText>
        </w:r>
        <w:r w:rsidR="0010186D">
          <w:rPr>
            <w:noProof/>
            <w:webHidden/>
          </w:rPr>
        </w:r>
        <w:r w:rsidR="0010186D">
          <w:rPr>
            <w:noProof/>
            <w:webHidden/>
          </w:rPr>
          <w:fldChar w:fldCharType="separate"/>
        </w:r>
        <w:r w:rsidR="003E15FB">
          <w:rPr>
            <w:noProof/>
            <w:webHidden/>
          </w:rPr>
          <w:t>4</w:t>
        </w:r>
        <w:r w:rsidR="0010186D">
          <w:rPr>
            <w:noProof/>
            <w:webHidden/>
          </w:rPr>
          <w:fldChar w:fldCharType="end"/>
        </w:r>
      </w:hyperlink>
    </w:p>
    <w:p w14:paraId="2EF6AA7D" w14:textId="1196F142"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4" w:history="1">
        <w:r w:rsidR="0010186D" w:rsidRPr="00275837">
          <w:rPr>
            <w:rStyle w:val="Hyperlink"/>
            <w:lang w:val="es-CO"/>
          </w:rPr>
          <w:t>2.4. Proyección cartográfica origen nacional único Colombia EPSG: 9377 ó ESRI: 103599</w:t>
        </w:r>
        <w:r w:rsidR="0010186D">
          <w:rPr>
            <w:noProof/>
            <w:webHidden/>
          </w:rPr>
          <w:tab/>
        </w:r>
        <w:r w:rsidR="0010186D">
          <w:rPr>
            <w:noProof/>
            <w:webHidden/>
          </w:rPr>
          <w:fldChar w:fldCharType="begin"/>
        </w:r>
        <w:r w:rsidR="0010186D">
          <w:rPr>
            <w:noProof/>
            <w:webHidden/>
          </w:rPr>
          <w:instrText xml:space="preserve"> PAGEREF _Toc110920034 \h </w:instrText>
        </w:r>
        <w:r w:rsidR="0010186D">
          <w:rPr>
            <w:noProof/>
            <w:webHidden/>
          </w:rPr>
        </w:r>
        <w:r w:rsidR="0010186D">
          <w:rPr>
            <w:noProof/>
            <w:webHidden/>
          </w:rPr>
          <w:fldChar w:fldCharType="separate"/>
        </w:r>
        <w:r w:rsidR="003E15FB">
          <w:rPr>
            <w:noProof/>
            <w:webHidden/>
          </w:rPr>
          <w:t>7</w:t>
        </w:r>
        <w:r w:rsidR="0010186D">
          <w:rPr>
            <w:noProof/>
            <w:webHidden/>
          </w:rPr>
          <w:fldChar w:fldCharType="end"/>
        </w:r>
      </w:hyperlink>
    </w:p>
    <w:p w14:paraId="47F75992" w14:textId="5B0229C0"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5" w:history="1">
        <w:r w:rsidR="0010186D" w:rsidRPr="00275837">
          <w:rPr>
            <w:rStyle w:val="Hyperlink"/>
            <w:lang w:val="es-CO"/>
          </w:rPr>
          <w:t>2.5. Proyección cartesiana</w:t>
        </w:r>
        <w:r w:rsidR="0010186D">
          <w:rPr>
            <w:noProof/>
            <w:webHidden/>
          </w:rPr>
          <w:tab/>
        </w:r>
        <w:r w:rsidR="0010186D">
          <w:rPr>
            <w:noProof/>
            <w:webHidden/>
          </w:rPr>
          <w:fldChar w:fldCharType="begin"/>
        </w:r>
        <w:r w:rsidR="0010186D">
          <w:rPr>
            <w:noProof/>
            <w:webHidden/>
          </w:rPr>
          <w:instrText xml:space="preserve"> PAGEREF _Toc110920035 \h </w:instrText>
        </w:r>
        <w:r w:rsidR="0010186D">
          <w:rPr>
            <w:noProof/>
            <w:webHidden/>
          </w:rPr>
        </w:r>
        <w:r w:rsidR="0010186D">
          <w:rPr>
            <w:noProof/>
            <w:webHidden/>
          </w:rPr>
          <w:fldChar w:fldCharType="separate"/>
        </w:r>
        <w:r w:rsidR="003E15FB">
          <w:rPr>
            <w:noProof/>
            <w:webHidden/>
          </w:rPr>
          <w:t>8</w:t>
        </w:r>
        <w:r w:rsidR="0010186D">
          <w:rPr>
            <w:noProof/>
            <w:webHidden/>
          </w:rPr>
          <w:fldChar w:fldCharType="end"/>
        </w:r>
      </w:hyperlink>
    </w:p>
    <w:p w14:paraId="77341FE9" w14:textId="4E45DED3" w:rsidR="0010186D" w:rsidRDefault="00000000">
      <w:pPr>
        <w:pStyle w:val="TOC2"/>
        <w:tabs>
          <w:tab w:val="right" w:leader="dot" w:pos="9962"/>
        </w:tabs>
        <w:rPr>
          <w:rFonts w:asciiTheme="minorHAnsi" w:eastAsiaTheme="minorEastAsia" w:hAnsiTheme="minorHAnsi" w:cstheme="minorBidi"/>
          <w:noProof/>
          <w:color w:val="auto"/>
          <w:sz w:val="22"/>
          <w:szCs w:val="22"/>
          <w:lang w:val="es-CO" w:eastAsia="es-CO"/>
        </w:rPr>
      </w:pPr>
      <w:hyperlink w:anchor="_Toc110920036" w:history="1">
        <w:r w:rsidR="0010186D" w:rsidRPr="00275837">
          <w:rPr>
            <w:rStyle w:val="Hyperlink"/>
            <w:lang w:val="es-CO"/>
          </w:rPr>
          <w:t>2.6. Elipsoide GRS80 (Geodetic Reference System, 1980)</w:t>
        </w:r>
        <w:r w:rsidR="0010186D">
          <w:rPr>
            <w:noProof/>
            <w:webHidden/>
          </w:rPr>
          <w:tab/>
        </w:r>
        <w:r w:rsidR="0010186D">
          <w:rPr>
            <w:noProof/>
            <w:webHidden/>
          </w:rPr>
          <w:fldChar w:fldCharType="begin"/>
        </w:r>
        <w:r w:rsidR="0010186D">
          <w:rPr>
            <w:noProof/>
            <w:webHidden/>
          </w:rPr>
          <w:instrText xml:space="preserve"> PAGEREF _Toc110920036 \h </w:instrText>
        </w:r>
        <w:r w:rsidR="0010186D">
          <w:rPr>
            <w:noProof/>
            <w:webHidden/>
          </w:rPr>
        </w:r>
        <w:r w:rsidR="0010186D">
          <w:rPr>
            <w:noProof/>
            <w:webHidden/>
          </w:rPr>
          <w:fldChar w:fldCharType="separate"/>
        </w:r>
        <w:r w:rsidR="003E15FB">
          <w:rPr>
            <w:noProof/>
            <w:webHidden/>
          </w:rPr>
          <w:t>9</w:t>
        </w:r>
        <w:r w:rsidR="0010186D">
          <w:rPr>
            <w:noProof/>
            <w:webHidden/>
          </w:rPr>
          <w:fldChar w:fldCharType="end"/>
        </w:r>
      </w:hyperlink>
    </w:p>
    <w:p w14:paraId="25B920BC" w14:textId="3FE9D8AB" w:rsidR="0010186D" w:rsidRDefault="00000000">
      <w:pPr>
        <w:pStyle w:val="TOC1"/>
        <w:tabs>
          <w:tab w:val="right" w:leader="dot" w:pos="9962"/>
        </w:tabs>
        <w:rPr>
          <w:rFonts w:asciiTheme="minorHAnsi" w:eastAsiaTheme="minorEastAsia" w:hAnsiTheme="minorHAnsi" w:cstheme="minorBidi"/>
          <w:noProof/>
          <w:color w:val="auto"/>
          <w:sz w:val="22"/>
          <w:szCs w:val="22"/>
          <w:lang w:val="es-CO" w:eastAsia="es-CO"/>
        </w:rPr>
      </w:pPr>
      <w:hyperlink w:anchor="_Toc110920037" w:history="1">
        <w:r w:rsidR="0010186D" w:rsidRPr="00275837">
          <w:rPr>
            <w:rStyle w:val="Hyperlink"/>
            <w:lang w:val="es-CO"/>
          </w:rPr>
          <w:t>3. Sistema geodésico mundial WGS84 – EPSG 4326</w:t>
        </w:r>
        <w:r w:rsidR="0010186D">
          <w:rPr>
            <w:noProof/>
            <w:webHidden/>
          </w:rPr>
          <w:tab/>
        </w:r>
        <w:r w:rsidR="0010186D">
          <w:rPr>
            <w:noProof/>
            <w:webHidden/>
          </w:rPr>
          <w:fldChar w:fldCharType="begin"/>
        </w:r>
        <w:r w:rsidR="0010186D">
          <w:rPr>
            <w:noProof/>
            <w:webHidden/>
          </w:rPr>
          <w:instrText xml:space="preserve"> PAGEREF _Toc110920037 \h </w:instrText>
        </w:r>
        <w:r w:rsidR="0010186D">
          <w:rPr>
            <w:noProof/>
            <w:webHidden/>
          </w:rPr>
        </w:r>
        <w:r w:rsidR="0010186D">
          <w:rPr>
            <w:noProof/>
            <w:webHidden/>
          </w:rPr>
          <w:fldChar w:fldCharType="separate"/>
        </w:r>
        <w:r w:rsidR="003E15FB">
          <w:rPr>
            <w:noProof/>
            <w:webHidden/>
          </w:rPr>
          <w:t>10</w:t>
        </w:r>
        <w:r w:rsidR="0010186D">
          <w:rPr>
            <w:noProof/>
            <w:webHidden/>
          </w:rPr>
          <w:fldChar w:fldCharType="end"/>
        </w:r>
      </w:hyperlink>
    </w:p>
    <w:p w14:paraId="4A29A623" w14:textId="2B2E2547" w:rsidR="0010186D" w:rsidRDefault="00000000">
      <w:pPr>
        <w:pStyle w:val="TOC1"/>
        <w:tabs>
          <w:tab w:val="right" w:leader="dot" w:pos="9962"/>
        </w:tabs>
        <w:rPr>
          <w:rFonts w:asciiTheme="minorHAnsi" w:eastAsiaTheme="minorEastAsia" w:hAnsiTheme="minorHAnsi" w:cstheme="minorBidi"/>
          <w:noProof/>
          <w:color w:val="auto"/>
          <w:sz w:val="22"/>
          <w:szCs w:val="22"/>
          <w:lang w:val="es-CO" w:eastAsia="es-CO"/>
        </w:rPr>
      </w:pPr>
      <w:hyperlink w:anchor="_Toc110920038" w:history="1">
        <w:r w:rsidR="0010186D" w:rsidRPr="00275837">
          <w:rPr>
            <w:rStyle w:val="Hyperlink"/>
            <w:lang w:val="es-CO"/>
          </w:rPr>
          <w:t>Referencias</w:t>
        </w:r>
        <w:r w:rsidR="0010186D">
          <w:rPr>
            <w:noProof/>
            <w:webHidden/>
          </w:rPr>
          <w:tab/>
        </w:r>
        <w:r w:rsidR="0010186D">
          <w:rPr>
            <w:noProof/>
            <w:webHidden/>
          </w:rPr>
          <w:fldChar w:fldCharType="begin"/>
        </w:r>
        <w:r w:rsidR="0010186D">
          <w:rPr>
            <w:noProof/>
            <w:webHidden/>
          </w:rPr>
          <w:instrText xml:space="preserve"> PAGEREF _Toc110920038 \h </w:instrText>
        </w:r>
        <w:r w:rsidR="0010186D">
          <w:rPr>
            <w:noProof/>
            <w:webHidden/>
          </w:rPr>
        </w:r>
        <w:r w:rsidR="0010186D">
          <w:rPr>
            <w:noProof/>
            <w:webHidden/>
          </w:rPr>
          <w:fldChar w:fldCharType="separate"/>
        </w:r>
        <w:r w:rsidR="003E15FB">
          <w:rPr>
            <w:noProof/>
            <w:webHidden/>
          </w:rPr>
          <w:t>11</w:t>
        </w:r>
        <w:r w:rsidR="0010186D">
          <w:rPr>
            <w:noProof/>
            <w:webHidden/>
          </w:rPr>
          <w:fldChar w:fldCharType="end"/>
        </w:r>
      </w:hyperlink>
    </w:p>
    <w:p w14:paraId="1A5A4388" w14:textId="3AD75E63" w:rsidR="004F1194" w:rsidRPr="000072F9" w:rsidRDefault="002411F9" w:rsidP="004F1194">
      <w:pPr>
        <w:rPr>
          <w:lang w:val="es-CO"/>
        </w:rPr>
      </w:pPr>
      <w:r w:rsidRPr="000072F9">
        <w:rPr>
          <w:color w:val="595959" w:themeColor="text1" w:themeTint="A6"/>
          <w:lang w:val="es-CO"/>
        </w:rPr>
        <w:fldChar w:fldCharType="end"/>
      </w:r>
    </w:p>
    <w:p w14:paraId="328BB73D" w14:textId="5D2D5BD0" w:rsidR="004F1194" w:rsidRPr="000072F9" w:rsidRDefault="00EE3813" w:rsidP="004F1194">
      <w:pPr>
        <w:pStyle w:val="Heading1"/>
        <w:rPr>
          <w:lang w:val="es-CO"/>
        </w:rPr>
      </w:pPr>
      <w:bookmarkStart w:id="0" w:name="_Toc110920029"/>
      <w:r w:rsidRPr="000072F9">
        <w:rPr>
          <w:lang w:val="es-CO"/>
        </w:rPr>
        <w:t xml:space="preserve">1. </w:t>
      </w:r>
      <w:r w:rsidR="004F1194" w:rsidRPr="000072F9">
        <w:rPr>
          <w:lang w:val="es-CO"/>
        </w:rPr>
        <w:t>¿</w:t>
      </w:r>
      <w:r w:rsidR="0080100A" w:rsidRPr="000072F9">
        <w:rPr>
          <w:lang w:val="es-CO"/>
        </w:rPr>
        <w:t xml:space="preserve">Qué es la </w:t>
      </w:r>
      <w:proofErr w:type="spellStart"/>
      <w:r w:rsidR="0080100A" w:rsidRPr="000072F9">
        <w:rPr>
          <w:lang w:val="es-CO"/>
        </w:rPr>
        <w:t>georrefenciación</w:t>
      </w:r>
      <w:proofErr w:type="spellEnd"/>
      <w:r w:rsidR="0080100A" w:rsidRPr="000072F9">
        <w:rPr>
          <w:lang w:val="es-CO"/>
        </w:rPr>
        <w:t xml:space="preserve"> y qué es un sistema de proyección de coordenadas</w:t>
      </w:r>
      <w:r w:rsidR="004F1194" w:rsidRPr="000072F9">
        <w:rPr>
          <w:lang w:val="es-CO"/>
        </w:rPr>
        <w:t>?</w:t>
      </w:r>
      <w:bookmarkEnd w:id="0"/>
    </w:p>
    <w:p w14:paraId="3501636C" w14:textId="1EA589C2" w:rsidR="004F1194" w:rsidRPr="000072F9" w:rsidRDefault="00000000" w:rsidP="004F1194">
      <w:pPr>
        <w:rPr>
          <w:lang w:val="es-CO"/>
        </w:rPr>
      </w:pPr>
      <w:hyperlink r:id="rId8" w:history="1">
        <w:r w:rsidR="00B970A9" w:rsidRPr="000072F9">
          <w:rPr>
            <w:rStyle w:val="Hyperlink"/>
            <w:lang w:val="es-CO"/>
          </w:rPr>
          <w:t>https://geoportal.igac.gov.co</w:t>
        </w:r>
      </w:hyperlink>
    </w:p>
    <w:p w14:paraId="402E3B57" w14:textId="77777777" w:rsidR="00B970A9" w:rsidRPr="000072F9" w:rsidRDefault="00B970A9" w:rsidP="004F1194">
      <w:pPr>
        <w:rPr>
          <w:lang w:val="es-CO"/>
        </w:rPr>
      </w:pPr>
    </w:p>
    <w:p w14:paraId="6234C7D0" w14:textId="498F385E" w:rsidR="00492396" w:rsidRPr="000072F9" w:rsidRDefault="00492396" w:rsidP="00492396">
      <w:pPr>
        <w:rPr>
          <w:shd w:val="clear" w:color="auto" w:fill="FFFFFF"/>
          <w:lang w:val="es-CO"/>
        </w:rPr>
      </w:pPr>
      <w:r w:rsidRPr="000072F9">
        <w:rPr>
          <w:shd w:val="clear" w:color="auto" w:fill="FFFFFF"/>
          <w:lang w:val="es-CO"/>
        </w:rPr>
        <w:t>La forma teórica que convencionalmente se utiliza para definir la Tierra es el Geoide</w:t>
      </w:r>
      <w:r w:rsidR="00ED6927" w:rsidRPr="000072F9">
        <w:rPr>
          <w:shd w:val="clear" w:color="auto" w:fill="FFFFFF"/>
          <w:lang w:val="es-CO"/>
        </w:rPr>
        <w:t xml:space="preserve"> qué</w:t>
      </w:r>
      <w:r w:rsidRPr="000072F9">
        <w:rPr>
          <w:shd w:val="clear" w:color="auto" w:fill="FFFFFF"/>
          <w:lang w:val="es-CO"/>
        </w:rPr>
        <w:t xml:space="preserve"> se define teóricamente a partir del nivel medio de los mares. Debido a su forma irregular y para la definición de una forma geométrica que pueda ser resuelta matemáticamente de forma </w:t>
      </w:r>
      <w:r w:rsidR="00ED6927" w:rsidRPr="000072F9">
        <w:rPr>
          <w:shd w:val="clear" w:color="auto" w:fill="FFFFFF"/>
          <w:lang w:val="es-CO"/>
        </w:rPr>
        <w:t>simple se utilizan los conceptos de esfera y elipsoide</w:t>
      </w:r>
    </w:p>
    <w:p w14:paraId="37AAF509" w14:textId="77777777" w:rsidR="00492396" w:rsidRPr="000072F9" w:rsidRDefault="00492396" w:rsidP="004F1194">
      <w:pPr>
        <w:rPr>
          <w:shd w:val="clear" w:color="auto" w:fill="FFFFFF"/>
          <w:lang w:val="es-CO"/>
        </w:rPr>
      </w:pPr>
    </w:p>
    <w:p w14:paraId="114FEBEC" w14:textId="0A63F497" w:rsidR="004F1194" w:rsidRPr="000072F9" w:rsidRDefault="00B970A9" w:rsidP="004F1194">
      <w:pPr>
        <w:rPr>
          <w:shd w:val="clear" w:color="auto" w:fill="FFFFFF"/>
          <w:lang w:val="es-CO"/>
        </w:rPr>
      </w:pPr>
      <w:r w:rsidRPr="000072F9">
        <w:rPr>
          <w:shd w:val="clear" w:color="auto" w:fill="FFFFFF"/>
          <w:lang w:val="es-CO"/>
        </w:rPr>
        <w:t>La georreferenciación es el proceso utilizado para determinar la posición de un objeto o un conjunto de datos mediante un sistema de coordenadas referidas a la superficie terrestre. Los sistemas de coordenadas son un conjunto de parámetros que permiten definir inequívocamente la posición de cualquier punto en un espacio geométrico respecto a un punto denominado origen.</w:t>
      </w:r>
    </w:p>
    <w:p w14:paraId="2D859CF3" w14:textId="2D91A39C" w:rsidR="006A149F" w:rsidRDefault="006A149F">
      <w:pPr>
        <w:jc w:val="left"/>
        <w:rPr>
          <w:lang w:val="es-CO"/>
        </w:rPr>
      </w:pPr>
    </w:p>
    <w:p w14:paraId="473E6B11" w14:textId="77777777" w:rsidR="0010186D" w:rsidRPr="000072F9" w:rsidRDefault="0010186D">
      <w:pPr>
        <w:jc w:val="left"/>
        <w:rPr>
          <w:lang w:val="es-CO"/>
        </w:rPr>
      </w:pPr>
    </w:p>
    <w:p w14:paraId="2B3C2B07" w14:textId="7C297AF7" w:rsidR="00CA4794" w:rsidRPr="000072F9" w:rsidRDefault="00A20233" w:rsidP="00E52180">
      <w:pPr>
        <w:jc w:val="center"/>
        <w:rPr>
          <w:lang w:val="es-CO"/>
        </w:rPr>
      </w:pPr>
      <w:bookmarkStart w:id="1" w:name="_Hlk3448133"/>
      <w:r w:rsidRPr="000072F9">
        <w:rPr>
          <w:noProof/>
          <w:lang w:val="es-CO"/>
        </w:rPr>
        <mc:AlternateContent>
          <mc:Choice Requires="wps">
            <w:drawing>
              <wp:anchor distT="0" distB="0" distL="114300" distR="114300" simplePos="0" relativeHeight="251672576" behindDoc="0" locked="0" layoutInCell="1" allowOverlap="1" wp14:anchorId="7E997372" wp14:editId="6EDF0F5B">
                <wp:simplePos x="0" y="0"/>
                <wp:positionH relativeFrom="column">
                  <wp:posOffset>2066696</wp:posOffset>
                </wp:positionH>
                <wp:positionV relativeFrom="paragraph">
                  <wp:posOffset>2178050</wp:posOffset>
                </wp:positionV>
                <wp:extent cx="835454" cy="292608"/>
                <wp:effectExtent l="0" t="0" r="3175" b="0"/>
                <wp:wrapNone/>
                <wp:docPr id="31" name="Rectángulo 31"/>
                <wp:cNvGraphicFramePr/>
                <a:graphic xmlns:a="http://schemas.openxmlformats.org/drawingml/2006/main">
                  <a:graphicData uri="http://schemas.microsoft.com/office/word/2010/wordprocessingShape">
                    <wps:wsp>
                      <wps:cNvSpPr/>
                      <wps:spPr>
                        <a:xfrm>
                          <a:off x="0" y="0"/>
                          <a:ext cx="835454" cy="292608"/>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F375EE" w14:textId="0E51E93B" w:rsidR="00492396" w:rsidRPr="004A3A8B" w:rsidRDefault="00492396" w:rsidP="004A3A8B">
                            <w:pPr>
                              <w:jc w:val="center"/>
                              <w:rPr>
                                <w:lang w:val="en-US"/>
                              </w:rPr>
                            </w:pPr>
                            <w:proofErr w:type="spellStart"/>
                            <w:r>
                              <w:rPr>
                                <w:lang w:val="en-US"/>
                              </w:rPr>
                              <w:t>Elipsoide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997372" id="Rectángulo 31" o:spid="_x0000_s1026" style="position:absolute;left:0;text-align:left;margin-left:162.75pt;margin-top:171.5pt;width:65.8pt;height:23.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" fillcolor="white [3212]" stroked="f" strokeweight="2pt">
                <v:textbox>
                  <w:txbxContent>
                    <w:p w14:paraId="47F375EE" w14:textId="0E51E93B" w:rsidR="00492396" w:rsidRPr="004A3A8B" w:rsidRDefault="00492396" w:rsidP="004A3A8B">
                      <w:pPr>
                        <w:jc w:val="center"/>
                        <w:rPr>
                          <w:lang w:val="en-US"/>
                        </w:rPr>
                      </w:pPr>
                      <w:proofErr w:type="spellStart"/>
                      <w:r>
                        <w:rPr>
                          <w:lang w:val="en-US"/>
                        </w:rPr>
                        <w:t>Elipsoide</w:t>
                      </w:r>
                      <w:proofErr w:type="spellEnd"/>
                    </w:p>
                  </w:txbxContent>
                </v:textbox>
              </v:rect>
            </w:pict>
          </mc:Fallback>
        </mc:AlternateContent>
      </w:r>
      <w:r w:rsidRPr="000072F9">
        <w:rPr>
          <w:noProof/>
          <w:lang w:val="es-CO"/>
        </w:rPr>
        <mc:AlternateContent>
          <mc:Choice Requires="wps">
            <w:drawing>
              <wp:anchor distT="0" distB="0" distL="114300" distR="114300" simplePos="0" relativeHeight="251670528" behindDoc="0" locked="0" layoutInCell="1" allowOverlap="1" wp14:anchorId="4AAEC138" wp14:editId="5E50BC97">
                <wp:simplePos x="0" y="0"/>
                <wp:positionH relativeFrom="column">
                  <wp:posOffset>1741170</wp:posOffset>
                </wp:positionH>
                <wp:positionV relativeFrom="paragraph">
                  <wp:posOffset>1890319</wp:posOffset>
                </wp:positionV>
                <wp:extent cx="666750" cy="252442"/>
                <wp:effectExtent l="0" t="0" r="0" b="0"/>
                <wp:wrapNone/>
                <wp:docPr id="30" name="Rectángulo 30"/>
                <wp:cNvGraphicFramePr/>
                <a:graphic xmlns:a="http://schemas.openxmlformats.org/drawingml/2006/main">
                  <a:graphicData uri="http://schemas.microsoft.com/office/word/2010/wordprocessingShape">
                    <wps:wsp>
                      <wps:cNvSpPr/>
                      <wps:spPr>
                        <a:xfrm>
                          <a:off x="0" y="0"/>
                          <a:ext cx="666750" cy="25244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126620B" w14:textId="03B3A29A" w:rsidR="00492396" w:rsidRPr="004A3A8B" w:rsidRDefault="00492396" w:rsidP="004A3A8B">
                            <w:pPr>
                              <w:jc w:val="center"/>
                              <w:rPr>
                                <w:lang w:val="en-US"/>
                              </w:rPr>
                            </w:pPr>
                            <w:proofErr w:type="spellStart"/>
                            <w:r>
                              <w:rPr>
                                <w:lang w:val="en-US"/>
                              </w:rPr>
                              <w:t>Esfer</w:t>
                            </w:r>
                            <w:r w:rsidR="00ED6927">
                              <w:rPr>
                                <w:lang w:val="en-US"/>
                              </w:rPr>
                              <w:t>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AEC138" id="Rectángulo 30" o:spid="_x0000_s1027" style="position:absolute;left:0;text-align:left;margin-left:137.1pt;margin-top:148.85pt;width:52.5pt;height:19.9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" fillcolor="white [3212]" stroked="f" strokeweight="2pt">
                <v:textbox>
                  <w:txbxContent>
                    <w:p w14:paraId="5126620B" w14:textId="03B3A29A" w:rsidR="00492396" w:rsidRPr="004A3A8B" w:rsidRDefault="00492396" w:rsidP="004A3A8B">
                      <w:pPr>
                        <w:jc w:val="center"/>
                        <w:rPr>
                          <w:lang w:val="en-US"/>
                        </w:rPr>
                      </w:pPr>
                      <w:proofErr w:type="spellStart"/>
                      <w:r>
                        <w:rPr>
                          <w:lang w:val="en-US"/>
                        </w:rPr>
                        <w:t>Esfer</w:t>
                      </w:r>
                      <w:r w:rsidR="00ED6927">
                        <w:rPr>
                          <w:lang w:val="en-US"/>
                        </w:rPr>
                        <w:t>a</w:t>
                      </w:r>
                      <w:proofErr w:type="spellEnd"/>
                    </w:p>
                  </w:txbxContent>
                </v:textbox>
              </v:rect>
            </w:pict>
          </mc:Fallback>
        </mc:AlternateContent>
      </w:r>
      <w:r w:rsidR="0010186D" w:rsidRPr="000072F9">
        <w:rPr>
          <w:noProof/>
          <w:lang w:val="es-CO"/>
        </w:rPr>
        <mc:AlternateContent>
          <mc:Choice Requires="wps">
            <w:drawing>
              <wp:anchor distT="0" distB="0" distL="114300" distR="114300" simplePos="0" relativeHeight="251668480" behindDoc="0" locked="0" layoutInCell="1" allowOverlap="1" wp14:anchorId="0091F707" wp14:editId="6C18B9B0">
                <wp:simplePos x="0" y="0"/>
                <wp:positionH relativeFrom="column">
                  <wp:posOffset>1701114</wp:posOffset>
                </wp:positionH>
                <wp:positionV relativeFrom="paragraph">
                  <wp:posOffset>57785</wp:posOffset>
                </wp:positionV>
                <wp:extent cx="790985" cy="285292"/>
                <wp:effectExtent l="0" t="0" r="9525" b="635"/>
                <wp:wrapNone/>
                <wp:docPr id="29" name="Rectángulo 29"/>
                <wp:cNvGraphicFramePr/>
                <a:graphic xmlns:a="http://schemas.openxmlformats.org/drawingml/2006/main">
                  <a:graphicData uri="http://schemas.microsoft.com/office/word/2010/wordprocessingShape">
                    <wps:wsp>
                      <wps:cNvSpPr/>
                      <wps:spPr>
                        <a:xfrm>
                          <a:off x="0" y="0"/>
                          <a:ext cx="790985" cy="28529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B2BC12" w14:textId="1C382F2E" w:rsidR="00492396" w:rsidRPr="004A3A8B" w:rsidRDefault="00492396" w:rsidP="004A3A8B">
                            <w:pPr>
                              <w:jc w:val="center"/>
                              <w:rPr>
                                <w:lang w:val="en-US"/>
                              </w:rPr>
                            </w:pPr>
                            <w:r>
                              <w:rPr>
                                <w:lang w:val="en-US"/>
                              </w:rPr>
                              <w:t>Geoide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91F707" id="Rectángulo 29" o:spid="_x0000_s1028" style="position:absolute;left:0;text-align:left;margin-left:133.95pt;margin-top:4.55pt;width:62.3pt;height:22.4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" fillcolor="white [3212]" stroked="f" strokeweight="2pt">
                <v:textbox>
                  <w:txbxContent>
                    <w:p w14:paraId="7EB2BC12" w14:textId="1C382F2E" w:rsidR="00492396" w:rsidRPr="004A3A8B" w:rsidRDefault="00492396" w:rsidP="004A3A8B">
                      <w:pPr>
                        <w:jc w:val="center"/>
                        <w:rPr>
                          <w:lang w:val="en-US"/>
                        </w:rPr>
                      </w:pPr>
                      <w:r>
                        <w:rPr>
                          <w:lang w:val="en-US"/>
                        </w:rPr>
                        <w:t>Geoide</w:t>
                      </w:r>
                    </w:p>
                  </w:txbxContent>
                </v:textbox>
              </v:rect>
            </w:pict>
          </mc:Fallback>
        </mc:AlternateContent>
      </w:r>
      <w:r w:rsidR="00ED6927" w:rsidRPr="000072F9">
        <w:rPr>
          <w:noProof/>
          <w:lang w:val="es-CO"/>
        </w:rPr>
        <mc:AlternateContent>
          <mc:Choice Requires="wps">
            <w:drawing>
              <wp:anchor distT="0" distB="0" distL="114300" distR="114300" simplePos="0" relativeHeight="251677696" behindDoc="0" locked="0" layoutInCell="1" allowOverlap="1" wp14:anchorId="4CD9B7A3" wp14:editId="130E0400">
                <wp:simplePos x="0" y="0"/>
                <wp:positionH relativeFrom="column">
                  <wp:posOffset>2522855</wp:posOffset>
                </wp:positionH>
                <wp:positionV relativeFrom="paragraph">
                  <wp:posOffset>1987232</wp:posOffset>
                </wp:positionV>
                <wp:extent cx="369570" cy="210185"/>
                <wp:effectExtent l="0" t="38100" r="49530" b="18415"/>
                <wp:wrapNone/>
                <wp:docPr id="37" name="Conector recto de flecha 37"/>
                <wp:cNvGraphicFramePr/>
                <a:graphic xmlns:a="http://schemas.openxmlformats.org/drawingml/2006/main">
                  <a:graphicData uri="http://schemas.microsoft.com/office/word/2010/wordprocessingShape">
                    <wps:wsp>
                      <wps:cNvCnPr/>
                      <wps:spPr>
                        <a:xfrm flipV="1">
                          <a:off x="0" y="0"/>
                          <a:ext cx="369570" cy="210185"/>
                        </a:xfrm>
                        <a:prstGeom prst="straightConnector1">
                          <a:avLst/>
                        </a:prstGeom>
                        <a:ln w="22225">
                          <a:solidFill>
                            <a:schemeClr val="bg1">
                              <a:lumMod val="50000"/>
                            </a:schemeClr>
                          </a:solidFill>
                          <a:headEnd type="none" w="sm" len="lg"/>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0B9642" id="_x0000_t32" coordsize="21600,21600" o:spt="32" o:oned="t" path="m,l21600,21600e" filled="f">
                <v:path arrowok="t" fillok="f" o:connecttype="none"/>
                <o:lock v:ext="edit" shapetype="t"/>
              </v:shapetype>
              <v:shape id="Conector recto de flecha 37" o:spid="_x0000_s1026" type="#_x0000_t32" style="position:absolute;margin-left:198.65pt;margin-top:156.45pt;width:29.1pt;height:16.5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" strokecolor="#7f7f7f [1612]" strokeweight="1.75pt">
                <v:stroke startarrowwidth="narrow" startarrowlength="long" endarrow="oval"/>
              </v:shape>
            </w:pict>
          </mc:Fallback>
        </mc:AlternateContent>
      </w:r>
      <w:r w:rsidR="00ED6927" w:rsidRPr="000072F9">
        <w:rPr>
          <w:noProof/>
          <w:lang w:val="es-CO"/>
        </w:rPr>
        <mc:AlternateContent>
          <mc:Choice Requires="wps">
            <w:drawing>
              <wp:anchor distT="0" distB="0" distL="114300" distR="114300" simplePos="0" relativeHeight="251675648" behindDoc="0" locked="0" layoutInCell="1" allowOverlap="1" wp14:anchorId="49BEC0E0" wp14:editId="523D8AFB">
                <wp:simplePos x="0" y="0"/>
                <wp:positionH relativeFrom="column">
                  <wp:posOffset>2415541</wp:posOffset>
                </wp:positionH>
                <wp:positionV relativeFrom="paragraph">
                  <wp:posOffset>1968499</wp:posOffset>
                </wp:positionV>
                <wp:extent cx="205740" cy="122555"/>
                <wp:effectExtent l="0" t="38100" r="60960" b="29845"/>
                <wp:wrapNone/>
                <wp:docPr id="34" name="Conector recto de flecha 34"/>
                <wp:cNvGraphicFramePr/>
                <a:graphic xmlns:a="http://schemas.openxmlformats.org/drawingml/2006/main">
                  <a:graphicData uri="http://schemas.microsoft.com/office/word/2010/wordprocessingShape">
                    <wps:wsp>
                      <wps:cNvCnPr/>
                      <wps:spPr>
                        <a:xfrm flipV="1">
                          <a:off x="0" y="0"/>
                          <a:ext cx="205740" cy="122555"/>
                        </a:xfrm>
                        <a:prstGeom prst="straightConnector1">
                          <a:avLst/>
                        </a:prstGeom>
                        <a:ln w="22225">
                          <a:solidFill>
                            <a:schemeClr val="bg1">
                              <a:lumMod val="50000"/>
                            </a:schemeClr>
                          </a:solidFill>
                          <a:headEnd type="none" w="sm" len="lg"/>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502A3" id="Conector recto de flecha 34" o:spid="_x0000_s1026" type="#_x0000_t32" style="position:absolute;margin-left:190.2pt;margin-top:155pt;width:16.2pt;height:9.6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" strokecolor="#7f7f7f [1612]" strokeweight="1.75pt">
                <v:stroke startarrowwidth="narrow" startarrowlength="long" endarrow="oval"/>
              </v:shape>
            </w:pict>
          </mc:Fallback>
        </mc:AlternateContent>
      </w:r>
      <w:r w:rsidR="00ED6927" w:rsidRPr="000072F9">
        <w:rPr>
          <w:noProof/>
          <w:lang w:val="es-CO"/>
        </w:rPr>
        <mc:AlternateContent>
          <mc:Choice Requires="wps">
            <w:drawing>
              <wp:anchor distT="0" distB="0" distL="114300" distR="114300" simplePos="0" relativeHeight="251673600" behindDoc="0" locked="0" layoutInCell="1" allowOverlap="1" wp14:anchorId="4E91A06F" wp14:editId="2185CC6B">
                <wp:simplePos x="0" y="0"/>
                <wp:positionH relativeFrom="column">
                  <wp:posOffset>2125980</wp:posOffset>
                </wp:positionH>
                <wp:positionV relativeFrom="paragraph">
                  <wp:posOffset>334010</wp:posOffset>
                </wp:positionV>
                <wp:extent cx="375285" cy="334645"/>
                <wp:effectExtent l="0" t="0" r="62865" b="65405"/>
                <wp:wrapNone/>
                <wp:docPr id="33" name="Conector recto de flecha 33"/>
                <wp:cNvGraphicFramePr/>
                <a:graphic xmlns:a="http://schemas.openxmlformats.org/drawingml/2006/main">
                  <a:graphicData uri="http://schemas.microsoft.com/office/word/2010/wordprocessingShape">
                    <wps:wsp>
                      <wps:cNvCnPr/>
                      <wps:spPr>
                        <a:xfrm>
                          <a:off x="0" y="0"/>
                          <a:ext cx="375285" cy="334645"/>
                        </a:xfrm>
                        <a:prstGeom prst="straightConnector1">
                          <a:avLst/>
                        </a:prstGeom>
                        <a:ln w="22225">
                          <a:solidFill>
                            <a:schemeClr val="bg1">
                              <a:lumMod val="50000"/>
                            </a:schemeClr>
                          </a:solidFill>
                          <a:headEnd type="none" w="sm" len="lg"/>
                          <a:tailEnd type="ova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277800" id="Conector recto de flecha 33" o:spid="_x0000_s1026" type="#_x0000_t32" style="position:absolute;margin-left:167.4pt;margin-top:26.3pt;width:29.55pt;height:26.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" strokecolor="#7f7f7f [1612]" strokeweight="1.75pt">
                <v:stroke startarrowwidth="narrow" startarrowlength="long" endarrow="oval"/>
              </v:shape>
            </w:pict>
          </mc:Fallback>
        </mc:AlternateContent>
      </w:r>
      <w:r w:rsidR="00E52180" w:rsidRPr="000072F9">
        <w:rPr>
          <w:noProof/>
          <w:lang w:val="es-CO"/>
        </w:rPr>
        <w:drawing>
          <wp:inline distT="0" distB="0" distL="0" distR="0" wp14:anchorId="58E04D15" wp14:editId="180A2C06">
            <wp:extent cx="2861310" cy="2418080"/>
            <wp:effectExtent l="0" t="0" r="0" b="1270"/>
            <wp:docPr id="28" name="Imagen 28" descr="TopografÃ­a, geoide y elipso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opografÃ­a, geoide y elipsoid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61310" cy="2418080"/>
                    </a:xfrm>
                    <a:prstGeom prst="rect">
                      <a:avLst/>
                    </a:prstGeom>
                    <a:noFill/>
                    <a:ln>
                      <a:noFill/>
                    </a:ln>
                  </pic:spPr>
                </pic:pic>
              </a:graphicData>
            </a:graphic>
          </wp:inline>
        </w:drawing>
      </w:r>
    </w:p>
    <w:p w14:paraId="03872F23" w14:textId="77777777" w:rsidR="004A3A8B" w:rsidRPr="000072F9" w:rsidRDefault="004A3A8B" w:rsidP="00E52180">
      <w:pPr>
        <w:jc w:val="center"/>
        <w:rPr>
          <w:lang w:val="es-CO"/>
        </w:rPr>
      </w:pPr>
      <w:r w:rsidRPr="000072F9">
        <w:rPr>
          <w:lang w:val="es-CO"/>
        </w:rPr>
        <w:t xml:space="preserve">Relaciones geométricas entre la superficie topográfica de la Tierra, </w:t>
      </w:r>
    </w:p>
    <w:p w14:paraId="1CB832CA" w14:textId="04DF3F2C" w:rsidR="004A3A8B" w:rsidRPr="000072F9" w:rsidRDefault="004A3A8B" w:rsidP="00E52180">
      <w:pPr>
        <w:jc w:val="center"/>
        <w:rPr>
          <w:lang w:val="es-CO"/>
        </w:rPr>
      </w:pPr>
      <w:r w:rsidRPr="000072F9">
        <w:rPr>
          <w:lang w:val="es-CO"/>
        </w:rPr>
        <w:t xml:space="preserve">el geoide y el elipsoide, necesarias para una cartografía de precisión </w:t>
      </w:r>
      <w:r w:rsidRPr="000072F9">
        <w:rPr>
          <w:rStyle w:val="FootnoteReference"/>
          <w:lang w:val="es-CO"/>
        </w:rPr>
        <w:footnoteReference w:id="1"/>
      </w:r>
    </w:p>
    <w:p w14:paraId="00F0C3FD" w14:textId="0A35E88A" w:rsidR="00C468C8" w:rsidRPr="000072F9" w:rsidRDefault="00EE3813" w:rsidP="00C468C8">
      <w:pPr>
        <w:pStyle w:val="Heading1"/>
        <w:rPr>
          <w:lang w:val="es-CO"/>
        </w:rPr>
      </w:pPr>
      <w:bookmarkStart w:id="2" w:name="_Toc110920030"/>
      <w:r w:rsidRPr="000072F9">
        <w:rPr>
          <w:lang w:val="es-CO"/>
        </w:rPr>
        <w:lastRenderedPageBreak/>
        <w:t xml:space="preserve">2. </w:t>
      </w:r>
      <w:r w:rsidR="0080100A" w:rsidRPr="000072F9">
        <w:rPr>
          <w:lang w:val="es-CO"/>
        </w:rPr>
        <w:t>Sistemas de referencia y proyección cartográfica en Colombia</w:t>
      </w:r>
      <w:bookmarkEnd w:id="2"/>
    </w:p>
    <w:p w14:paraId="2F9B75D0" w14:textId="48A17017" w:rsidR="00C468C8" w:rsidRPr="000072F9" w:rsidRDefault="00C468C8" w:rsidP="00C468C8">
      <w:pPr>
        <w:rPr>
          <w:lang w:val="es-CO"/>
        </w:rPr>
      </w:pPr>
    </w:p>
    <w:p w14:paraId="7455F898" w14:textId="6318DB8A" w:rsidR="00F5315D" w:rsidRPr="000072F9" w:rsidRDefault="00F5315D" w:rsidP="00C468C8">
      <w:pPr>
        <w:rPr>
          <w:lang w:val="es-CO"/>
        </w:rPr>
      </w:pPr>
      <w:r w:rsidRPr="000072F9">
        <w:rPr>
          <w:lang w:val="es-CO"/>
        </w:rPr>
        <w:t xml:space="preserve">Las coordenadas determinadas para el desarrollo de proyectos que requieran datos </w:t>
      </w:r>
      <w:r w:rsidR="00A10F77" w:rsidRPr="000072F9">
        <w:rPr>
          <w:lang w:val="es-CO"/>
        </w:rPr>
        <w:t>espaciales</w:t>
      </w:r>
      <w:r w:rsidRPr="000072F9">
        <w:rPr>
          <w:lang w:val="es-CO"/>
        </w:rPr>
        <w:t xml:space="preserve"> deben estar ligadas al MARCO GEOCÉNTRICO NACIONAL DE REFERENCIA – MAGNA, razón por lo cual es necesario regirse por las “Técnicas de georreferenciación para </w:t>
      </w:r>
      <w:r w:rsidR="00EE3813" w:rsidRPr="000072F9">
        <w:rPr>
          <w:lang w:val="es-CO"/>
        </w:rPr>
        <w:t>levantamientos</w:t>
      </w:r>
      <w:r w:rsidRPr="000072F9">
        <w:rPr>
          <w:lang w:val="es-CO"/>
        </w:rPr>
        <w:t xml:space="preserve"> topográficos ligados a MAGNA” expedidos por el Instituto Geográfico Agustín Codazzi – IGAC.</w:t>
      </w:r>
      <w:r w:rsidR="00292FF2" w:rsidRPr="000072F9">
        <w:rPr>
          <w:lang w:val="es-CO"/>
        </w:rPr>
        <w:t xml:space="preserve"> Para consultar los </w:t>
      </w:r>
      <w:r w:rsidR="00670290">
        <w:rPr>
          <w:lang w:val="es-CO"/>
        </w:rPr>
        <w:t xml:space="preserve">requerimientos </w:t>
      </w:r>
      <w:r w:rsidR="00292FF2" w:rsidRPr="000072F9">
        <w:rPr>
          <w:lang w:val="es-CO"/>
        </w:rPr>
        <w:t>técnicos, siga estos pasos:</w:t>
      </w:r>
    </w:p>
    <w:p w14:paraId="4508F9E2" w14:textId="780163F8" w:rsidR="00F5315D" w:rsidRPr="000072F9" w:rsidRDefault="00F5315D" w:rsidP="00C468C8">
      <w:pPr>
        <w:rPr>
          <w:lang w:val="es-CO"/>
        </w:rPr>
      </w:pPr>
    </w:p>
    <w:p w14:paraId="6FE6ED07" w14:textId="40247DDB" w:rsidR="00C468C8" w:rsidRPr="000072F9" w:rsidRDefault="00C468C8" w:rsidP="00C468C8">
      <w:pPr>
        <w:rPr>
          <w:shd w:val="clear" w:color="auto" w:fill="FFFFFF"/>
          <w:lang w:val="es-CO"/>
        </w:rPr>
      </w:pPr>
      <w:r w:rsidRPr="000072F9">
        <w:rPr>
          <w:shd w:val="clear" w:color="auto" w:fill="FFFFFF"/>
          <w:lang w:val="es-CO"/>
        </w:rPr>
        <w:t>Ingresar al portal del Instituto Geográfico Agustín Codazzi</w:t>
      </w:r>
      <w:r w:rsidR="006B1293" w:rsidRPr="000072F9">
        <w:rPr>
          <w:shd w:val="clear" w:color="auto" w:fill="FFFFFF"/>
          <w:lang w:val="es-CO"/>
        </w:rPr>
        <w:t xml:space="preserve"> </w:t>
      </w:r>
      <w:hyperlink r:id="rId10" w:history="1">
        <w:r w:rsidR="00BF3540" w:rsidRPr="000072F9">
          <w:rPr>
            <w:rStyle w:val="Hyperlink"/>
            <w:lang w:val="es-CO"/>
          </w:rPr>
          <w:t>https://www.igac.gov.co</w:t>
        </w:r>
      </w:hyperlink>
      <w:r w:rsidR="00BF3540">
        <w:rPr>
          <w:rStyle w:val="Hyperlink"/>
          <w:lang w:val="es-CO"/>
        </w:rPr>
        <w:t xml:space="preserve"> </w:t>
      </w:r>
      <w:r w:rsidR="006B1293" w:rsidRPr="000072F9">
        <w:rPr>
          <w:shd w:val="clear" w:color="auto" w:fill="FFFFFF"/>
          <w:lang w:val="es-CO"/>
        </w:rPr>
        <w:t xml:space="preserve">y dar clic en </w:t>
      </w:r>
      <w:r w:rsidR="00395F54">
        <w:rPr>
          <w:shd w:val="clear" w:color="auto" w:fill="FFFFFF"/>
          <w:lang w:val="es-CO"/>
        </w:rPr>
        <w:t>Geografía y Cartografía</w:t>
      </w:r>
      <w:r w:rsidR="00BF3540">
        <w:rPr>
          <w:shd w:val="clear" w:color="auto" w:fill="FFFFFF"/>
          <w:lang w:val="es-CO"/>
        </w:rPr>
        <w:t>.</w:t>
      </w:r>
    </w:p>
    <w:p w14:paraId="7498AAF8" w14:textId="207FBE3D" w:rsidR="00CD30A6" w:rsidRDefault="00CD30A6" w:rsidP="00CD30A6">
      <w:pPr>
        <w:rPr>
          <w:lang w:val="es-CO"/>
        </w:rPr>
      </w:pPr>
    </w:p>
    <w:p w14:paraId="5FB1E5CD" w14:textId="48FF9702" w:rsidR="00395F54" w:rsidRDefault="00395F54" w:rsidP="00CD30A6">
      <w:pPr>
        <w:rPr>
          <w:lang w:val="es-CO"/>
        </w:rPr>
      </w:pPr>
      <w:r w:rsidRPr="000072F9">
        <w:rPr>
          <w:noProof/>
          <w:shd w:val="clear" w:color="auto" w:fill="FFFFFF"/>
          <w:lang w:val="es-CO"/>
        </w:rPr>
        <w:drawing>
          <wp:anchor distT="0" distB="0" distL="114300" distR="114300" simplePos="0" relativeHeight="251659264" behindDoc="0" locked="0" layoutInCell="1" allowOverlap="1" wp14:anchorId="19B23920" wp14:editId="20B74684">
            <wp:simplePos x="0" y="0"/>
            <wp:positionH relativeFrom="column">
              <wp:posOffset>4539132</wp:posOffset>
            </wp:positionH>
            <wp:positionV relativeFrom="paragraph">
              <wp:posOffset>2227682</wp:posOffset>
            </wp:positionV>
            <wp:extent cx="270000" cy="270000"/>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urso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 cy="27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67604AC" wp14:editId="01CED4BC">
            <wp:extent cx="6332220" cy="33051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aturation sat="0"/>
                              </a14:imgEffect>
                            </a14:imgLayer>
                          </a14:imgProps>
                        </a:ext>
                      </a:extLst>
                    </a:blip>
                    <a:stretch>
                      <a:fillRect/>
                    </a:stretch>
                  </pic:blipFill>
                  <pic:spPr>
                    <a:xfrm>
                      <a:off x="0" y="0"/>
                      <a:ext cx="6332220" cy="3305175"/>
                    </a:xfrm>
                    <a:prstGeom prst="rect">
                      <a:avLst/>
                    </a:prstGeom>
                  </pic:spPr>
                </pic:pic>
              </a:graphicData>
            </a:graphic>
          </wp:inline>
        </w:drawing>
      </w:r>
    </w:p>
    <w:p w14:paraId="669C73B9" w14:textId="77777777" w:rsidR="00395F54" w:rsidRPr="000072F9" w:rsidRDefault="00395F54" w:rsidP="00CD30A6">
      <w:pPr>
        <w:rPr>
          <w:lang w:val="es-CO"/>
        </w:rPr>
      </w:pPr>
    </w:p>
    <w:p w14:paraId="18D6BA87" w14:textId="281FB825" w:rsidR="00F06681" w:rsidRDefault="00286B1F" w:rsidP="00C90D11">
      <w:pPr>
        <w:rPr>
          <w:lang w:val="es-CO"/>
        </w:rPr>
      </w:pPr>
      <w:r>
        <w:rPr>
          <w:lang w:val="es-CO"/>
        </w:rPr>
        <w:t xml:space="preserve">En el menú lateral izquierdo encontrará </w:t>
      </w:r>
      <w:r w:rsidR="00AD388B">
        <w:rPr>
          <w:lang w:val="es-CO"/>
        </w:rPr>
        <w:t>los enlaces Información Geodésica y Magna-Sirgas.</w:t>
      </w:r>
    </w:p>
    <w:p w14:paraId="63E83A65" w14:textId="25E3741A" w:rsidR="00AD388B" w:rsidRDefault="00AD388B" w:rsidP="00C90D11">
      <w:pPr>
        <w:rPr>
          <w:lang w:val="es-CO"/>
        </w:rPr>
      </w:pPr>
    </w:p>
    <w:p w14:paraId="42E9823D" w14:textId="616C984B" w:rsidR="00AD388B" w:rsidRPr="000072F9" w:rsidRDefault="00AD388B" w:rsidP="00C90D11">
      <w:pPr>
        <w:rPr>
          <w:lang w:val="es-CO"/>
        </w:rPr>
      </w:pPr>
      <w:r w:rsidRPr="000072F9">
        <w:rPr>
          <w:noProof/>
          <w:shd w:val="clear" w:color="auto" w:fill="FFFFFF"/>
          <w:lang w:val="es-CO"/>
        </w:rPr>
        <w:drawing>
          <wp:anchor distT="0" distB="0" distL="114300" distR="114300" simplePos="0" relativeHeight="251681792" behindDoc="0" locked="0" layoutInCell="1" allowOverlap="1" wp14:anchorId="1E1B57C7" wp14:editId="61CA4AB9">
            <wp:simplePos x="0" y="0"/>
            <wp:positionH relativeFrom="column">
              <wp:posOffset>741706</wp:posOffset>
            </wp:positionH>
            <wp:positionV relativeFrom="paragraph">
              <wp:posOffset>2442794</wp:posOffset>
            </wp:positionV>
            <wp:extent cx="270000" cy="270000"/>
            <wp:effectExtent l="0" t="0" r="0" b="0"/>
            <wp:wrapNone/>
            <wp:docPr id="38" name="Imagen 12"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2" descr="Arrow&#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 cy="270000"/>
                    </a:xfrm>
                    <a:prstGeom prst="rect">
                      <a:avLst/>
                    </a:prstGeom>
                  </pic:spPr>
                </pic:pic>
              </a:graphicData>
            </a:graphic>
            <wp14:sizeRelH relativeFrom="margin">
              <wp14:pctWidth>0</wp14:pctWidth>
            </wp14:sizeRelH>
            <wp14:sizeRelV relativeFrom="margin">
              <wp14:pctHeight>0</wp14:pctHeight>
            </wp14:sizeRelV>
          </wp:anchor>
        </w:drawing>
      </w:r>
      <w:r w:rsidRPr="000072F9">
        <w:rPr>
          <w:noProof/>
          <w:shd w:val="clear" w:color="auto" w:fill="FFFFFF"/>
          <w:lang w:val="es-CO"/>
        </w:rPr>
        <w:drawing>
          <wp:anchor distT="0" distB="0" distL="114300" distR="114300" simplePos="0" relativeHeight="251679744" behindDoc="0" locked="0" layoutInCell="1" allowOverlap="1" wp14:anchorId="32E5970B" wp14:editId="4EC2131E">
            <wp:simplePos x="0" y="0"/>
            <wp:positionH relativeFrom="column">
              <wp:posOffset>1121563</wp:posOffset>
            </wp:positionH>
            <wp:positionV relativeFrom="paragraph">
              <wp:posOffset>854888</wp:posOffset>
            </wp:positionV>
            <wp:extent cx="270000" cy="270000"/>
            <wp:effectExtent l="0" t="0" r="0" b="0"/>
            <wp:wrapNone/>
            <wp:docPr id="36" name="Imagen 12"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12" descr="Arrow&#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0000" cy="27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B2983A1" wp14:editId="73BA1F3F">
            <wp:extent cx="6332220" cy="29254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aturation sat="0"/>
                              </a14:imgEffect>
                            </a14:imgLayer>
                          </a14:imgProps>
                        </a:ext>
                      </a:extLst>
                    </a:blip>
                    <a:stretch>
                      <a:fillRect/>
                    </a:stretch>
                  </pic:blipFill>
                  <pic:spPr>
                    <a:xfrm>
                      <a:off x="0" y="0"/>
                      <a:ext cx="6332220" cy="2925445"/>
                    </a:xfrm>
                    <a:prstGeom prst="rect">
                      <a:avLst/>
                    </a:prstGeom>
                  </pic:spPr>
                </pic:pic>
              </a:graphicData>
            </a:graphic>
          </wp:inline>
        </w:drawing>
      </w:r>
    </w:p>
    <w:p w14:paraId="43B43E9F" w14:textId="7DB1CBC0" w:rsidR="00C53C3B" w:rsidRPr="000072F9" w:rsidRDefault="00C53C3B" w:rsidP="001C3CDA">
      <w:pPr>
        <w:rPr>
          <w:lang w:val="es-CO"/>
        </w:rPr>
      </w:pPr>
    </w:p>
    <w:p w14:paraId="10A38E58" w14:textId="5BBAC524" w:rsidR="00292FF2" w:rsidRPr="000072F9" w:rsidRDefault="008C15EA" w:rsidP="008C15EA">
      <w:pPr>
        <w:pStyle w:val="Heading2"/>
        <w:rPr>
          <w:lang w:val="es-CO"/>
        </w:rPr>
      </w:pPr>
      <w:bookmarkStart w:id="3" w:name="_Toc110920031"/>
      <w:r w:rsidRPr="000072F9">
        <w:rPr>
          <w:lang w:val="es-CO"/>
        </w:rPr>
        <w:lastRenderedPageBreak/>
        <w:t>2.1</w:t>
      </w:r>
      <w:r w:rsidR="00824F1E" w:rsidRPr="000072F9">
        <w:rPr>
          <w:lang w:val="es-CO"/>
        </w:rPr>
        <w:t xml:space="preserve">. </w:t>
      </w:r>
      <w:r w:rsidR="0080100A" w:rsidRPr="000072F9">
        <w:rPr>
          <w:lang w:val="es-CO"/>
        </w:rPr>
        <w:t xml:space="preserve">Sistema de referencia horizontal datum </w:t>
      </w:r>
      <w:r w:rsidR="00824F1E" w:rsidRPr="000072F9">
        <w:rPr>
          <w:lang w:val="es-CO"/>
        </w:rPr>
        <w:t>MAGNA-SIRGAS</w:t>
      </w:r>
      <w:bookmarkEnd w:id="3"/>
      <w:r w:rsidR="009123BC">
        <w:rPr>
          <w:lang w:val="es-CO"/>
        </w:rPr>
        <w:t>,</w:t>
      </w:r>
      <w:r w:rsidR="008F6A84">
        <w:rPr>
          <w:lang w:val="es-CO"/>
        </w:rPr>
        <w:t xml:space="preserve"> </w:t>
      </w:r>
      <w:r w:rsidR="009123BC">
        <w:rPr>
          <w:lang w:val="es-CO"/>
        </w:rPr>
        <w:t>EPSG:</w:t>
      </w:r>
      <w:r w:rsidR="008F6A84">
        <w:rPr>
          <w:lang w:val="es-CO"/>
        </w:rPr>
        <w:t>4686</w:t>
      </w:r>
    </w:p>
    <w:p w14:paraId="3ECB5269" w14:textId="77777777" w:rsidR="00292FF2" w:rsidRPr="000072F9" w:rsidRDefault="00292FF2" w:rsidP="00824F1E">
      <w:pPr>
        <w:rPr>
          <w:lang w:val="es-CO"/>
        </w:rPr>
      </w:pPr>
    </w:p>
    <w:p w14:paraId="6FE4AE36" w14:textId="6939934B" w:rsidR="00292FF2" w:rsidRPr="000072F9" w:rsidRDefault="00824F1E" w:rsidP="00824F1E">
      <w:pPr>
        <w:rPr>
          <w:lang w:val="es-CO"/>
        </w:rPr>
      </w:pPr>
      <w:r w:rsidRPr="000072F9">
        <w:rPr>
          <w:lang w:val="es-CO"/>
        </w:rPr>
        <w:t>Mediante resolución No. 068 de 2005 se adoptó como único datum oficial de Colombia el Marco Geocéntrico Nacional de Referencia MAGNA (Según resolución MAGNA-SIRGAS), cuyos parámetros son:</w:t>
      </w:r>
    </w:p>
    <w:p w14:paraId="4DB5C0AF" w14:textId="1D6DCE68" w:rsidR="00824F1E" w:rsidRPr="000072F9" w:rsidRDefault="00824F1E" w:rsidP="00824F1E">
      <w:pPr>
        <w:rPr>
          <w:lang w:val="es-CO"/>
        </w:rPr>
      </w:pPr>
    </w:p>
    <w:tbl>
      <w:tblPr>
        <w:tblW w:w="8060" w:type="dxa"/>
        <w:jc w:val="center"/>
        <w:tblCellMar>
          <w:left w:w="70" w:type="dxa"/>
          <w:right w:w="70" w:type="dxa"/>
        </w:tblCellMar>
        <w:tblLook w:val="04A0" w:firstRow="1" w:lastRow="0" w:firstColumn="1" w:lastColumn="0" w:noHBand="0" w:noVBand="1"/>
      </w:tblPr>
      <w:tblGrid>
        <w:gridCol w:w="2820"/>
        <w:gridCol w:w="5240"/>
      </w:tblGrid>
      <w:tr w:rsidR="0058157B" w:rsidRPr="0058157B" w14:paraId="0F3203D2" w14:textId="77777777" w:rsidTr="0058157B">
        <w:trPr>
          <w:trHeight w:val="343"/>
          <w:jc w:val="center"/>
        </w:trPr>
        <w:tc>
          <w:tcPr>
            <w:tcW w:w="8060" w:type="dxa"/>
            <w:gridSpan w:val="2"/>
            <w:tcBorders>
              <w:top w:val="nil"/>
              <w:left w:val="nil"/>
              <w:bottom w:val="nil"/>
              <w:right w:val="nil"/>
            </w:tcBorders>
            <w:shd w:val="clear" w:color="auto" w:fill="auto"/>
            <w:noWrap/>
            <w:hideMark/>
          </w:tcPr>
          <w:p w14:paraId="26D9DE4D" w14:textId="34DF4BD6" w:rsidR="0058157B" w:rsidRPr="0058157B" w:rsidRDefault="0058157B" w:rsidP="0058157B">
            <w:pPr>
              <w:jc w:val="center"/>
              <w:rPr>
                <w:rFonts w:cs="Segoe UI Light"/>
                <w:color w:val="000000"/>
                <w:sz w:val="22"/>
                <w:szCs w:val="22"/>
                <w:lang w:val="es-CO" w:eastAsia="es-CO"/>
              </w:rPr>
            </w:pPr>
            <w:r w:rsidRPr="0058157B">
              <w:rPr>
                <w:rFonts w:cs="Segoe UI Light"/>
                <w:color w:val="000000"/>
                <w:sz w:val="22"/>
                <w:szCs w:val="22"/>
                <w:lang w:val="es-CO" w:eastAsia="es-CO"/>
              </w:rPr>
              <w:t>Sistema de coordenadas geográficas: GCS_MAGNA</w:t>
            </w:r>
          </w:p>
        </w:tc>
      </w:tr>
      <w:tr w:rsidR="0058157B" w:rsidRPr="0058157B" w14:paraId="0868DC72" w14:textId="77777777" w:rsidTr="0058157B">
        <w:trPr>
          <w:trHeight w:val="343"/>
          <w:jc w:val="center"/>
        </w:trPr>
        <w:tc>
          <w:tcPr>
            <w:tcW w:w="2820" w:type="dxa"/>
            <w:tcBorders>
              <w:top w:val="single" w:sz="4" w:space="0" w:color="auto"/>
              <w:left w:val="single" w:sz="4" w:space="0" w:color="auto"/>
              <w:bottom w:val="single" w:sz="4" w:space="0" w:color="F2F2F2"/>
              <w:right w:val="single" w:sz="4" w:space="0" w:color="F2F2F2"/>
            </w:tcBorders>
            <w:shd w:val="clear" w:color="000000" w:fill="F2F2F2"/>
            <w:hideMark/>
          </w:tcPr>
          <w:p w14:paraId="0CC94C95"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Código EPSG</w:t>
            </w:r>
          </w:p>
        </w:tc>
        <w:tc>
          <w:tcPr>
            <w:tcW w:w="5240" w:type="dxa"/>
            <w:tcBorders>
              <w:top w:val="single" w:sz="4" w:space="0" w:color="auto"/>
              <w:left w:val="nil"/>
              <w:bottom w:val="single" w:sz="4" w:space="0" w:color="F2F2F2"/>
              <w:right w:val="single" w:sz="4" w:space="0" w:color="auto"/>
            </w:tcBorders>
            <w:shd w:val="clear" w:color="auto" w:fill="auto"/>
            <w:hideMark/>
          </w:tcPr>
          <w:p w14:paraId="218BB9EF"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4686</w:t>
            </w:r>
          </w:p>
        </w:tc>
      </w:tr>
      <w:tr w:rsidR="0058157B" w:rsidRPr="0058157B" w14:paraId="3242F134" w14:textId="77777777" w:rsidTr="0058157B">
        <w:trPr>
          <w:trHeight w:val="343"/>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39DDB3FE"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Primer meridiano</w:t>
            </w:r>
          </w:p>
        </w:tc>
        <w:tc>
          <w:tcPr>
            <w:tcW w:w="5240" w:type="dxa"/>
            <w:tcBorders>
              <w:top w:val="nil"/>
              <w:left w:val="nil"/>
              <w:bottom w:val="single" w:sz="4" w:space="0" w:color="F2F2F2"/>
              <w:right w:val="single" w:sz="4" w:space="0" w:color="auto"/>
            </w:tcBorders>
            <w:shd w:val="clear" w:color="auto" w:fill="auto"/>
            <w:hideMark/>
          </w:tcPr>
          <w:p w14:paraId="094EE20E"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 xml:space="preserve">Greenwich 0,000000000000000000 Grados decimales </w:t>
            </w:r>
          </w:p>
        </w:tc>
      </w:tr>
      <w:tr w:rsidR="0058157B" w:rsidRPr="0058157B" w14:paraId="32A0B935" w14:textId="77777777" w:rsidTr="0058157B">
        <w:trPr>
          <w:trHeight w:val="343"/>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4D2C219F"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Datum geodésico</w:t>
            </w:r>
          </w:p>
        </w:tc>
        <w:tc>
          <w:tcPr>
            <w:tcW w:w="5240" w:type="dxa"/>
            <w:tcBorders>
              <w:top w:val="nil"/>
              <w:left w:val="nil"/>
              <w:bottom w:val="single" w:sz="4" w:space="0" w:color="F2F2F2"/>
              <w:right w:val="single" w:sz="4" w:space="0" w:color="auto"/>
            </w:tcBorders>
            <w:shd w:val="clear" w:color="auto" w:fill="auto"/>
            <w:hideMark/>
          </w:tcPr>
          <w:p w14:paraId="3112A069"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 xml:space="preserve">MAGNA_SIRGAS* </w:t>
            </w:r>
          </w:p>
        </w:tc>
      </w:tr>
      <w:tr w:rsidR="0058157B" w:rsidRPr="0058157B" w14:paraId="3E03223E" w14:textId="77777777" w:rsidTr="0058157B">
        <w:trPr>
          <w:trHeight w:val="343"/>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5AEDF0A8"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Elipsoide</w:t>
            </w:r>
          </w:p>
        </w:tc>
        <w:tc>
          <w:tcPr>
            <w:tcW w:w="5240" w:type="dxa"/>
            <w:tcBorders>
              <w:top w:val="nil"/>
              <w:left w:val="nil"/>
              <w:bottom w:val="single" w:sz="4" w:space="0" w:color="F2F2F2"/>
              <w:right w:val="single" w:sz="4" w:space="0" w:color="auto"/>
            </w:tcBorders>
            <w:shd w:val="clear" w:color="auto" w:fill="auto"/>
            <w:hideMark/>
          </w:tcPr>
          <w:p w14:paraId="75364507"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 xml:space="preserve">GRS 1980 </w:t>
            </w:r>
          </w:p>
        </w:tc>
      </w:tr>
      <w:tr w:rsidR="0058157B" w:rsidRPr="0058157B" w14:paraId="28103E64" w14:textId="77777777" w:rsidTr="0058157B">
        <w:trPr>
          <w:trHeight w:val="343"/>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19457260"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Semieje mayor (a), metros</w:t>
            </w:r>
          </w:p>
        </w:tc>
        <w:tc>
          <w:tcPr>
            <w:tcW w:w="5240" w:type="dxa"/>
            <w:tcBorders>
              <w:top w:val="nil"/>
              <w:left w:val="nil"/>
              <w:bottom w:val="single" w:sz="4" w:space="0" w:color="F2F2F2"/>
              <w:right w:val="single" w:sz="4" w:space="0" w:color="auto"/>
            </w:tcBorders>
            <w:shd w:val="clear" w:color="auto" w:fill="auto"/>
            <w:hideMark/>
          </w:tcPr>
          <w:p w14:paraId="18419C27"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6378137</w:t>
            </w:r>
          </w:p>
        </w:tc>
      </w:tr>
      <w:tr w:rsidR="0058157B" w:rsidRPr="0058157B" w14:paraId="0BCA6C13" w14:textId="77777777" w:rsidTr="0058157B">
        <w:trPr>
          <w:trHeight w:val="343"/>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12363AFA"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Semieje menor (b), metros</w:t>
            </w:r>
          </w:p>
        </w:tc>
        <w:tc>
          <w:tcPr>
            <w:tcW w:w="5240" w:type="dxa"/>
            <w:tcBorders>
              <w:top w:val="nil"/>
              <w:left w:val="nil"/>
              <w:bottom w:val="single" w:sz="4" w:space="0" w:color="F2F2F2"/>
              <w:right w:val="single" w:sz="4" w:space="0" w:color="auto"/>
            </w:tcBorders>
            <w:shd w:val="clear" w:color="auto" w:fill="auto"/>
            <w:hideMark/>
          </w:tcPr>
          <w:p w14:paraId="45814896"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6356752.314</w:t>
            </w:r>
          </w:p>
        </w:tc>
      </w:tr>
      <w:tr w:rsidR="0058157B" w:rsidRPr="0058157B" w14:paraId="6CA31542" w14:textId="77777777" w:rsidTr="0058157B">
        <w:trPr>
          <w:trHeight w:val="686"/>
          <w:jc w:val="center"/>
        </w:trPr>
        <w:tc>
          <w:tcPr>
            <w:tcW w:w="2820" w:type="dxa"/>
            <w:tcBorders>
              <w:top w:val="nil"/>
              <w:left w:val="single" w:sz="4" w:space="0" w:color="auto"/>
              <w:bottom w:val="single" w:sz="4" w:space="0" w:color="F2F2F2"/>
              <w:right w:val="single" w:sz="4" w:space="0" w:color="F2F2F2"/>
            </w:tcBorders>
            <w:shd w:val="clear" w:color="000000" w:fill="F2F2F2"/>
            <w:hideMark/>
          </w:tcPr>
          <w:p w14:paraId="6FA0D69D"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Aplanamiento inverso o recíproco (1/f), f = (a - b) / a</w:t>
            </w:r>
          </w:p>
        </w:tc>
        <w:tc>
          <w:tcPr>
            <w:tcW w:w="5240" w:type="dxa"/>
            <w:tcBorders>
              <w:top w:val="nil"/>
              <w:left w:val="nil"/>
              <w:bottom w:val="single" w:sz="4" w:space="0" w:color="F2F2F2"/>
              <w:right w:val="single" w:sz="4" w:space="0" w:color="auto"/>
            </w:tcBorders>
            <w:shd w:val="clear" w:color="auto" w:fill="auto"/>
            <w:hideMark/>
          </w:tcPr>
          <w:p w14:paraId="08562A58"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298.2572201</w:t>
            </w:r>
          </w:p>
        </w:tc>
      </w:tr>
      <w:tr w:rsidR="0058157B" w:rsidRPr="0058157B" w14:paraId="57361AC5" w14:textId="77777777" w:rsidTr="0058157B">
        <w:trPr>
          <w:trHeight w:val="343"/>
          <w:jc w:val="center"/>
        </w:trPr>
        <w:tc>
          <w:tcPr>
            <w:tcW w:w="2820" w:type="dxa"/>
            <w:tcBorders>
              <w:top w:val="nil"/>
              <w:left w:val="single" w:sz="4" w:space="0" w:color="auto"/>
              <w:bottom w:val="single" w:sz="4" w:space="0" w:color="auto"/>
              <w:right w:val="single" w:sz="4" w:space="0" w:color="F2F2F2"/>
            </w:tcBorders>
            <w:shd w:val="clear" w:color="000000" w:fill="F2F2F2"/>
            <w:hideMark/>
          </w:tcPr>
          <w:p w14:paraId="47737405" w14:textId="77777777"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 xml:space="preserve">ITRF </w:t>
            </w:r>
          </w:p>
        </w:tc>
        <w:tc>
          <w:tcPr>
            <w:tcW w:w="5240" w:type="dxa"/>
            <w:tcBorders>
              <w:top w:val="nil"/>
              <w:left w:val="nil"/>
              <w:bottom w:val="single" w:sz="4" w:space="0" w:color="auto"/>
              <w:right w:val="single" w:sz="4" w:space="0" w:color="auto"/>
            </w:tcBorders>
            <w:shd w:val="clear" w:color="auto" w:fill="auto"/>
            <w:hideMark/>
          </w:tcPr>
          <w:p w14:paraId="3336C526" w14:textId="23CD9266" w:rsidR="0058157B" w:rsidRPr="0058157B" w:rsidRDefault="0058157B" w:rsidP="0058157B">
            <w:pPr>
              <w:jc w:val="left"/>
              <w:rPr>
                <w:rFonts w:cs="Segoe UI Light"/>
                <w:color w:val="000000"/>
                <w:sz w:val="22"/>
                <w:szCs w:val="22"/>
                <w:lang w:val="es-CO" w:eastAsia="es-CO"/>
              </w:rPr>
            </w:pPr>
            <w:r w:rsidRPr="0058157B">
              <w:rPr>
                <w:rFonts w:cs="Segoe UI Light"/>
                <w:color w:val="000000"/>
                <w:sz w:val="22"/>
                <w:szCs w:val="22"/>
                <w:lang w:val="es-CO" w:eastAsia="es-CO"/>
              </w:rPr>
              <w:t xml:space="preserve">1994, </w:t>
            </w:r>
            <w:r w:rsidR="00C4004B">
              <w:rPr>
                <w:rFonts w:cs="Segoe UI Light"/>
                <w:color w:val="000000"/>
                <w:sz w:val="22"/>
                <w:szCs w:val="22"/>
                <w:lang w:val="es-CO" w:eastAsia="es-CO"/>
              </w:rPr>
              <w:t>É</w:t>
            </w:r>
            <w:r w:rsidRPr="0058157B">
              <w:rPr>
                <w:rFonts w:cs="Segoe UI Light"/>
                <w:color w:val="000000"/>
                <w:sz w:val="22"/>
                <w:szCs w:val="22"/>
                <w:lang w:val="es-CO" w:eastAsia="es-CO"/>
              </w:rPr>
              <w:t xml:space="preserve">poca 1995.4 </w:t>
            </w:r>
          </w:p>
        </w:tc>
      </w:tr>
    </w:tbl>
    <w:p w14:paraId="2E65586F" w14:textId="77777777" w:rsidR="00824F1E" w:rsidRPr="000072F9" w:rsidRDefault="00824F1E" w:rsidP="00824F1E">
      <w:pPr>
        <w:rPr>
          <w:lang w:val="es-CO"/>
        </w:rPr>
      </w:pPr>
    </w:p>
    <w:p w14:paraId="342D5C0D" w14:textId="7F5F9E75" w:rsidR="00292FF2" w:rsidRPr="000072F9" w:rsidRDefault="004D5B7B" w:rsidP="00824F1E">
      <w:pPr>
        <w:rPr>
          <w:lang w:val="es-CO"/>
        </w:rPr>
      </w:pPr>
      <w:r w:rsidRPr="000072F9">
        <w:rPr>
          <w:lang w:val="es-CO"/>
        </w:rPr>
        <w:t>Los valores del semieje mayor y semieje menor corresponden a los parámetros del elipsoide.</w:t>
      </w:r>
    </w:p>
    <w:p w14:paraId="124EEB30" w14:textId="448818B3" w:rsidR="004D5B7B" w:rsidRDefault="004D5B7B" w:rsidP="00824F1E">
      <w:pPr>
        <w:rPr>
          <w:lang w:val="es-CO"/>
        </w:rPr>
      </w:pPr>
    </w:p>
    <w:p w14:paraId="3428567B" w14:textId="3ACFBD37" w:rsidR="0089204D" w:rsidRDefault="0089204D" w:rsidP="0089204D">
      <w:pPr>
        <w:jc w:val="center"/>
        <w:rPr>
          <w:lang w:val="es-CO"/>
        </w:rPr>
      </w:pPr>
      <w:r>
        <w:rPr>
          <w:lang w:val="es-CO"/>
        </w:rPr>
        <w:t>Visualización de sistema de proyección usando QGIS 3.24.3</w:t>
      </w:r>
    </w:p>
    <w:p w14:paraId="1CE2BA54" w14:textId="4F06A3B5" w:rsidR="0089204D" w:rsidRPr="000072F9" w:rsidRDefault="0089204D" w:rsidP="0089204D">
      <w:pPr>
        <w:jc w:val="center"/>
        <w:rPr>
          <w:lang w:val="es-CO"/>
        </w:rPr>
      </w:pPr>
      <w:r w:rsidRPr="0089204D">
        <w:rPr>
          <w:noProof/>
          <w:lang w:val="es-CO"/>
        </w:rPr>
        <w:drawing>
          <wp:inline distT="0" distB="0" distL="0" distR="0" wp14:anchorId="4CC334A3" wp14:editId="7CC6FD6C">
            <wp:extent cx="6019988" cy="3745282"/>
            <wp:effectExtent l="0" t="0" r="0" b="7620"/>
            <wp:docPr id="23" name="Picture 23"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10;&#10;Description automatically generated with low confidence"/>
                    <pic:cNvPicPr/>
                  </pic:nvPicPr>
                  <pic:blipFill>
                    <a:blip r:embed="rId16"/>
                    <a:stretch>
                      <a:fillRect/>
                    </a:stretch>
                  </pic:blipFill>
                  <pic:spPr>
                    <a:xfrm>
                      <a:off x="0" y="0"/>
                      <a:ext cx="6041495" cy="3758662"/>
                    </a:xfrm>
                    <a:prstGeom prst="rect">
                      <a:avLst/>
                    </a:prstGeom>
                  </pic:spPr>
                </pic:pic>
              </a:graphicData>
            </a:graphic>
          </wp:inline>
        </w:drawing>
      </w:r>
    </w:p>
    <w:p w14:paraId="466E38DE" w14:textId="0820995E" w:rsidR="004D5B7B" w:rsidRDefault="004D5B7B" w:rsidP="00824F1E">
      <w:pPr>
        <w:rPr>
          <w:lang w:val="es-CO"/>
        </w:rPr>
      </w:pPr>
    </w:p>
    <w:p w14:paraId="65A867B0" w14:textId="5ECCC8A9" w:rsidR="008E26F4" w:rsidRDefault="008E26F4" w:rsidP="00824F1E">
      <w:pPr>
        <w:rPr>
          <w:lang w:val="es-CO"/>
        </w:rPr>
      </w:pPr>
    </w:p>
    <w:p w14:paraId="713AD36F" w14:textId="0144F4F2" w:rsidR="00E97C83" w:rsidRDefault="00E97C83">
      <w:pPr>
        <w:jc w:val="left"/>
        <w:rPr>
          <w:lang w:val="es-CO"/>
        </w:rPr>
      </w:pPr>
      <w:r>
        <w:rPr>
          <w:lang w:val="es-CO"/>
        </w:rPr>
        <w:br w:type="page"/>
      </w:r>
    </w:p>
    <w:p w14:paraId="10A67BDB" w14:textId="79B0EDDE" w:rsidR="00EE3813" w:rsidRPr="000072F9" w:rsidRDefault="00B7112C" w:rsidP="002F1AE0">
      <w:pPr>
        <w:pStyle w:val="Heading2"/>
        <w:rPr>
          <w:lang w:val="es-CO"/>
        </w:rPr>
      </w:pPr>
      <w:bookmarkStart w:id="4" w:name="_Toc110920032"/>
      <w:r w:rsidRPr="000072F9">
        <w:rPr>
          <w:lang w:val="es-CO"/>
        </w:rPr>
        <w:lastRenderedPageBreak/>
        <w:t xml:space="preserve">2.2. </w:t>
      </w:r>
      <w:r w:rsidR="0080100A" w:rsidRPr="000072F9">
        <w:rPr>
          <w:lang w:val="es-CO"/>
        </w:rPr>
        <w:t>Sistema de referencia vertical</w:t>
      </w:r>
      <w:bookmarkEnd w:id="4"/>
    </w:p>
    <w:p w14:paraId="7A4B797B" w14:textId="054A8C80" w:rsidR="00B7112C" w:rsidRPr="000072F9" w:rsidRDefault="00B7112C" w:rsidP="00B7112C">
      <w:pPr>
        <w:rPr>
          <w:lang w:val="es-CO"/>
        </w:rPr>
      </w:pPr>
    </w:p>
    <w:p w14:paraId="17FCBF8D" w14:textId="7848DED6" w:rsidR="00B7112C" w:rsidRPr="000072F9" w:rsidRDefault="00B7112C" w:rsidP="00B7112C">
      <w:pPr>
        <w:rPr>
          <w:lang w:val="es-CO"/>
        </w:rPr>
      </w:pPr>
      <w:r w:rsidRPr="000072F9">
        <w:rPr>
          <w:lang w:val="es-CO"/>
        </w:rPr>
        <w:t>Las alturas estarán referidas al nivel medio del mar definidas por el mareógrafo de Buenaventura.</w:t>
      </w:r>
    </w:p>
    <w:p w14:paraId="51B09752" w14:textId="027A0953" w:rsidR="00B7112C" w:rsidRPr="000072F9" w:rsidRDefault="00B7112C" w:rsidP="00B7112C">
      <w:pPr>
        <w:rPr>
          <w:lang w:val="es-CO"/>
        </w:rPr>
      </w:pPr>
    </w:p>
    <w:p w14:paraId="1EC45F7D" w14:textId="5F139D35" w:rsidR="00B7112C" w:rsidRPr="000072F9" w:rsidRDefault="00B7112C" w:rsidP="00B7112C">
      <w:pPr>
        <w:rPr>
          <w:lang w:val="es-CO"/>
        </w:rPr>
      </w:pPr>
    </w:p>
    <w:p w14:paraId="0E82DAFD" w14:textId="61AA7DA5" w:rsidR="00B7112C" w:rsidRPr="000072F9" w:rsidRDefault="00B7112C" w:rsidP="002F1AE0">
      <w:pPr>
        <w:pStyle w:val="Heading2"/>
        <w:rPr>
          <w:lang w:val="es-CO"/>
        </w:rPr>
      </w:pPr>
      <w:bookmarkStart w:id="5" w:name="_Toc110920033"/>
      <w:r w:rsidRPr="000072F9">
        <w:rPr>
          <w:lang w:val="es-CO"/>
        </w:rPr>
        <w:t xml:space="preserve">2.3. </w:t>
      </w:r>
      <w:r w:rsidR="0080100A" w:rsidRPr="000072F9">
        <w:rPr>
          <w:lang w:val="es-CO"/>
        </w:rPr>
        <w:t>Proyección cartográfica</w:t>
      </w:r>
      <w:r w:rsidR="00F52FD2" w:rsidRPr="000072F9">
        <w:rPr>
          <w:lang w:val="es-CO"/>
        </w:rPr>
        <w:t xml:space="preserve"> por orígenes</w:t>
      </w:r>
      <w:bookmarkEnd w:id="5"/>
    </w:p>
    <w:p w14:paraId="62FFBA0A" w14:textId="77777777" w:rsidR="00B7112C" w:rsidRPr="000072F9" w:rsidRDefault="00B7112C" w:rsidP="00B7112C">
      <w:pPr>
        <w:rPr>
          <w:lang w:val="es-CO"/>
        </w:rPr>
      </w:pPr>
    </w:p>
    <w:p w14:paraId="2008748D" w14:textId="24A6E520" w:rsidR="00B7112C" w:rsidRPr="000072F9" w:rsidRDefault="00B7112C" w:rsidP="00B7112C">
      <w:pPr>
        <w:rPr>
          <w:lang w:val="es-CO"/>
        </w:rPr>
      </w:pPr>
      <w:r w:rsidRPr="000072F9">
        <w:rPr>
          <w:lang w:val="es-CO"/>
        </w:rPr>
        <w:t>La proyección cartográfica, que consiste en la representación de la superficie terrestre sobre un plano, mediante un sistema bidimensional de coordenadas rectangulares, que muestra la correspondencia biunívoca entre los puntos de la superficie terrestre (</w:t>
      </w:r>
      <w:r w:rsidRPr="000072F9">
        <w:rPr>
          <w:rFonts w:ascii="Cambria" w:hAnsi="Cambria" w:cs="Cambria"/>
          <w:lang w:val="es-CO"/>
        </w:rPr>
        <w:t>φ</w:t>
      </w:r>
      <w:r w:rsidRPr="000072F9">
        <w:rPr>
          <w:lang w:val="es-CO"/>
        </w:rPr>
        <w:t xml:space="preserve">, </w:t>
      </w:r>
      <w:r w:rsidRPr="000072F9">
        <w:rPr>
          <w:rFonts w:ascii="Cambria" w:hAnsi="Cambria" w:cs="Cambria"/>
          <w:lang w:val="es-CO"/>
        </w:rPr>
        <w:t>λ</w:t>
      </w:r>
      <w:r w:rsidRPr="000072F9">
        <w:rPr>
          <w:lang w:val="es-CO"/>
        </w:rPr>
        <w:t xml:space="preserve">) y sus equivalentes sobre un plano de proyección (N, E), se ha establecido para Colombia usando el sistema Gauss – </w:t>
      </w:r>
      <w:proofErr w:type="spellStart"/>
      <w:r w:rsidRPr="000072F9">
        <w:rPr>
          <w:lang w:val="es-CO"/>
        </w:rPr>
        <w:t>Krüger</w:t>
      </w:r>
      <w:proofErr w:type="spellEnd"/>
      <w:r w:rsidRPr="000072F9">
        <w:rPr>
          <w:lang w:val="es-CO"/>
        </w:rPr>
        <w:t>, el cual consiste en una representación conforme del elipsoide sobre un plano; es decir, que el ángulo formado entre dos líneas sobre la superficie terrestre se mantiene al ser éstas proyectadas sobre un plano. Los meridianos y paralelos se interceptan perpendicularmente, pero no son líneas rectas, sino curvas complejas, excepto el meridiano central (de tangencia) y el paralelo de referencia. La escala de representación permanece constante sobre el meridiano central; pero ésta varía al alejarse de aquel, introduciendo deformaciones en función de la longitud (</w:t>
      </w:r>
      <w:r w:rsidRPr="000072F9">
        <w:rPr>
          <w:rFonts w:ascii="Cambria" w:hAnsi="Cambria" w:cs="Cambria"/>
          <w:lang w:val="es-CO"/>
        </w:rPr>
        <w:t>λ</w:t>
      </w:r>
      <w:r w:rsidRPr="000072F9">
        <w:rPr>
          <w:lang w:val="es-CO"/>
        </w:rPr>
        <w:t>). Por tal razón, el desarrollo de la proyección se controla mediante husos, que en el caso de Colombia se extienden al lado y lado del meridiano central.</w:t>
      </w:r>
    </w:p>
    <w:p w14:paraId="18B97A8D" w14:textId="167BC2DC" w:rsidR="00B7112C" w:rsidRPr="000072F9" w:rsidRDefault="00B7112C" w:rsidP="00B7112C">
      <w:pPr>
        <w:rPr>
          <w:lang w:val="es-CO"/>
        </w:rPr>
      </w:pPr>
    </w:p>
    <w:p w14:paraId="24EF2506" w14:textId="3362F59E" w:rsidR="00B7112C" w:rsidRPr="000072F9" w:rsidRDefault="00B7112C" w:rsidP="00B7112C">
      <w:pPr>
        <w:rPr>
          <w:lang w:val="es-CO"/>
        </w:rPr>
      </w:pPr>
      <w:r w:rsidRPr="000072F9">
        <w:rPr>
          <w:lang w:val="es-CO"/>
        </w:rPr>
        <w:t>El sistema de proyección UTM (Universal Transverse Mercator</w:t>
      </w:r>
      <w:r w:rsidR="00425242">
        <w:rPr>
          <w:rStyle w:val="FootnoteReference"/>
          <w:lang w:val="es-CO"/>
        </w:rPr>
        <w:footnoteReference w:id="2"/>
      </w:r>
      <w:r w:rsidRPr="000072F9">
        <w:rPr>
          <w:lang w:val="es-CO"/>
        </w:rPr>
        <w:t xml:space="preserve">) corresponde con el de Gauss – </w:t>
      </w:r>
      <w:proofErr w:type="spellStart"/>
      <w:r w:rsidRPr="000072F9">
        <w:rPr>
          <w:lang w:val="es-CO"/>
        </w:rPr>
        <w:t>Krüger</w:t>
      </w:r>
      <w:proofErr w:type="spellEnd"/>
      <w:r w:rsidRPr="000072F9">
        <w:rPr>
          <w:lang w:val="es-CO"/>
        </w:rPr>
        <w:t>, sólo que utiliza un factor de escala equivalente a m= 0,9996 para el meridiano central y husos de 6°.</w:t>
      </w:r>
    </w:p>
    <w:p w14:paraId="466E4908" w14:textId="77777777" w:rsidR="002F1AE0" w:rsidRPr="000072F9" w:rsidRDefault="002F1AE0" w:rsidP="00B7112C">
      <w:pPr>
        <w:rPr>
          <w:lang w:val="es-CO"/>
        </w:rPr>
      </w:pPr>
    </w:p>
    <w:p w14:paraId="5726DCD2" w14:textId="025124D6" w:rsidR="00B7112C" w:rsidRPr="000072F9" w:rsidRDefault="00B7112C" w:rsidP="00B7112C">
      <w:pPr>
        <w:rPr>
          <w:lang w:val="es-CO"/>
        </w:rPr>
      </w:pPr>
      <w:r w:rsidRPr="000072F9">
        <w:rPr>
          <w:lang w:val="es-CO"/>
        </w:rPr>
        <w:t xml:space="preserve">En Colombia, el origen principal de coordenadas Gauss – </w:t>
      </w:r>
      <w:proofErr w:type="spellStart"/>
      <w:r w:rsidRPr="000072F9">
        <w:rPr>
          <w:lang w:val="es-CO"/>
        </w:rPr>
        <w:t>Krüger</w:t>
      </w:r>
      <w:proofErr w:type="spellEnd"/>
      <w:r w:rsidRPr="000072F9">
        <w:rPr>
          <w:lang w:val="es-CO"/>
        </w:rPr>
        <w:t xml:space="preserve"> se definió en la pilastra sur del observatorio Astronómico de Bogotá, asignándole los valores N= 1000000 m y E= 1000000 m. Los orígenes complementarios se han establecido a 3º y 6º de longitud al este y oeste de dicho punto. Este sistema se utiliza para la elaboración de cartografía a escalas menores que 1: 1</w:t>
      </w:r>
      <w:r w:rsidR="001A45B3" w:rsidRPr="000072F9">
        <w:rPr>
          <w:lang w:val="es-CO"/>
        </w:rPr>
        <w:t>.</w:t>
      </w:r>
      <w:r w:rsidRPr="000072F9">
        <w:rPr>
          <w:lang w:val="es-CO"/>
        </w:rPr>
        <w:t>500</w:t>
      </w:r>
      <w:r w:rsidR="001A45B3" w:rsidRPr="000072F9">
        <w:rPr>
          <w:lang w:val="es-CO"/>
        </w:rPr>
        <w:t>.</w:t>
      </w:r>
      <w:r w:rsidRPr="000072F9">
        <w:rPr>
          <w:lang w:val="es-CO"/>
        </w:rPr>
        <w:t>000, donde se proyecta la totalidad del territorio nacional. También se utiliza para cartografía a escalas entre 1: 10</w:t>
      </w:r>
      <w:r w:rsidR="001A45B3" w:rsidRPr="000072F9">
        <w:rPr>
          <w:lang w:val="es-CO"/>
        </w:rPr>
        <w:t>.</w:t>
      </w:r>
      <w:r w:rsidRPr="000072F9">
        <w:rPr>
          <w:lang w:val="es-CO"/>
        </w:rPr>
        <w:t>000 y 1: 500</w:t>
      </w:r>
      <w:r w:rsidR="001A45B3" w:rsidRPr="000072F9">
        <w:rPr>
          <w:lang w:val="es-CO"/>
        </w:rPr>
        <w:t>.</w:t>
      </w:r>
      <w:r w:rsidRPr="000072F9">
        <w:rPr>
          <w:lang w:val="es-CO"/>
        </w:rPr>
        <w:t xml:space="preserve">000 de las </w:t>
      </w:r>
      <w:r w:rsidR="001A45B3" w:rsidRPr="000072F9">
        <w:rPr>
          <w:lang w:val="es-CO"/>
        </w:rPr>
        <w:t>zonas pobladas</w:t>
      </w:r>
      <w:r w:rsidRPr="000072F9">
        <w:rPr>
          <w:lang w:val="es-CO"/>
        </w:rPr>
        <w:t xml:space="preserve"> comprendidas en la zona de 3º correspondiente.</w:t>
      </w:r>
    </w:p>
    <w:p w14:paraId="2DED5957" w14:textId="1C3175BB" w:rsidR="00975AF4" w:rsidRPr="000072F9" w:rsidRDefault="00975AF4">
      <w:pPr>
        <w:jc w:val="left"/>
        <w:rPr>
          <w:lang w:val="es-CO"/>
        </w:rPr>
      </w:pPr>
    </w:p>
    <w:p w14:paraId="332F3F4B" w14:textId="49384631" w:rsidR="002F1AE0" w:rsidRPr="000072F9" w:rsidRDefault="00014F80" w:rsidP="00014F80">
      <w:pPr>
        <w:jc w:val="center"/>
        <w:rPr>
          <w:lang w:val="es-CO"/>
        </w:rPr>
      </w:pPr>
      <w:r>
        <w:rPr>
          <w:lang w:val="es-CO"/>
        </w:rPr>
        <w:t>C</w:t>
      </w:r>
      <w:r w:rsidR="002F1AE0" w:rsidRPr="000072F9">
        <w:rPr>
          <w:lang w:val="es-CO"/>
        </w:rPr>
        <w:t xml:space="preserve">oordenadas MAGNA – SIRGAS de los orígenes Gauss – </w:t>
      </w:r>
      <w:proofErr w:type="spellStart"/>
      <w:r w:rsidR="002F1AE0" w:rsidRPr="000072F9">
        <w:rPr>
          <w:lang w:val="es-CO"/>
        </w:rPr>
        <w:t>Krüger</w:t>
      </w:r>
      <w:proofErr w:type="spellEnd"/>
      <w:r w:rsidR="002F1AE0" w:rsidRPr="000072F9">
        <w:rPr>
          <w:lang w:val="es-CO"/>
        </w:rPr>
        <w:t xml:space="preserve"> en Colombia</w:t>
      </w:r>
    </w:p>
    <w:tbl>
      <w:tblPr>
        <w:tblW w:w="10910" w:type="dxa"/>
        <w:jc w:val="center"/>
        <w:tblCellMar>
          <w:left w:w="70" w:type="dxa"/>
          <w:right w:w="70" w:type="dxa"/>
        </w:tblCellMar>
        <w:tblLook w:val="04A0" w:firstRow="1" w:lastRow="0" w:firstColumn="1" w:lastColumn="0" w:noHBand="0" w:noVBand="1"/>
      </w:tblPr>
      <w:tblGrid>
        <w:gridCol w:w="2479"/>
        <w:gridCol w:w="741"/>
        <w:gridCol w:w="455"/>
        <w:gridCol w:w="774"/>
        <w:gridCol w:w="1702"/>
        <w:gridCol w:w="790"/>
        <w:gridCol w:w="567"/>
        <w:gridCol w:w="803"/>
        <w:gridCol w:w="1890"/>
        <w:gridCol w:w="709"/>
      </w:tblGrid>
      <w:tr w:rsidR="00EA7609" w:rsidRPr="000072F9" w14:paraId="47478BAA" w14:textId="7A4264C7" w:rsidTr="0056579E">
        <w:trPr>
          <w:trHeight w:val="255"/>
          <w:jc w:val="center"/>
        </w:trPr>
        <w:tc>
          <w:tcPr>
            <w:tcW w:w="2479" w:type="dxa"/>
            <w:vMerge w:val="restart"/>
            <w:tcBorders>
              <w:top w:val="single" w:sz="4" w:space="0" w:color="auto"/>
              <w:left w:val="single" w:sz="4" w:space="0" w:color="auto"/>
              <w:bottom w:val="single" w:sz="4" w:space="0" w:color="000000"/>
              <w:right w:val="single" w:sz="4" w:space="0" w:color="auto"/>
            </w:tcBorders>
            <w:shd w:val="clear" w:color="000000" w:fill="F2F2F2"/>
            <w:noWrap/>
            <w:vAlign w:val="center"/>
            <w:hideMark/>
          </w:tcPr>
          <w:p w14:paraId="6EFA4787" w14:textId="73294F25"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Origen</w:t>
            </w:r>
          </w:p>
        </w:tc>
        <w:tc>
          <w:tcPr>
            <w:tcW w:w="7722" w:type="dxa"/>
            <w:gridSpan w:val="8"/>
            <w:tcBorders>
              <w:top w:val="single" w:sz="4" w:space="0" w:color="auto"/>
              <w:left w:val="nil"/>
              <w:bottom w:val="single" w:sz="4" w:space="0" w:color="auto"/>
              <w:right w:val="single" w:sz="4" w:space="0" w:color="auto"/>
            </w:tcBorders>
            <w:shd w:val="clear" w:color="000000" w:fill="F2F2F2"/>
            <w:vAlign w:val="center"/>
            <w:hideMark/>
          </w:tcPr>
          <w:p w14:paraId="1297092C" w14:textId="532A94E5"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Coordenadas elipsoidales</w:t>
            </w:r>
          </w:p>
        </w:tc>
        <w:tc>
          <w:tcPr>
            <w:tcW w:w="709" w:type="dxa"/>
            <w:vMerge w:val="restart"/>
            <w:tcBorders>
              <w:top w:val="single" w:sz="4" w:space="0" w:color="auto"/>
              <w:left w:val="nil"/>
              <w:right w:val="single" w:sz="4" w:space="0" w:color="auto"/>
            </w:tcBorders>
            <w:shd w:val="clear" w:color="000000" w:fill="F2F2F2"/>
            <w:vAlign w:val="center"/>
          </w:tcPr>
          <w:p w14:paraId="602110EB" w14:textId="1796FFC1" w:rsidR="00EA7609" w:rsidRPr="000072F9" w:rsidRDefault="006E7527" w:rsidP="00901923">
            <w:pPr>
              <w:jc w:val="center"/>
              <w:rPr>
                <w:rFonts w:cs="Calibri"/>
                <w:color w:val="000000"/>
                <w:szCs w:val="18"/>
                <w:lang w:val="es-CO" w:eastAsia="es-CO"/>
              </w:rPr>
            </w:pPr>
            <w:r>
              <w:rPr>
                <w:rFonts w:cs="Calibri"/>
                <w:color w:val="000000"/>
                <w:szCs w:val="18"/>
                <w:lang w:val="es-CO" w:eastAsia="es-CO"/>
              </w:rPr>
              <w:t>EPSG</w:t>
            </w:r>
          </w:p>
        </w:tc>
      </w:tr>
      <w:tr w:rsidR="00EA7609" w:rsidRPr="000072F9" w14:paraId="4E6AE16B" w14:textId="076FE1CF" w:rsidTr="0056579E">
        <w:trPr>
          <w:trHeight w:val="255"/>
          <w:jc w:val="center"/>
        </w:trPr>
        <w:tc>
          <w:tcPr>
            <w:tcW w:w="2479" w:type="dxa"/>
            <w:vMerge/>
            <w:tcBorders>
              <w:top w:val="single" w:sz="4" w:space="0" w:color="auto"/>
              <w:left w:val="single" w:sz="4" w:space="0" w:color="auto"/>
              <w:bottom w:val="single" w:sz="4" w:space="0" w:color="000000"/>
              <w:right w:val="single" w:sz="4" w:space="0" w:color="auto"/>
            </w:tcBorders>
            <w:vAlign w:val="center"/>
            <w:hideMark/>
          </w:tcPr>
          <w:p w14:paraId="1EC5D8D1" w14:textId="77777777" w:rsidR="00EA7609" w:rsidRPr="000072F9" w:rsidRDefault="00EA7609" w:rsidP="00901923">
            <w:pPr>
              <w:jc w:val="left"/>
              <w:rPr>
                <w:rFonts w:cs="Calibri"/>
                <w:color w:val="000000"/>
                <w:szCs w:val="18"/>
                <w:lang w:val="es-CO" w:eastAsia="es-CO"/>
              </w:rPr>
            </w:pPr>
          </w:p>
        </w:tc>
        <w:tc>
          <w:tcPr>
            <w:tcW w:w="3672"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271B9E86" w14:textId="04FA1D42"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Latitud (N)</w:t>
            </w:r>
          </w:p>
        </w:tc>
        <w:tc>
          <w:tcPr>
            <w:tcW w:w="4050" w:type="dxa"/>
            <w:gridSpan w:val="4"/>
            <w:tcBorders>
              <w:top w:val="single" w:sz="4" w:space="0" w:color="auto"/>
              <w:left w:val="nil"/>
              <w:bottom w:val="single" w:sz="4" w:space="0" w:color="auto"/>
              <w:right w:val="single" w:sz="4" w:space="0" w:color="auto"/>
            </w:tcBorders>
            <w:shd w:val="clear" w:color="000000" w:fill="F2F2F2"/>
            <w:noWrap/>
            <w:vAlign w:val="center"/>
            <w:hideMark/>
          </w:tcPr>
          <w:p w14:paraId="699D30ED" w14:textId="13889E58"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Longitud (W)</w:t>
            </w:r>
          </w:p>
        </w:tc>
        <w:tc>
          <w:tcPr>
            <w:tcW w:w="709" w:type="dxa"/>
            <w:vMerge/>
            <w:tcBorders>
              <w:left w:val="nil"/>
              <w:right w:val="single" w:sz="4" w:space="0" w:color="auto"/>
            </w:tcBorders>
            <w:shd w:val="clear" w:color="000000" w:fill="F2F2F2"/>
            <w:vAlign w:val="center"/>
          </w:tcPr>
          <w:p w14:paraId="6A367FF0" w14:textId="77777777" w:rsidR="00EA7609" w:rsidRPr="000072F9" w:rsidRDefault="00EA7609" w:rsidP="00901923">
            <w:pPr>
              <w:jc w:val="center"/>
              <w:rPr>
                <w:rFonts w:cs="Calibri"/>
                <w:color w:val="000000"/>
                <w:szCs w:val="18"/>
                <w:lang w:val="es-CO" w:eastAsia="es-CO"/>
              </w:rPr>
            </w:pPr>
          </w:p>
        </w:tc>
      </w:tr>
      <w:tr w:rsidR="00EA7609" w:rsidRPr="000072F9" w14:paraId="59A2A4CB" w14:textId="529A9BC2" w:rsidTr="0056579E">
        <w:trPr>
          <w:trHeight w:val="255"/>
          <w:jc w:val="center"/>
        </w:trPr>
        <w:tc>
          <w:tcPr>
            <w:tcW w:w="2479" w:type="dxa"/>
            <w:vMerge/>
            <w:tcBorders>
              <w:top w:val="single" w:sz="4" w:space="0" w:color="auto"/>
              <w:left w:val="single" w:sz="4" w:space="0" w:color="auto"/>
              <w:bottom w:val="single" w:sz="4" w:space="0" w:color="000000"/>
              <w:right w:val="single" w:sz="4" w:space="0" w:color="auto"/>
            </w:tcBorders>
            <w:vAlign w:val="center"/>
            <w:hideMark/>
          </w:tcPr>
          <w:p w14:paraId="7556A03B" w14:textId="77777777" w:rsidR="00EA7609" w:rsidRPr="000072F9" w:rsidRDefault="00EA7609" w:rsidP="00901923">
            <w:pPr>
              <w:jc w:val="left"/>
              <w:rPr>
                <w:rFonts w:cs="Calibri"/>
                <w:color w:val="000000"/>
                <w:szCs w:val="18"/>
                <w:lang w:val="es-CO" w:eastAsia="es-CO"/>
              </w:rPr>
            </w:pPr>
          </w:p>
        </w:tc>
        <w:tc>
          <w:tcPr>
            <w:tcW w:w="741" w:type="dxa"/>
            <w:tcBorders>
              <w:top w:val="nil"/>
              <w:left w:val="nil"/>
              <w:bottom w:val="single" w:sz="4" w:space="0" w:color="auto"/>
              <w:right w:val="single" w:sz="4" w:space="0" w:color="auto"/>
            </w:tcBorders>
            <w:shd w:val="clear" w:color="000000" w:fill="F2F2F2"/>
            <w:noWrap/>
            <w:vAlign w:val="center"/>
            <w:hideMark/>
          </w:tcPr>
          <w:p w14:paraId="174DF9E3"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Grados</w:t>
            </w:r>
          </w:p>
        </w:tc>
        <w:tc>
          <w:tcPr>
            <w:tcW w:w="455" w:type="dxa"/>
            <w:tcBorders>
              <w:top w:val="nil"/>
              <w:left w:val="nil"/>
              <w:bottom w:val="single" w:sz="4" w:space="0" w:color="auto"/>
              <w:right w:val="single" w:sz="4" w:space="0" w:color="auto"/>
            </w:tcBorders>
            <w:shd w:val="clear" w:color="000000" w:fill="F2F2F2"/>
            <w:noWrap/>
            <w:vAlign w:val="center"/>
            <w:hideMark/>
          </w:tcPr>
          <w:p w14:paraId="25783615"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Min</w:t>
            </w:r>
          </w:p>
        </w:tc>
        <w:tc>
          <w:tcPr>
            <w:tcW w:w="774" w:type="dxa"/>
            <w:tcBorders>
              <w:top w:val="nil"/>
              <w:left w:val="nil"/>
              <w:bottom w:val="single" w:sz="4" w:space="0" w:color="auto"/>
              <w:right w:val="single" w:sz="4" w:space="0" w:color="auto"/>
            </w:tcBorders>
            <w:shd w:val="clear" w:color="000000" w:fill="F2F2F2"/>
            <w:noWrap/>
            <w:vAlign w:val="center"/>
            <w:hideMark/>
          </w:tcPr>
          <w:p w14:paraId="0FBF9B73" w14:textId="77777777" w:rsidR="00EA7609" w:rsidRPr="000072F9" w:rsidRDefault="00EA7609" w:rsidP="00901923">
            <w:pPr>
              <w:jc w:val="center"/>
              <w:rPr>
                <w:rFonts w:cs="Calibri"/>
                <w:color w:val="000000"/>
                <w:szCs w:val="18"/>
                <w:lang w:val="es-CO" w:eastAsia="es-CO"/>
              </w:rPr>
            </w:pPr>
            <w:proofErr w:type="spellStart"/>
            <w:r w:rsidRPr="000072F9">
              <w:rPr>
                <w:rFonts w:cs="Calibri"/>
                <w:color w:val="000000"/>
                <w:szCs w:val="18"/>
                <w:lang w:val="es-CO" w:eastAsia="es-CO"/>
              </w:rPr>
              <w:t>Sec</w:t>
            </w:r>
            <w:proofErr w:type="spellEnd"/>
          </w:p>
        </w:tc>
        <w:tc>
          <w:tcPr>
            <w:tcW w:w="1702" w:type="dxa"/>
            <w:tcBorders>
              <w:top w:val="nil"/>
              <w:left w:val="nil"/>
              <w:bottom w:val="single" w:sz="4" w:space="0" w:color="auto"/>
              <w:right w:val="single" w:sz="4" w:space="0" w:color="auto"/>
            </w:tcBorders>
            <w:shd w:val="clear" w:color="000000" w:fill="F2F2F2"/>
            <w:noWrap/>
            <w:vAlign w:val="center"/>
            <w:hideMark/>
          </w:tcPr>
          <w:p w14:paraId="44BB39C2"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Grados Decimales</w:t>
            </w:r>
          </w:p>
        </w:tc>
        <w:tc>
          <w:tcPr>
            <w:tcW w:w="790" w:type="dxa"/>
            <w:tcBorders>
              <w:top w:val="nil"/>
              <w:left w:val="nil"/>
              <w:bottom w:val="single" w:sz="4" w:space="0" w:color="auto"/>
              <w:right w:val="single" w:sz="4" w:space="0" w:color="auto"/>
            </w:tcBorders>
            <w:shd w:val="clear" w:color="000000" w:fill="F2F2F2"/>
            <w:noWrap/>
            <w:vAlign w:val="center"/>
            <w:hideMark/>
          </w:tcPr>
          <w:p w14:paraId="5DA39D0B"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Grados</w:t>
            </w:r>
          </w:p>
        </w:tc>
        <w:tc>
          <w:tcPr>
            <w:tcW w:w="567" w:type="dxa"/>
            <w:tcBorders>
              <w:top w:val="nil"/>
              <w:left w:val="nil"/>
              <w:bottom w:val="single" w:sz="4" w:space="0" w:color="auto"/>
              <w:right w:val="single" w:sz="4" w:space="0" w:color="auto"/>
            </w:tcBorders>
            <w:shd w:val="clear" w:color="000000" w:fill="F2F2F2"/>
            <w:noWrap/>
            <w:vAlign w:val="center"/>
            <w:hideMark/>
          </w:tcPr>
          <w:p w14:paraId="68CC9978"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Min</w:t>
            </w:r>
          </w:p>
        </w:tc>
        <w:tc>
          <w:tcPr>
            <w:tcW w:w="803" w:type="dxa"/>
            <w:tcBorders>
              <w:top w:val="nil"/>
              <w:left w:val="nil"/>
              <w:bottom w:val="single" w:sz="4" w:space="0" w:color="auto"/>
              <w:right w:val="single" w:sz="4" w:space="0" w:color="auto"/>
            </w:tcBorders>
            <w:shd w:val="clear" w:color="000000" w:fill="F2F2F2"/>
            <w:noWrap/>
            <w:vAlign w:val="center"/>
            <w:hideMark/>
          </w:tcPr>
          <w:p w14:paraId="0C286EB5" w14:textId="77777777" w:rsidR="00EA7609" w:rsidRPr="000072F9" w:rsidRDefault="00EA7609" w:rsidP="00901923">
            <w:pPr>
              <w:jc w:val="center"/>
              <w:rPr>
                <w:rFonts w:cs="Calibri"/>
                <w:color w:val="000000"/>
                <w:szCs w:val="18"/>
                <w:lang w:val="es-CO" w:eastAsia="es-CO"/>
              </w:rPr>
            </w:pPr>
            <w:proofErr w:type="spellStart"/>
            <w:r w:rsidRPr="000072F9">
              <w:rPr>
                <w:rFonts w:cs="Calibri"/>
                <w:color w:val="000000"/>
                <w:szCs w:val="18"/>
                <w:lang w:val="es-CO" w:eastAsia="es-CO"/>
              </w:rPr>
              <w:t>Sec</w:t>
            </w:r>
            <w:proofErr w:type="spellEnd"/>
          </w:p>
        </w:tc>
        <w:tc>
          <w:tcPr>
            <w:tcW w:w="1890" w:type="dxa"/>
            <w:tcBorders>
              <w:top w:val="nil"/>
              <w:left w:val="nil"/>
              <w:bottom w:val="single" w:sz="4" w:space="0" w:color="auto"/>
              <w:right w:val="single" w:sz="4" w:space="0" w:color="auto"/>
            </w:tcBorders>
            <w:shd w:val="clear" w:color="000000" w:fill="F2F2F2"/>
            <w:noWrap/>
            <w:vAlign w:val="center"/>
            <w:hideMark/>
          </w:tcPr>
          <w:p w14:paraId="062BCEA1"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Grados Decimales</w:t>
            </w:r>
          </w:p>
        </w:tc>
        <w:tc>
          <w:tcPr>
            <w:tcW w:w="709" w:type="dxa"/>
            <w:vMerge/>
            <w:tcBorders>
              <w:left w:val="nil"/>
              <w:bottom w:val="single" w:sz="4" w:space="0" w:color="auto"/>
              <w:right w:val="single" w:sz="4" w:space="0" w:color="auto"/>
            </w:tcBorders>
            <w:shd w:val="clear" w:color="000000" w:fill="F2F2F2"/>
            <w:vAlign w:val="center"/>
          </w:tcPr>
          <w:p w14:paraId="10563D7E" w14:textId="77777777" w:rsidR="00EA7609" w:rsidRPr="000072F9" w:rsidRDefault="00EA7609" w:rsidP="00901923">
            <w:pPr>
              <w:jc w:val="center"/>
              <w:rPr>
                <w:rFonts w:cs="Calibri"/>
                <w:color w:val="000000"/>
                <w:szCs w:val="18"/>
                <w:lang w:val="es-CO" w:eastAsia="es-CO"/>
              </w:rPr>
            </w:pPr>
          </w:p>
        </w:tc>
      </w:tr>
      <w:tr w:rsidR="00EA7609" w:rsidRPr="000072F9" w14:paraId="034DFE8A" w14:textId="159BC211" w:rsidTr="0056579E">
        <w:trPr>
          <w:trHeight w:val="255"/>
          <w:jc w:val="center"/>
        </w:trPr>
        <w:tc>
          <w:tcPr>
            <w:tcW w:w="2479" w:type="dxa"/>
            <w:tcBorders>
              <w:top w:val="nil"/>
              <w:left w:val="single" w:sz="4" w:space="0" w:color="auto"/>
              <w:bottom w:val="single" w:sz="4" w:space="0" w:color="D9D9D9"/>
              <w:right w:val="single" w:sz="4" w:space="0" w:color="auto"/>
            </w:tcBorders>
            <w:shd w:val="clear" w:color="auto" w:fill="auto"/>
            <w:noWrap/>
            <w:vAlign w:val="center"/>
            <w:hideMark/>
          </w:tcPr>
          <w:p w14:paraId="4F98E353" w14:textId="77777777" w:rsidR="00EA7609" w:rsidRPr="000072F9" w:rsidRDefault="00EA7609" w:rsidP="00901923">
            <w:pPr>
              <w:jc w:val="left"/>
              <w:rPr>
                <w:rFonts w:cs="Calibri"/>
                <w:color w:val="000000"/>
                <w:szCs w:val="18"/>
                <w:lang w:val="es-CO" w:eastAsia="es-CO"/>
              </w:rPr>
            </w:pPr>
            <w:proofErr w:type="spellStart"/>
            <w:r w:rsidRPr="000072F9">
              <w:rPr>
                <w:rFonts w:cs="Calibri"/>
                <w:color w:val="000000"/>
                <w:szCs w:val="18"/>
                <w:lang w:val="es-CO" w:eastAsia="es-CO"/>
              </w:rPr>
              <w:t>MAGNA_OrigenBogota</w:t>
            </w:r>
            <w:proofErr w:type="spellEnd"/>
          </w:p>
        </w:tc>
        <w:tc>
          <w:tcPr>
            <w:tcW w:w="741"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3755D05A"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45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7226E76E" w14:textId="77777777" w:rsidR="00EA7609" w:rsidRPr="000072F9" w:rsidRDefault="00EA7609" w:rsidP="00901923">
            <w:pPr>
              <w:jc w:val="center"/>
              <w:rPr>
                <w:rFonts w:cs="Calibri"/>
                <w:szCs w:val="18"/>
                <w:lang w:val="es-CO" w:eastAsia="es-CO"/>
              </w:rPr>
            </w:pPr>
            <w:r w:rsidRPr="000072F9">
              <w:rPr>
                <w:rFonts w:cs="Calibri"/>
                <w:szCs w:val="18"/>
                <w:lang w:val="es-CO" w:eastAsia="es-CO"/>
              </w:rPr>
              <w:t>35</w:t>
            </w:r>
          </w:p>
        </w:tc>
        <w:tc>
          <w:tcPr>
            <w:tcW w:w="77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598965E3" w14:textId="77777777" w:rsidR="00EA7609" w:rsidRPr="000072F9" w:rsidRDefault="00EA7609" w:rsidP="00901923">
            <w:pPr>
              <w:jc w:val="center"/>
              <w:rPr>
                <w:rFonts w:cs="Calibri"/>
                <w:szCs w:val="18"/>
                <w:lang w:val="es-CO" w:eastAsia="es-CO"/>
              </w:rPr>
            </w:pPr>
            <w:r w:rsidRPr="000072F9">
              <w:rPr>
                <w:rFonts w:cs="Calibri"/>
                <w:szCs w:val="18"/>
                <w:lang w:val="es-CO" w:eastAsia="es-CO"/>
              </w:rPr>
              <w:t>46.3215</w:t>
            </w:r>
          </w:p>
        </w:tc>
        <w:tc>
          <w:tcPr>
            <w:tcW w:w="1702"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716AA48" w14:textId="0FEC871C" w:rsidR="00EA7609" w:rsidRPr="000072F9" w:rsidRDefault="00EA7609" w:rsidP="00901923">
            <w:pPr>
              <w:jc w:val="center"/>
              <w:rPr>
                <w:rFonts w:cs="Calibri"/>
                <w:szCs w:val="18"/>
                <w:lang w:val="es-CO" w:eastAsia="es-CO"/>
              </w:rPr>
            </w:pPr>
            <w:bookmarkStart w:id="6" w:name="_Hlk16845091"/>
            <w:r w:rsidRPr="000072F9">
              <w:rPr>
                <w:rFonts w:cs="Calibri"/>
                <w:szCs w:val="18"/>
                <w:lang w:val="es-CO" w:eastAsia="es-CO"/>
              </w:rPr>
              <w:t>4.59620041666667</w:t>
            </w:r>
            <w:bookmarkEnd w:id="6"/>
          </w:p>
        </w:tc>
        <w:tc>
          <w:tcPr>
            <w:tcW w:w="790" w:type="dxa"/>
            <w:tcBorders>
              <w:top w:val="nil"/>
              <w:left w:val="nil"/>
              <w:bottom w:val="single" w:sz="4" w:space="0" w:color="D9D9D9"/>
              <w:right w:val="single" w:sz="4" w:space="0" w:color="auto"/>
            </w:tcBorders>
            <w:shd w:val="clear" w:color="auto" w:fill="auto"/>
            <w:noWrap/>
            <w:vAlign w:val="center"/>
            <w:hideMark/>
          </w:tcPr>
          <w:p w14:paraId="0B8F4674" w14:textId="31F8F1FA" w:rsidR="00EA7609" w:rsidRPr="000072F9" w:rsidRDefault="00EA1031" w:rsidP="00901923">
            <w:pPr>
              <w:jc w:val="center"/>
              <w:rPr>
                <w:rFonts w:cs="Calibri"/>
                <w:szCs w:val="18"/>
                <w:lang w:val="es-CO" w:eastAsia="es-CO"/>
              </w:rPr>
            </w:pPr>
            <w:r>
              <w:rPr>
                <w:rFonts w:cs="Calibri"/>
                <w:szCs w:val="18"/>
                <w:lang w:val="es-CO" w:eastAsia="es-CO"/>
              </w:rPr>
              <w:t>-</w:t>
            </w:r>
            <w:r w:rsidR="00EA7609" w:rsidRPr="000072F9">
              <w:rPr>
                <w:rFonts w:cs="Calibri"/>
                <w:szCs w:val="18"/>
                <w:lang w:val="es-CO" w:eastAsia="es-CO"/>
              </w:rPr>
              <w:t>74</w:t>
            </w:r>
          </w:p>
        </w:tc>
        <w:tc>
          <w:tcPr>
            <w:tcW w:w="567" w:type="dxa"/>
            <w:tcBorders>
              <w:top w:val="nil"/>
              <w:left w:val="nil"/>
              <w:bottom w:val="single" w:sz="4" w:space="0" w:color="D9D9D9"/>
              <w:right w:val="single" w:sz="4" w:space="0" w:color="auto"/>
            </w:tcBorders>
            <w:shd w:val="clear" w:color="auto" w:fill="auto"/>
            <w:noWrap/>
            <w:vAlign w:val="center"/>
            <w:hideMark/>
          </w:tcPr>
          <w:p w14:paraId="128E8FC2"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803" w:type="dxa"/>
            <w:tcBorders>
              <w:top w:val="nil"/>
              <w:left w:val="nil"/>
              <w:bottom w:val="single" w:sz="4" w:space="0" w:color="D9D9D9"/>
              <w:right w:val="single" w:sz="4" w:space="0" w:color="auto"/>
            </w:tcBorders>
            <w:shd w:val="clear" w:color="auto" w:fill="auto"/>
            <w:noWrap/>
            <w:vAlign w:val="center"/>
            <w:hideMark/>
          </w:tcPr>
          <w:p w14:paraId="022DC120" w14:textId="77777777" w:rsidR="00EA7609" w:rsidRPr="000072F9" w:rsidRDefault="00EA7609" w:rsidP="00901923">
            <w:pPr>
              <w:jc w:val="center"/>
              <w:rPr>
                <w:rFonts w:cs="Calibri"/>
                <w:szCs w:val="18"/>
                <w:lang w:val="es-CO" w:eastAsia="es-CO"/>
              </w:rPr>
            </w:pPr>
            <w:r w:rsidRPr="000072F9">
              <w:rPr>
                <w:rFonts w:cs="Calibri"/>
                <w:szCs w:val="18"/>
                <w:lang w:val="es-CO" w:eastAsia="es-CO"/>
              </w:rPr>
              <w:t>39.0285</w:t>
            </w:r>
          </w:p>
        </w:tc>
        <w:tc>
          <w:tcPr>
            <w:tcW w:w="1890" w:type="dxa"/>
            <w:tcBorders>
              <w:top w:val="nil"/>
              <w:left w:val="nil"/>
              <w:bottom w:val="single" w:sz="4" w:space="0" w:color="D9D9D9"/>
              <w:right w:val="single" w:sz="4" w:space="0" w:color="auto"/>
            </w:tcBorders>
            <w:shd w:val="clear" w:color="auto" w:fill="auto"/>
            <w:noWrap/>
            <w:vAlign w:val="center"/>
            <w:hideMark/>
          </w:tcPr>
          <w:p w14:paraId="30568C38"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-74.0775079166666</w:t>
            </w:r>
          </w:p>
        </w:tc>
        <w:tc>
          <w:tcPr>
            <w:tcW w:w="709" w:type="dxa"/>
            <w:tcBorders>
              <w:top w:val="nil"/>
              <w:left w:val="nil"/>
              <w:bottom w:val="single" w:sz="4" w:space="0" w:color="D9D9D9"/>
              <w:right w:val="single" w:sz="4" w:space="0" w:color="auto"/>
            </w:tcBorders>
            <w:vAlign w:val="center"/>
          </w:tcPr>
          <w:p w14:paraId="1370B888" w14:textId="043FF8D2" w:rsidR="00EA7609" w:rsidRPr="000072F9" w:rsidRDefault="00596710" w:rsidP="00901923">
            <w:pPr>
              <w:jc w:val="center"/>
              <w:rPr>
                <w:rFonts w:cs="Calibri"/>
                <w:color w:val="000000"/>
                <w:szCs w:val="18"/>
                <w:lang w:val="es-CO" w:eastAsia="es-CO"/>
              </w:rPr>
            </w:pPr>
            <w:r>
              <w:rPr>
                <w:rFonts w:cs="Calibri"/>
                <w:color w:val="000000"/>
                <w:szCs w:val="18"/>
                <w:lang w:val="es-CO" w:eastAsia="es-CO"/>
              </w:rPr>
              <w:t>3116</w:t>
            </w:r>
          </w:p>
        </w:tc>
      </w:tr>
      <w:tr w:rsidR="00EA7609" w:rsidRPr="000072F9" w14:paraId="096EC690" w14:textId="6F97A0D1" w:rsidTr="0056579E">
        <w:trPr>
          <w:trHeight w:val="255"/>
          <w:jc w:val="center"/>
        </w:trPr>
        <w:tc>
          <w:tcPr>
            <w:tcW w:w="2479" w:type="dxa"/>
            <w:tcBorders>
              <w:top w:val="nil"/>
              <w:left w:val="single" w:sz="4" w:space="0" w:color="auto"/>
              <w:bottom w:val="single" w:sz="4" w:space="0" w:color="D9D9D9"/>
              <w:right w:val="single" w:sz="4" w:space="0" w:color="auto"/>
            </w:tcBorders>
            <w:shd w:val="clear" w:color="auto" w:fill="auto"/>
            <w:noWrap/>
            <w:vAlign w:val="center"/>
            <w:hideMark/>
          </w:tcPr>
          <w:p w14:paraId="622AB578" w14:textId="77777777" w:rsidR="00EA7609" w:rsidRPr="000072F9" w:rsidRDefault="00EA7609" w:rsidP="00901923">
            <w:pPr>
              <w:jc w:val="left"/>
              <w:rPr>
                <w:rFonts w:cs="Calibri"/>
                <w:color w:val="000000"/>
                <w:szCs w:val="18"/>
                <w:lang w:val="es-CO" w:eastAsia="es-CO"/>
              </w:rPr>
            </w:pPr>
            <w:proofErr w:type="spellStart"/>
            <w:r w:rsidRPr="000072F9">
              <w:rPr>
                <w:rFonts w:cs="Calibri"/>
                <w:color w:val="000000"/>
                <w:szCs w:val="18"/>
                <w:lang w:val="es-CO" w:eastAsia="es-CO"/>
              </w:rPr>
              <w:t>MAGNA_OrigenEste</w:t>
            </w:r>
            <w:proofErr w:type="spellEnd"/>
          </w:p>
        </w:tc>
        <w:tc>
          <w:tcPr>
            <w:tcW w:w="741" w:type="dxa"/>
            <w:vMerge/>
            <w:tcBorders>
              <w:top w:val="nil"/>
              <w:left w:val="single" w:sz="4" w:space="0" w:color="auto"/>
              <w:bottom w:val="single" w:sz="4" w:space="0" w:color="000000"/>
              <w:right w:val="single" w:sz="4" w:space="0" w:color="auto"/>
            </w:tcBorders>
            <w:vAlign w:val="center"/>
            <w:hideMark/>
          </w:tcPr>
          <w:p w14:paraId="1B80A56C" w14:textId="77777777" w:rsidR="00EA7609" w:rsidRPr="000072F9" w:rsidRDefault="00EA7609" w:rsidP="00901923">
            <w:pPr>
              <w:jc w:val="left"/>
              <w:rPr>
                <w:rFonts w:cs="Calibri"/>
                <w:szCs w:val="18"/>
                <w:lang w:val="es-CO" w:eastAsia="es-CO"/>
              </w:rPr>
            </w:pPr>
          </w:p>
        </w:tc>
        <w:tc>
          <w:tcPr>
            <w:tcW w:w="455" w:type="dxa"/>
            <w:vMerge/>
            <w:tcBorders>
              <w:top w:val="nil"/>
              <w:left w:val="single" w:sz="4" w:space="0" w:color="auto"/>
              <w:bottom w:val="single" w:sz="4" w:space="0" w:color="000000"/>
              <w:right w:val="single" w:sz="4" w:space="0" w:color="auto"/>
            </w:tcBorders>
            <w:vAlign w:val="center"/>
            <w:hideMark/>
          </w:tcPr>
          <w:p w14:paraId="3156EF23" w14:textId="77777777" w:rsidR="00EA7609" w:rsidRPr="000072F9" w:rsidRDefault="00EA7609" w:rsidP="00901923">
            <w:pPr>
              <w:jc w:val="left"/>
              <w:rPr>
                <w:rFonts w:cs="Calibri"/>
                <w:szCs w:val="18"/>
                <w:lang w:val="es-CO" w:eastAsia="es-CO"/>
              </w:rPr>
            </w:pPr>
          </w:p>
        </w:tc>
        <w:tc>
          <w:tcPr>
            <w:tcW w:w="774" w:type="dxa"/>
            <w:vMerge/>
            <w:tcBorders>
              <w:top w:val="nil"/>
              <w:left w:val="single" w:sz="4" w:space="0" w:color="auto"/>
              <w:bottom w:val="single" w:sz="4" w:space="0" w:color="000000"/>
              <w:right w:val="single" w:sz="4" w:space="0" w:color="auto"/>
            </w:tcBorders>
            <w:vAlign w:val="center"/>
            <w:hideMark/>
          </w:tcPr>
          <w:p w14:paraId="6F20CF74" w14:textId="77777777" w:rsidR="00EA7609" w:rsidRPr="000072F9" w:rsidRDefault="00EA7609" w:rsidP="00901923">
            <w:pPr>
              <w:jc w:val="left"/>
              <w:rPr>
                <w:rFonts w:cs="Calibri"/>
                <w:szCs w:val="18"/>
                <w:lang w:val="es-CO" w:eastAsia="es-CO"/>
              </w:rPr>
            </w:pPr>
          </w:p>
        </w:tc>
        <w:tc>
          <w:tcPr>
            <w:tcW w:w="1702" w:type="dxa"/>
            <w:vMerge/>
            <w:tcBorders>
              <w:top w:val="nil"/>
              <w:left w:val="single" w:sz="4" w:space="0" w:color="auto"/>
              <w:bottom w:val="single" w:sz="4" w:space="0" w:color="000000"/>
              <w:right w:val="single" w:sz="4" w:space="0" w:color="auto"/>
            </w:tcBorders>
            <w:vAlign w:val="center"/>
            <w:hideMark/>
          </w:tcPr>
          <w:p w14:paraId="58C388C1" w14:textId="77777777" w:rsidR="00EA7609" w:rsidRPr="000072F9" w:rsidRDefault="00EA7609" w:rsidP="00901923">
            <w:pPr>
              <w:jc w:val="left"/>
              <w:rPr>
                <w:rFonts w:cs="Calibri"/>
                <w:szCs w:val="18"/>
                <w:lang w:val="es-CO" w:eastAsia="es-CO"/>
              </w:rPr>
            </w:pPr>
          </w:p>
        </w:tc>
        <w:tc>
          <w:tcPr>
            <w:tcW w:w="790" w:type="dxa"/>
            <w:tcBorders>
              <w:top w:val="nil"/>
              <w:left w:val="nil"/>
              <w:bottom w:val="single" w:sz="4" w:space="0" w:color="D9D9D9"/>
              <w:right w:val="single" w:sz="4" w:space="0" w:color="auto"/>
            </w:tcBorders>
            <w:shd w:val="clear" w:color="auto" w:fill="auto"/>
            <w:noWrap/>
            <w:vAlign w:val="center"/>
            <w:hideMark/>
          </w:tcPr>
          <w:p w14:paraId="60623871" w14:textId="16BE2611" w:rsidR="00EA7609" w:rsidRPr="000072F9" w:rsidRDefault="00EA1031" w:rsidP="00901923">
            <w:pPr>
              <w:jc w:val="center"/>
              <w:rPr>
                <w:rFonts w:cs="Calibri"/>
                <w:szCs w:val="18"/>
                <w:lang w:val="es-CO" w:eastAsia="es-CO"/>
              </w:rPr>
            </w:pPr>
            <w:r>
              <w:rPr>
                <w:rFonts w:cs="Calibri"/>
                <w:szCs w:val="18"/>
                <w:lang w:val="es-CO" w:eastAsia="es-CO"/>
              </w:rPr>
              <w:t>-</w:t>
            </w:r>
            <w:r w:rsidR="00EA7609" w:rsidRPr="000072F9">
              <w:rPr>
                <w:rFonts w:cs="Calibri"/>
                <w:szCs w:val="18"/>
                <w:lang w:val="es-CO" w:eastAsia="es-CO"/>
              </w:rPr>
              <w:t>71</w:t>
            </w:r>
          </w:p>
        </w:tc>
        <w:tc>
          <w:tcPr>
            <w:tcW w:w="567" w:type="dxa"/>
            <w:tcBorders>
              <w:top w:val="nil"/>
              <w:left w:val="nil"/>
              <w:bottom w:val="single" w:sz="4" w:space="0" w:color="D9D9D9"/>
              <w:right w:val="single" w:sz="4" w:space="0" w:color="auto"/>
            </w:tcBorders>
            <w:shd w:val="clear" w:color="auto" w:fill="auto"/>
            <w:noWrap/>
            <w:vAlign w:val="center"/>
            <w:hideMark/>
          </w:tcPr>
          <w:p w14:paraId="331C2935"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803" w:type="dxa"/>
            <w:tcBorders>
              <w:top w:val="nil"/>
              <w:left w:val="nil"/>
              <w:bottom w:val="single" w:sz="4" w:space="0" w:color="D9D9D9"/>
              <w:right w:val="single" w:sz="4" w:space="0" w:color="auto"/>
            </w:tcBorders>
            <w:shd w:val="clear" w:color="auto" w:fill="auto"/>
            <w:noWrap/>
            <w:vAlign w:val="center"/>
            <w:hideMark/>
          </w:tcPr>
          <w:p w14:paraId="5A65AE25" w14:textId="77777777" w:rsidR="00EA7609" w:rsidRPr="000072F9" w:rsidRDefault="00EA7609" w:rsidP="00901923">
            <w:pPr>
              <w:jc w:val="center"/>
              <w:rPr>
                <w:rFonts w:cs="Calibri"/>
                <w:szCs w:val="18"/>
                <w:lang w:val="es-CO" w:eastAsia="es-CO"/>
              </w:rPr>
            </w:pPr>
            <w:r w:rsidRPr="000072F9">
              <w:rPr>
                <w:rFonts w:cs="Calibri"/>
                <w:szCs w:val="18"/>
                <w:lang w:val="es-CO" w:eastAsia="es-CO"/>
              </w:rPr>
              <w:t>39.0285</w:t>
            </w:r>
          </w:p>
        </w:tc>
        <w:tc>
          <w:tcPr>
            <w:tcW w:w="1890" w:type="dxa"/>
            <w:tcBorders>
              <w:top w:val="nil"/>
              <w:left w:val="nil"/>
              <w:bottom w:val="single" w:sz="4" w:space="0" w:color="D9D9D9"/>
              <w:right w:val="single" w:sz="4" w:space="0" w:color="auto"/>
            </w:tcBorders>
            <w:shd w:val="clear" w:color="auto" w:fill="auto"/>
            <w:noWrap/>
            <w:vAlign w:val="center"/>
            <w:hideMark/>
          </w:tcPr>
          <w:p w14:paraId="09D69DC2"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-71.0775079166666</w:t>
            </w:r>
          </w:p>
        </w:tc>
        <w:tc>
          <w:tcPr>
            <w:tcW w:w="709" w:type="dxa"/>
            <w:tcBorders>
              <w:top w:val="nil"/>
              <w:left w:val="nil"/>
              <w:bottom w:val="single" w:sz="4" w:space="0" w:color="D9D9D9"/>
              <w:right w:val="single" w:sz="4" w:space="0" w:color="auto"/>
            </w:tcBorders>
            <w:vAlign w:val="center"/>
          </w:tcPr>
          <w:p w14:paraId="27017281" w14:textId="195D8D5F" w:rsidR="00EA7609" w:rsidRPr="000072F9" w:rsidRDefault="00596710" w:rsidP="00901923">
            <w:pPr>
              <w:jc w:val="center"/>
              <w:rPr>
                <w:rFonts w:cs="Calibri"/>
                <w:color w:val="000000"/>
                <w:szCs w:val="18"/>
                <w:lang w:val="es-CO" w:eastAsia="es-CO"/>
              </w:rPr>
            </w:pPr>
            <w:r>
              <w:rPr>
                <w:rFonts w:cs="Calibri"/>
                <w:color w:val="000000"/>
                <w:szCs w:val="18"/>
                <w:lang w:val="es-CO" w:eastAsia="es-CO"/>
              </w:rPr>
              <w:t>3117</w:t>
            </w:r>
          </w:p>
        </w:tc>
      </w:tr>
      <w:tr w:rsidR="00EA7609" w:rsidRPr="000072F9" w14:paraId="5615454E" w14:textId="680ECF68" w:rsidTr="0056579E">
        <w:trPr>
          <w:trHeight w:val="255"/>
          <w:jc w:val="center"/>
        </w:trPr>
        <w:tc>
          <w:tcPr>
            <w:tcW w:w="2479" w:type="dxa"/>
            <w:tcBorders>
              <w:top w:val="nil"/>
              <w:left w:val="single" w:sz="4" w:space="0" w:color="auto"/>
              <w:bottom w:val="single" w:sz="4" w:space="0" w:color="D9D9D9"/>
              <w:right w:val="single" w:sz="4" w:space="0" w:color="auto"/>
            </w:tcBorders>
            <w:shd w:val="clear" w:color="auto" w:fill="auto"/>
            <w:noWrap/>
            <w:vAlign w:val="center"/>
            <w:hideMark/>
          </w:tcPr>
          <w:p w14:paraId="79C446CB" w14:textId="77777777" w:rsidR="00EA7609" w:rsidRPr="000072F9" w:rsidRDefault="00EA7609" w:rsidP="00901923">
            <w:pPr>
              <w:jc w:val="left"/>
              <w:rPr>
                <w:rFonts w:cs="Calibri"/>
                <w:color w:val="000000"/>
                <w:szCs w:val="18"/>
                <w:lang w:val="es-CO" w:eastAsia="es-CO"/>
              </w:rPr>
            </w:pPr>
            <w:proofErr w:type="spellStart"/>
            <w:r w:rsidRPr="000072F9">
              <w:rPr>
                <w:rFonts w:cs="Calibri"/>
                <w:color w:val="000000"/>
                <w:szCs w:val="18"/>
                <w:lang w:val="es-CO" w:eastAsia="es-CO"/>
              </w:rPr>
              <w:t>MAGNA_OrigenEsteEste</w:t>
            </w:r>
            <w:proofErr w:type="spellEnd"/>
          </w:p>
        </w:tc>
        <w:tc>
          <w:tcPr>
            <w:tcW w:w="741" w:type="dxa"/>
            <w:vMerge/>
            <w:tcBorders>
              <w:top w:val="nil"/>
              <w:left w:val="single" w:sz="4" w:space="0" w:color="auto"/>
              <w:bottom w:val="single" w:sz="4" w:space="0" w:color="000000"/>
              <w:right w:val="single" w:sz="4" w:space="0" w:color="auto"/>
            </w:tcBorders>
            <w:vAlign w:val="center"/>
            <w:hideMark/>
          </w:tcPr>
          <w:p w14:paraId="79DCDAB2" w14:textId="77777777" w:rsidR="00EA7609" w:rsidRPr="000072F9" w:rsidRDefault="00EA7609" w:rsidP="00901923">
            <w:pPr>
              <w:jc w:val="left"/>
              <w:rPr>
                <w:rFonts w:cs="Calibri"/>
                <w:szCs w:val="18"/>
                <w:lang w:val="es-CO" w:eastAsia="es-CO"/>
              </w:rPr>
            </w:pPr>
          </w:p>
        </w:tc>
        <w:tc>
          <w:tcPr>
            <w:tcW w:w="455" w:type="dxa"/>
            <w:vMerge/>
            <w:tcBorders>
              <w:top w:val="nil"/>
              <w:left w:val="single" w:sz="4" w:space="0" w:color="auto"/>
              <w:bottom w:val="single" w:sz="4" w:space="0" w:color="000000"/>
              <w:right w:val="single" w:sz="4" w:space="0" w:color="auto"/>
            </w:tcBorders>
            <w:vAlign w:val="center"/>
            <w:hideMark/>
          </w:tcPr>
          <w:p w14:paraId="28BECFBC" w14:textId="77777777" w:rsidR="00EA7609" w:rsidRPr="000072F9" w:rsidRDefault="00EA7609" w:rsidP="00901923">
            <w:pPr>
              <w:jc w:val="left"/>
              <w:rPr>
                <w:rFonts w:cs="Calibri"/>
                <w:szCs w:val="18"/>
                <w:lang w:val="es-CO" w:eastAsia="es-CO"/>
              </w:rPr>
            </w:pPr>
          </w:p>
        </w:tc>
        <w:tc>
          <w:tcPr>
            <w:tcW w:w="774" w:type="dxa"/>
            <w:vMerge/>
            <w:tcBorders>
              <w:top w:val="nil"/>
              <w:left w:val="single" w:sz="4" w:space="0" w:color="auto"/>
              <w:bottom w:val="single" w:sz="4" w:space="0" w:color="000000"/>
              <w:right w:val="single" w:sz="4" w:space="0" w:color="auto"/>
            </w:tcBorders>
            <w:vAlign w:val="center"/>
            <w:hideMark/>
          </w:tcPr>
          <w:p w14:paraId="3B341685" w14:textId="77777777" w:rsidR="00EA7609" w:rsidRPr="000072F9" w:rsidRDefault="00EA7609" w:rsidP="00901923">
            <w:pPr>
              <w:jc w:val="left"/>
              <w:rPr>
                <w:rFonts w:cs="Calibri"/>
                <w:szCs w:val="18"/>
                <w:lang w:val="es-CO" w:eastAsia="es-CO"/>
              </w:rPr>
            </w:pPr>
          </w:p>
        </w:tc>
        <w:tc>
          <w:tcPr>
            <w:tcW w:w="1702" w:type="dxa"/>
            <w:vMerge/>
            <w:tcBorders>
              <w:top w:val="nil"/>
              <w:left w:val="single" w:sz="4" w:space="0" w:color="auto"/>
              <w:bottom w:val="single" w:sz="4" w:space="0" w:color="000000"/>
              <w:right w:val="single" w:sz="4" w:space="0" w:color="auto"/>
            </w:tcBorders>
            <w:vAlign w:val="center"/>
            <w:hideMark/>
          </w:tcPr>
          <w:p w14:paraId="5850C122" w14:textId="77777777" w:rsidR="00EA7609" w:rsidRPr="000072F9" w:rsidRDefault="00EA7609" w:rsidP="00901923">
            <w:pPr>
              <w:jc w:val="left"/>
              <w:rPr>
                <w:rFonts w:cs="Calibri"/>
                <w:szCs w:val="18"/>
                <w:lang w:val="es-CO" w:eastAsia="es-CO"/>
              </w:rPr>
            </w:pPr>
          </w:p>
        </w:tc>
        <w:tc>
          <w:tcPr>
            <w:tcW w:w="790" w:type="dxa"/>
            <w:tcBorders>
              <w:top w:val="nil"/>
              <w:left w:val="nil"/>
              <w:bottom w:val="single" w:sz="4" w:space="0" w:color="D9D9D9"/>
              <w:right w:val="single" w:sz="4" w:space="0" w:color="auto"/>
            </w:tcBorders>
            <w:shd w:val="clear" w:color="auto" w:fill="auto"/>
            <w:noWrap/>
            <w:vAlign w:val="center"/>
            <w:hideMark/>
          </w:tcPr>
          <w:p w14:paraId="2D0E26DF" w14:textId="313B752D" w:rsidR="00EA7609" w:rsidRPr="000072F9" w:rsidRDefault="00EA1031" w:rsidP="00901923">
            <w:pPr>
              <w:jc w:val="center"/>
              <w:rPr>
                <w:rFonts w:cs="Calibri"/>
                <w:szCs w:val="18"/>
                <w:lang w:val="es-CO" w:eastAsia="es-CO"/>
              </w:rPr>
            </w:pPr>
            <w:r>
              <w:rPr>
                <w:rFonts w:cs="Calibri"/>
                <w:szCs w:val="18"/>
                <w:lang w:val="es-CO" w:eastAsia="es-CO"/>
              </w:rPr>
              <w:t>-</w:t>
            </w:r>
            <w:r w:rsidR="00EA7609" w:rsidRPr="000072F9">
              <w:rPr>
                <w:rFonts w:cs="Calibri"/>
                <w:szCs w:val="18"/>
                <w:lang w:val="es-CO" w:eastAsia="es-CO"/>
              </w:rPr>
              <w:t>68</w:t>
            </w:r>
          </w:p>
        </w:tc>
        <w:tc>
          <w:tcPr>
            <w:tcW w:w="567" w:type="dxa"/>
            <w:tcBorders>
              <w:top w:val="nil"/>
              <w:left w:val="nil"/>
              <w:bottom w:val="single" w:sz="4" w:space="0" w:color="D9D9D9"/>
              <w:right w:val="single" w:sz="4" w:space="0" w:color="auto"/>
            </w:tcBorders>
            <w:shd w:val="clear" w:color="auto" w:fill="auto"/>
            <w:noWrap/>
            <w:vAlign w:val="center"/>
            <w:hideMark/>
          </w:tcPr>
          <w:p w14:paraId="12F5F39C"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803" w:type="dxa"/>
            <w:tcBorders>
              <w:top w:val="nil"/>
              <w:left w:val="nil"/>
              <w:bottom w:val="single" w:sz="4" w:space="0" w:color="D9D9D9"/>
              <w:right w:val="single" w:sz="4" w:space="0" w:color="auto"/>
            </w:tcBorders>
            <w:shd w:val="clear" w:color="auto" w:fill="auto"/>
            <w:noWrap/>
            <w:vAlign w:val="center"/>
            <w:hideMark/>
          </w:tcPr>
          <w:p w14:paraId="008F5CCD" w14:textId="77777777" w:rsidR="00EA7609" w:rsidRPr="000072F9" w:rsidRDefault="00EA7609" w:rsidP="00901923">
            <w:pPr>
              <w:jc w:val="center"/>
              <w:rPr>
                <w:rFonts w:cs="Calibri"/>
                <w:szCs w:val="18"/>
                <w:lang w:val="es-CO" w:eastAsia="es-CO"/>
              </w:rPr>
            </w:pPr>
            <w:r w:rsidRPr="000072F9">
              <w:rPr>
                <w:rFonts w:cs="Calibri"/>
                <w:szCs w:val="18"/>
                <w:lang w:val="es-CO" w:eastAsia="es-CO"/>
              </w:rPr>
              <w:t>39.0285</w:t>
            </w:r>
          </w:p>
        </w:tc>
        <w:tc>
          <w:tcPr>
            <w:tcW w:w="1890" w:type="dxa"/>
            <w:tcBorders>
              <w:top w:val="nil"/>
              <w:left w:val="nil"/>
              <w:bottom w:val="single" w:sz="4" w:space="0" w:color="D9D9D9"/>
              <w:right w:val="single" w:sz="4" w:space="0" w:color="auto"/>
            </w:tcBorders>
            <w:shd w:val="clear" w:color="auto" w:fill="auto"/>
            <w:noWrap/>
            <w:vAlign w:val="center"/>
            <w:hideMark/>
          </w:tcPr>
          <w:p w14:paraId="16E7CFA2"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-68.0775079166666</w:t>
            </w:r>
          </w:p>
        </w:tc>
        <w:tc>
          <w:tcPr>
            <w:tcW w:w="709" w:type="dxa"/>
            <w:tcBorders>
              <w:top w:val="nil"/>
              <w:left w:val="nil"/>
              <w:bottom w:val="single" w:sz="4" w:space="0" w:color="D9D9D9"/>
              <w:right w:val="single" w:sz="4" w:space="0" w:color="auto"/>
            </w:tcBorders>
            <w:vAlign w:val="center"/>
          </w:tcPr>
          <w:p w14:paraId="1B37B74E" w14:textId="3FE707E3" w:rsidR="00EA7609" w:rsidRPr="000072F9" w:rsidRDefault="00467A25" w:rsidP="00901923">
            <w:pPr>
              <w:jc w:val="center"/>
              <w:rPr>
                <w:rFonts w:cs="Calibri"/>
                <w:color w:val="000000"/>
                <w:szCs w:val="18"/>
                <w:lang w:val="es-CO" w:eastAsia="es-CO"/>
              </w:rPr>
            </w:pPr>
            <w:r>
              <w:rPr>
                <w:rFonts w:cs="Calibri"/>
                <w:color w:val="000000"/>
                <w:szCs w:val="18"/>
                <w:lang w:val="es-CO" w:eastAsia="es-CO"/>
              </w:rPr>
              <w:t>3118</w:t>
            </w:r>
          </w:p>
        </w:tc>
      </w:tr>
      <w:tr w:rsidR="00EA7609" w:rsidRPr="000072F9" w14:paraId="7972AFE6" w14:textId="60A318AB" w:rsidTr="0056579E">
        <w:trPr>
          <w:trHeight w:val="255"/>
          <w:jc w:val="center"/>
        </w:trPr>
        <w:tc>
          <w:tcPr>
            <w:tcW w:w="2479" w:type="dxa"/>
            <w:tcBorders>
              <w:top w:val="nil"/>
              <w:left w:val="single" w:sz="4" w:space="0" w:color="auto"/>
              <w:bottom w:val="single" w:sz="4" w:space="0" w:color="D9D9D9"/>
              <w:right w:val="single" w:sz="4" w:space="0" w:color="auto"/>
            </w:tcBorders>
            <w:shd w:val="clear" w:color="auto" w:fill="auto"/>
            <w:noWrap/>
            <w:vAlign w:val="center"/>
            <w:hideMark/>
          </w:tcPr>
          <w:p w14:paraId="0910A34F" w14:textId="77777777" w:rsidR="00EA7609" w:rsidRPr="000072F9" w:rsidRDefault="00EA7609" w:rsidP="00901923">
            <w:pPr>
              <w:jc w:val="left"/>
              <w:rPr>
                <w:rFonts w:cs="Calibri"/>
                <w:color w:val="000000"/>
                <w:szCs w:val="18"/>
                <w:lang w:val="es-CO" w:eastAsia="es-CO"/>
              </w:rPr>
            </w:pPr>
            <w:proofErr w:type="spellStart"/>
            <w:r w:rsidRPr="000072F9">
              <w:rPr>
                <w:rFonts w:cs="Calibri"/>
                <w:color w:val="000000"/>
                <w:szCs w:val="18"/>
                <w:lang w:val="es-CO" w:eastAsia="es-CO"/>
              </w:rPr>
              <w:t>MAGNA_OrigenOeste</w:t>
            </w:r>
            <w:proofErr w:type="spellEnd"/>
          </w:p>
        </w:tc>
        <w:tc>
          <w:tcPr>
            <w:tcW w:w="741" w:type="dxa"/>
            <w:vMerge/>
            <w:tcBorders>
              <w:top w:val="nil"/>
              <w:left w:val="single" w:sz="4" w:space="0" w:color="auto"/>
              <w:bottom w:val="single" w:sz="4" w:space="0" w:color="000000"/>
              <w:right w:val="single" w:sz="4" w:space="0" w:color="auto"/>
            </w:tcBorders>
            <w:vAlign w:val="center"/>
            <w:hideMark/>
          </w:tcPr>
          <w:p w14:paraId="5E55C0F3" w14:textId="77777777" w:rsidR="00EA7609" w:rsidRPr="000072F9" w:rsidRDefault="00EA7609" w:rsidP="00901923">
            <w:pPr>
              <w:jc w:val="left"/>
              <w:rPr>
                <w:rFonts w:cs="Calibri"/>
                <w:szCs w:val="18"/>
                <w:lang w:val="es-CO" w:eastAsia="es-CO"/>
              </w:rPr>
            </w:pPr>
          </w:p>
        </w:tc>
        <w:tc>
          <w:tcPr>
            <w:tcW w:w="455" w:type="dxa"/>
            <w:vMerge/>
            <w:tcBorders>
              <w:top w:val="nil"/>
              <w:left w:val="single" w:sz="4" w:space="0" w:color="auto"/>
              <w:bottom w:val="single" w:sz="4" w:space="0" w:color="000000"/>
              <w:right w:val="single" w:sz="4" w:space="0" w:color="auto"/>
            </w:tcBorders>
            <w:vAlign w:val="center"/>
            <w:hideMark/>
          </w:tcPr>
          <w:p w14:paraId="1AD80D69" w14:textId="77777777" w:rsidR="00EA7609" w:rsidRPr="000072F9" w:rsidRDefault="00EA7609" w:rsidP="00901923">
            <w:pPr>
              <w:jc w:val="left"/>
              <w:rPr>
                <w:rFonts w:cs="Calibri"/>
                <w:szCs w:val="18"/>
                <w:lang w:val="es-CO" w:eastAsia="es-CO"/>
              </w:rPr>
            </w:pPr>
          </w:p>
        </w:tc>
        <w:tc>
          <w:tcPr>
            <w:tcW w:w="774" w:type="dxa"/>
            <w:vMerge/>
            <w:tcBorders>
              <w:top w:val="nil"/>
              <w:left w:val="single" w:sz="4" w:space="0" w:color="auto"/>
              <w:bottom w:val="single" w:sz="4" w:space="0" w:color="000000"/>
              <w:right w:val="single" w:sz="4" w:space="0" w:color="auto"/>
            </w:tcBorders>
            <w:vAlign w:val="center"/>
            <w:hideMark/>
          </w:tcPr>
          <w:p w14:paraId="6D873488" w14:textId="77777777" w:rsidR="00EA7609" w:rsidRPr="000072F9" w:rsidRDefault="00EA7609" w:rsidP="00901923">
            <w:pPr>
              <w:jc w:val="left"/>
              <w:rPr>
                <w:rFonts w:cs="Calibri"/>
                <w:szCs w:val="18"/>
                <w:lang w:val="es-CO" w:eastAsia="es-CO"/>
              </w:rPr>
            </w:pPr>
          </w:p>
        </w:tc>
        <w:tc>
          <w:tcPr>
            <w:tcW w:w="1702" w:type="dxa"/>
            <w:vMerge/>
            <w:tcBorders>
              <w:top w:val="nil"/>
              <w:left w:val="single" w:sz="4" w:space="0" w:color="auto"/>
              <w:bottom w:val="single" w:sz="4" w:space="0" w:color="000000"/>
              <w:right w:val="single" w:sz="4" w:space="0" w:color="auto"/>
            </w:tcBorders>
            <w:vAlign w:val="center"/>
            <w:hideMark/>
          </w:tcPr>
          <w:p w14:paraId="76F738DE" w14:textId="77777777" w:rsidR="00EA7609" w:rsidRPr="000072F9" w:rsidRDefault="00EA7609" w:rsidP="00901923">
            <w:pPr>
              <w:jc w:val="left"/>
              <w:rPr>
                <w:rFonts w:cs="Calibri"/>
                <w:szCs w:val="18"/>
                <w:lang w:val="es-CO" w:eastAsia="es-CO"/>
              </w:rPr>
            </w:pPr>
          </w:p>
        </w:tc>
        <w:tc>
          <w:tcPr>
            <w:tcW w:w="790" w:type="dxa"/>
            <w:tcBorders>
              <w:top w:val="nil"/>
              <w:left w:val="nil"/>
              <w:bottom w:val="single" w:sz="4" w:space="0" w:color="D9D9D9"/>
              <w:right w:val="single" w:sz="4" w:space="0" w:color="auto"/>
            </w:tcBorders>
            <w:shd w:val="clear" w:color="auto" w:fill="auto"/>
            <w:noWrap/>
            <w:vAlign w:val="center"/>
            <w:hideMark/>
          </w:tcPr>
          <w:p w14:paraId="054D9968" w14:textId="6FD9905F" w:rsidR="00EA7609" w:rsidRPr="000072F9" w:rsidRDefault="00EA1031" w:rsidP="00901923">
            <w:pPr>
              <w:jc w:val="center"/>
              <w:rPr>
                <w:rFonts w:cs="Calibri"/>
                <w:szCs w:val="18"/>
                <w:lang w:val="es-CO" w:eastAsia="es-CO"/>
              </w:rPr>
            </w:pPr>
            <w:r>
              <w:rPr>
                <w:rFonts w:cs="Calibri"/>
                <w:szCs w:val="18"/>
                <w:lang w:val="es-CO" w:eastAsia="es-CO"/>
              </w:rPr>
              <w:t>-</w:t>
            </w:r>
            <w:r w:rsidR="00EA7609" w:rsidRPr="000072F9">
              <w:rPr>
                <w:rFonts w:cs="Calibri"/>
                <w:szCs w:val="18"/>
                <w:lang w:val="es-CO" w:eastAsia="es-CO"/>
              </w:rPr>
              <w:t>77</w:t>
            </w:r>
          </w:p>
        </w:tc>
        <w:tc>
          <w:tcPr>
            <w:tcW w:w="567" w:type="dxa"/>
            <w:tcBorders>
              <w:top w:val="nil"/>
              <w:left w:val="nil"/>
              <w:bottom w:val="single" w:sz="4" w:space="0" w:color="D9D9D9"/>
              <w:right w:val="single" w:sz="4" w:space="0" w:color="auto"/>
            </w:tcBorders>
            <w:shd w:val="clear" w:color="auto" w:fill="auto"/>
            <w:noWrap/>
            <w:vAlign w:val="center"/>
            <w:hideMark/>
          </w:tcPr>
          <w:p w14:paraId="0D02EEE5"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803" w:type="dxa"/>
            <w:tcBorders>
              <w:top w:val="nil"/>
              <w:left w:val="nil"/>
              <w:bottom w:val="single" w:sz="4" w:space="0" w:color="D9D9D9"/>
              <w:right w:val="single" w:sz="4" w:space="0" w:color="auto"/>
            </w:tcBorders>
            <w:shd w:val="clear" w:color="auto" w:fill="auto"/>
            <w:noWrap/>
            <w:vAlign w:val="center"/>
            <w:hideMark/>
          </w:tcPr>
          <w:p w14:paraId="44937EF0" w14:textId="77777777" w:rsidR="00EA7609" w:rsidRPr="000072F9" w:rsidRDefault="00EA7609" w:rsidP="00901923">
            <w:pPr>
              <w:jc w:val="center"/>
              <w:rPr>
                <w:rFonts w:cs="Calibri"/>
                <w:szCs w:val="18"/>
                <w:lang w:val="es-CO" w:eastAsia="es-CO"/>
              </w:rPr>
            </w:pPr>
            <w:r w:rsidRPr="000072F9">
              <w:rPr>
                <w:rFonts w:cs="Calibri"/>
                <w:szCs w:val="18"/>
                <w:lang w:val="es-CO" w:eastAsia="es-CO"/>
              </w:rPr>
              <w:t>39.0285</w:t>
            </w:r>
          </w:p>
        </w:tc>
        <w:tc>
          <w:tcPr>
            <w:tcW w:w="1890" w:type="dxa"/>
            <w:tcBorders>
              <w:top w:val="nil"/>
              <w:left w:val="nil"/>
              <w:bottom w:val="single" w:sz="4" w:space="0" w:color="D9D9D9"/>
              <w:right w:val="single" w:sz="4" w:space="0" w:color="auto"/>
            </w:tcBorders>
            <w:shd w:val="clear" w:color="auto" w:fill="auto"/>
            <w:noWrap/>
            <w:vAlign w:val="center"/>
            <w:hideMark/>
          </w:tcPr>
          <w:p w14:paraId="69799C6B"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-77.0775079166666</w:t>
            </w:r>
          </w:p>
        </w:tc>
        <w:tc>
          <w:tcPr>
            <w:tcW w:w="709" w:type="dxa"/>
            <w:tcBorders>
              <w:top w:val="nil"/>
              <w:left w:val="nil"/>
              <w:bottom w:val="single" w:sz="4" w:space="0" w:color="D9D9D9"/>
              <w:right w:val="single" w:sz="4" w:space="0" w:color="auto"/>
            </w:tcBorders>
            <w:vAlign w:val="center"/>
          </w:tcPr>
          <w:p w14:paraId="6BF63D59" w14:textId="02581AD9" w:rsidR="00EA7609" w:rsidRPr="000072F9" w:rsidRDefault="00DB3F13" w:rsidP="00901923">
            <w:pPr>
              <w:jc w:val="center"/>
              <w:rPr>
                <w:rFonts w:cs="Calibri"/>
                <w:color w:val="000000"/>
                <w:szCs w:val="18"/>
                <w:lang w:val="es-CO" w:eastAsia="es-CO"/>
              </w:rPr>
            </w:pPr>
            <w:r>
              <w:rPr>
                <w:rFonts w:cs="Calibri"/>
                <w:color w:val="000000"/>
                <w:szCs w:val="18"/>
                <w:lang w:val="es-CO" w:eastAsia="es-CO"/>
              </w:rPr>
              <w:t>3115</w:t>
            </w:r>
          </w:p>
        </w:tc>
      </w:tr>
      <w:tr w:rsidR="00EA7609" w:rsidRPr="000072F9" w14:paraId="31AAD135" w14:textId="741BC3F7" w:rsidTr="0056579E">
        <w:trPr>
          <w:trHeight w:val="255"/>
          <w:jc w:val="center"/>
        </w:trPr>
        <w:tc>
          <w:tcPr>
            <w:tcW w:w="2479" w:type="dxa"/>
            <w:tcBorders>
              <w:top w:val="nil"/>
              <w:left w:val="single" w:sz="4" w:space="0" w:color="auto"/>
              <w:bottom w:val="single" w:sz="4" w:space="0" w:color="auto"/>
              <w:right w:val="single" w:sz="4" w:space="0" w:color="auto"/>
            </w:tcBorders>
            <w:shd w:val="clear" w:color="auto" w:fill="auto"/>
            <w:noWrap/>
            <w:vAlign w:val="center"/>
            <w:hideMark/>
          </w:tcPr>
          <w:p w14:paraId="3FD3147F" w14:textId="77777777" w:rsidR="00EA7609" w:rsidRPr="000072F9" w:rsidRDefault="00EA7609" w:rsidP="00901923">
            <w:pPr>
              <w:jc w:val="left"/>
              <w:rPr>
                <w:rFonts w:cs="Calibri"/>
                <w:color w:val="000000"/>
                <w:szCs w:val="18"/>
                <w:lang w:val="es-CO" w:eastAsia="es-CO"/>
              </w:rPr>
            </w:pPr>
            <w:proofErr w:type="spellStart"/>
            <w:r w:rsidRPr="000072F9">
              <w:rPr>
                <w:rFonts w:cs="Calibri"/>
                <w:color w:val="000000"/>
                <w:szCs w:val="18"/>
                <w:lang w:val="es-CO" w:eastAsia="es-CO"/>
              </w:rPr>
              <w:t>MAGNA_OrigenOesteOeste</w:t>
            </w:r>
            <w:proofErr w:type="spellEnd"/>
          </w:p>
        </w:tc>
        <w:tc>
          <w:tcPr>
            <w:tcW w:w="741" w:type="dxa"/>
            <w:vMerge/>
            <w:tcBorders>
              <w:top w:val="nil"/>
              <w:left w:val="single" w:sz="4" w:space="0" w:color="auto"/>
              <w:bottom w:val="single" w:sz="4" w:space="0" w:color="000000"/>
              <w:right w:val="single" w:sz="4" w:space="0" w:color="auto"/>
            </w:tcBorders>
            <w:vAlign w:val="center"/>
            <w:hideMark/>
          </w:tcPr>
          <w:p w14:paraId="1FC6356A" w14:textId="77777777" w:rsidR="00EA7609" w:rsidRPr="000072F9" w:rsidRDefault="00EA7609" w:rsidP="00901923">
            <w:pPr>
              <w:jc w:val="left"/>
              <w:rPr>
                <w:rFonts w:cs="Calibri"/>
                <w:szCs w:val="18"/>
                <w:lang w:val="es-CO" w:eastAsia="es-CO"/>
              </w:rPr>
            </w:pPr>
          </w:p>
        </w:tc>
        <w:tc>
          <w:tcPr>
            <w:tcW w:w="455" w:type="dxa"/>
            <w:vMerge/>
            <w:tcBorders>
              <w:top w:val="nil"/>
              <w:left w:val="single" w:sz="4" w:space="0" w:color="auto"/>
              <w:bottom w:val="single" w:sz="4" w:space="0" w:color="000000"/>
              <w:right w:val="single" w:sz="4" w:space="0" w:color="auto"/>
            </w:tcBorders>
            <w:vAlign w:val="center"/>
            <w:hideMark/>
          </w:tcPr>
          <w:p w14:paraId="11FBDEDB" w14:textId="77777777" w:rsidR="00EA7609" w:rsidRPr="000072F9" w:rsidRDefault="00EA7609" w:rsidP="00901923">
            <w:pPr>
              <w:jc w:val="left"/>
              <w:rPr>
                <w:rFonts w:cs="Calibri"/>
                <w:szCs w:val="18"/>
                <w:lang w:val="es-CO" w:eastAsia="es-CO"/>
              </w:rPr>
            </w:pPr>
          </w:p>
        </w:tc>
        <w:tc>
          <w:tcPr>
            <w:tcW w:w="774" w:type="dxa"/>
            <w:vMerge/>
            <w:tcBorders>
              <w:top w:val="nil"/>
              <w:left w:val="single" w:sz="4" w:space="0" w:color="auto"/>
              <w:bottom w:val="single" w:sz="4" w:space="0" w:color="000000"/>
              <w:right w:val="single" w:sz="4" w:space="0" w:color="auto"/>
            </w:tcBorders>
            <w:vAlign w:val="center"/>
            <w:hideMark/>
          </w:tcPr>
          <w:p w14:paraId="06A125A5" w14:textId="77777777" w:rsidR="00EA7609" w:rsidRPr="000072F9" w:rsidRDefault="00EA7609" w:rsidP="00901923">
            <w:pPr>
              <w:jc w:val="left"/>
              <w:rPr>
                <w:rFonts w:cs="Calibri"/>
                <w:szCs w:val="18"/>
                <w:lang w:val="es-CO" w:eastAsia="es-CO"/>
              </w:rPr>
            </w:pPr>
          </w:p>
        </w:tc>
        <w:tc>
          <w:tcPr>
            <w:tcW w:w="1702" w:type="dxa"/>
            <w:vMerge/>
            <w:tcBorders>
              <w:top w:val="nil"/>
              <w:left w:val="single" w:sz="4" w:space="0" w:color="auto"/>
              <w:bottom w:val="single" w:sz="4" w:space="0" w:color="000000"/>
              <w:right w:val="single" w:sz="4" w:space="0" w:color="auto"/>
            </w:tcBorders>
            <w:vAlign w:val="center"/>
            <w:hideMark/>
          </w:tcPr>
          <w:p w14:paraId="6F2DD340" w14:textId="77777777" w:rsidR="00EA7609" w:rsidRPr="000072F9" w:rsidRDefault="00EA7609" w:rsidP="00901923">
            <w:pPr>
              <w:jc w:val="left"/>
              <w:rPr>
                <w:rFonts w:cs="Calibri"/>
                <w:szCs w:val="18"/>
                <w:lang w:val="es-CO" w:eastAsia="es-CO"/>
              </w:rPr>
            </w:pPr>
          </w:p>
        </w:tc>
        <w:tc>
          <w:tcPr>
            <w:tcW w:w="790" w:type="dxa"/>
            <w:tcBorders>
              <w:top w:val="nil"/>
              <w:left w:val="nil"/>
              <w:bottom w:val="single" w:sz="4" w:space="0" w:color="auto"/>
              <w:right w:val="single" w:sz="4" w:space="0" w:color="auto"/>
            </w:tcBorders>
            <w:shd w:val="clear" w:color="auto" w:fill="auto"/>
            <w:noWrap/>
            <w:vAlign w:val="center"/>
            <w:hideMark/>
          </w:tcPr>
          <w:p w14:paraId="4C0E33D0" w14:textId="682E068E" w:rsidR="00EA7609" w:rsidRPr="000072F9" w:rsidRDefault="00EA1031" w:rsidP="00901923">
            <w:pPr>
              <w:jc w:val="center"/>
              <w:rPr>
                <w:rFonts w:cs="Calibri"/>
                <w:szCs w:val="18"/>
                <w:lang w:val="es-CO" w:eastAsia="es-CO"/>
              </w:rPr>
            </w:pPr>
            <w:r>
              <w:rPr>
                <w:rFonts w:cs="Calibri"/>
                <w:szCs w:val="18"/>
                <w:lang w:val="es-CO" w:eastAsia="es-CO"/>
              </w:rPr>
              <w:t>-</w:t>
            </w:r>
            <w:r w:rsidR="00EA7609" w:rsidRPr="000072F9">
              <w:rPr>
                <w:rFonts w:cs="Calibri"/>
                <w:szCs w:val="18"/>
                <w:lang w:val="es-CO" w:eastAsia="es-CO"/>
              </w:rPr>
              <w:t>80</w:t>
            </w:r>
          </w:p>
        </w:tc>
        <w:tc>
          <w:tcPr>
            <w:tcW w:w="567" w:type="dxa"/>
            <w:tcBorders>
              <w:top w:val="nil"/>
              <w:left w:val="nil"/>
              <w:bottom w:val="single" w:sz="4" w:space="0" w:color="auto"/>
              <w:right w:val="single" w:sz="4" w:space="0" w:color="auto"/>
            </w:tcBorders>
            <w:shd w:val="clear" w:color="auto" w:fill="auto"/>
            <w:noWrap/>
            <w:vAlign w:val="center"/>
            <w:hideMark/>
          </w:tcPr>
          <w:p w14:paraId="57E68C40" w14:textId="77777777" w:rsidR="00EA7609" w:rsidRPr="000072F9" w:rsidRDefault="00EA7609" w:rsidP="00901923">
            <w:pPr>
              <w:jc w:val="center"/>
              <w:rPr>
                <w:rFonts w:cs="Calibri"/>
                <w:szCs w:val="18"/>
                <w:lang w:val="es-CO" w:eastAsia="es-CO"/>
              </w:rPr>
            </w:pPr>
            <w:r w:rsidRPr="000072F9">
              <w:rPr>
                <w:rFonts w:cs="Calibri"/>
                <w:szCs w:val="18"/>
                <w:lang w:val="es-CO" w:eastAsia="es-CO"/>
              </w:rPr>
              <w:t>4</w:t>
            </w:r>
          </w:p>
        </w:tc>
        <w:tc>
          <w:tcPr>
            <w:tcW w:w="803" w:type="dxa"/>
            <w:tcBorders>
              <w:top w:val="nil"/>
              <w:left w:val="nil"/>
              <w:bottom w:val="single" w:sz="4" w:space="0" w:color="auto"/>
              <w:right w:val="single" w:sz="4" w:space="0" w:color="auto"/>
            </w:tcBorders>
            <w:shd w:val="clear" w:color="auto" w:fill="auto"/>
            <w:noWrap/>
            <w:vAlign w:val="center"/>
            <w:hideMark/>
          </w:tcPr>
          <w:p w14:paraId="429F5D59" w14:textId="77777777" w:rsidR="00EA7609" w:rsidRPr="000072F9" w:rsidRDefault="00EA7609" w:rsidP="00901923">
            <w:pPr>
              <w:jc w:val="center"/>
              <w:rPr>
                <w:rFonts w:cs="Calibri"/>
                <w:szCs w:val="18"/>
                <w:lang w:val="es-CO" w:eastAsia="es-CO"/>
              </w:rPr>
            </w:pPr>
            <w:r w:rsidRPr="000072F9">
              <w:rPr>
                <w:rFonts w:cs="Calibri"/>
                <w:szCs w:val="18"/>
                <w:lang w:val="es-CO" w:eastAsia="es-CO"/>
              </w:rPr>
              <w:t>39.0285</w:t>
            </w:r>
          </w:p>
        </w:tc>
        <w:tc>
          <w:tcPr>
            <w:tcW w:w="1890" w:type="dxa"/>
            <w:tcBorders>
              <w:top w:val="nil"/>
              <w:left w:val="nil"/>
              <w:bottom w:val="single" w:sz="4" w:space="0" w:color="auto"/>
              <w:right w:val="single" w:sz="4" w:space="0" w:color="auto"/>
            </w:tcBorders>
            <w:shd w:val="clear" w:color="auto" w:fill="auto"/>
            <w:noWrap/>
            <w:vAlign w:val="center"/>
            <w:hideMark/>
          </w:tcPr>
          <w:p w14:paraId="76CD00F6" w14:textId="77777777" w:rsidR="00EA7609" w:rsidRPr="000072F9" w:rsidRDefault="00EA7609" w:rsidP="00901923">
            <w:pPr>
              <w:jc w:val="center"/>
              <w:rPr>
                <w:rFonts w:cs="Calibri"/>
                <w:color w:val="000000"/>
                <w:szCs w:val="18"/>
                <w:lang w:val="es-CO" w:eastAsia="es-CO"/>
              </w:rPr>
            </w:pPr>
            <w:r w:rsidRPr="000072F9">
              <w:rPr>
                <w:rFonts w:cs="Calibri"/>
                <w:color w:val="000000"/>
                <w:szCs w:val="18"/>
                <w:lang w:val="es-CO" w:eastAsia="es-CO"/>
              </w:rPr>
              <w:t>-80.0775079166666</w:t>
            </w:r>
          </w:p>
        </w:tc>
        <w:tc>
          <w:tcPr>
            <w:tcW w:w="709" w:type="dxa"/>
            <w:tcBorders>
              <w:top w:val="nil"/>
              <w:left w:val="nil"/>
              <w:bottom w:val="single" w:sz="4" w:space="0" w:color="auto"/>
              <w:right w:val="single" w:sz="4" w:space="0" w:color="auto"/>
            </w:tcBorders>
            <w:vAlign w:val="center"/>
          </w:tcPr>
          <w:p w14:paraId="6839C68D" w14:textId="09AAB4BA" w:rsidR="00EA7609" w:rsidRPr="000072F9" w:rsidRDefault="00DB3F13" w:rsidP="00901923">
            <w:pPr>
              <w:jc w:val="center"/>
              <w:rPr>
                <w:rFonts w:cs="Calibri"/>
                <w:color w:val="000000"/>
                <w:szCs w:val="18"/>
                <w:lang w:val="es-CO" w:eastAsia="es-CO"/>
              </w:rPr>
            </w:pPr>
            <w:r>
              <w:rPr>
                <w:rFonts w:cs="Calibri"/>
                <w:color w:val="000000"/>
                <w:szCs w:val="18"/>
                <w:lang w:val="es-CO" w:eastAsia="es-CO"/>
              </w:rPr>
              <w:t>3114</w:t>
            </w:r>
          </w:p>
        </w:tc>
      </w:tr>
    </w:tbl>
    <w:p w14:paraId="4A4EFC65" w14:textId="0B7E4EDF" w:rsidR="002F1AE0" w:rsidRPr="000072F9" w:rsidRDefault="002F1AE0" w:rsidP="00B7112C">
      <w:pPr>
        <w:rPr>
          <w:lang w:val="es-CO"/>
        </w:rPr>
      </w:pPr>
    </w:p>
    <w:tbl>
      <w:tblPr>
        <w:tblW w:w="3320" w:type="dxa"/>
        <w:jc w:val="center"/>
        <w:tblCellMar>
          <w:left w:w="70" w:type="dxa"/>
          <w:right w:w="70" w:type="dxa"/>
        </w:tblCellMar>
        <w:tblLook w:val="04A0" w:firstRow="1" w:lastRow="0" w:firstColumn="1" w:lastColumn="0" w:noHBand="0" w:noVBand="1"/>
      </w:tblPr>
      <w:tblGrid>
        <w:gridCol w:w="1660"/>
        <w:gridCol w:w="1660"/>
      </w:tblGrid>
      <w:tr w:rsidR="00901923" w:rsidRPr="000072F9" w14:paraId="6CF4A91D" w14:textId="77777777" w:rsidTr="00901923">
        <w:trPr>
          <w:trHeight w:val="255"/>
          <w:jc w:val="center"/>
        </w:trPr>
        <w:tc>
          <w:tcPr>
            <w:tcW w:w="3320" w:type="dxa"/>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65FE6EFC" w14:textId="0D593A2D" w:rsidR="00901923" w:rsidRPr="000072F9" w:rsidRDefault="00AB0E11" w:rsidP="00901923">
            <w:pPr>
              <w:jc w:val="center"/>
              <w:rPr>
                <w:rFonts w:cs="Calibri"/>
                <w:color w:val="000000"/>
                <w:szCs w:val="18"/>
                <w:lang w:val="es-CO" w:eastAsia="es-CO"/>
              </w:rPr>
            </w:pPr>
            <w:r>
              <w:rPr>
                <w:rFonts w:cs="Calibri"/>
                <w:color w:val="000000"/>
                <w:szCs w:val="18"/>
                <w:lang w:val="es-CO" w:eastAsia="es-CO"/>
              </w:rPr>
              <w:t>Coordenadas</w:t>
            </w:r>
            <w:r w:rsidR="00901923" w:rsidRPr="000072F9">
              <w:rPr>
                <w:rFonts w:cs="Calibri"/>
                <w:color w:val="000000"/>
                <w:szCs w:val="18"/>
                <w:lang w:val="es-CO" w:eastAsia="es-CO"/>
              </w:rPr>
              <w:t xml:space="preserve"> </w:t>
            </w:r>
            <w:r w:rsidR="00014F80" w:rsidRPr="00014F80">
              <w:rPr>
                <w:rFonts w:cs="Calibri"/>
                <w:color w:val="000000"/>
                <w:szCs w:val="18"/>
                <w:lang w:val="es-CO" w:eastAsia="es-CO"/>
              </w:rPr>
              <w:t xml:space="preserve">Gauss – </w:t>
            </w:r>
            <w:proofErr w:type="spellStart"/>
            <w:r w:rsidR="00014F80" w:rsidRPr="00014F80">
              <w:rPr>
                <w:rFonts w:cs="Calibri"/>
                <w:color w:val="000000"/>
                <w:szCs w:val="18"/>
                <w:lang w:val="es-CO" w:eastAsia="es-CO"/>
              </w:rPr>
              <w:t>Krüger</w:t>
            </w:r>
            <w:proofErr w:type="spellEnd"/>
          </w:p>
        </w:tc>
      </w:tr>
      <w:tr w:rsidR="00901923" w:rsidRPr="000072F9" w14:paraId="65254F56" w14:textId="77777777" w:rsidTr="00901923">
        <w:trPr>
          <w:trHeight w:val="255"/>
          <w:jc w:val="center"/>
        </w:trPr>
        <w:tc>
          <w:tcPr>
            <w:tcW w:w="1660" w:type="dxa"/>
            <w:tcBorders>
              <w:top w:val="nil"/>
              <w:left w:val="single" w:sz="4" w:space="0" w:color="auto"/>
              <w:bottom w:val="single" w:sz="4" w:space="0" w:color="auto"/>
              <w:right w:val="single" w:sz="4" w:space="0" w:color="auto"/>
            </w:tcBorders>
            <w:shd w:val="clear" w:color="000000" w:fill="F2F2F2"/>
            <w:noWrap/>
            <w:vAlign w:val="center"/>
            <w:hideMark/>
          </w:tcPr>
          <w:p w14:paraId="0108A923" w14:textId="0DAA86D5" w:rsidR="00901923" w:rsidRPr="000072F9" w:rsidRDefault="003763B7" w:rsidP="00901923">
            <w:pPr>
              <w:jc w:val="center"/>
              <w:rPr>
                <w:rFonts w:cs="Calibri"/>
                <w:color w:val="000000"/>
                <w:szCs w:val="18"/>
                <w:lang w:val="es-CO" w:eastAsia="es-CO"/>
              </w:rPr>
            </w:pPr>
            <w:r>
              <w:rPr>
                <w:rFonts w:cs="Calibri"/>
                <w:color w:val="000000"/>
                <w:szCs w:val="18"/>
                <w:lang w:val="es-CO" w:eastAsia="es-CO"/>
              </w:rPr>
              <w:t xml:space="preserve">Falso </w:t>
            </w:r>
            <w:r w:rsidR="00901923" w:rsidRPr="000072F9">
              <w:rPr>
                <w:rFonts w:cs="Calibri"/>
                <w:color w:val="000000"/>
                <w:szCs w:val="18"/>
                <w:lang w:val="es-CO" w:eastAsia="es-CO"/>
              </w:rPr>
              <w:t>Norte (m)</w:t>
            </w:r>
          </w:p>
        </w:tc>
        <w:tc>
          <w:tcPr>
            <w:tcW w:w="1660" w:type="dxa"/>
            <w:tcBorders>
              <w:top w:val="nil"/>
              <w:left w:val="single" w:sz="4" w:space="0" w:color="auto"/>
              <w:bottom w:val="single" w:sz="4" w:space="0" w:color="auto"/>
              <w:right w:val="single" w:sz="4" w:space="0" w:color="auto"/>
            </w:tcBorders>
            <w:shd w:val="clear" w:color="000000" w:fill="F2F2F2"/>
            <w:noWrap/>
            <w:vAlign w:val="center"/>
            <w:hideMark/>
          </w:tcPr>
          <w:p w14:paraId="444D50E6" w14:textId="6BA7446D" w:rsidR="00901923" w:rsidRPr="000072F9" w:rsidRDefault="003763B7" w:rsidP="00901923">
            <w:pPr>
              <w:jc w:val="center"/>
              <w:rPr>
                <w:rFonts w:cs="Calibri"/>
                <w:color w:val="000000"/>
                <w:szCs w:val="18"/>
                <w:lang w:val="es-CO" w:eastAsia="es-CO"/>
              </w:rPr>
            </w:pPr>
            <w:r>
              <w:rPr>
                <w:rFonts w:cs="Calibri"/>
                <w:color w:val="000000"/>
                <w:szCs w:val="18"/>
                <w:lang w:val="es-CO" w:eastAsia="es-CO"/>
              </w:rPr>
              <w:t xml:space="preserve">Falso </w:t>
            </w:r>
            <w:r w:rsidR="00901923" w:rsidRPr="000072F9">
              <w:rPr>
                <w:rFonts w:cs="Calibri"/>
                <w:color w:val="000000"/>
                <w:szCs w:val="18"/>
                <w:lang w:val="es-CO" w:eastAsia="es-CO"/>
              </w:rPr>
              <w:t>Este (m)</w:t>
            </w:r>
          </w:p>
        </w:tc>
      </w:tr>
      <w:tr w:rsidR="00901923" w:rsidRPr="000072F9" w14:paraId="11CF3B06" w14:textId="77777777" w:rsidTr="00901923">
        <w:trPr>
          <w:trHeight w:val="255"/>
          <w:jc w:val="center"/>
        </w:trPr>
        <w:tc>
          <w:tcPr>
            <w:tcW w:w="1660" w:type="dxa"/>
            <w:tcBorders>
              <w:top w:val="nil"/>
              <w:left w:val="single" w:sz="4" w:space="0" w:color="auto"/>
              <w:bottom w:val="single" w:sz="4" w:space="0" w:color="000000"/>
              <w:right w:val="single" w:sz="4" w:space="0" w:color="auto"/>
            </w:tcBorders>
            <w:vAlign w:val="center"/>
            <w:hideMark/>
          </w:tcPr>
          <w:p w14:paraId="102BB485" w14:textId="5DA39599" w:rsidR="00901923" w:rsidRPr="000072F9" w:rsidRDefault="002C7E9E" w:rsidP="002C7E9E">
            <w:pPr>
              <w:jc w:val="center"/>
              <w:rPr>
                <w:rFonts w:cs="Calibri"/>
                <w:color w:val="000000"/>
                <w:szCs w:val="18"/>
                <w:lang w:val="es-CO" w:eastAsia="es-CO"/>
              </w:rPr>
            </w:pPr>
            <w:r w:rsidRPr="000072F9">
              <w:rPr>
                <w:rFonts w:cs="Calibri"/>
                <w:color w:val="000000"/>
                <w:szCs w:val="18"/>
                <w:lang w:val="es-CO" w:eastAsia="es-CO"/>
              </w:rPr>
              <w:t>1000000.0</w:t>
            </w:r>
          </w:p>
        </w:tc>
        <w:tc>
          <w:tcPr>
            <w:tcW w:w="1660" w:type="dxa"/>
            <w:tcBorders>
              <w:top w:val="nil"/>
              <w:left w:val="single" w:sz="4" w:space="0" w:color="auto"/>
              <w:bottom w:val="single" w:sz="4" w:space="0" w:color="000000"/>
              <w:right w:val="single" w:sz="4" w:space="0" w:color="auto"/>
            </w:tcBorders>
            <w:vAlign w:val="center"/>
            <w:hideMark/>
          </w:tcPr>
          <w:p w14:paraId="77B91107" w14:textId="502AA7F2" w:rsidR="00901923" w:rsidRPr="000072F9" w:rsidRDefault="002C7E9E" w:rsidP="002C7E9E">
            <w:pPr>
              <w:jc w:val="center"/>
              <w:rPr>
                <w:rFonts w:cs="Calibri"/>
                <w:color w:val="000000"/>
                <w:szCs w:val="18"/>
                <w:lang w:val="es-CO" w:eastAsia="es-CO"/>
              </w:rPr>
            </w:pPr>
            <w:r w:rsidRPr="000072F9">
              <w:rPr>
                <w:rFonts w:cs="Calibri"/>
                <w:color w:val="000000"/>
                <w:szCs w:val="18"/>
                <w:lang w:val="es-CO" w:eastAsia="es-CO"/>
              </w:rPr>
              <w:t>1000000.0</w:t>
            </w:r>
          </w:p>
        </w:tc>
      </w:tr>
    </w:tbl>
    <w:p w14:paraId="07A47398" w14:textId="77777777" w:rsidR="00901923" w:rsidRPr="000072F9" w:rsidRDefault="00901923" w:rsidP="00B7112C">
      <w:pPr>
        <w:rPr>
          <w:lang w:val="es-CO"/>
        </w:rPr>
      </w:pPr>
    </w:p>
    <w:p w14:paraId="7650505C" w14:textId="6110A869" w:rsidR="00B7112C" w:rsidRPr="000072F9" w:rsidRDefault="00255F2A" w:rsidP="00B7112C">
      <w:pPr>
        <w:rPr>
          <w:lang w:val="es-CO"/>
        </w:rPr>
      </w:pPr>
      <w:r w:rsidRPr="000072F9">
        <w:rPr>
          <w:lang w:val="es-CO"/>
        </w:rPr>
        <w:t xml:space="preserve">Dado el requerimiento propio de la proyección Gauss – </w:t>
      </w:r>
      <w:proofErr w:type="spellStart"/>
      <w:r w:rsidRPr="000072F9">
        <w:rPr>
          <w:lang w:val="es-CO"/>
        </w:rPr>
        <w:t>Krüger</w:t>
      </w:r>
      <w:proofErr w:type="spellEnd"/>
      <w:r w:rsidRPr="000072F9">
        <w:rPr>
          <w:lang w:val="es-CO"/>
        </w:rPr>
        <w:t xml:space="preserve"> de introducir varios orígenes para la representación cartográfica del territorio colombiano, pueden presentarse puntos diferentes con valores de coordenadas idénticos, de allí debe prestarse especial atención al huso o zona en la que se encuentra el punto de interés, de modo que se eviten incongruencias al obtener coordenadas geográficas a partir de las planas (N, E).</w:t>
      </w:r>
    </w:p>
    <w:p w14:paraId="57199FC8" w14:textId="1DE222AD" w:rsidR="00255F2A" w:rsidRPr="000072F9" w:rsidRDefault="00255F2A" w:rsidP="00B7112C">
      <w:pPr>
        <w:rPr>
          <w:lang w:val="es-CO"/>
        </w:rPr>
      </w:pPr>
    </w:p>
    <w:p w14:paraId="07591873" w14:textId="3C3B0B40" w:rsidR="00255F2A" w:rsidRPr="000072F9" w:rsidRDefault="00255F2A" w:rsidP="00255F2A">
      <w:pPr>
        <w:jc w:val="center"/>
        <w:rPr>
          <w:lang w:val="es-CO"/>
        </w:rPr>
      </w:pPr>
      <w:r w:rsidRPr="000072F9">
        <w:rPr>
          <w:noProof/>
          <w:lang w:val="es-CO"/>
        </w:rPr>
        <w:lastRenderedPageBreak/>
        <w:drawing>
          <wp:inline distT="0" distB="0" distL="0" distR="0" wp14:anchorId="6EE0848F" wp14:editId="70E2E716">
            <wp:extent cx="3734583" cy="4040261"/>
            <wp:effectExtent l="19050" t="19050" r="18415" b="177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5116" r="1143" b="636"/>
                    <a:stretch/>
                  </pic:blipFill>
                  <pic:spPr bwMode="auto">
                    <a:xfrm>
                      <a:off x="0" y="0"/>
                      <a:ext cx="3735515" cy="4041269"/>
                    </a:xfrm>
                    <a:prstGeom prst="rect">
                      <a:avLst/>
                    </a:prstGeom>
                    <a:noFill/>
                    <a:ln w="9525" cap="flat" cmpd="sng" algn="ctr">
                      <a:solidFill>
                        <a:sysClr val="windowText" lastClr="000000">
                          <a:lumMod val="50000"/>
                          <a:lumOff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02B7D80" w14:textId="7807A32F" w:rsidR="00255F2A" w:rsidRPr="000072F9" w:rsidRDefault="00255F2A" w:rsidP="00255F2A">
      <w:pPr>
        <w:jc w:val="center"/>
        <w:rPr>
          <w:lang w:val="es-CO"/>
        </w:rPr>
      </w:pPr>
      <w:r w:rsidRPr="000072F9">
        <w:rPr>
          <w:lang w:val="es-CO"/>
        </w:rPr>
        <w:t>Orígenes de la proyección Gauss-</w:t>
      </w:r>
      <w:proofErr w:type="spellStart"/>
      <w:r w:rsidRPr="000072F9">
        <w:rPr>
          <w:lang w:val="es-CO"/>
        </w:rPr>
        <w:t>Krüger</w:t>
      </w:r>
      <w:proofErr w:type="spellEnd"/>
      <w:r w:rsidRPr="000072F9">
        <w:rPr>
          <w:lang w:val="es-CO"/>
        </w:rPr>
        <w:t xml:space="preserve"> para Colombia. Fuente: IGAC.</w:t>
      </w:r>
    </w:p>
    <w:p w14:paraId="580C4413" w14:textId="5424EDBE" w:rsidR="002C7E9E" w:rsidRPr="000072F9" w:rsidRDefault="002C7E9E" w:rsidP="00255F2A">
      <w:pPr>
        <w:jc w:val="center"/>
        <w:rPr>
          <w:lang w:val="es-CO"/>
        </w:rPr>
      </w:pPr>
    </w:p>
    <w:p w14:paraId="27C17CB9" w14:textId="37B5954C" w:rsidR="002C7E9E" w:rsidRPr="000072F9" w:rsidRDefault="002C7E9E" w:rsidP="00255F2A">
      <w:pPr>
        <w:jc w:val="center"/>
        <w:rPr>
          <w:lang w:val="es-CO"/>
        </w:rPr>
      </w:pPr>
      <w:r w:rsidRPr="000072F9">
        <w:rPr>
          <w:noProof/>
          <w:lang w:val="es-CO"/>
        </w:rPr>
        <w:drawing>
          <wp:inline distT="0" distB="0" distL="0" distR="0" wp14:anchorId="6EB32E99" wp14:editId="6C731277">
            <wp:extent cx="4958004" cy="34738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9748" cy="3489120"/>
                    </a:xfrm>
                    <a:prstGeom prst="rect">
                      <a:avLst/>
                    </a:prstGeom>
                    <a:noFill/>
                    <a:ln>
                      <a:noFill/>
                    </a:ln>
                  </pic:spPr>
                </pic:pic>
              </a:graphicData>
            </a:graphic>
          </wp:inline>
        </w:drawing>
      </w:r>
    </w:p>
    <w:p w14:paraId="4C2D4BA4" w14:textId="4A0F40D0" w:rsidR="002C7E9E" w:rsidRPr="000072F9" w:rsidRDefault="002C7E9E" w:rsidP="00255F2A">
      <w:pPr>
        <w:jc w:val="center"/>
        <w:rPr>
          <w:lang w:val="es-CO"/>
        </w:rPr>
      </w:pPr>
      <w:r w:rsidRPr="000072F9">
        <w:rPr>
          <w:lang w:val="es-CO"/>
        </w:rPr>
        <w:t>Sistema de proyección cartográfica Gauss-</w:t>
      </w:r>
      <w:proofErr w:type="spellStart"/>
      <w:r w:rsidRPr="000072F9">
        <w:rPr>
          <w:lang w:val="es-CO"/>
        </w:rPr>
        <w:t>Krüger</w:t>
      </w:r>
      <w:proofErr w:type="spellEnd"/>
    </w:p>
    <w:p w14:paraId="115B0AB4" w14:textId="3CA786FC" w:rsidR="006C1638" w:rsidRDefault="006C1638">
      <w:pPr>
        <w:jc w:val="left"/>
        <w:rPr>
          <w:lang w:val="es-CO"/>
        </w:rPr>
      </w:pPr>
      <w:r>
        <w:rPr>
          <w:lang w:val="es-CO"/>
        </w:rPr>
        <w:br w:type="page"/>
      </w:r>
    </w:p>
    <w:p w14:paraId="6B886300" w14:textId="5913271A" w:rsidR="00467A25" w:rsidRDefault="00CF3F2F" w:rsidP="00A60CE5">
      <w:pPr>
        <w:jc w:val="center"/>
        <w:rPr>
          <w:lang w:val="es-CO"/>
        </w:rPr>
      </w:pPr>
      <w:r>
        <w:rPr>
          <w:lang w:val="es-CO"/>
        </w:rPr>
        <w:lastRenderedPageBreak/>
        <w:t>Visualización de sistemas de proyección usando QGIS 3.</w:t>
      </w:r>
      <w:r w:rsidR="00A60CE5">
        <w:rPr>
          <w:lang w:val="es-CO"/>
        </w:rPr>
        <w:t>24.3</w:t>
      </w:r>
    </w:p>
    <w:p w14:paraId="149382F6" w14:textId="5CB81270" w:rsidR="00467A25" w:rsidRDefault="007828EF" w:rsidP="00561473">
      <w:pPr>
        <w:jc w:val="center"/>
        <w:rPr>
          <w:lang w:val="es-CO"/>
        </w:rPr>
      </w:pPr>
      <w:r w:rsidRPr="007828EF">
        <w:rPr>
          <w:noProof/>
          <w:lang w:val="es-CO"/>
        </w:rPr>
        <w:drawing>
          <wp:inline distT="0" distB="0" distL="0" distR="0" wp14:anchorId="35983554" wp14:editId="70F93317">
            <wp:extent cx="3060000" cy="2329200"/>
            <wp:effectExtent l="0" t="0" r="762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19"/>
                    <a:stretch>
                      <a:fillRect/>
                    </a:stretch>
                  </pic:blipFill>
                  <pic:spPr>
                    <a:xfrm>
                      <a:off x="0" y="0"/>
                      <a:ext cx="3060000" cy="2329200"/>
                    </a:xfrm>
                    <a:prstGeom prst="rect">
                      <a:avLst/>
                    </a:prstGeom>
                  </pic:spPr>
                </pic:pic>
              </a:graphicData>
            </a:graphic>
          </wp:inline>
        </w:drawing>
      </w:r>
      <w:r w:rsidR="00561473" w:rsidRPr="00561473">
        <w:rPr>
          <w:noProof/>
          <w:lang w:val="es-CO"/>
        </w:rPr>
        <w:drawing>
          <wp:inline distT="0" distB="0" distL="0" distR="0" wp14:anchorId="1FAF5953" wp14:editId="03D3D843">
            <wp:extent cx="3060000" cy="2325600"/>
            <wp:effectExtent l="0" t="0" r="762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20"/>
                    <a:stretch>
                      <a:fillRect/>
                    </a:stretch>
                  </pic:blipFill>
                  <pic:spPr>
                    <a:xfrm>
                      <a:off x="0" y="0"/>
                      <a:ext cx="3060000" cy="2325600"/>
                    </a:xfrm>
                    <a:prstGeom prst="rect">
                      <a:avLst/>
                    </a:prstGeom>
                  </pic:spPr>
                </pic:pic>
              </a:graphicData>
            </a:graphic>
          </wp:inline>
        </w:drawing>
      </w:r>
    </w:p>
    <w:p w14:paraId="1CA83E70" w14:textId="77777777" w:rsidR="003F3C9B" w:rsidRDefault="003F3C9B" w:rsidP="00561473">
      <w:pPr>
        <w:jc w:val="center"/>
        <w:rPr>
          <w:lang w:val="es-CO"/>
        </w:rPr>
      </w:pPr>
    </w:p>
    <w:p w14:paraId="231E85D1" w14:textId="6A927EFE" w:rsidR="00561473" w:rsidRDefault="00D93E59" w:rsidP="00561473">
      <w:pPr>
        <w:jc w:val="center"/>
        <w:rPr>
          <w:lang w:val="es-CO"/>
        </w:rPr>
      </w:pPr>
      <w:r w:rsidRPr="00D93E59">
        <w:rPr>
          <w:noProof/>
          <w:lang w:val="es-CO"/>
        </w:rPr>
        <w:drawing>
          <wp:inline distT="0" distB="0" distL="0" distR="0" wp14:anchorId="10CCC48E" wp14:editId="1DE0AB84">
            <wp:extent cx="3060000" cy="2332800"/>
            <wp:effectExtent l="0" t="0" r="7620" b="0"/>
            <wp:docPr id="7" name="Picture 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ap&#10;&#10;Description automatically generated"/>
                    <pic:cNvPicPr/>
                  </pic:nvPicPr>
                  <pic:blipFill>
                    <a:blip r:embed="rId21"/>
                    <a:stretch>
                      <a:fillRect/>
                    </a:stretch>
                  </pic:blipFill>
                  <pic:spPr>
                    <a:xfrm>
                      <a:off x="0" y="0"/>
                      <a:ext cx="3060000" cy="2332800"/>
                    </a:xfrm>
                    <a:prstGeom prst="rect">
                      <a:avLst/>
                    </a:prstGeom>
                  </pic:spPr>
                </pic:pic>
              </a:graphicData>
            </a:graphic>
          </wp:inline>
        </w:drawing>
      </w:r>
      <w:r w:rsidR="00AC0A02" w:rsidRPr="00AC0A02">
        <w:rPr>
          <w:noProof/>
          <w:lang w:val="es-CO"/>
        </w:rPr>
        <w:drawing>
          <wp:inline distT="0" distB="0" distL="0" distR="0" wp14:anchorId="0941267A" wp14:editId="1D25A81D">
            <wp:extent cx="3060000" cy="2343600"/>
            <wp:effectExtent l="0" t="0" r="762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2"/>
                    <a:stretch>
                      <a:fillRect/>
                    </a:stretch>
                  </pic:blipFill>
                  <pic:spPr>
                    <a:xfrm>
                      <a:off x="0" y="0"/>
                      <a:ext cx="3060000" cy="2343600"/>
                    </a:xfrm>
                    <a:prstGeom prst="rect">
                      <a:avLst/>
                    </a:prstGeom>
                  </pic:spPr>
                </pic:pic>
              </a:graphicData>
            </a:graphic>
          </wp:inline>
        </w:drawing>
      </w:r>
    </w:p>
    <w:p w14:paraId="111ED641" w14:textId="77777777" w:rsidR="003F3C9B" w:rsidRDefault="003F3C9B" w:rsidP="00561473">
      <w:pPr>
        <w:jc w:val="center"/>
        <w:rPr>
          <w:lang w:val="es-CO"/>
        </w:rPr>
      </w:pPr>
    </w:p>
    <w:p w14:paraId="38C0877F" w14:textId="70B7F89B" w:rsidR="00AC0A02" w:rsidRDefault="00D816EF" w:rsidP="00561473">
      <w:pPr>
        <w:jc w:val="center"/>
        <w:rPr>
          <w:lang w:val="es-CO"/>
        </w:rPr>
      </w:pPr>
      <w:r w:rsidRPr="00D816EF">
        <w:rPr>
          <w:noProof/>
          <w:lang w:val="es-CO"/>
        </w:rPr>
        <w:drawing>
          <wp:inline distT="0" distB="0" distL="0" distR="0" wp14:anchorId="5CC94805" wp14:editId="72ADA880">
            <wp:extent cx="3060000" cy="2329200"/>
            <wp:effectExtent l="0" t="0" r="7620" b="0"/>
            <wp:docPr id="14" name="Picture 1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ap&#10;&#10;Description automatically generated"/>
                    <pic:cNvPicPr/>
                  </pic:nvPicPr>
                  <pic:blipFill>
                    <a:blip r:embed="rId23"/>
                    <a:stretch>
                      <a:fillRect/>
                    </a:stretch>
                  </pic:blipFill>
                  <pic:spPr>
                    <a:xfrm>
                      <a:off x="0" y="0"/>
                      <a:ext cx="3060000" cy="2329200"/>
                    </a:xfrm>
                    <a:prstGeom prst="rect">
                      <a:avLst/>
                    </a:prstGeom>
                  </pic:spPr>
                </pic:pic>
              </a:graphicData>
            </a:graphic>
          </wp:inline>
        </w:drawing>
      </w:r>
    </w:p>
    <w:p w14:paraId="7009397B" w14:textId="546DAE61" w:rsidR="00467A25" w:rsidRDefault="00467A25" w:rsidP="00B7112C">
      <w:pPr>
        <w:rPr>
          <w:lang w:val="es-CO"/>
        </w:rPr>
      </w:pPr>
    </w:p>
    <w:p w14:paraId="713628D9" w14:textId="4AA51904" w:rsidR="006C1638" w:rsidRDefault="006C1638">
      <w:pPr>
        <w:jc w:val="left"/>
        <w:rPr>
          <w:lang w:val="es-CO"/>
        </w:rPr>
      </w:pPr>
      <w:r>
        <w:rPr>
          <w:lang w:val="es-CO"/>
        </w:rPr>
        <w:br w:type="page"/>
      </w:r>
    </w:p>
    <w:p w14:paraId="6C0FC771" w14:textId="2603C72F" w:rsidR="00F52FD2" w:rsidRPr="000072F9" w:rsidRDefault="00F52FD2" w:rsidP="00F52FD2">
      <w:pPr>
        <w:pStyle w:val="Heading2"/>
        <w:rPr>
          <w:lang w:val="es-CO"/>
        </w:rPr>
      </w:pPr>
      <w:bookmarkStart w:id="7" w:name="_Toc110920034"/>
      <w:r w:rsidRPr="000072F9">
        <w:rPr>
          <w:lang w:val="es-CO"/>
        </w:rPr>
        <w:lastRenderedPageBreak/>
        <w:t xml:space="preserve">2.4. Proyección cartográfica </w:t>
      </w:r>
      <w:r w:rsidR="00A96727" w:rsidRPr="000072F9">
        <w:rPr>
          <w:lang w:val="es-CO"/>
        </w:rPr>
        <w:t>or</w:t>
      </w:r>
      <w:r w:rsidR="00A96727">
        <w:rPr>
          <w:lang w:val="es-CO"/>
        </w:rPr>
        <w:t>i</w:t>
      </w:r>
      <w:r w:rsidR="00A96727" w:rsidRPr="000072F9">
        <w:rPr>
          <w:lang w:val="es-CO"/>
        </w:rPr>
        <w:t>gen</w:t>
      </w:r>
      <w:r w:rsidRPr="000072F9">
        <w:rPr>
          <w:lang w:val="es-CO"/>
        </w:rPr>
        <w:t xml:space="preserve"> nacional</w:t>
      </w:r>
      <w:r w:rsidR="008C3786" w:rsidRPr="000072F9">
        <w:rPr>
          <w:lang w:val="es-CO"/>
        </w:rPr>
        <w:t xml:space="preserve"> único</w:t>
      </w:r>
      <w:r w:rsidR="00EF457A">
        <w:rPr>
          <w:lang w:val="es-CO"/>
        </w:rPr>
        <w:t xml:space="preserve"> Colombia</w:t>
      </w:r>
      <w:r w:rsidR="000E0DFE">
        <w:rPr>
          <w:lang w:val="es-CO"/>
        </w:rPr>
        <w:t>,</w:t>
      </w:r>
      <w:r w:rsidR="00A41933">
        <w:rPr>
          <w:lang w:val="es-CO"/>
        </w:rPr>
        <w:t xml:space="preserve"> </w:t>
      </w:r>
      <w:r w:rsidR="0061746E">
        <w:rPr>
          <w:lang w:val="es-CO"/>
        </w:rPr>
        <w:t>EPSG</w:t>
      </w:r>
      <w:r w:rsidR="007435CD">
        <w:rPr>
          <w:lang w:val="es-CO"/>
        </w:rPr>
        <w:t>:</w:t>
      </w:r>
      <w:r w:rsidR="00A41933">
        <w:rPr>
          <w:lang w:val="es-CO"/>
        </w:rPr>
        <w:t xml:space="preserve"> 9377</w:t>
      </w:r>
      <w:r w:rsidR="0061746E">
        <w:rPr>
          <w:lang w:val="es-CO"/>
        </w:rPr>
        <w:t xml:space="preserve"> </w:t>
      </w:r>
      <w:r w:rsidR="00296CD4">
        <w:rPr>
          <w:lang w:val="es-CO"/>
        </w:rPr>
        <w:t>o</w:t>
      </w:r>
      <w:r w:rsidR="0061746E">
        <w:rPr>
          <w:lang w:val="es-CO"/>
        </w:rPr>
        <w:t xml:space="preserve"> </w:t>
      </w:r>
      <w:r w:rsidR="007435CD">
        <w:rPr>
          <w:lang w:val="es-CO"/>
        </w:rPr>
        <w:t>ESRI: 103599</w:t>
      </w:r>
      <w:r w:rsidR="00FD6557" w:rsidRPr="000072F9">
        <w:rPr>
          <w:rStyle w:val="FootnoteReference"/>
          <w:lang w:val="es-CO"/>
        </w:rPr>
        <w:footnoteReference w:id="3"/>
      </w:r>
      <w:bookmarkEnd w:id="7"/>
    </w:p>
    <w:p w14:paraId="34633070" w14:textId="77777777" w:rsidR="00F52FD2" w:rsidRPr="000072F9" w:rsidRDefault="00F52FD2" w:rsidP="00F52FD2">
      <w:pPr>
        <w:rPr>
          <w:lang w:val="es-CO"/>
        </w:rPr>
      </w:pPr>
    </w:p>
    <w:p w14:paraId="501DCD97" w14:textId="2AAF2D9B" w:rsidR="00AC5800" w:rsidRPr="000072F9" w:rsidRDefault="00AC5800" w:rsidP="00AC5800">
      <w:pPr>
        <w:rPr>
          <w:lang w:val="es-CO"/>
        </w:rPr>
      </w:pPr>
      <w:r w:rsidRPr="000072F9">
        <w:rPr>
          <w:lang w:val="es-CO"/>
        </w:rPr>
        <w:t>El establecimiento de las condiciones técnicas mínimas que deben tener los productos básicos de cartografía oficial, serán los definidos de conformidad con lo dispuesto por la Resolución 471 del 14 de mayo de 2020 y la posterior Resolución 529 del 05 de junio de 2020, emitidas por el Instituto Geográfico Agustín Codazzi - IGAC, o la norma que la modifique y sustituya, para ello y para garantizar la homogeneidad y continuidad en la representación de los elementos del territorio, así como facilitar los trabajos relacionados con la gestión de coordenadas en el país. En tal sentido, los proyectos, obras o actividades, sujetos al licenciamiento ambiental, deben ajustar su información geográfica a los lineamientos establecidos en la referida normatividad, para la evaluación y seguimiento de los estudios ambientales y/o presentación de los Informes de Cumplimiento Ambiental.</w:t>
      </w:r>
    </w:p>
    <w:p w14:paraId="2265060E" w14:textId="77777777" w:rsidR="00AC5800" w:rsidRPr="000072F9" w:rsidRDefault="00AC5800" w:rsidP="00AC5800">
      <w:pPr>
        <w:rPr>
          <w:lang w:val="es-CO"/>
        </w:rPr>
      </w:pPr>
    </w:p>
    <w:p w14:paraId="0197A92E" w14:textId="18A605A7" w:rsidR="00F52FD2" w:rsidRPr="000072F9" w:rsidRDefault="00AC5800" w:rsidP="00AC5800">
      <w:pPr>
        <w:rPr>
          <w:lang w:val="es-CO"/>
        </w:rPr>
      </w:pPr>
      <w:r w:rsidRPr="000072F9">
        <w:rPr>
          <w:lang w:val="es-CO"/>
        </w:rPr>
        <w:t>El sistema de proyección cartográfico para Colombia, con un único origen, consiste en una proyección cartográfica Transversa de Mercator Secante, cuyos parámetros están establecidos en el literal i Sistema de Referencia del artículo 4 de la resolución 471 de 2020, los cuales pueden configurarse en software especializado para procesamiento de información geográfica.</w:t>
      </w:r>
    </w:p>
    <w:p w14:paraId="04FFC173" w14:textId="1DDC0526" w:rsidR="00F52FD2" w:rsidRPr="000072F9" w:rsidRDefault="00F52FD2" w:rsidP="00B7112C">
      <w:pPr>
        <w:rPr>
          <w:lang w:val="es-CO"/>
        </w:rPr>
      </w:pPr>
    </w:p>
    <w:p w14:paraId="1CBE4D36" w14:textId="58F46BDB" w:rsidR="002D7DA8" w:rsidRPr="00D97EDD" w:rsidRDefault="002D7DA8" w:rsidP="002D7DA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US"/>
        </w:rPr>
      </w:pPr>
      <w:r w:rsidRPr="00D97EDD">
        <w:rPr>
          <w:lang w:val="en-US"/>
        </w:rPr>
        <w:t>PROJCS["MAGNA_Colombia_Origen_Unico",GEOGCS["GCS_MAGNA",DATUM["D_MAGNA",SPHEROID["GRS_1980",6378137.0,298.257222101]],PRIMEM["Greenwich",0.0],UNIT["Degree",0.0174532925199433]],PROJECTION["Transverse_Mercator"],PARAMETER["False_Easting",5000000.0],PARAMETER["False_Northing",2000000.0],PARAMETER["Central_Meridian",-73.0],PARAMETER["Scale_Factor",0.9992],PARAMETER["Latitude_Of_Origin",4.0],UNIT["Meter",1.0]]</w:t>
      </w:r>
    </w:p>
    <w:p w14:paraId="0CBFD428" w14:textId="77777777" w:rsidR="002D7DA8" w:rsidRPr="00D97EDD" w:rsidRDefault="002D7DA8" w:rsidP="00B7112C">
      <w:pPr>
        <w:rPr>
          <w:lang w:val="en-US"/>
        </w:rPr>
      </w:pPr>
    </w:p>
    <w:tbl>
      <w:tblPr>
        <w:tblW w:w="3320" w:type="dxa"/>
        <w:jc w:val="center"/>
        <w:tblCellMar>
          <w:left w:w="70" w:type="dxa"/>
          <w:right w:w="70" w:type="dxa"/>
        </w:tblCellMar>
        <w:tblLook w:val="04A0" w:firstRow="1" w:lastRow="0" w:firstColumn="1" w:lastColumn="0" w:noHBand="0" w:noVBand="1"/>
      </w:tblPr>
      <w:tblGrid>
        <w:gridCol w:w="1660"/>
        <w:gridCol w:w="1660"/>
      </w:tblGrid>
      <w:tr w:rsidR="008306FC" w:rsidRPr="000072F9" w14:paraId="40815D36" w14:textId="77777777" w:rsidTr="005C0C8B">
        <w:trPr>
          <w:trHeight w:val="255"/>
          <w:jc w:val="center"/>
        </w:trPr>
        <w:tc>
          <w:tcPr>
            <w:tcW w:w="3320" w:type="dxa"/>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088DBC66" w14:textId="658215BF" w:rsidR="008306FC" w:rsidRPr="000072F9" w:rsidRDefault="00AB0E11" w:rsidP="005C0C8B">
            <w:pPr>
              <w:jc w:val="center"/>
              <w:rPr>
                <w:rFonts w:cs="Calibri"/>
                <w:color w:val="000000"/>
                <w:szCs w:val="18"/>
                <w:lang w:val="es-CO" w:eastAsia="es-CO"/>
              </w:rPr>
            </w:pPr>
            <w:r>
              <w:rPr>
                <w:rFonts w:cs="Calibri"/>
                <w:color w:val="000000"/>
                <w:szCs w:val="18"/>
                <w:lang w:val="es-CO" w:eastAsia="es-CO"/>
              </w:rPr>
              <w:t>Coordenadas</w:t>
            </w:r>
          </w:p>
        </w:tc>
      </w:tr>
      <w:tr w:rsidR="008306FC" w:rsidRPr="000072F9" w14:paraId="4FBC5E38" w14:textId="77777777" w:rsidTr="005C0C8B">
        <w:trPr>
          <w:trHeight w:val="255"/>
          <w:jc w:val="center"/>
        </w:trPr>
        <w:tc>
          <w:tcPr>
            <w:tcW w:w="1660" w:type="dxa"/>
            <w:tcBorders>
              <w:top w:val="nil"/>
              <w:left w:val="single" w:sz="4" w:space="0" w:color="auto"/>
              <w:bottom w:val="single" w:sz="4" w:space="0" w:color="auto"/>
              <w:right w:val="single" w:sz="4" w:space="0" w:color="auto"/>
            </w:tcBorders>
            <w:shd w:val="clear" w:color="000000" w:fill="F2F2F2"/>
            <w:noWrap/>
            <w:vAlign w:val="center"/>
            <w:hideMark/>
          </w:tcPr>
          <w:p w14:paraId="3DE1B762" w14:textId="76F25E61" w:rsidR="008306FC" w:rsidRPr="000072F9" w:rsidRDefault="000F1F31" w:rsidP="005C0C8B">
            <w:pPr>
              <w:jc w:val="center"/>
              <w:rPr>
                <w:rFonts w:cs="Calibri"/>
                <w:color w:val="000000"/>
                <w:szCs w:val="18"/>
                <w:lang w:val="es-CO" w:eastAsia="es-CO"/>
              </w:rPr>
            </w:pPr>
            <w:r>
              <w:rPr>
                <w:rFonts w:cs="Calibri"/>
                <w:color w:val="000000"/>
                <w:szCs w:val="18"/>
                <w:lang w:val="es-CO" w:eastAsia="es-CO"/>
              </w:rPr>
              <w:t xml:space="preserve">Falso </w:t>
            </w:r>
            <w:r w:rsidR="008306FC" w:rsidRPr="000072F9">
              <w:rPr>
                <w:rFonts w:cs="Calibri"/>
                <w:color w:val="000000"/>
                <w:szCs w:val="18"/>
                <w:lang w:val="es-CO" w:eastAsia="es-CO"/>
              </w:rPr>
              <w:t>Norte (m)</w:t>
            </w:r>
          </w:p>
        </w:tc>
        <w:tc>
          <w:tcPr>
            <w:tcW w:w="1660" w:type="dxa"/>
            <w:tcBorders>
              <w:top w:val="nil"/>
              <w:left w:val="single" w:sz="4" w:space="0" w:color="auto"/>
              <w:bottom w:val="single" w:sz="4" w:space="0" w:color="auto"/>
              <w:right w:val="single" w:sz="4" w:space="0" w:color="auto"/>
            </w:tcBorders>
            <w:shd w:val="clear" w:color="000000" w:fill="F2F2F2"/>
            <w:noWrap/>
            <w:vAlign w:val="center"/>
            <w:hideMark/>
          </w:tcPr>
          <w:p w14:paraId="1745117B" w14:textId="4A5F5E54" w:rsidR="008306FC" w:rsidRPr="000072F9" w:rsidRDefault="000F1F31" w:rsidP="005C0C8B">
            <w:pPr>
              <w:jc w:val="center"/>
              <w:rPr>
                <w:rFonts w:cs="Calibri"/>
                <w:color w:val="000000"/>
                <w:szCs w:val="18"/>
                <w:lang w:val="es-CO" w:eastAsia="es-CO"/>
              </w:rPr>
            </w:pPr>
            <w:r>
              <w:rPr>
                <w:rFonts w:cs="Calibri"/>
                <w:color w:val="000000"/>
                <w:szCs w:val="18"/>
                <w:lang w:val="es-CO" w:eastAsia="es-CO"/>
              </w:rPr>
              <w:t xml:space="preserve">Falso </w:t>
            </w:r>
            <w:r w:rsidR="008306FC" w:rsidRPr="000072F9">
              <w:rPr>
                <w:rFonts w:cs="Calibri"/>
                <w:color w:val="000000"/>
                <w:szCs w:val="18"/>
                <w:lang w:val="es-CO" w:eastAsia="es-CO"/>
              </w:rPr>
              <w:t>Este (m)</w:t>
            </w:r>
          </w:p>
        </w:tc>
      </w:tr>
      <w:tr w:rsidR="008306FC" w:rsidRPr="000072F9" w14:paraId="4468C828" w14:textId="77777777" w:rsidTr="005C0C8B">
        <w:trPr>
          <w:trHeight w:val="255"/>
          <w:jc w:val="center"/>
        </w:trPr>
        <w:tc>
          <w:tcPr>
            <w:tcW w:w="1660" w:type="dxa"/>
            <w:tcBorders>
              <w:top w:val="nil"/>
              <w:left w:val="single" w:sz="4" w:space="0" w:color="auto"/>
              <w:bottom w:val="single" w:sz="4" w:space="0" w:color="000000"/>
              <w:right w:val="single" w:sz="4" w:space="0" w:color="auto"/>
            </w:tcBorders>
            <w:vAlign w:val="center"/>
            <w:hideMark/>
          </w:tcPr>
          <w:p w14:paraId="08776F93" w14:textId="21150669" w:rsidR="008306FC" w:rsidRPr="000072F9" w:rsidRDefault="00F93FF9" w:rsidP="005C0C8B">
            <w:pPr>
              <w:jc w:val="center"/>
              <w:rPr>
                <w:rFonts w:cs="Calibri"/>
                <w:color w:val="000000"/>
                <w:szCs w:val="18"/>
                <w:lang w:val="es-CO" w:eastAsia="es-CO"/>
              </w:rPr>
            </w:pPr>
            <w:r w:rsidRPr="000072F9">
              <w:rPr>
                <w:rFonts w:cs="Calibri"/>
                <w:color w:val="000000"/>
                <w:szCs w:val="18"/>
                <w:lang w:val="es-CO" w:eastAsia="es-CO"/>
              </w:rPr>
              <w:t>2000000</w:t>
            </w:r>
            <w:r w:rsidR="008306FC" w:rsidRPr="000072F9">
              <w:rPr>
                <w:rFonts w:cs="Calibri"/>
                <w:color w:val="000000"/>
                <w:szCs w:val="18"/>
                <w:lang w:val="es-CO" w:eastAsia="es-CO"/>
              </w:rPr>
              <w:t>.0</w:t>
            </w:r>
          </w:p>
        </w:tc>
        <w:tc>
          <w:tcPr>
            <w:tcW w:w="1660" w:type="dxa"/>
            <w:tcBorders>
              <w:top w:val="nil"/>
              <w:left w:val="single" w:sz="4" w:space="0" w:color="auto"/>
              <w:bottom w:val="single" w:sz="4" w:space="0" w:color="000000"/>
              <w:right w:val="single" w:sz="4" w:space="0" w:color="auto"/>
            </w:tcBorders>
            <w:vAlign w:val="center"/>
            <w:hideMark/>
          </w:tcPr>
          <w:p w14:paraId="69001D16" w14:textId="1C7D32F8" w:rsidR="008306FC" w:rsidRPr="000072F9" w:rsidRDefault="00F93FF9" w:rsidP="005C0C8B">
            <w:pPr>
              <w:jc w:val="center"/>
              <w:rPr>
                <w:rFonts w:cs="Calibri"/>
                <w:color w:val="000000"/>
                <w:szCs w:val="18"/>
                <w:lang w:val="es-CO" w:eastAsia="es-CO"/>
              </w:rPr>
            </w:pPr>
            <w:r w:rsidRPr="000072F9">
              <w:rPr>
                <w:rFonts w:cs="Calibri"/>
                <w:color w:val="000000"/>
                <w:szCs w:val="18"/>
                <w:lang w:val="es-CO" w:eastAsia="es-CO"/>
              </w:rPr>
              <w:t>5</w:t>
            </w:r>
            <w:r w:rsidR="008306FC" w:rsidRPr="000072F9">
              <w:rPr>
                <w:rFonts w:cs="Calibri"/>
                <w:color w:val="000000"/>
                <w:szCs w:val="18"/>
                <w:lang w:val="es-CO" w:eastAsia="es-CO"/>
              </w:rPr>
              <w:t>000000.0</w:t>
            </w:r>
          </w:p>
        </w:tc>
      </w:tr>
    </w:tbl>
    <w:p w14:paraId="1A00D425" w14:textId="194CF122" w:rsidR="00AC5800" w:rsidRDefault="00AC5800" w:rsidP="00B7112C">
      <w:pPr>
        <w:rPr>
          <w:lang w:val="es-CO"/>
        </w:rPr>
      </w:pPr>
    </w:p>
    <w:p w14:paraId="3A37E99A" w14:textId="652EBAAA" w:rsidR="00B04DB6" w:rsidRDefault="00B04DB6" w:rsidP="00B04DB6">
      <w:pPr>
        <w:jc w:val="center"/>
        <w:rPr>
          <w:lang w:val="es-CO"/>
        </w:rPr>
      </w:pPr>
      <w:r>
        <w:rPr>
          <w:lang w:val="es-CO"/>
        </w:rPr>
        <w:t>Visualización de sistema de proyección usando QGIS 3.24.3</w:t>
      </w:r>
    </w:p>
    <w:p w14:paraId="55AE1581" w14:textId="7ED0A860" w:rsidR="00F36B7A" w:rsidRDefault="00F36B7A" w:rsidP="00B04DB6">
      <w:pPr>
        <w:jc w:val="center"/>
        <w:rPr>
          <w:lang w:val="es-CO"/>
        </w:rPr>
      </w:pPr>
      <w:r w:rsidRPr="00F36B7A">
        <w:rPr>
          <w:noProof/>
          <w:lang w:val="es-CO"/>
        </w:rPr>
        <w:lastRenderedPageBreak/>
        <w:drawing>
          <wp:inline distT="0" distB="0" distL="0" distR="0" wp14:anchorId="25D8622A" wp14:editId="1D2144FD">
            <wp:extent cx="4697260" cy="3588420"/>
            <wp:effectExtent l="0" t="0" r="8255" b="0"/>
            <wp:docPr id="20" name="Picture 20"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with low confidence"/>
                    <pic:cNvPicPr/>
                  </pic:nvPicPr>
                  <pic:blipFill>
                    <a:blip r:embed="rId24"/>
                    <a:stretch>
                      <a:fillRect/>
                    </a:stretch>
                  </pic:blipFill>
                  <pic:spPr>
                    <a:xfrm>
                      <a:off x="0" y="0"/>
                      <a:ext cx="4715950" cy="3602698"/>
                    </a:xfrm>
                    <a:prstGeom prst="rect">
                      <a:avLst/>
                    </a:prstGeom>
                  </pic:spPr>
                </pic:pic>
              </a:graphicData>
            </a:graphic>
          </wp:inline>
        </w:drawing>
      </w:r>
    </w:p>
    <w:p w14:paraId="0BC0B7DB" w14:textId="77777777" w:rsidR="00512ADC" w:rsidRPr="00512ADC" w:rsidRDefault="00512ADC" w:rsidP="00512ADC">
      <w:bookmarkStart w:id="8" w:name="_Toc110920035"/>
    </w:p>
    <w:p w14:paraId="0BC82B01" w14:textId="4775C2D8" w:rsidR="00255F2A" w:rsidRPr="000072F9" w:rsidRDefault="00255F2A" w:rsidP="00255F2A">
      <w:pPr>
        <w:pStyle w:val="Heading2"/>
        <w:rPr>
          <w:lang w:val="es-CO"/>
        </w:rPr>
      </w:pPr>
      <w:r w:rsidRPr="000072F9">
        <w:rPr>
          <w:lang w:val="es-CO"/>
        </w:rPr>
        <w:t>2.</w:t>
      </w:r>
      <w:r w:rsidR="00F52FD2" w:rsidRPr="000072F9">
        <w:rPr>
          <w:lang w:val="es-CO"/>
        </w:rPr>
        <w:t>5</w:t>
      </w:r>
      <w:r w:rsidRPr="000072F9">
        <w:rPr>
          <w:lang w:val="es-CO"/>
        </w:rPr>
        <w:t xml:space="preserve">. </w:t>
      </w:r>
      <w:r w:rsidR="0080100A" w:rsidRPr="000072F9">
        <w:rPr>
          <w:lang w:val="es-CO"/>
        </w:rPr>
        <w:t>Proyección cartesiana</w:t>
      </w:r>
      <w:bookmarkEnd w:id="8"/>
    </w:p>
    <w:p w14:paraId="07E03165" w14:textId="77777777" w:rsidR="000E4641" w:rsidRPr="000072F9" w:rsidRDefault="000E4641" w:rsidP="00B7112C">
      <w:pPr>
        <w:rPr>
          <w:lang w:val="es-CO"/>
        </w:rPr>
      </w:pPr>
    </w:p>
    <w:p w14:paraId="47C91883" w14:textId="6F3EB708" w:rsidR="00255F2A" w:rsidRPr="000072F9" w:rsidRDefault="00255F2A" w:rsidP="00255F2A">
      <w:pPr>
        <w:rPr>
          <w:lang w:val="es-CO"/>
        </w:rPr>
      </w:pPr>
      <w:r w:rsidRPr="000072F9">
        <w:rPr>
          <w:lang w:val="es-CO"/>
        </w:rPr>
        <w:t>El sistema de proyección cartesiana equivale a una representación conforme del elipsoide sobre un plano paralelo al tangente que rozaría al elipsoide en el punto origen (</w:t>
      </w:r>
      <w:r w:rsidRPr="000072F9">
        <w:rPr>
          <w:rFonts w:ascii="Cambria" w:hAnsi="Cambria" w:cs="Cambria"/>
          <w:lang w:val="es-CO"/>
        </w:rPr>
        <w:t>φ</w:t>
      </w:r>
      <w:r w:rsidRPr="000072F9">
        <w:rPr>
          <w:lang w:val="es-CO"/>
        </w:rPr>
        <w:t xml:space="preserve">0, </w:t>
      </w:r>
      <w:r w:rsidRPr="000072F9">
        <w:rPr>
          <w:rFonts w:ascii="Cambria" w:hAnsi="Cambria" w:cs="Cambria"/>
          <w:lang w:val="es-CO"/>
        </w:rPr>
        <w:t>λ</w:t>
      </w:r>
      <w:r w:rsidRPr="000072F9">
        <w:rPr>
          <w:lang w:val="es-CO"/>
        </w:rPr>
        <w:t xml:space="preserve">0). La proyección del meridiano que pasa por este punto representa el eje de coordenada Norte. No obstante, los puntos sobre el elipsoide y los equivalentes proyectados sobre el plano no tienen una relación geométrica, ésta es puramente matemática. La proyección cartesiana es utilizada para la elaboración de planos de ciudades (cartografía a escalas mayores que 1: 5000), de allí, existen tantos orígenes de coordenadas cartesianas como ciudades o municipios. El plano de proyección se define sobre la altitud media de la </w:t>
      </w:r>
      <w:r w:rsidR="001A45B3" w:rsidRPr="000072F9">
        <w:rPr>
          <w:lang w:val="es-CO"/>
        </w:rPr>
        <w:t xml:space="preserve">zona poblacional </w:t>
      </w:r>
      <w:r w:rsidRPr="000072F9">
        <w:rPr>
          <w:lang w:val="es-CO"/>
        </w:rPr>
        <w:t xml:space="preserve">a representar. </w:t>
      </w:r>
    </w:p>
    <w:p w14:paraId="1449C69E" w14:textId="77777777" w:rsidR="00255F2A" w:rsidRPr="000072F9" w:rsidRDefault="00255F2A" w:rsidP="00255F2A">
      <w:pPr>
        <w:rPr>
          <w:lang w:val="es-CO"/>
        </w:rPr>
      </w:pPr>
    </w:p>
    <w:p w14:paraId="0CAFACF0" w14:textId="7689E7FD" w:rsidR="00B7112C" w:rsidRPr="000072F9" w:rsidRDefault="00255F2A" w:rsidP="00255F2A">
      <w:pPr>
        <w:rPr>
          <w:lang w:val="es-CO"/>
        </w:rPr>
      </w:pPr>
      <w:r w:rsidRPr="000072F9">
        <w:rPr>
          <w:lang w:val="es-CO"/>
        </w:rPr>
        <w:t xml:space="preserve">Al igual que en el sistema de Gauss – </w:t>
      </w:r>
      <w:proofErr w:type="spellStart"/>
      <w:r w:rsidRPr="000072F9">
        <w:rPr>
          <w:lang w:val="es-CO"/>
        </w:rPr>
        <w:t>Krüger</w:t>
      </w:r>
      <w:proofErr w:type="spellEnd"/>
      <w:r w:rsidRPr="000072F9">
        <w:rPr>
          <w:lang w:val="es-CO"/>
        </w:rPr>
        <w:t>, la proyección cartesiana puede presentarse para ambigüedades en la definición unívoca de coordenadas, por tal razón, éstas siempre van acompañadas del origen al que se refieren.</w:t>
      </w:r>
    </w:p>
    <w:p w14:paraId="2395C933" w14:textId="1A0E8537" w:rsidR="00255F2A" w:rsidRPr="000072F9" w:rsidRDefault="00255F2A" w:rsidP="00255F2A">
      <w:pPr>
        <w:rPr>
          <w:lang w:val="es-CO"/>
        </w:rPr>
      </w:pPr>
    </w:p>
    <w:p w14:paraId="3A19612D" w14:textId="4212EAE7" w:rsidR="00255F2A" w:rsidRPr="000072F9" w:rsidRDefault="00255F2A" w:rsidP="00255F2A">
      <w:pPr>
        <w:rPr>
          <w:lang w:val="es-CO"/>
        </w:rPr>
      </w:pPr>
      <w:r w:rsidRPr="000072F9">
        <w:rPr>
          <w:lang w:val="es-CO"/>
        </w:rPr>
        <w:t>Los parámetros de coordenadas geográficas y planas asignadas para el origen del sistema son suministrados por el Instituto Geográfico Agustín Codazzi, para cada proyecto, mediante certificado de Origen Cartesiano.</w:t>
      </w:r>
    </w:p>
    <w:p w14:paraId="6ACA6AB2" w14:textId="095D5782" w:rsidR="00255F2A" w:rsidRPr="000072F9" w:rsidRDefault="00255F2A" w:rsidP="00255F2A">
      <w:pPr>
        <w:rPr>
          <w:lang w:val="es-CO"/>
        </w:rPr>
      </w:pPr>
    </w:p>
    <w:p w14:paraId="0079B212" w14:textId="77777777" w:rsidR="002C7E9E" w:rsidRPr="000072F9" w:rsidRDefault="002C7E9E" w:rsidP="002C7E9E">
      <w:pPr>
        <w:jc w:val="center"/>
        <w:rPr>
          <w:lang w:val="es-CO"/>
        </w:rPr>
      </w:pPr>
      <w:r w:rsidRPr="000072F9">
        <w:rPr>
          <w:noProof/>
          <w:lang w:val="es-CO"/>
        </w:rPr>
        <w:lastRenderedPageBreak/>
        <w:drawing>
          <wp:inline distT="0" distB="0" distL="0" distR="0" wp14:anchorId="15505DA3" wp14:editId="352914C0">
            <wp:extent cx="2334016" cy="2685691"/>
            <wp:effectExtent l="0" t="0" r="9525"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468"/>
                    <a:stretch/>
                  </pic:blipFill>
                  <pic:spPr bwMode="auto">
                    <a:xfrm>
                      <a:off x="0" y="0"/>
                      <a:ext cx="2334016" cy="2685691"/>
                    </a:xfrm>
                    <a:prstGeom prst="rect">
                      <a:avLst/>
                    </a:prstGeom>
                    <a:noFill/>
                    <a:ln>
                      <a:noFill/>
                    </a:ln>
                    <a:extLst>
                      <a:ext uri="{53640926-AAD7-44D8-BBD7-CCE9431645EC}">
                        <a14:shadowObscured xmlns:a14="http://schemas.microsoft.com/office/drawing/2010/main"/>
                      </a:ext>
                    </a:extLst>
                  </pic:spPr>
                </pic:pic>
              </a:graphicData>
            </a:graphic>
          </wp:inline>
        </w:drawing>
      </w:r>
    </w:p>
    <w:p w14:paraId="5F339274" w14:textId="77777777" w:rsidR="002C7E9E" w:rsidRPr="000072F9" w:rsidRDefault="002C7E9E" w:rsidP="002C7E9E">
      <w:pPr>
        <w:jc w:val="center"/>
        <w:rPr>
          <w:lang w:val="es-CO"/>
        </w:rPr>
      </w:pPr>
      <w:r w:rsidRPr="000072F9">
        <w:rPr>
          <w:lang w:val="es-CO"/>
        </w:rPr>
        <w:t>Proyección cartesiana</w:t>
      </w:r>
    </w:p>
    <w:p w14:paraId="7238339F" w14:textId="77777777" w:rsidR="002C7E9E" w:rsidRPr="000072F9" w:rsidRDefault="002C7E9E" w:rsidP="002C7E9E">
      <w:pPr>
        <w:rPr>
          <w:lang w:val="es-CO"/>
        </w:rPr>
      </w:pPr>
    </w:p>
    <w:p w14:paraId="5C5F9EF7" w14:textId="77777777" w:rsidR="002C7E9E" w:rsidRPr="000072F9" w:rsidRDefault="002C7E9E" w:rsidP="002C7E9E">
      <w:pPr>
        <w:rPr>
          <w:lang w:val="es-CO"/>
        </w:rPr>
      </w:pPr>
    </w:p>
    <w:p w14:paraId="37CB7CAC" w14:textId="637D057E" w:rsidR="002C7E9E" w:rsidRPr="005C7C62" w:rsidRDefault="002C7E9E" w:rsidP="002C7E9E">
      <w:pPr>
        <w:pStyle w:val="Heading2"/>
        <w:rPr>
          <w:lang w:val="es-CO"/>
        </w:rPr>
      </w:pPr>
      <w:bookmarkStart w:id="9" w:name="_Toc110920036"/>
      <w:r w:rsidRPr="005C7C62">
        <w:rPr>
          <w:lang w:val="es-CO"/>
        </w:rPr>
        <w:t>2.</w:t>
      </w:r>
      <w:r w:rsidR="00F52FD2" w:rsidRPr="005C7C62">
        <w:rPr>
          <w:lang w:val="es-CO"/>
        </w:rPr>
        <w:t>6</w:t>
      </w:r>
      <w:r w:rsidRPr="005C7C62">
        <w:rPr>
          <w:lang w:val="es-CO"/>
        </w:rPr>
        <w:t xml:space="preserve">. </w:t>
      </w:r>
      <w:r w:rsidR="0080100A" w:rsidRPr="005C7C62">
        <w:rPr>
          <w:lang w:val="es-CO"/>
        </w:rPr>
        <w:t>Elipsoide GRS80 (</w:t>
      </w:r>
      <w:proofErr w:type="spellStart"/>
      <w:r w:rsidR="0080100A" w:rsidRPr="005C7C62">
        <w:rPr>
          <w:lang w:val="es-CO"/>
        </w:rPr>
        <w:t>Geodetic</w:t>
      </w:r>
      <w:proofErr w:type="spellEnd"/>
      <w:r w:rsidR="0080100A" w:rsidRPr="005C7C62">
        <w:rPr>
          <w:lang w:val="es-CO"/>
        </w:rPr>
        <w:t xml:space="preserve"> Reference </w:t>
      </w:r>
      <w:proofErr w:type="spellStart"/>
      <w:r w:rsidR="0080100A" w:rsidRPr="005C7C62">
        <w:rPr>
          <w:lang w:val="es-CO"/>
        </w:rPr>
        <w:t>System</w:t>
      </w:r>
      <w:proofErr w:type="spellEnd"/>
      <w:r w:rsidR="0080100A" w:rsidRPr="005C7C62">
        <w:rPr>
          <w:lang w:val="es-CO"/>
        </w:rPr>
        <w:t>, 1980)</w:t>
      </w:r>
      <w:bookmarkEnd w:id="9"/>
    </w:p>
    <w:p w14:paraId="147A9791" w14:textId="77777777" w:rsidR="002C7E9E" w:rsidRPr="005C7C62" w:rsidRDefault="002C7E9E" w:rsidP="007B3C6C">
      <w:pPr>
        <w:rPr>
          <w:lang w:val="es-CO"/>
        </w:rPr>
      </w:pPr>
    </w:p>
    <w:p w14:paraId="0C319C41" w14:textId="34490E2B" w:rsidR="002C7E9E" w:rsidRPr="000072F9" w:rsidRDefault="002C7E9E" w:rsidP="007B3C6C">
      <w:pPr>
        <w:rPr>
          <w:lang w:val="es-CO"/>
        </w:rPr>
      </w:pPr>
      <w:r w:rsidRPr="000072F9">
        <w:rPr>
          <w:lang w:val="es-CO"/>
        </w:rPr>
        <w:t xml:space="preserve">El elipsoide GRS80 fue definido y adoptado oficialmente por la Asociación Internacional de Geodesia (AIG: International </w:t>
      </w:r>
      <w:proofErr w:type="spellStart"/>
      <w:r w:rsidRPr="000072F9">
        <w:rPr>
          <w:lang w:val="es-CO"/>
        </w:rPr>
        <w:t>Association</w:t>
      </w:r>
      <w:proofErr w:type="spellEnd"/>
      <w:r w:rsidRPr="000072F9">
        <w:rPr>
          <w:lang w:val="es-CO"/>
        </w:rPr>
        <w:t xml:space="preserve"> </w:t>
      </w:r>
      <w:proofErr w:type="spellStart"/>
      <w:r w:rsidRPr="000072F9">
        <w:rPr>
          <w:lang w:val="es-CO"/>
        </w:rPr>
        <w:t>of</w:t>
      </w:r>
      <w:proofErr w:type="spellEnd"/>
      <w:r w:rsidRPr="000072F9">
        <w:rPr>
          <w:lang w:val="es-CO"/>
        </w:rPr>
        <w:t xml:space="preserve"> </w:t>
      </w:r>
      <w:proofErr w:type="spellStart"/>
      <w:r w:rsidRPr="000072F9">
        <w:rPr>
          <w:lang w:val="es-CO"/>
        </w:rPr>
        <w:t>Geodesy</w:t>
      </w:r>
      <w:proofErr w:type="spellEnd"/>
      <w:r w:rsidRPr="000072F9">
        <w:rPr>
          <w:lang w:val="es-CO"/>
        </w:rPr>
        <w:t xml:space="preserve">) de la Unión Internacional de Geodesia y Geofísica (IUGG: International </w:t>
      </w:r>
      <w:proofErr w:type="spellStart"/>
      <w:r w:rsidRPr="000072F9">
        <w:rPr>
          <w:lang w:val="es-CO"/>
        </w:rPr>
        <w:t>Union</w:t>
      </w:r>
      <w:proofErr w:type="spellEnd"/>
      <w:r w:rsidRPr="000072F9">
        <w:rPr>
          <w:lang w:val="es-CO"/>
        </w:rPr>
        <w:t xml:space="preserve"> </w:t>
      </w:r>
      <w:proofErr w:type="spellStart"/>
      <w:r w:rsidRPr="000072F9">
        <w:rPr>
          <w:lang w:val="es-CO"/>
        </w:rPr>
        <w:t>of</w:t>
      </w:r>
      <w:proofErr w:type="spellEnd"/>
      <w:r w:rsidRPr="000072F9">
        <w:rPr>
          <w:lang w:val="es-CO"/>
        </w:rPr>
        <w:t xml:space="preserve"> </w:t>
      </w:r>
      <w:proofErr w:type="spellStart"/>
      <w:r w:rsidRPr="000072F9">
        <w:rPr>
          <w:lang w:val="es-CO"/>
        </w:rPr>
        <w:t>Geodesy</w:t>
      </w:r>
      <w:proofErr w:type="spellEnd"/>
      <w:r w:rsidRPr="000072F9">
        <w:rPr>
          <w:lang w:val="es-CO"/>
        </w:rPr>
        <w:t xml:space="preserve"> and </w:t>
      </w:r>
      <w:proofErr w:type="spellStart"/>
      <w:r w:rsidRPr="000072F9">
        <w:rPr>
          <w:lang w:val="es-CO"/>
        </w:rPr>
        <w:t>Geophysics</w:t>
      </w:r>
      <w:proofErr w:type="spellEnd"/>
      <w:r w:rsidRPr="000072F9">
        <w:rPr>
          <w:lang w:val="es-CO"/>
        </w:rPr>
        <w:t>) en 1979. Éste es el elipsoide asociado al ITRS</w:t>
      </w:r>
      <w:r w:rsidR="0007206E" w:rsidRPr="000072F9">
        <w:rPr>
          <w:lang w:val="es-CO"/>
        </w:rPr>
        <w:t xml:space="preserve"> (Sistema Internacional de Referencia </w:t>
      </w:r>
      <w:proofErr w:type="spellStart"/>
      <w:r w:rsidR="0007206E" w:rsidRPr="000072F9">
        <w:rPr>
          <w:lang w:val="es-CO"/>
        </w:rPr>
        <w:t>Terreste</w:t>
      </w:r>
      <w:proofErr w:type="spellEnd"/>
      <w:r w:rsidR="0007206E" w:rsidRPr="000072F9">
        <w:rPr>
          <w:lang w:val="es-CO"/>
        </w:rPr>
        <w:t>)</w:t>
      </w:r>
      <w:r w:rsidRPr="000072F9">
        <w:rPr>
          <w:lang w:val="es-CO"/>
        </w:rPr>
        <w:t xml:space="preserve"> </w:t>
      </w:r>
      <w:proofErr w:type="gramStart"/>
      <w:r w:rsidRPr="000072F9">
        <w:rPr>
          <w:lang w:val="es-CO"/>
        </w:rPr>
        <w:t>y</w:t>
      </w:r>
      <w:proofErr w:type="gramEnd"/>
      <w:r w:rsidRPr="000072F9">
        <w:rPr>
          <w:lang w:val="es-CO"/>
        </w:rPr>
        <w:t xml:space="preserve"> por tanto, a SIRGAS </w:t>
      </w:r>
      <w:r w:rsidR="0007206E" w:rsidRPr="000072F9">
        <w:rPr>
          <w:lang w:val="es-CO"/>
        </w:rPr>
        <w:t xml:space="preserve">(Sistema de Referencia Geocéntrico para Las Américas) </w:t>
      </w:r>
      <w:r w:rsidRPr="000072F9">
        <w:rPr>
          <w:lang w:val="es-CO"/>
        </w:rPr>
        <w:t>y a MAGNA. En la práctica equivale al elipsoide WGS84 (</w:t>
      </w:r>
      <w:proofErr w:type="spellStart"/>
      <w:r w:rsidRPr="000072F9">
        <w:rPr>
          <w:lang w:val="es-CO"/>
        </w:rPr>
        <w:t>World</w:t>
      </w:r>
      <w:proofErr w:type="spellEnd"/>
      <w:r w:rsidRPr="000072F9">
        <w:rPr>
          <w:lang w:val="es-CO"/>
        </w:rPr>
        <w:t xml:space="preserve"> </w:t>
      </w:r>
      <w:proofErr w:type="spellStart"/>
      <w:r w:rsidRPr="000072F9">
        <w:rPr>
          <w:lang w:val="es-CO"/>
        </w:rPr>
        <w:t>Geodetic</w:t>
      </w:r>
      <w:proofErr w:type="spellEnd"/>
      <w:r w:rsidRPr="000072F9">
        <w:rPr>
          <w:lang w:val="es-CO"/>
        </w:rPr>
        <w:t xml:space="preserve"> </w:t>
      </w:r>
      <w:proofErr w:type="spellStart"/>
      <w:r w:rsidRPr="000072F9">
        <w:rPr>
          <w:lang w:val="es-CO"/>
        </w:rPr>
        <w:t>System</w:t>
      </w:r>
      <w:proofErr w:type="spellEnd"/>
      <w:r w:rsidRPr="000072F9">
        <w:rPr>
          <w:lang w:val="es-CO"/>
        </w:rPr>
        <w:t xml:space="preserve">, 1984). Sus constantes son: </w:t>
      </w:r>
    </w:p>
    <w:p w14:paraId="4D95F95A" w14:textId="77777777" w:rsidR="002C7E9E" w:rsidRPr="000072F9" w:rsidRDefault="002C7E9E" w:rsidP="007B3C6C">
      <w:pPr>
        <w:rPr>
          <w:lang w:val="es-CO"/>
        </w:rPr>
      </w:pPr>
    </w:p>
    <w:p w14:paraId="495E4606" w14:textId="56458C4F" w:rsidR="002C7E9E" w:rsidRPr="000072F9" w:rsidRDefault="002C7E9E" w:rsidP="007B3C6C">
      <w:pPr>
        <w:jc w:val="center"/>
        <w:rPr>
          <w:lang w:val="es-CO"/>
        </w:rPr>
      </w:pPr>
      <w:r w:rsidRPr="000072F9">
        <w:rPr>
          <w:noProof/>
          <w:lang w:val="es-CO"/>
        </w:rPr>
        <w:drawing>
          <wp:inline distT="0" distB="0" distL="0" distR="0" wp14:anchorId="45248771" wp14:editId="6C7DC314">
            <wp:extent cx="5255917" cy="3365326"/>
            <wp:effectExtent l="0" t="0" r="1905"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clrChange>
                        <a:clrFrom>
                          <a:srgbClr val="FEFEFE"/>
                        </a:clrFrom>
                        <a:clrTo>
                          <a:srgbClr val="FEFEFE">
                            <a:alpha val="0"/>
                          </a:srgbClr>
                        </a:clrTo>
                      </a:clrChange>
                    </a:blip>
                    <a:stretch>
                      <a:fillRect/>
                    </a:stretch>
                  </pic:blipFill>
                  <pic:spPr>
                    <a:xfrm>
                      <a:off x="0" y="0"/>
                      <a:ext cx="5280098" cy="3380809"/>
                    </a:xfrm>
                    <a:prstGeom prst="rect">
                      <a:avLst/>
                    </a:prstGeom>
                  </pic:spPr>
                </pic:pic>
              </a:graphicData>
            </a:graphic>
          </wp:inline>
        </w:drawing>
      </w:r>
    </w:p>
    <w:p w14:paraId="3E6E6937" w14:textId="023E2FAD" w:rsidR="002C7E9E" w:rsidRDefault="002C7E9E" w:rsidP="007B3C6C">
      <w:pPr>
        <w:rPr>
          <w:lang w:val="es-CO"/>
        </w:rPr>
      </w:pPr>
    </w:p>
    <w:p w14:paraId="26B7B726" w14:textId="77777777" w:rsidR="009F3586" w:rsidRPr="000072F9" w:rsidRDefault="009F3586" w:rsidP="007B3C6C">
      <w:pPr>
        <w:rPr>
          <w:lang w:val="es-CO"/>
        </w:rPr>
      </w:pPr>
    </w:p>
    <w:p w14:paraId="023CF91D" w14:textId="54CC7DD5" w:rsidR="00FB3452" w:rsidRPr="000072F9" w:rsidRDefault="00FB3452" w:rsidP="00FB3452">
      <w:pPr>
        <w:pStyle w:val="Heading1"/>
        <w:rPr>
          <w:lang w:val="es-CO"/>
        </w:rPr>
      </w:pPr>
      <w:bookmarkStart w:id="10" w:name="_Toc110920037"/>
      <w:r w:rsidRPr="000072F9">
        <w:rPr>
          <w:lang w:val="es-CO"/>
        </w:rPr>
        <w:lastRenderedPageBreak/>
        <w:t xml:space="preserve">3. </w:t>
      </w:r>
      <w:r w:rsidR="0080100A" w:rsidRPr="000072F9">
        <w:rPr>
          <w:lang w:val="es-CO"/>
        </w:rPr>
        <w:t xml:space="preserve">Sistema geodésico mundial </w:t>
      </w:r>
      <w:r w:rsidRPr="000072F9">
        <w:rPr>
          <w:lang w:val="es-CO"/>
        </w:rPr>
        <w:t>WGS84</w:t>
      </w:r>
      <w:r w:rsidR="00E4351C">
        <w:rPr>
          <w:lang w:val="es-CO"/>
        </w:rPr>
        <w:t xml:space="preserve"> – </w:t>
      </w:r>
      <w:r w:rsidR="00BA1780">
        <w:rPr>
          <w:lang w:val="es-CO"/>
        </w:rPr>
        <w:t>EPSG</w:t>
      </w:r>
      <w:r w:rsidR="00745B03">
        <w:rPr>
          <w:lang w:val="es-CO"/>
        </w:rPr>
        <w:t>:</w:t>
      </w:r>
      <w:r w:rsidR="00E4351C">
        <w:rPr>
          <w:lang w:val="es-CO"/>
        </w:rPr>
        <w:t xml:space="preserve"> 4326</w:t>
      </w:r>
      <w:r w:rsidR="00CB39C9" w:rsidRPr="000072F9">
        <w:rPr>
          <w:rStyle w:val="FootnoteReference"/>
          <w:lang w:val="es-CO"/>
        </w:rPr>
        <w:footnoteReference w:id="4"/>
      </w:r>
      <w:r w:rsidR="00CB39C9" w:rsidRPr="000072F9">
        <w:rPr>
          <w:rStyle w:val="FootnoteReference"/>
          <w:lang w:val="es-CO"/>
        </w:rPr>
        <w:footnoteReference w:id="5"/>
      </w:r>
      <w:bookmarkEnd w:id="10"/>
    </w:p>
    <w:p w14:paraId="3B917CEE" w14:textId="634BEDC5" w:rsidR="00FB3452" w:rsidRPr="000072F9" w:rsidRDefault="00FB3452" w:rsidP="00B7112C">
      <w:pPr>
        <w:rPr>
          <w:lang w:val="es-CO"/>
        </w:rPr>
      </w:pPr>
    </w:p>
    <w:p w14:paraId="59D486F1" w14:textId="6CF0EA01" w:rsidR="00CB39C9" w:rsidRPr="000072F9" w:rsidRDefault="00CB39C9" w:rsidP="00CB39C9">
      <w:pPr>
        <w:rPr>
          <w:lang w:val="es-CO"/>
        </w:rPr>
      </w:pPr>
      <w:r w:rsidRPr="000072F9">
        <w:rPr>
          <w:lang w:val="es-CO"/>
        </w:rPr>
        <w:t xml:space="preserve">El WGS84 es un sistema de coordenadas geográficas mundial que permite localizar cualquier punto de la Tierra (sin necesitar otro de referencia) por medio de tres unidades dadas. WGS84 son las siglas en inglés de </w:t>
      </w:r>
      <w:proofErr w:type="spellStart"/>
      <w:r w:rsidRPr="000072F9">
        <w:rPr>
          <w:lang w:val="es-CO"/>
        </w:rPr>
        <w:t>World</w:t>
      </w:r>
      <w:proofErr w:type="spellEnd"/>
      <w:r w:rsidRPr="000072F9">
        <w:rPr>
          <w:lang w:val="es-CO"/>
        </w:rPr>
        <w:t xml:space="preserve"> </w:t>
      </w:r>
      <w:proofErr w:type="spellStart"/>
      <w:r w:rsidRPr="000072F9">
        <w:rPr>
          <w:lang w:val="es-CO"/>
        </w:rPr>
        <w:t>Geodetic</w:t>
      </w:r>
      <w:proofErr w:type="spellEnd"/>
      <w:r w:rsidRPr="000072F9">
        <w:rPr>
          <w:lang w:val="es-CO"/>
        </w:rPr>
        <w:t xml:space="preserve"> </w:t>
      </w:r>
      <w:proofErr w:type="spellStart"/>
      <w:r w:rsidRPr="000072F9">
        <w:rPr>
          <w:lang w:val="es-CO"/>
        </w:rPr>
        <w:t>System</w:t>
      </w:r>
      <w:proofErr w:type="spellEnd"/>
      <w:r w:rsidRPr="000072F9">
        <w:rPr>
          <w:lang w:val="es-CO"/>
        </w:rPr>
        <w:t xml:space="preserve"> 84 que significa Sistema Geodésico Mundial 1984.</w:t>
      </w:r>
      <w:r w:rsidR="00D46BDF" w:rsidRPr="000072F9">
        <w:rPr>
          <w:lang w:val="es-CO"/>
        </w:rPr>
        <w:t xml:space="preserve"> </w:t>
      </w:r>
    </w:p>
    <w:p w14:paraId="5ACB9628" w14:textId="77777777" w:rsidR="00CB39C9" w:rsidRPr="000072F9" w:rsidRDefault="00CB39C9" w:rsidP="00CB39C9">
      <w:pPr>
        <w:rPr>
          <w:lang w:val="es-CO"/>
        </w:rPr>
      </w:pPr>
    </w:p>
    <w:p w14:paraId="4949A1F1" w14:textId="18FDDE02" w:rsidR="00CB39C9" w:rsidRPr="000072F9" w:rsidRDefault="00CB39C9" w:rsidP="00CB39C9">
      <w:pPr>
        <w:rPr>
          <w:lang w:val="es-CO"/>
        </w:rPr>
      </w:pPr>
      <w:r w:rsidRPr="000072F9">
        <w:rPr>
          <w:lang w:val="es-CO"/>
        </w:rPr>
        <w:t>El Sistema Geodésico Mundial es un estándar para su uso en la cartografía, geodesia y navegación. Cuenta con un estándar de coordenadas de la Tierra, un estándar de referencia de la superficie esférica (el dato o elipsoide de referencia) para los datos de altitud primas, y una superficie equipotencial gravitacional (el geoide) que define el nivel del mar nominal. El origen de coordenadas de WGS84 está destinado a ser ubicado en el centro de la masa de la Tierra, se cree que el error es menos de 2 cm</w:t>
      </w:r>
      <w:r w:rsidR="00672C34" w:rsidRPr="000072F9">
        <w:rPr>
          <w:lang w:val="es-CO"/>
        </w:rPr>
        <w:t xml:space="preserve"> por lo que es en la que se basa el Sistema de Posicionamiento Global (GPS).</w:t>
      </w:r>
    </w:p>
    <w:p w14:paraId="72ED8B6F" w14:textId="00090540" w:rsidR="00FB3452" w:rsidRDefault="00FB3452" w:rsidP="00B7112C">
      <w:pPr>
        <w:rPr>
          <w:lang w:val="es-CO"/>
        </w:rPr>
      </w:pPr>
    </w:p>
    <w:p w14:paraId="751B0ACA" w14:textId="2C1A09F0" w:rsidR="00BA1780" w:rsidRDefault="00122F53" w:rsidP="00122F53">
      <w:pPr>
        <w:jc w:val="center"/>
        <w:rPr>
          <w:lang w:val="es-CO"/>
        </w:rPr>
      </w:pPr>
      <w:r>
        <w:rPr>
          <w:lang w:val="es-CO"/>
        </w:rPr>
        <w:t>Visualización de sistema de proyección usando QGIS 3.24.3</w:t>
      </w:r>
    </w:p>
    <w:p w14:paraId="353C1241" w14:textId="632E96CD" w:rsidR="00BA1780" w:rsidRDefault="00122F53" w:rsidP="00B7112C">
      <w:pPr>
        <w:rPr>
          <w:lang w:val="es-CO"/>
        </w:rPr>
      </w:pPr>
      <w:r w:rsidRPr="00122F53">
        <w:rPr>
          <w:noProof/>
          <w:lang w:val="es-CO"/>
        </w:rPr>
        <w:drawing>
          <wp:inline distT="0" distB="0" distL="0" distR="0" wp14:anchorId="0D5C2512" wp14:editId="7116D938">
            <wp:extent cx="6332220" cy="2018030"/>
            <wp:effectExtent l="0" t="0" r="0" b="1270"/>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27"/>
                    <a:stretch>
                      <a:fillRect/>
                    </a:stretch>
                  </pic:blipFill>
                  <pic:spPr>
                    <a:xfrm>
                      <a:off x="0" y="0"/>
                      <a:ext cx="6332220" cy="2018030"/>
                    </a:xfrm>
                    <a:prstGeom prst="rect">
                      <a:avLst/>
                    </a:prstGeom>
                  </pic:spPr>
                </pic:pic>
              </a:graphicData>
            </a:graphic>
          </wp:inline>
        </w:drawing>
      </w:r>
    </w:p>
    <w:p w14:paraId="686890A4" w14:textId="77777777" w:rsidR="00BA1780" w:rsidRPr="000072F9" w:rsidRDefault="00BA1780" w:rsidP="00B7112C">
      <w:pPr>
        <w:rPr>
          <w:lang w:val="es-CO"/>
        </w:rPr>
      </w:pPr>
    </w:p>
    <w:p w14:paraId="34B46186" w14:textId="77777777" w:rsidR="00B86D57" w:rsidRPr="000072F9" w:rsidRDefault="00B86D57" w:rsidP="00B86D57">
      <w:pPr>
        <w:rPr>
          <w:lang w:val="es-CO"/>
        </w:rPr>
      </w:pPr>
      <w:r w:rsidRPr="000072F9">
        <w:rPr>
          <w:lang w:val="es-CO"/>
        </w:rPr>
        <w:t>El sistema de referencia WGS84 es un sistema global geocéntrico, definido por los parámetros:</w:t>
      </w:r>
    </w:p>
    <w:p w14:paraId="070E27C7" w14:textId="77777777" w:rsidR="00B86D57" w:rsidRPr="000072F9" w:rsidRDefault="00B86D57" w:rsidP="00B86D57">
      <w:pPr>
        <w:rPr>
          <w:lang w:val="es-CO"/>
        </w:rPr>
      </w:pPr>
    </w:p>
    <w:p w14:paraId="4518A574" w14:textId="139E5499" w:rsidR="00B86D57" w:rsidRPr="000072F9" w:rsidRDefault="00B86D57" w:rsidP="00B86D57">
      <w:pPr>
        <w:ind w:left="284"/>
        <w:rPr>
          <w:lang w:val="es-CO"/>
        </w:rPr>
      </w:pPr>
      <w:r w:rsidRPr="000072F9">
        <w:rPr>
          <w:lang w:val="es-CO"/>
        </w:rPr>
        <w:t>Origen: Centro de masa de la Tierra</w:t>
      </w:r>
    </w:p>
    <w:p w14:paraId="3C201DCA" w14:textId="77777777" w:rsidR="00B86D57" w:rsidRPr="000072F9" w:rsidRDefault="00B86D57" w:rsidP="00B86D57">
      <w:pPr>
        <w:ind w:left="284"/>
        <w:rPr>
          <w:lang w:val="es-CO"/>
        </w:rPr>
      </w:pPr>
    </w:p>
    <w:p w14:paraId="5D903AC4" w14:textId="77777777" w:rsidR="00B86D57" w:rsidRPr="000072F9" w:rsidRDefault="00B86D57" w:rsidP="00B86D57">
      <w:pPr>
        <w:ind w:left="284"/>
        <w:rPr>
          <w:lang w:val="es-CO"/>
        </w:rPr>
      </w:pPr>
      <w:r w:rsidRPr="000072F9">
        <w:rPr>
          <w:lang w:val="es-CO"/>
        </w:rPr>
        <w:t>Sistemas de ejes coordenados:</w:t>
      </w:r>
    </w:p>
    <w:p w14:paraId="012B5310" w14:textId="4700AA94" w:rsidR="00B86D57" w:rsidRPr="000072F9" w:rsidRDefault="00B86D57" w:rsidP="00B86D57">
      <w:pPr>
        <w:pStyle w:val="ListParagraph"/>
        <w:numPr>
          <w:ilvl w:val="0"/>
          <w:numId w:val="14"/>
        </w:numPr>
        <w:ind w:left="1004"/>
        <w:rPr>
          <w:lang w:val="es-CO"/>
        </w:rPr>
      </w:pPr>
      <w:r w:rsidRPr="000072F9">
        <w:rPr>
          <w:lang w:val="es-CO"/>
        </w:rPr>
        <w:t xml:space="preserve">Eje Z: dirección del polo de referencia del IERS </w:t>
      </w:r>
      <w:r w:rsidR="00632C4E">
        <w:rPr>
          <w:lang w:val="es-CO"/>
        </w:rPr>
        <w:t>-</w:t>
      </w:r>
      <w:r w:rsidRPr="000072F9">
        <w:rPr>
          <w:lang w:val="es-CO"/>
        </w:rPr>
        <w:t xml:space="preserve"> </w:t>
      </w:r>
      <w:proofErr w:type="spellStart"/>
      <w:r w:rsidRPr="000072F9">
        <w:rPr>
          <w:lang w:val="es-CO"/>
        </w:rPr>
        <w:t>The</w:t>
      </w:r>
      <w:proofErr w:type="spellEnd"/>
      <w:r w:rsidRPr="000072F9">
        <w:rPr>
          <w:lang w:val="es-CO"/>
        </w:rPr>
        <w:t xml:space="preserve"> International </w:t>
      </w:r>
      <w:proofErr w:type="spellStart"/>
      <w:r w:rsidRPr="000072F9">
        <w:rPr>
          <w:lang w:val="es-CO"/>
        </w:rPr>
        <w:t>Earth</w:t>
      </w:r>
      <w:proofErr w:type="spellEnd"/>
      <w:r w:rsidRPr="000072F9">
        <w:rPr>
          <w:lang w:val="es-CO"/>
        </w:rPr>
        <w:t xml:space="preserve"> </w:t>
      </w:r>
      <w:proofErr w:type="spellStart"/>
      <w:r w:rsidRPr="000072F9">
        <w:rPr>
          <w:lang w:val="es-CO"/>
        </w:rPr>
        <w:t>Rotation</w:t>
      </w:r>
      <w:proofErr w:type="spellEnd"/>
      <w:r w:rsidRPr="000072F9">
        <w:rPr>
          <w:lang w:val="es-CO"/>
        </w:rPr>
        <w:t xml:space="preserve"> </w:t>
      </w:r>
      <w:proofErr w:type="spellStart"/>
      <w:r w:rsidRPr="000072F9">
        <w:rPr>
          <w:lang w:val="es-CO"/>
        </w:rPr>
        <w:t>Service</w:t>
      </w:r>
      <w:proofErr w:type="spellEnd"/>
    </w:p>
    <w:p w14:paraId="02DCD9D1" w14:textId="0C068008" w:rsidR="00B86D57" w:rsidRPr="000072F9" w:rsidRDefault="00B86D57" w:rsidP="00B86D57">
      <w:pPr>
        <w:pStyle w:val="ListParagraph"/>
        <w:numPr>
          <w:ilvl w:val="0"/>
          <w:numId w:val="14"/>
        </w:numPr>
        <w:ind w:left="1004"/>
        <w:rPr>
          <w:lang w:val="es-CO"/>
        </w:rPr>
      </w:pPr>
      <w:r w:rsidRPr="000072F9">
        <w:rPr>
          <w:lang w:val="es-CO"/>
        </w:rPr>
        <w:t>Eje X: intersección del meridiano origen definido en 1984 por el BIH y el plano del Ecuador (incertidumbre de 0.005”).</w:t>
      </w:r>
    </w:p>
    <w:p w14:paraId="6D9CDC0C" w14:textId="77777777" w:rsidR="00B86D57" w:rsidRPr="000072F9" w:rsidRDefault="00B86D57" w:rsidP="00B86D57">
      <w:pPr>
        <w:pStyle w:val="ListParagraph"/>
        <w:numPr>
          <w:ilvl w:val="0"/>
          <w:numId w:val="14"/>
        </w:numPr>
        <w:ind w:left="1004"/>
        <w:rPr>
          <w:lang w:val="es-CO"/>
        </w:rPr>
      </w:pPr>
      <w:r w:rsidRPr="000072F9">
        <w:rPr>
          <w:lang w:val="es-CO"/>
        </w:rPr>
        <w:t>Eje Y: eje perpendicular a los dos anteriores y coincidentes en el origen.</w:t>
      </w:r>
    </w:p>
    <w:p w14:paraId="405BFDCA" w14:textId="77777777" w:rsidR="00B86D57" w:rsidRPr="000072F9" w:rsidRDefault="00B86D57" w:rsidP="00B86D57">
      <w:pPr>
        <w:ind w:left="284"/>
        <w:rPr>
          <w:lang w:val="es-CO"/>
        </w:rPr>
      </w:pPr>
    </w:p>
    <w:p w14:paraId="35B2B03F" w14:textId="16A12D85" w:rsidR="00B86D57" w:rsidRPr="000072F9" w:rsidRDefault="00B86D57" w:rsidP="00B86D57">
      <w:pPr>
        <w:ind w:left="284"/>
        <w:rPr>
          <w:lang w:val="es-CO"/>
        </w:rPr>
      </w:pPr>
      <w:r w:rsidRPr="000072F9">
        <w:rPr>
          <w:lang w:val="es-CO"/>
        </w:rPr>
        <w:t>Elipsoide WGS84: elipsoide de revolución definido por los parámetros:</w:t>
      </w:r>
    </w:p>
    <w:p w14:paraId="2320436B" w14:textId="21E69BBE" w:rsidR="00B86D57" w:rsidRPr="000072F9" w:rsidRDefault="00B86D57" w:rsidP="00B86D57">
      <w:pPr>
        <w:pStyle w:val="ListParagraph"/>
        <w:numPr>
          <w:ilvl w:val="0"/>
          <w:numId w:val="15"/>
        </w:numPr>
        <w:rPr>
          <w:lang w:val="es-CO"/>
        </w:rPr>
      </w:pPr>
      <w:r w:rsidRPr="000072F9">
        <w:rPr>
          <w:lang w:val="es-CO"/>
        </w:rPr>
        <w:t>Semieje mayor (a) = 6378137 m</w:t>
      </w:r>
    </w:p>
    <w:p w14:paraId="27C7343E" w14:textId="282033C9" w:rsidR="00B86D57" w:rsidRPr="000072F9" w:rsidRDefault="00B86D57" w:rsidP="00B86D57">
      <w:pPr>
        <w:pStyle w:val="ListParagraph"/>
        <w:numPr>
          <w:ilvl w:val="0"/>
          <w:numId w:val="15"/>
        </w:numPr>
        <w:rPr>
          <w:lang w:val="es-CO"/>
        </w:rPr>
      </w:pPr>
      <w:r w:rsidRPr="000072F9">
        <w:rPr>
          <w:lang w:val="es-CO"/>
        </w:rPr>
        <w:t>Semieje menor (b) = 6356752.3142</w:t>
      </w:r>
      <w:r w:rsidR="00D46BDF" w:rsidRPr="000072F9">
        <w:rPr>
          <w:lang w:val="es-CO"/>
        </w:rPr>
        <w:t>4</w:t>
      </w:r>
      <w:r w:rsidRPr="000072F9">
        <w:rPr>
          <w:lang w:val="es-CO"/>
        </w:rPr>
        <w:t xml:space="preserve"> m</w:t>
      </w:r>
    </w:p>
    <w:p w14:paraId="202BF63B" w14:textId="58067C34" w:rsidR="00B86D57" w:rsidRPr="000072F9" w:rsidRDefault="00B86D57" w:rsidP="00B86D57">
      <w:pPr>
        <w:pStyle w:val="ListParagraph"/>
        <w:numPr>
          <w:ilvl w:val="0"/>
          <w:numId w:val="15"/>
        </w:numPr>
        <w:rPr>
          <w:lang w:val="es-CO"/>
        </w:rPr>
      </w:pPr>
      <w:r w:rsidRPr="000072F9">
        <w:rPr>
          <w:lang w:val="es-CO"/>
        </w:rPr>
        <w:t>Achatamiento f: 1</w:t>
      </w:r>
      <w:r w:rsidR="00652328">
        <w:rPr>
          <w:lang w:val="es-CO"/>
        </w:rPr>
        <w:t xml:space="preserve"> </w:t>
      </w:r>
      <w:r w:rsidRPr="000072F9">
        <w:rPr>
          <w:lang w:val="es-CO"/>
        </w:rPr>
        <w:t>/</w:t>
      </w:r>
      <w:r w:rsidR="00652328">
        <w:rPr>
          <w:lang w:val="es-CO"/>
        </w:rPr>
        <w:t xml:space="preserve"> </w:t>
      </w:r>
      <w:r w:rsidRPr="000072F9">
        <w:rPr>
          <w:lang w:val="es-CO"/>
        </w:rPr>
        <w:t>298,257223563</w:t>
      </w:r>
    </w:p>
    <w:p w14:paraId="20C84404" w14:textId="77777777" w:rsidR="00B86D57" w:rsidRPr="000072F9" w:rsidRDefault="00B86D57" w:rsidP="00B86D57">
      <w:pPr>
        <w:ind w:left="284"/>
        <w:rPr>
          <w:lang w:val="es-CO"/>
        </w:rPr>
      </w:pPr>
    </w:p>
    <w:p w14:paraId="519208C1" w14:textId="6ADFA4F5" w:rsidR="00B86D57" w:rsidRPr="000072F9" w:rsidRDefault="00B86D57" w:rsidP="00B86D57">
      <w:pPr>
        <w:ind w:left="284"/>
        <w:rPr>
          <w:lang w:val="es-CO"/>
        </w:rPr>
      </w:pPr>
      <w:r w:rsidRPr="000072F9">
        <w:rPr>
          <w:lang w:val="es-CO"/>
        </w:rPr>
        <w:t>Constante de Gravitación Terrestre</w:t>
      </w:r>
    </w:p>
    <w:p w14:paraId="6A66AD5A" w14:textId="2FB09BA1" w:rsidR="00B86D57" w:rsidRPr="000072F9" w:rsidRDefault="00B86D57" w:rsidP="00B86D57">
      <w:pPr>
        <w:pStyle w:val="ListParagraph"/>
        <w:numPr>
          <w:ilvl w:val="0"/>
          <w:numId w:val="16"/>
        </w:numPr>
        <w:rPr>
          <w:lang w:val="es-CO"/>
        </w:rPr>
      </w:pPr>
      <w:r w:rsidRPr="000072F9">
        <w:rPr>
          <w:lang w:val="es-CO"/>
        </w:rPr>
        <w:t>GM = 3,986004418x1014 m</w:t>
      </w:r>
      <w:r w:rsidR="00436999" w:rsidRPr="000072F9">
        <w:rPr>
          <w:lang w:val="es-CO"/>
        </w:rPr>
        <w:t>³</w:t>
      </w:r>
      <w:r w:rsidRPr="000072F9">
        <w:rPr>
          <w:lang w:val="es-CO"/>
        </w:rPr>
        <w:t>/s</w:t>
      </w:r>
      <w:r w:rsidR="00436999" w:rsidRPr="000072F9">
        <w:rPr>
          <w:lang w:val="es-CO"/>
        </w:rPr>
        <w:t>²</w:t>
      </w:r>
    </w:p>
    <w:p w14:paraId="6FE0B5D4" w14:textId="77777777" w:rsidR="00B86D57" w:rsidRPr="000072F9" w:rsidRDefault="00B86D57" w:rsidP="00B86D57">
      <w:pPr>
        <w:ind w:left="284"/>
        <w:rPr>
          <w:lang w:val="es-CO"/>
        </w:rPr>
      </w:pPr>
    </w:p>
    <w:p w14:paraId="00153C5A" w14:textId="35D60DEB" w:rsidR="00B86D57" w:rsidRPr="000072F9" w:rsidRDefault="00B86D57" w:rsidP="00B86D57">
      <w:pPr>
        <w:ind w:left="284"/>
        <w:rPr>
          <w:lang w:val="es-CO"/>
        </w:rPr>
      </w:pPr>
      <w:r w:rsidRPr="000072F9">
        <w:rPr>
          <w:lang w:val="es-CO"/>
        </w:rPr>
        <w:t xml:space="preserve">Velocidad angular: </w:t>
      </w:r>
      <w:r w:rsidRPr="000072F9">
        <w:rPr>
          <w:rFonts w:ascii="Cambria" w:hAnsi="Cambria" w:cs="Cambria"/>
          <w:lang w:val="es-CO"/>
        </w:rPr>
        <w:t>ω</w:t>
      </w:r>
      <w:r w:rsidRPr="000072F9">
        <w:rPr>
          <w:lang w:val="es-CO"/>
        </w:rPr>
        <w:t xml:space="preserve"> = 7,292115x10-5 rad/s</w:t>
      </w:r>
    </w:p>
    <w:p w14:paraId="540596C8" w14:textId="77777777" w:rsidR="00B86D57" w:rsidRPr="000072F9" w:rsidRDefault="00B86D57" w:rsidP="00B86D57">
      <w:pPr>
        <w:ind w:left="284"/>
        <w:rPr>
          <w:lang w:val="es-CO"/>
        </w:rPr>
      </w:pPr>
    </w:p>
    <w:p w14:paraId="35DED9AE" w14:textId="225939A8" w:rsidR="00B7112C" w:rsidRPr="000072F9" w:rsidRDefault="00B86D57" w:rsidP="00B86D57">
      <w:pPr>
        <w:ind w:left="284"/>
        <w:rPr>
          <w:lang w:val="es-CO"/>
        </w:rPr>
      </w:pPr>
      <w:r w:rsidRPr="000072F9">
        <w:rPr>
          <w:lang w:val="es-CO"/>
        </w:rPr>
        <w:t>Coeficiente de forma dinámica: J2= -484,166 85 x 10-6</w:t>
      </w:r>
    </w:p>
    <w:p w14:paraId="49DCF1F9" w14:textId="73A186CC" w:rsidR="00B7112C" w:rsidRPr="000072F9" w:rsidRDefault="00B7112C" w:rsidP="00B7112C">
      <w:pPr>
        <w:rPr>
          <w:lang w:val="es-CO"/>
        </w:rPr>
      </w:pPr>
    </w:p>
    <w:p w14:paraId="4EE67933" w14:textId="77777777" w:rsidR="00B86D57" w:rsidRPr="000072F9" w:rsidRDefault="00B86D57" w:rsidP="00B86D57">
      <w:pPr>
        <w:rPr>
          <w:lang w:val="es-CO"/>
        </w:rPr>
      </w:pPr>
      <w:r w:rsidRPr="000072F9">
        <w:rPr>
          <w:lang w:val="es-CO"/>
        </w:rPr>
        <w:t xml:space="preserve">El WGS84 utiliza el meridiano de referencia IERS definido por la Oficina Internacional de </w:t>
      </w:r>
      <w:proofErr w:type="spellStart"/>
      <w:r w:rsidRPr="000072F9">
        <w:rPr>
          <w:lang w:val="es-CO"/>
        </w:rPr>
        <w:t>l'Heure</w:t>
      </w:r>
      <w:proofErr w:type="spellEnd"/>
      <w:r w:rsidRPr="000072F9">
        <w:rPr>
          <w:lang w:val="es-CO"/>
        </w:rPr>
        <w:t xml:space="preserve">. Se definió por la compilación de las observaciones de estrellas en diferentes países. La media de estos datos causó un desplazamiento de unos 100 metros al este lejos del Meridiano de Greenwich en Greenwich en el Reino Unido. </w:t>
      </w:r>
    </w:p>
    <w:p w14:paraId="16BD2291" w14:textId="77777777" w:rsidR="00B7112C" w:rsidRPr="000072F9" w:rsidRDefault="00B7112C" w:rsidP="00B7112C">
      <w:pPr>
        <w:rPr>
          <w:lang w:val="es-CO"/>
        </w:rPr>
      </w:pPr>
    </w:p>
    <w:p w14:paraId="655B0E2F" w14:textId="77777777" w:rsidR="00CA4794" w:rsidRPr="000072F9" w:rsidRDefault="00CA4794" w:rsidP="00CA4794">
      <w:pPr>
        <w:rPr>
          <w:lang w:val="es-CO"/>
        </w:rPr>
      </w:pPr>
    </w:p>
    <w:p w14:paraId="716497A3" w14:textId="53069FCE" w:rsidR="00EE3813" w:rsidRPr="000072F9" w:rsidRDefault="004A3D31" w:rsidP="00EE3813">
      <w:pPr>
        <w:pStyle w:val="Heading1"/>
        <w:rPr>
          <w:lang w:val="es-CO"/>
        </w:rPr>
      </w:pPr>
      <w:bookmarkStart w:id="11" w:name="_Toc110920038"/>
      <w:r>
        <w:rPr>
          <w:lang w:val="es-CO"/>
        </w:rPr>
        <w:t>Referencias</w:t>
      </w:r>
      <w:bookmarkEnd w:id="11"/>
    </w:p>
    <w:p w14:paraId="2F40D320" w14:textId="1387C75D" w:rsidR="00EE3813" w:rsidRPr="000072F9" w:rsidRDefault="00EE3813" w:rsidP="00CD30A6">
      <w:pPr>
        <w:rPr>
          <w:lang w:val="es-CO"/>
        </w:rPr>
      </w:pPr>
    </w:p>
    <w:p w14:paraId="4D4FDF63" w14:textId="77777777" w:rsidR="00EE3813" w:rsidRPr="000072F9" w:rsidRDefault="00EE3813" w:rsidP="00EE3813">
      <w:pPr>
        <w:pStyle w:val="ListParagraph"/>
        <w:numPr>
          <w:ilvl w:val="0"/>
          <w:numId w:val="13"/>
        </w:numPr>
        <w:rPr>
          <w:lang w:val="es-CO"/>
        </w:rPr>
      </w:pPr>
      <w:r w:rsidRPr="000072F9">
        <w:rPr>
          <w:lang w:val="es-CO"/>
        </w:rPr>
        <w:t>Especificaciones técnicas cartografía básica. Anexo 2 – Tipos de coordenadas manejados en Colombia, Instituto Geográfico Agustín Codazzi – IGAC. Subdirección Geografía y Cartografía.</w:t>
      </w:r>
    </w:p>
    <w:p w14:paraId="5AF7EEDC" w14:textId="2B843D83" w:rsidR="00EE3813" w:rsidRPr="000072F9" w:rsidRDefault="00000000" w:rsidP="00EE3813">
      <w:pPr>
        <w:pStyle w:val="ListParagraph"/>
        <w:rPr>
          <w:lang w:val="es-CO"/>
        </w:rPr>
      </w:pPr>
      <w:hyperlink r:id="rId28" w:history="1">
        <w:r w:rsidR="00EE3813" w:rsidRPr="000072F9">
          <w:rPr>
            <w:rStyle w:val="Hyperlink"/>
            <w:lang w:val="es-CO"/>
          </w:rPr>
          <w:t>https://geoportal.igac.gov.co/es/contenido/datos-abiertos-cartografia-y-geografia</w:t>
        </w:r>
      </w:hyperlink>
      <w:r w:rsidR="00EE3813" w:rsidRPr="000072F9">
        <w:rPr>
          <w:lang w:val="es-CO"/>
        </w:rPr>
        <w:t>.</w:t>
      </w:r>
    </w:p>
    <w:p w14:paraId="0B389AD7" w14:textId="77777777" w:rsidR="00EE3813" w:rsidRPr="000072F9" w:rsidRDefault="00EE3813" w:rsidP="00EE3813">
      <w:pPr>
        <w:pStyle w:val="ListParagraph"/>
        <w:rPr>
          <w:lang w:val="es-CO"/>
        </w:rPr>
      </w:pPr>
    </w:p>
    <w:p w14:paraId="110F2851" w14:textId="078D6184" w:rsidR="00EE3813" w:rsidRPr="000072F9" w:rsidRDefault="00EE3813" w:rsidP="002F1AE0">
      <w:pPr>
        <w:pStyle w:val="ListParagraph"/>
        <w:numPr>
          <w:ilvl w:val="0"/>
          <w:numId w:val="13"/>
        </w:numPr>
        <w:rPr>
          <w:lang w:val="es-CO"/>
        </w:rPr>
      </w:pPr>
      <w:r w:rsidRPr="000072F9">
        <w:rPr>
          <w:lang w:val="es-CO"/>
        </w:rPr>
        <w:t>Especificaciones técnicas cartografía básica, Instituto Geográfico Agustín Codazzi – IGAC. Subdirección Geografía y Cartografía. 2016</w:t>
      </w:r>
    </w:p>
    <w:p w14:paraId="55E2CA56" w14:textId="77777777" w:rsidR="006C07D8" w:rsidRPr="000072F9" w:rsidRDefault="006C07D8" w:rsidP="006C07D8">
      <w:pPr>
        <w:pStyle w:val="ListParagraph"/>
        <w:rPr>
          <w:lang w:val="es-CO"/>
        </w:rPr>
      </w:pPr>
    </w:p>
    <w:p w14:paraId="072688E0" w14:textId="1B4344AE" w:rsidR="006C07D8" w:rsidRPr="000072F9" w:rsidRDefault="00000000" w:rsidP="002F1AE0">
      <w:pPr>
        <w:pStyle w:val="ListParagraph"/>
        <w:numPr>
          <w:ilvl w:val="0"/>
          <w:numId w:val="13"/>
        </w:numPr>
        <w:rPr>
          <w:lang w:val="es-CO"/>
        </w:rPr>
      </w:pPr>
      <w:hyperlink r:id="rId29" w:history="1">
        <w:r w:rsidR="006C07D8" w:rsidRPr="000072F9">
          <w:rPr>
            <w:rStyle w:val="Hyperlink"/>
            <w:lang w:val="es-CO"/>
          </w:rPr>
          <w:t>http://www.publicacions.ub.edu/liberweb/astronomia_esferica/material/version_pdf/Tomo%201/2.1%20Elipsoide%20terrestre.pdf</w:t>
        </w:r>
      </w:hyperlink>
    </w:p>
    <w:p w14:paraId="75082B32" w14:textId="77777777" w:rsidR="004D1D35" w:rsidRPr="000072F9" w:rsidRDefault="004D1D35" w:rsidP="004D1D35">
      <w:pPr>
        <w:pStyle w:val="ListParagraph"/>
        <w:rPr>
          <w:lang w:val="es-CO"/>
        </w:rPr>
      </w:pPr>
    </w:p>
    <w:p w14:paraId="03F6EC4E" w14:textId="234AD3E4" w:rsidR="004D1D35" w:rsidRPr="000072F9" w:rsidRDefault="004D1D35" w:rsidP="002F1AE0">
      <w:pPr>
        <w:pStyle w:val="ListParagraph"/>
        <w:numPr>
          <w:ilvl w:val="0"/>
          <w:numId w:val="13"/>
        </w:numPr>
        <w:rPr>
          <w:lang w:val="es-CO"/>
        </w:rPr>
      </w:pPr>
      <w:r w:rsidRPr="000072F9">
        <w:rPr>
          <w:lang w:val="es-CO"/>
        </w:rPr>
        <w:t>Demás referencias citadas como pie de página.</w:t>
      </w:r>
    </w:p>
    <w:p w14:paraId="7A339BA4" w14:textId="5F0ACCF8" w:rsidR="00EE3813" w:rsidRPr="000072F9" w:rsidRDefault="00EE3813" w:rsidP="00CD30A6">
      <w:pPr>
        <w:rPr>
          <w:lang w:val="es-CO"/>
        </w:rPr>
      </w:pPr>
    </w:p>
    <w:p w14:paraId="3C6626FA" w14:textId="4692F82E" w:rsidR="00EE3813" w:rsidRPr="000072F9" w:rsidRDefault="00EE3813" w:rsidP="00CD30A6">
      <w:pPr>
        <w:rPr>
          <w:lang w:val="es-CO"/>
        </w:rPr>
      </w:pPr>
    </w:p>
    <w:p w14:paraId="0F47D581" w14:textId="063D3185" w:rsidR="00CA4794" w:rsidRPr="000072F9" w:rsidRDefault="00CA4794" w:rsidP="00CD30A6">
      <w:pPr>
        <w:rPr>
          <w:lang w:val="es-CO"/>
        </w:rPr>
      </w:pPr>
    </w:p>
    <w:p w14:paraId="74A16BA4" w14:textId="06AED521" w:rsidR="00CA4794" w:rsidRPr="000072F9" w:rsidRDefault="00CA4794">
      <w:pPr>
        <w:jc w:val="left"/>
        <w:rPr>
          <w:lang w:val="es-CO"/>
        </w:rPr>
      </w:pPr>
      <w:r w:rsidRPr="000072F9">
        <w:rPr>
          <w:lang w:val="es-CO"/>
        </w:rPr>
        <w:br w:type="page"/>
      </w:r>
    </w:p>
    <w:p w14:paraId="7C32F9CC" w14:textId="437912CD" w:rsidR="00CA4794" w:rsidRPr="000072F9" w:rsidRDefault="00CA4794" w:rsidP="00CD30A6">
      <w:pPr>
        <w:rPr>
          <w:lang w:val="es-CO"/>
        </w:rPr>
      </w:pPr>
    </w:p>
    <w:p w14:paraId="16D316C5" w14:textId="1A028EB2" w:rsidR="00CA4794" w:rsidRPr="000072F9" w:rsidRDefault="00CA4794" w:rsidP="00CD30A6">
      <w:pPr>
        <w:rPr>
          <w:lang w:val="es-CO"/>
        </w:rPr>
      </w:pPr>
    </w:p>
    <w:p w14:paraId="6F2904C0" w14:textId="6EC0A8AE" w:rsidR="00CA4794" w:rsidRPr="000072F9" w:rsidRDefault="00CA4794" w:rsidP="00CD30A6">
      <w:pPr>
        <w:rPr>
          <w:lang w:val="es-CO"/>
        </w:rPr>
      </w:pPr>
    </w:p>
    <w:p w14:paraId="70141677" w14:textId="10D673AC" w:rsidR="00CA4794" w:rsidRPr="000072F9" w:rsidRDefault="00CA4794" w:rsidP="00CD30A6">
      <w:pPr>
        <w:rPr>
          <w:lang w:val="es-CO"/>
        </w:rPr>
      </w:pPr>
    </w:p>
    <w:p w14:paraId="0E20442F" w14:textId="1F519FB8" w:rsidR="00CA4794" w:rsidRPr="000072F9" w:rsidRDefault="00CA4794" w:rsidP="00CD30A6">
      <w:pPr>
        <w:rPr>
          <w:lang w:val="es-CO"/>
        </w:rPr>
      </w:pPr>
    </w:p>
    <w:p w14:paraId="196908A6" w14:textId="2816E65B" w:rsidR="00CA4794" w:rsidRPr="000072F9" w:rsidRDefault="00CA4794" w:rsidP="00CD30A6">
      <w:pPr>
        <w:rPr>
          <w:lang w:val="es-CO"/>
        </w:rPr>
      </w:pPr>
    </w:p>
    <w:p w14:paraId="118FF9D1" w14:textId="0FB2992A" w:rsidR="00CA4794" w:rsidRPr="000072F9" w:rsidRDefault="00CA4794" w:rsidP="00CD30A6">
      <w:pPr>
        <w:rPr>
          <w:lang w:val="es-CO"/>
        </w:rPr>
      </w:pPr>
    </w:p>
    <w:p w14:paraId="51AAA185" w14:textId="20ABF0EC" w:rsidR="00CA4794" w:rsidRPr="000072F9" w:rsidRDefault="00CA4794" w:rsidP="00CD30A6">
      <w:pPr>
        <w:rPr>
          <w:lang w:val="es-CO"/>
        </w:rPr>
      </w:pPr>
    </w:p>
    <w:p w14:paraId="7F463F1C" w14:textId="390E6D98" w:rsidR="000C1B30" w:rsidRPr="000072F9" w:rsidRDefault="000C1B30" w:rsidP="00CD30A6">
      <w:pPr>
        <w:rPr>
          <w:lang w:val="es-CO"/>
        </w:rPr>
      </w:pPr>
    </w:p>
    <w:p w14:paraId="798F25AD" w14:textId="4D195736" w:rsidR="000C1B30" w:rsidRPr="000072F9" w:rsidRDefault="000C1B30" w:rsidP="00CD30A6">
      <w:pPr>
        <w:rPr>
          <w:lang w:val="es-CO"/>
        </w:rPr>
      </w:pPr>
    </w:p>
    <w:p w14:paraId="6033A0C3" w14:textId="57C9CA50" w:rsidR="000C1B30" w:rsidRPr="000072F9" w:rsidRDefault="000C1B30" w:rsidP="00CD30A6">
      <w:pPr>
        <w:rPr>
          <w:lang w:val="es-CO"/>
        </w:rPr>
      </w:pPr>
    </w:p>
    <w:p w14:paraId="7363312E" w14:textId="77777777" w:rsidR="000C1B30" w:rsidRPr="000072F9" w:rsidRDefault="000C1B30" w:rsidP="00CD30A6">
      <w:pPr>
        <w:rPr>
          <w:lang w:val="es-CO"/>
        </w:rPr>
      </w:pPr>
    </w:p>
    <w:p w14:paraId="34F3FA2E" w14:textId="2A00D72D" w:rsidR="00CA4794" w:rsidRPr="000072F9" w:rsidRDefault="00CA4794" w:rsidP="00CD30A6">
      <w:pPr>
        <w:rPr>
          <w:lang w:val="es-CO"/>
        </w:rPr>
      </w:pPr>
    </w:p>
    <w:p w14:paraId="7D4BA433" w14:textId="06955770" w:rsidR="00CA4794" w:rsidRDefault="00CA4794" w:rsidP="00CD30A6">
      <w:pPr>
        <w:rPr>
          <w:lang w:val="es-CO"/>
        </w:rPr>
      </w:pPr>
    </w:p>
    <w:p w14:paraId="2A481105" w14:textId="4343EFEB" w:rsidR="0022724B" w:rsidRDefault="0022724B" w:rsidP="00CD30A6">
      <w:pPr>
        <w:rPr>
          <w:lang w:val="es-CO"/>
        </w:rPr>
      </w:pPr>
    </w:p>
    <w:p w14:paraId="2057E483" w14:textId="0DD14388" w:rsidR="0022724B" w:rsidRDefault="0022724B" w:rsidP="00CD30A6">
      <w:pPr>
        <w:rPr>
          <w:lang w:val="es-CO"/>
        </w:rPr>
      </w:pPr>
    </w:p>
    <w:p w14:paraId="30187194" w14:textId="40E31B1A" w:rsidR="0022724B" w:rsidRDefault="0022724B" w:rsidP="00CD30A6">
      <w:pPr>
        <w:rPr>
          <w:lang w:val="es-CO"/>
        </w:rPr>
      </w:pPr>
    </w:p>
    <w:p w14:paraId="63938631" w14:textId="38D66CB3" w:rsidR="0022724B" w:rsidRDefault="0022724B" w:rsidP="00CD30A6">
      <w:pPr>
        <w:rPr>
          <w:lang w:val="es-CO"/>
        </w:rPr>
      </w:pPr>
    </w:p>
    <w:p w14:paraId="1514E62C" w14:textId="3258AE81" w:rsidR="0022724B" w:rsidRDefault="0022724B" w:rsidP="00CD30A6">
      <w:pPr>
        <w:rPr>
          <w:lang w:val="es-CO"/>
        </w:rPr>
      </w:pPr>
    </w:p>
    <w:p w14:paraId="0F2B5F63" w14:textId="731C760C" w:rsidR="008D5696" w:rsidRDefault="008D5696" w:rsidP="00CD30A6">
      <w:pPr>
        <w:rPr>
          <w:lang w:val="es-CO"/>
        </w:rPr>
      </w:pPr>
    </w:p>
    <w:p w14:paraId="25E99D60" w14:textId="77777777" w:rsidR="008D5696" w:rsidRDefault="008D5696" w:rsidP="00CD30A6">
      <w:pPr>
        <w:rPr>
          <w:lang w:val="es-CO"/>
        </w:rPr>
      </w:pPr>
    </w:p>
    <w:p w14:paraId="42168786" w14:textId="04AD0FF8" w:rsidR="0022724B" w:rsidRDefault="0022724B" w:rsidP="00CD30A6">
      <w:pPr>
        <w:rPr>
          <w:lang w:val="es-CO"/>
        </w:rPr>
      </w:pPr>
    </w:p>
    <w:p w14:paraId="7E4A5896" w14:textId="0F992248" w:rsidR="0022724B" w:rsidRDefault="0022724B" w:rsidP="00CD30A6">
      <w:pPr>
        <w:rPr>
          <w:lang w:val="es-CO"/>
        </w:rPr>
      </w:pPr>
    </w:p>
    <w:p w14:paraId="00C4CEA5" w14:textId="6CDC2502" w:rsidR="0022724B" w:rsidRDefault="0022724B" w:rsidP="00CD30A6">
      <w:pPr>
        <w:rPr>
          <w:lang w:val="es-CO"/>
        </w:rPr>
      </w:pPr>
    </w:p>
    <w:p w14:paraId="24D4E36F" w14:textId="030AF2CB" w:rsidR="00F5493B" w:rsidRPr="000072F9" w:rsidRDefault="00F5493B" w:rsidP="00CD30A6">
      <w:pPr>
        <w:rPr>
          <w:lang w:val="es-CO"/>
        </w:rPr>
      </w:pPr>
      <w:bookmarkStart w:id="12" w:name="_Hlk3446858"/>
      <w:bookmarkStart w:id="13" w:name="_Hlk3446971"/>
    </w:p>
    <w:p w14:paraId="5611150F" w14:textId="77777777" w:rsidR="00F5493B" w:rsidRPr="000072F9" w:rsidRDefault="00F5493B" w:rsidP="00CD30A6">
      <w:pPr>
        <w:rPr>
          <w:lang w:val="es-CO"/>
        </w:rPr>
      </w:pPr>
    </w:p>
    <w:tbl>
      <w:tblPr>
        <w:tblStyle w:val="TableGrid"/>
        <w:tblW w:w="45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tblGrid>
      <w:tr w:rsidR="00261EEB" w:rsidRPr="00CA137F" w14:paraId="70E26ECD" w14:textId="77777777" w:rsidTr="00261EEB">
        <w:trPr>
          <w:jc w:val="center"/>
        </w:trPr>
        <w:tc>
          <w:tcPr>
            <w:tcW w:w="9962" w:type="dxa"/>
          </w:tcPr>
          <w:p w14:paraId="00C0C537" w14:textId="228F8EFC" w:rsidR="008D2CAD" w:rsidRPr="00CA137F" w:rsidRDefault="008D2CAD" w:rsidP="008D2CAD">
            <w:pPr>
              <w:jc w:val="center"/>
              <w:rPr>
                <w:rFonts w:cs="Segoe UI Light"/>
                <w:color w:val="auto"/>
                <w:lang w:val="es-CO" w:eastAsia="es-CO"/>
              </w:rPr>
            </w:pPr>
            <w:bookmarkStart w:id="14" w:name="_Hlk3447049"/>
            <w:r w:rsidRPr="00CA137F">
              <w:rPr>
                <w:rFonts w:eastAsiaTheme="minorEastAsia" w:cs="Segoe UI Light"/>
                <w:kern w:val="24"/>
                <w:lang w:val="es-CO" w:eastAsia="es-CO"/>
              </w:rPr>
              <w:t>Contenido creado por:</w:t>
            </w:r>
            <w:r w:rsidR="00113596">
              <w:rPr>
                <w:rFonts w:eastAsiaTheme="minorEastAsia" w:cs="Segoe UI Light"/>
                <w:kern w:val="24"/>
                <w:lang w:val="es-CO" w:eastAsia="es-CO"/>
              </w:rPr>
              <w:t xml:space="preserve"> r.cfdtools@gmail.com</w:t>
            </w:r>
          </w:p>
          <w:p w14:paraId="71909112" w14:textId="0A348848" w:rsidR="008D2CAD" w:rsidRDefault="00000000" w:rsidP="008D2CAD">
            <w:pPr>
              <w:jc w:val="center"/>
              <w:rPr>
                <w:rFonts w:cs="Segoe UI Light"/>
                <w:color w:val="auto"/>
                <w:lang w:val="es-CO" w:eastAsia="es-CO"/>
              </w:rPr>
            </w:pPr>
            <w:hyperlink r:id="rId30" w:history="1">
              <w:r w:rsidR="000B5F36" w:rsidRPr="005508AB">
                <w:rPr>
                  <w:rStyle w:val="Hyperlink"/>
                  <w:rFonts w:cs="Segoe UI Light"/>
                  <w:noProof w:val="0"/>
                  <w:lang w:val="es-CO" w:eastAsia="es-CO"/>
                </w:rPr>
                <w:t>https://github.com/rcfdtools</w:t>
              </w:r>
            </w:hyperlink>
          </w:p>
          <w:p w14:paraId="4765671D" w14:textId="2670C5B5" w:rsidR="000B5F36" w:rsidRDefault="000B5F36" w:rsidP="008D2CAD">
            <w:pPr>
              <w:jc w:val="center"/>
              <w:rPr>
                <w:rFonts w:cs="Segoe UI Light"/>
                <w:color w:val="auto"/>
                <w:lang w:val="es-CO" w:eastAsia="es-CO"/>
              </w:rPr>
            </w:pPr>
          </w:p>
          <w:p w14:paraId="644DEDD8" w14:textId="7476D4E7" w:rsidR="008D2CAD" w:rsidRPr="00CA137F" w:rsidRDefault="008D2CAD" w:rsidP="008D2CAD">
            <w:pPr>
              <w:jc w:val="center"/>
              <w:rPr>
                <w:rFonts w:cs="Segoe UI Light"/>
                <w:color w:val="auto"/>
                <w:lang w:val="es-CO" w:eastAsia="es-CO"/>
              </w:rPr>
            </w:pPr>
            <w:r w:rsidRPr="00CA137F">
              <w:rPr>
                <w:rFonts w:eastAsiaTheme="minorEastAsia" w:cs="Segoe UI Light"/>
                <w:kern w:val="24"/>
                <w:lang w:val="es-CO" w:eastAsia="es-CO"/>
              </w:rPr>
              <w:t>Licencia, cláusulas y condiciones de uso en:</w:t>
            </w:r>
          </w:p>
          <w:p w14:paraId="30B0275A" w14:textId="1434F99C" w:rsidR="00261EEB" w:rsidRPr="00CA137F" w:rsidRDefault="00000000" w:rsidP="00FB2ABB">
            <w:pPr>
              <w:jc w:val="center"/>
              <w:rPr>
                <w:rFonts w:cs="Segoe UI Light"/>
                <w:lang w:val="es-CO"/>
              </w:rPr>
            </w:pPr>
            <w:hyperlink r:id="rId31" w:history="1">
              <w:r w:rsidR="00FB2ABB" w:rsidRPr="005508AB">
                <w:rPr>
                  <w:rStyle w:val="Hyperlink"/>
                  <w:rFonts w:cs="Segoe UI Light"/>
                  <w:noProof w:val="0"/>
                </w:rPr>
                <w:t>https://github.com/rcfdtools/R.HydroTools/wiki/License</w:t>
              </w:r>
            </w:hyperlink>
          </w:p>
        </w:tc>
      </w:tr>
      <w:tr w:rsidR="00EE14E8" w:rsidRPr="00CA137F" w14:paraId="676C9D48" w14:textId="77777777" w:rsidTr="00261EEB">
        <w:trPr>
          <w:jc w:val="center"/>
        </w:trPr>
        <w:tc>
          <w:tcPr>
            <w:tcW w:w="9962" w:type="dxa"/>
          </w:tcPr>
          <w:p w14:paraId="1A3E69C6" w14:textId="77777777" w:rsidR="00EE14E8" w:rsidRPr="00CA137F" w:rsidRDefault="00EE14E8" w:rsidP="008D2CAD">
            <w:pPr>
              <w:jc w:val="center"/>
              <w:rPr>
                <w:rFonts w:eastAsiaTheme="minorEastAsia" w:cs="Segoe UI Light"/>
                <w:kern w:val="24"/>
                <w:lang w:val="es-CO" w:eastAsia="es-CO"/>
              </w:rPr>
            </w:pPr>
          </w:p>
        </w:tc>
      </w:tr>
    </w:tbl>
    <w:bookmarkEnd w:id="1"/>
    <w:bookmarkEnd w:id="12"/>
    <w:bookmarkEnd w:id="13"/>
    <w:bookmarkEnd w:id="14"/>
    <w:p w14:paraId="053C597E" w14:textId="6A5271B5" w:rsidR="008D2CAD" w:rsidRDefault="00FB2ABB" w:rsidP="008D2CAD">
      <w:pPr>
        <w:jc w:val="center"/>
        <w:rPr>
          <w:lang w:val="es-CO"/>
        </w:rPr>
      </w:pPr>
      <w:r>
        <w:rPr>
          <w:noProof/>
          <w:lang w:val="es-CO"/>
        </w:rPr>
        <w:drawing>
          <wp:inline distT="0" distB="0" distL="0" distR="0" wp14:anchorId="34569390" wp14:editId="06CB39A6">
            <wp:extent cx="2700000" cy="2700000"/>
            <wp:effectExtent l="0" t="0" r="5715" b="5715"/>
            <wp:docPr id="9" name="Picture 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r cod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700000" cy="2700000"/>
                    </a:xfrm>
                    <a:prstGeom prst="rect">
                      <a:avLst/>
                    </a:prstGeom>
                  </pic:spPr>
                </pic:pic>
              </a:graphicData>
            </a:graphic>
          </wp:inline>
        </w:drawing>
      </w:r>
    </w:p>
    <w:p w14:paraId="77E10D42" w14:textId="77777777" w:rsidR="00E6065C" w:rsidRPr="000072F9" w:rsidRDefault="00E6065C" w:rsidP="008D2CAD">
      <w:pPr>
        <w:jc w:val="center"/>
        <w:rPr>
          <w:lang w:val="es-CO"/>
        </w:rPr>
      </w:pPr>
    </w:p>
    <w:sectPr w:rsidR="00E6065C" w:rsidRPr="000072F9" w:rsidSect="002B6DA9">
      <w:headerReference w:type="default" r:id="rId33"/>
      <w:footerReference w:type="even" r:id="rId34"/>
      <w:footerReference w:type="default" r:id="rId35"/>
      <w:pgSz w:w="12240" w:h="15840" w:code="1"/>
      <w:pgMar w:top="1418" w:right="1134" w:bottom="851" w:left="1134"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7FD83F" w14:textId="77777777" w:rsidR="008B3DB5" w:rsidRDefault="008B3DB5">
      <w:r>
        <w:separator/>
      </w:r>
      <w:r>
        <w:cr/>
      </w:r>
    </w:p>
  </w:endnote>
  <w:endnote w:type="continuationSeparator" w:id="0">
    <w:p w14:paraId="46FC4C68" w14:textId="77777777" w:rsidR="008B3DB5" w:rsidRDefault="008B3DB5">
      <w:r>
        <w:continuationSeparator/>
      </w:r>
      <w:r>
        <w:c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kney Light">
    <w:altName w:val="Calibri"/>
    <w:charset w:val="00"/>
    <w:family w:val="auto"/>
    <w:pitch w:val="variable"/>
    <w:sig w:usb0="00000007" w:usb1="00000000" w:usb2="00000000" w:usb3="00000000" w:csb0="00000093"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CB369" w14:textId="77777777" w:rsidR="00492396" w:rsidRDefault="00492396">
    <w:pPr>
      <w:pStyle w:val="Footer"/>
      <w:framePr w:wrap="around" w:vAnchor="text" w:hAnchor="margin" w:xAlign="right" w:y="1"/>
      <w:rPr>
        <w:rStyle w:val="PageNumber"/>
      </w:rPr>
    </w:pPr>
    <w:r>
      <w:rPr>
        <w:rStyle w:val="PageNumber"/>
      </w:rPr>
      <w:t xml:space="preserve">PAGE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476"/>
      <w:gridCol w:w="1496"/>
    </w:tblGrid>
    <w:tr w:rsidR="00492396" w:rsidRPr="005D5463" w14:paraId="2A17B998" w14:textId="77777777" w:rsidTr="002954CF">
      <w:trPr>
        <w:jc w:val="center"/>
      </w:trPr>
      <w:tc>
        <w:tcPr>
          <w:tcW w:w="4250" w:type="pct"/>
          <w:vAlign w:val="center"/>
        </w:tcPr>
        <w:p w14:paraId="6E4DE5B8" w14:textId="1E8CAF34" w:rsidR="00492396" w:rsidRPr="005D5463" w:rsidRDefault="0080100A" w:rsidP="002954CF">
          <w:pPr>
            <w:jc w:val="left"/>
            <w:rPr>
              <w:sz w:val="12"/>
              <w:szCs w:val="12"/>
              <w:lang w:val="es-CO"/>
            </w:rPr>
          </w:pPr>
          <w:r w:rsidRPr="00994747">
            <w:rPr>
              <w:sz w:val="12"/>
              <w:szCs w:val="12"/>
              <w:lang w:val="es-CO"/>
            </w:rPr>
            <w:t>Sistemas de información geográfica aplicados</w:t>
          </w:r>
        </w:p>
      </w:tc>
      <w:tc>
        <w:tcPr>
          <w:tcW w:w="750" w:type="pct"/>
          <w:vAlign w:val="center"/>
        </w:tcPr>
        <w:p w14:paraId="4D82B2F2" w14:textId="63478BC0" w:rsidR="00492396" w:rsidRPr="005D5463" w:rsidRDefault="00492396" w:rsidP="002954CF">
          <w:pPr>
            <w:jc w:val="right"/>
            <w:rPr>
              <w:sz w:val="12"/>
              <w:szCs w:val="12"/>
            </w:rPr>
          </w:pPr>
          <w:r w:rsidRPr="00646BF4">
            <w:rPr>
              <w:color w:val="7F7F7F" w:themeColor="text1" w:themeTint="80"/>
              <w:sz w:val="14"/>
              <w:szCs w:val="14"/>
            </w:rPr>
            <w:fldChar w:fldCharType="begin"/>
          </w:r>
          <w:r w:rsidRPr="00646BF4">
            <w:rPr>
              <w:color w:val="7F7F7F" w:themeColor="text1" w:themeTint="80"/>
              <w:sz w:val="14"/>
              <w:szCs w:val="14"/>
            </w:rPr>
            <w:instrText xml:space="preserve"> PAGE   \* MERGEFORMAT </w:instrText>
          </w:r>
          <w:r w:rsidRPr="00646BF4">
            <w:rPr>
              <w:color w:val="7F7F7F" w:themeColor="text1" w:themeTint="80"/>
              <w:sz w:val="14"/>
              <w:szCs w:val="14"/>
            </w:rPr>
            <w:fldChar w:fldCharType="separate"/>
          </w:r>
          <w:r>
            <w:rPr>
              <w:color w:val="7F7F7F" w:themeColor="text1" w:themeTint="80"/>
              <w:sz w:val="14"/>
              <w:szCs w:val="14"/>
            </w:rPr>
            <w:t>3</w:t>
          </w:r>
          <w:r w:rsidRPr="00646BF4">
            <w:rPr>
              <w:color w:val="7F7F7F" w:themeColor="text1" w:themeTint="80"/>
              <w:sz w:val="14"/>
              <w:szCs w:val="14"/>
            </w:rPr>
            <w:fldChar w:fldCharType="end"/>
          </w:r>
          <w:r w:rsidRPr="00646BF4">
            <w:rPr>
              <w:color w:val="7F7F7F" w:themeColor="text1" w:themeTint="80"/>
              <w:sz w:val="14"/>
              <w:szCs w:val="14"/>
            </w:rPr>
            <w:t xml:space="preserve"> / </w:t>
          </w:r>
          <w:r w:rsidRPr="00646BF4">
            <w:rPr>
              <w:noProof/>
              <w:color w:val="7F7F7F" w:themeColor="text1" w:themeTint="80"/>
              <w:sz w:val="14"/>
              <w:szCs w:val="14"/>
            </w:rPr>
            <w:fldChar w:fldCharType="begin"/>
          </w:r>
          <w:r w:rsidRPr="00646BF4">
            <w:rPr>
              <w:noProof/>
              <w:color w:val="7F7F7F" w:themeColor="text1" w:themeTint="80"/>
              <w:sz w:val="14"/>
              <w:szCs w:val="14"/>
            </w:rPr>
            <w:instrText xml:space="preserve"> NUMPAGES   \* MERGEFORMAT </w:instrText>
          </w:r>
          <w:r w:rsidRPr="00646BF4">
            <w:rPr>
              <w:noProof/>
              <w:color w:val="7F7F7F" w:themeColor="text1" w:themeTint="80"/>
              <w:sz w:val="14"/>
              <w:szCs w:val="14"/>
            </w:rPr>
            <w:fldChar w:fldCharType="separate"/>
          </w:r>
          <w:r>
            <w:rPr>
              <w:noProof/>
              <w:color w:val="7F7F7F" w:themeColor="text1" w:themeTint="80"/>
              <w:sz w:val="14"/>
              <w:szCs w:val="14"/>
            </w:rPr>
            <w:t>123</w:t>
          </w:r>
          <w:r w:rsidRPr="00646BF4">
            <w:rPr>
              <w:noProof/>
              <w:color w:val="7F7F7F" w:themeColor="text1" w:themeTint="80"/>
              <w:sz w:val="14"/>
              <w:szCs w:val="14"/>
            </w:rPr>
            <w:fldChar w:fldCharType="end"/>
          </w:r>
        </w:p>
      </w:tc>
    </w:tr>
  </w:tbl>
  <w:p w14:paraId="5B992280" w14:textId="3CB5275F" w:rsidR="00492396" w:rsidRDefault="00492396" w:rsidP="008001C9">
    <w:pPr>
      <w:pStyle w:val="Footer"/>
      <w:rPr>
        <w:sz w:val="12"/>
        <w:szCs w:val="12"/>
        <w:lang w:val="es-CO"/>
      </w:rPr>
    </w:pPr>
    <w:r>
      <w:rPr>
        <w:noProof/>
        <w:lang w:val="es-CO" w:eastAsia="es-CO"/>
      </w:rPr>
      <mc:AlternateContent>
        <mc:Choice Requires="wps">
          <w:drawing>
            <wp:anchor distT="0" distB="0" distL="114300" distR="114300" simplePos="0" relativeHeight="251662336" behindDoc="0" locked="0" layoutInCell="1" allowOverlap="1" wp14:anchorId="3617AA76" wp14:editId="7F477B81">
              <wp:simplePos x="0" y="0"/>
              <wp:positionH relativeFrom="margin">
                <wp:align>right</wp:align>
              </wp:positionH>
              <wp:positionV relativeFrom="bottomMargin">
                <wp:posOffset>685800</wp:posOffset>
              </wp:positionV>
              <wp:extent cx="698400" cy="1908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400" cy="190800"/>
                      </a:xfrm>
                      <a:prstGeom prst="rect">
                        <a:avLst/>
                      </a:prstGeom>
                      <a:noFill/>
                      <a:ln>
                        <a:noFill/>
                      </a:ln>
                    </wps:spPr>
                    <wps:txbx>
                      <w:txbxContent>
                        <w:p w14:paraId="4DB3BC97" w14:textId="56B5461D" w:rsidR="00492396" w:rsidRPr="00646BF4" w:rsidRDefault="00492396" w:rsidP="00B95D98">
                          <w:pPr>
                            <w:jc w:val="right"/>
                            <w:rPr>
                              <w:color w:val="7F7F7F" w:themeColor="text1" w:themeTint="80"/>
                              <w:sz w:val="14"/>
                              <w:szCs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17AA76" id="_x0000_t202" coordsize="21600,21600" o:spt="202" path="m,l,21600r21600,l21600,xe">
              <v:stroke joinstyle="miter"/>
              <v:path gradientshapeok="t" o:connecttype="rect"/>
            </v:shapetype>
            <v:shape id="Text Box 2" o:spid="_x0000_s1029" type="#_x0000_t202" style="position:absolute;left:0;text-align:left;margin-left:3.8pt;margin-top:54pt;width:55pt;height:1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" filled="f" stroked="f">
              <v:textbox>
                <w:txbxContent>
                  <w:p w14:paraId="4DB3BC97" w14:textId="56B5461D" w:rsidR="00492396" w:rsidRPr="00646BF4" w:rsidRDefault="00492396" w:rsidP="00B95D98">
                    <w:pPr>
                      <w:jc w:val="right"/>
                      <w:rPr>
                        <w:color w:val="7F7F7F" w:themeColor="text1" w:themeTint="80"/>
                        <w:sz w:val="14"/>
                        <w:szCs w:val="14"/>
                      </w:rPr>
                    </w:pP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DD2C5" w14:textId="77777777" w:rsidR="008B3DB5" w:rsidRDefault="008B3DB5">
      <w:r>
        <w:separator/>
      </w:r>
      <w:r>
        <w:cr/>
      </w:r>
    </w:p>
  </w:footnote>
  <w:footnote w:type="continuationSeparator" w:id="0">
    <w:p w14:paraId="64DEE155" w14:textId="77777777" w:rsidR="008B3DB5" w:rsidRDefault="008B3DB5">
      <w:r>
        <w:continuationSeparator/>
      </w:r>
      <w:r>
        <w:cr/>
      </w:r>
    </w:p>
  </w:footnote>
  <w:footnote w:id="1">
    <w:p w14:paraId="7C013107" w14:textId="441DEFC3" w:rsidR="00492396" w:rsidRPr="004A3A8B" w:rsidRDefault="00492396">
      <w:pPr>
        <w:pStyle w:val="FootnoteText"/>
        <w:rPr>
          <w:lang w:val="en-US"/>
        </w:rPr>
      </w:pPr>
      <w:r>
        <w:rPr>
          <w:rStyle w:val="FootnoteReference"/>
        </w:rPr>
        <w:footnoteRef/>
      </w:r>
      <w:r>
        <w:t xml:space="preserve"> </w:t>
      </w:r>
      <w:r w:rsidRPr="004A3A8B">
        <w:t>http://www.albireotopografia.es/topografia-basica-iii-la-forma-de-la-tierra/topografia-geoide-y-elipsoide/</w:t>
      </w:r>
    </w:p>
  </w:footnote>
  <w:footnote w:id="2">
    <w:p w14:paraId="7675853D" w14:textId="6214892D" w:rsidR="00425242" w:rsidRPr="00425242" w:rsidRDefault="00425242">
      <w:pPr>
        <w:pStyle w:val="FootnoteText"/>
        <w:rPr>
          <w:lang w:val="en-US"/>
        </w:rPr>
      </w:pPr>
      <w:r>
        <w:rPr>
          <w:rStyle w:val="FootnoteReference"/>
        </w:rPr>
        <w:footnoteRef/>
      </w:r>
      <w:r w:rsidRPr="00425242">
        <w:rPr>
          <w:lang w:val="en-US"/>
        </w:rPr>
        <w:t xml:space="preserve"> https://pro.arcgis.com/es/pro-app/latest/help/mapping/properties/transverse-mercator.htm</w:t>
      </w:r>
    </w:p>
  </w:footnote>
  <w:footnote w:id="3">
    <w:p w14:paraId="6DB5429E" w14:textId="6EDE248B" w:rsidR="00FD6557" w:rsidRPr="00FD6557" w:rsidRDefault="00FD6557">
      <w:pPr>
        <w:pStyle w:val="FootnoteText"/>
        <w:rPr>
          <w:lang w:val="en-US"/>
        </w:rPr>
      </w:pPr>
      <w:r>
        <w:rPr>
          <w:rStyle w:val="FootnoteReference"/>
        </w:rPr>
        <w:footnoteRef/>
      </w:r>
      <w:r w:rsidR="00254BD2" w:rsidRPr="00254BD2">
        <w:rPr>
          <w:lang w:val="en-US"/>
        </w:rPr>
        <w:t>https://www.anla.gov.co/01_anla/entidad/subdirecciones-y-oficinas/instrumentos-permisos-y-tramites-ambientales/sistema-de-informacion-geografica</w:t>
      </w:r>
    </w:p>
  </w:footnote>
  <w:footnote w:id="4">
    <w:p w14:paraId="3F5264CC" w14:textId="60C6A23E" w:rsidR="00492396" w:rsidRPr="00CB39C9" w:rsidRDefault="00492396">
      <w:pPr>
        <w:pStyle w:val="FootnoteText"/>
        <w:rPr>
          <w:lang w:val="en-US"/>
        </w:rPr>
      </w:pPr>
      <w:r>
        <w:rPr>
          <w:rStyle w:val="FootnoteReference"/>
        </w:rPr>
        <w:footnoteRef/>
      </w:r>
      <w:r w:rsidRPr="002869D8">
        <w:rPr>
          <w:lang w:val="en-US"/>
        </w:rPr>
        <w:t xml:space="preserve"> http://ingecivilcusco.blogspot.com/2009/09/sistema-geodesico-mundial-1984-wgs84.html</w:t>
      </w:r>
    </w:p>
  </w:footnote>
  <w:footnote w:id="5">
    <w:p w14:paraId="2F82A63F" w14:textId="4C4797F4" w:rsidR="00492396" w:rsidRPr="00CB39C9" w:rsidRDefault="00492396">
      <w:pPr>
        <w:pStyle w:val="FootnoteText"/>
        <w:rPr>
          <w:lang w:val="en-US"/>
        </w:rPr>
      </w:pPr>
      <w:r>
        <w:rPr>
          <w:rStyle w:val="FootnoteReference"/>
        </w:rPr>
        <w:footnoteRef/>
      </w:r>
      <w:r w:rsidRPr="002869D8">
        <w:rPr>
          <w:lang w:val="en-US"/>
        </w:rPr>
        <w:t xml:space="preserve"> https://es.wikipedia.org/wiki/WGS84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36"/>
      <w:gridCol w:w="499"/>
      <w:gridCol w:w="4737"/>
    </w:tblGrid>
    <w:tr w:rsidR="00492396" w:rsidRPr="00E41CEA" w14:paraId="74434740" w14:textId="77777777" w:rsidTr="00375455">
      <w:trPr>
        <w:jc w:val="center"/>
      </w:trPr>
      <w:tc>
        <w:tcPr>
          <w:tcW w:w="2375" w:type="pct"/>
          <w:vAlign w:val="center"/>
        </w:tcPr>
        <w:p w14:paraId="50B5D288" w14:textId="11C25B81" w:rsidR="00492396" w:rsidRPr="005D5463" w:rsidRDefault="00371719" w:rsidP="008001C9">
          <w:pPr>
            <w:jc w:val="left"/>
            <w:rPr>
              <w:sz w:val="12"/>
              <w:szCs w:val="12"/>
              <w:lang w:val="es-CO"/>
            </w:rPr>
          </w:pPr>
          <w:bookmarkStart w:id="15" w:name="_Hlk534720586"/>
          <w:bookmarkStart w:id="16" w:name="_Hlk534720587"/>
          <w:r>
            <w:rPr>
              <w:noProof/>
              <w:sz w:val="12"/>
              <w:szCs w:val="12"/>
              <w:lang w:val="es-CO"/>
            </w:rPr>
            <w:drawing>
              <wp:inline distT="0" distB="0" distL="0" distR="0" wp14:anchorId="683D0CD9" wp14:editId="3A3A9A1B">
                <wp:extent cx="449679" cy="450000"/>
                <wp:effectExtent l="0" t="0" r="7620" b="7620"/>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9679" cy="450000"/>
                        </a:xfrm>
                        <a:prstGeom prst="rect">
                          <a:avLst/>
                        </a:prstGeom>
                      </pic:spPr>
                    </pic:pic>
                  </a:graphicData>
                </a:graphic>
              </wp:inline>
            </w:drawing>
          </w:r>
        </w:p>
      </w:tc>
      <w:tc>
        <w:tcPr>
          <w:tcW w:w="250" w:type="pct"/>
          <w:vAlign w:val="center"/>
        </w:tcPr>
        <w:p w14:paraId="6A5A8099" w14:textId="30CEB819" w:rsidR="00492396" w:rsidRPr="005D5463" w:rsidRDefault="00492396" w:rsidP="008001C9">
          <w:pPr>
            <w:jc w:val="right"/>
            <w:rPr>
              <w:sz w:val="12"/>
              <w:szCs w:val="12"/>
              <w:lang w:val="es-CO"/>
            </w:rPr>
          </w:pPr>
        </w:p>
      </w:tc>
      <w:tc>
        <w:tcPr>
          <w:tcW w:w="2375" w:type="pct"/>
          <w:vAlign w:val="center"/>
        </w:tcPr>
        <w:p w14:paraId="6374A608" w14:textId="5C6609D1" w:rsidR="00202BF2" w:rsidRDefault="0080100A" w:rsidP="008001C9">
          <w:pPr>
            <w:jc w:val="right"/>
            <w:rPr>
              <w:sz w:val="12"/>
              <w:szCs w:val="12"/>
              <w:lang w:val="es-CO"/>
            </w:rPr>
          </w:pPr>
          <w:r w:rsidRPr="00202BF2">
            <w:rPr>
              <w:sz w:val="12"/>
              <w:szCs w:val="12"/>
              <w:lang w:val="es-CO"/>
            </w:rPr>
            <w:t>Georreferenciación y sistemas de proyección de coordenadas</w:t>
          </w:r>
        </w:p>
        <w:p w14:paraId="23AB3195" w14:textId="6B96F3A6" w:rsidR="00DF2C2A" w:rsidRDefault="00DF2C2A" w:rsidP="008001C9">
          <w:pPr>
            <w:jc w:val="right"/>
            <w:rPr>
              <w:sz w:val="12"/>
              <w:szCs w:val="12"/>
              <w:lang w:val="es-CO"/>
            </w:rPr>
          </w:pPr>
          <w:r>
            <w:rPr>
              <w:sz w:val="12"/>
              <w:szCs w:val="12"/>
              <w:lang w:val="es-CO"/>
            </w:rPr>
            <w:fldChar w:fldCharType="begin"/>
          </w:r>
          <w:r>
            <w:rPr>
              <w:sz w:val="12"/>
              <w:szCs w:val="12"/>
              <w:lang w:val="es-CO"/>
            </w:rPr>
            <w:instrText xml:space="preserve"> STYLEREF  "Heading 1"  \* MERGEFORMAT </w:instrText>
          </w:r>
          <w:r>
            <w:rPr>
              <w:sz w:val="12"/>
              <w:szCs w:val="12"/>
              <w:lang w:val="es-CO"/>
            </w:rPr>
            <w:fldChar w:fldCharType="separate"/>
          </w:r>
          <w:r w:rsidR="003E15FB">
            <w:rPr>
              <w:noProof/>
              <w:sz w:val="12"/>
              <w:szCs w:val="12"/>
              <w:lang w:val="es-CO"/>
            </w:rPr>
            <w:t>Referencias</w:t>
          </w:r>
          <w:r>
            <w:rPr>
              <w:sz w:val="12"/>
              <w:szCs w:val="12"/>
              <w:lang w:val="es-CO"/>
            </w:rPr>
            <w:fldChar w:fldCharType="end"/>
          </w:r>
        </w:p>
        <w:p w14:paraId="1C7CA143" w14:textId="43052AAF" w:rsidR="00492396" w:rsidRPr="00E41CEA" w:rsidRDefault="003A7DD0" w:rsidP="008001C9">
          <w:pPr>
            <w:jc w:val="right"/>
            <w:rPr>
              <w:sz w:val="12"/>
              <w:szCs w:val="12"/>
            </w:rPr>
          </w:pPr>
          <w:r>
            <w:rPr>
              <w:sz w:val="12"/>
              <w:szCs w:val="12"/>
              <w:lang w:val="es-CO"/>
            </w:rPr>
            <w:t>v</w:t>
          </w:r>
          <w:r w:rsidR="00975AF4">
            <w:rPr>
              <w:sz w:val="12"/>
              <w:szCs w:val="12"/>
              <w:lang w:val="es-CO"/>
            </w:rPr>
            <w:t>.202</w:t>
          </w:r>
          <w:r w:rsidR="00F46967">
            <w:rPr>
              <w:sz w:val="12"/>
              <w:szCs w:val="12"/>
              <w:lang w:val="es-CO"/>
            </w:rPr>
            <w:t>40625</w:t>
          </w:r>
        </w:p>
      </w:tc>
    </w:tr>
  </w:tbl>
  <w:bookmarkEnd w:id="15"/>
  <w:bookmarkEnd w:id="16"/>
  <w:p w14:paraId="33890AB8" w14:textId="19435E78" w:rsidR="00492396" w:rsidRDefault="00492396">
    <w:pPr>
      <w:pStyle w:val="Header"/>
    </w:pPr>
    <w:r>
      <w:rPr>
        <w:noProof/>
      </w:rPr>
      <w:drawing>
        <wp:anchor distT="0" distB="0" distL="114300" distR="114300" simplePos="0" relativeHeight="251663360" behindDoc="0" locked="0" layoutInCell="1" allowOverlap="1" wp14:anchorId="5449323A" wp14:editId="1311EBB2">
          <wp:simplePos x="0" y="0"/>
          <wp:positionH relativeFrom="page">
            <wp:align>right</wp:align>
          </wp:positionH>
          <wp:positionV relativeFrom="paragraph">
            <wp:posOffset>-721761</wp:posOffset>
          </wp:positionV>
          <wp:extent cx="679705" cy="274321"/>
          <wp:effectExtent l="0" t="0" r="635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TISG.png"/>
                  <pic:cNvPicPr/>
                </pic:nvPicPr>
                <pic:blipFill>
                  <a:blip r:embed="rId2">
                    <a:extLst>
                      <a:ext uri="{28A0092B-C50C-407E-A947-70E740481C1C}">
                        <a14:useLocalDpi xmlns:a14="http://schemas.microsoft.com/office/drawing/2010/main" val="0"/>
                      </a:ext>
                    </a:extLst>
                  </a:blip>
                  <a:stretch>
                    <a:fillRect/>
                  </a:stretch>
                </pic:blipFill>
                <pic:spPr>
                  <a:xfrm>
                    <a:off x="0" y="0"/>
                    <a:ext cx="679705" cy="274321"/>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71A4"/>
    <w:multiLevelType w:val="hybridMultilevel"/>
    <w:tmpl w:val="A650CCF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4BE7CAE"/>
    <w:multiLevelType w:val="hybridMultilevel"/>
    <w:tmpl w:val="D6AE81F8"/>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5631FC3"/>
    <w:multiLevelType w:val="hybridMultilevel"/>
    <w:tmpl w:val="462A2BB8"/>
    <w:lvl w:ilvl="0" w:tplc="7BB43C8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5926DB8"/>
    <w:multiLevelType w:val="hybridMultilevel"/>
    <w:tmpl w:val="4BEACE6E"/>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9692F87"/>
    <w:multiLevelType w:val="hybridMultilevel"/>
    <w:tmpl w:val="F6C0B30A"/>
    <w:lvl w:ilvl="0" w:tplc="0409000D">
      <w:start w:val="1"/>
      <w:numFmt w:val="bullet"/>
      <w:lvlText w:val=""/>
      <w:lvlJc w:val="left"/>
      <w:pPr>
        <w:ind w:left="720" w:hanging="360"/>
      </w:pPr>
      <w:rPr>
        <w:rFonts w:ascii="Wingdings" w:hAnsi="Wingdings" w:hint="default"/>
      </w:rPr>
    </w:lvl>
    <w:lvl w:ilvl="1" w:tplc="06903B2C">
      <w:numFmt w:val="bullet"/>
      <w:lvlText w:val="-"/>
      <w:lvlJc w:val="left"/>
      <w:pPr>
        <w:ind w:left="1440" w:hanging="360"/>
      </w:pPr>
      <w:rPr>
        <w:rFonts w:ascii="Orkney Light" w:eastAsia="Times New Roman" w:hAnsi="Orkney Light" w:cs="Times New Roman"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2CC4390"/>
    <w:multiLevelType w:val="hybridMultilevel"/>
    <w:tmpl w:val="D91EE4EA"/>
    <w:lvl w:ilvl="0" w:tplc="0409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47F7237F"/>
    <w:multiLevelType w:val="hybridMultilevel"/>
    <w:tmpl w:val="04CE906E"/>
    <w:lvl w:ilvl="0" w:tplc="2A88103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D4C169A"/>
    <w:multiLevelType w:val="hybridMultilevel"/>
    <w:tmpl w:val="6F98A800"/>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8A74303"/>
    <w:multiLevelType w:val="hybridMultilevel"/>
    <w:tmpl w:val="2684FF2E"/>
    <w:lvl w:ilvl="0" w:tplc="7BB43C80">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02D6EF4"/>
    <w:multiLevelType w:val="hybridMultilevel"/>
    <w:tmpl w:val="874289F8"/>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3C19B4"/>
    <w:multiLevelType w:val="hybridMultilevel"/>
    <w:tmpl w:val="FCE229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835E3E"/>
    <w:multiLevelType w:val="hybridMultilevel"/>
    <w:tmpl w:val="69205386"/>
    <w:lvl w:ilvl="0" w:tplc="E2F80336">
      <w:numFmt w:val="bullet"/>
      <w:lvlText w:val="-"/>
      <w:lvlJc w:val="left"/>
      <w:pPr>
        <w:ind w:left="720" w:hanging="360"/>
      </w:pPr>
      <w:rPr>
        <w:rFonts w:ascii="Calibri" w:eastAsia="Times New Roman"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00E0C5B"/>
    <w:multiLevelType w:val="hybridMultilevel"/>
    <w:tmpl w:val="744AD68E"/>
    <w:lvl w:ilvl="0" w:tplc="0409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537187"/>
    <w:multiLevelType w:val="hybridMultilevel"/>
    <w:tmpl w:val="137E3EB2"/>
    <w:lvl w:ilvl="0" w:tplc="08F2A002">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58C59F9"/>
    <w:multiLevelType w:val="hybridMultilevel"/>
    <w:tmpl w:val="C73A93B4"/>
    <w:lvl w:ilvl="0" w:tplc="0409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5" w15:restartNumberingAfterBreak="0">
    <w:nsid w:val="7AFD1615"/>
    <w:multiLevelType w:val="hybridMultilevel"/>
    <w:tmpl w:val="6CF0BF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58904905">
    <w:abstractNumId w:val="6"/>
  </w:num>
  <w:num w:numId="2" w16cid:durableId="1368604742">
    <w:abstractNumId w:val="3"/>
  </w:num>
  <w:num w:numId="3" w16cid:durableId="1756707860">
    <w:abstractNumId w:val="10"/>
  </w:num>
  <w:num w:numId="4" w16cid:durableId="1162358083">
    <w:abstractNumId w:val="11"/>
  </w:num>
  <w:num w:numId="5" w16cid:durableId="1822502251">
    <w:abstractNumId w:val="13"/>
  </w:num>
  <w:num w:numId="6" w16cid:durableId="1388065393">
    <w:abstractNumId w:val="4"/>
  </w:num>
  <w:num w:numId="7" w16cid:durableId="31343516">
    <w:abstractNumId w:val="2"/>
  </w:num>
  <w:num w:numId="8" w16cid:durableId="1816945165">
    <w:abstractNumId w:val="8"/>
  </w:num>
  <w:num w:numId="9" w16cid:durableId="2077820770">
    <w:abstractNumId w:val="15"/>
  </w:num>
  <w:num w:numId="10" w16cid:durableId="62484455">
    <w:abstractNumId w:val="1"/>
  </w:num>
  <w:num w:numId="11" w16cid:durableId="300771540">
    <w:abstractNumId w:val="9"/>
  </w:num>
  <w:num w:numId="12" w16cid:durableId="1512530133">
    <w:abstractNumId w:val="12"/>
  </w:num>
  <w:num w:numId="13" w16cid:durableId="2057846635">
    <w:abstractNumId w:val="7"/>
  </w:num>
  <w:num w:numId="14" w16cid:durableId="959191935">
    <w:abstractNumId w:val="0"/>
  </w:num>
  <w:num w:numId="15" w16cid:durableId="706299865">
    <w:abstractNumId w:val="5"/>
  </w:num>
  <w:num w:numId="16" w16cid:durableId="1075013645">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284"/>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965"/>
    <w:rsid w:val="00000396"/>
    <w:rsid w:val="00001350"/>
    <w:rsid w:val="00001C7C"/>
    <w:rsid w:val="00005877"/>
    <w:rsid w:val="000067B5"/>
    <w:rsid w:val="00006A44"/>
    <w:rsid w:val="00006A48"/>
    <w:rsid w:val="000072F9"/>
    <w:rsid w:val="00007610"/>
    <w:rsid w:val="000076F3"/>
    <w:rsid w:val="00010590"/>
    <w:rsid w:val="00012F79"/>
    <w:rsid w:val="00013BAE"/>
    <w:rsid w:val="00014F80"/>
    <w:rsid w:val="00015212"/>
    <w:rsid w:val="00021068"/>
    <w:rsid w:val="000220E7"/>
    <w:rsid w:val="00022297"/>
    <w:rsid w:val="0002261F"/>
    <w:rsid w:val="00024A87"/>
    <w:rsid w:val="00025907"/>
    <w:rsid w:val="000274A5"/>
    <w:rsid w:val="000277D0"/>
    <w:rsid w:val="00031A0B"/>
    <w:rsid w:val="00033369"/>
    <w:rsid w:val="00036825"/>
    <w:rsid w:val="00037532"/>
    <w:rsid w:val="00040376"/>
    <w:rsid w:val="00040587"/>
    <w:rsid w:val="000409FE"/>
    <w:rsid w:val="000410C1"/>
    <w:rsid w:val="000412B7"/>
    <w:rsid w:val="00042A4A"/>
    <w:rsid w:val="00044292"/>
    <w:rsid w:val="000442E2"/>
    <w:rsid w:val="00044844"/>
    <w:rsid w:val="00044D4B"/>
    <w:rsid w:val="00045D67"/>
    <w:rsid w:val="00045D80"/>
    <w:rsid w:val="0004664E"/>
    <w:rsid w:val="00046D65"/>
    <w:rsid w:val="0005041A"/>
    <w:rsid w:val="00051119"/>
    <w:rsid w:val="0005172C"/>
    <w:rsid w:val="0005249A"/>
    <w:rsid w:val="00053C33"/>
    <w:rsid w:val="00054AD2"/>
    <w:rsid w:val="000551F7"/>
    <w:rsid w:val="000554B4"/>
    <w:rsid w:val="000567EE"/>
    <w:rsid w:val="00060AA5"/>
    <w:rsid w:val="00060C5A"/>
    <w:rsid w:val="00061574"/>
    <w:rsid w:val="000634FF"/>
    <w:rsid w:val="000700F8"/>
    <w:rsid w:val="00070E06"/>
    <w:rsid w:val="0007196E"/>
    <w:rsid w:val="0007206E"/>
    <w:rsid w:val="00072989"/>
    <w:rsid w:val="00073245"/>
    <w:rsid w:val="0007410E"/>
    <w:rsid w:val="00074BC3"/>
    <w:rsid w:val="0007666F"/>
    <w:rsid w:val="00077E39"/>
    <w:rsid w:val="000805CD"/>
    <w:rsid w:val="00081522"/>
    <w:rsid w:val="000815CA"/>
    <w:rsid w:val="0008177D"/>
    <w:rsid w:val="000823DA"/>
    <w:rsid w:val="00082419"/>
    <w:rsid w:val="00085D0E"/>
    <w:rsid w:val="00092426"/>
    <w:rsid w:val="0009263E"/>
    <w:rsid w:val="00092F36"/>
    <w:rsid w:val="000944B5"/>
    <w:rsid w:val="00095ABC"/>
    <w:rsid w:val="00095D6B"/>
    <w:rsid w:val="000A1FB6"/>
    <w:rsid w:val="000A24E3"/>
    <w:rsid w:val="000A2914"/>
    <w:rsid w:val="000A33BF"/>
    <w:rsid w:val="000A43C2"/>
    <w:rsid w:val="000A494D"/>
    <w:rsid w:val="000A4A0F"/>
    <w:rsid w:val="000A51F2"/>
    <w:rsid w:val="000A5AAF"/>
    <w:rsid w:val="000A7C32"/>
    <w:rsid w:val="000A7E3F"/>
    <w:rsid w:val="000B25C8"/>
    <w:rsid w:val="000B4370"/>
    <w:rsid w:val="000B4C69"/>
    <w:rsid w:val="000B5477"/>
    <w:rsid w:val="000B5F36"/>
    <w:rsid w:val="000B6309"/>
    <w:rsid w:val="000B63A2"/>
    <w:rsid w:val="000B77DD"/>
    <w:rsid w:val="000C07FD"/>
    <w:rsid w:val="000C0FFF"/>
    <w:rsid w:val="000C1B30"/>
    <w:rsid w:val="000C5A5D"/>
    <w:rsid w:val="000C715C"/>
    <w:rsid w:val="000D2AC5"/>
    <w:rsid w:val="000D40A5"/>
    <w:rsid w:val="000D4AAD"/>
    <w:rsid w:val="000D5203"/>
    <w:rsid w:val="000D6F7A"/>
    <w:rsid w:val="000D799E"/>
    <w:rsid w:val="000D7E2D"/>
    <w:rsid w:val="000E04F6"/>
    <w:rsid w:val="000E0DFE"/>
    <w:rsid w:val="000E1269"/>
    <w:rsid w:val="000E18A0"/>
    <w:rsid w:val="000E3A49"/>
    <w:rsid w:val="000E4641"/>
    <w:rsid w:val="000E54D4"/>
    <w:rsid w:val="000E599B"/>
    <w:rsid w:val="000F0395"/>
    <w:rsid w:val="000F0515"/>
    <w:rsid w:val="000F1F31"/>
    <w:rsid w:val="000F485E"/>
    <w:rsid w:val="000F5B6F"/>
    <w:rsid w:val="000F7F69"/>
    <w:rsid w:val="001004BC"/>
    <w:rsid w:val="0010186D"/>
    <w:rsid w:val="00102F7C"/>
    <w:rsid w:val="001050AB"/>
    <w:rsid w:val="0010646C"/>
    <w:rsid w:val="00107D12"/>
    <w:rsid w:val="00112D76"/>
    <w:rsid w:val="00113596"/>
    <w:rsid w:val="00115422"/>
    <w:rsid w:val="00115436"/>
    <w:rsid w:val="001167EF"/>
    <w:rsid w:val="00116974"/>
    <w:rsid w:val="00121576"/>
    <w:rsid w:val="00122F53"/>
    <w:rsid w:val="0012493A"/>
    <w:rsid w:val="00124E11"/>
    <w:rsid w:val="00125EE1"/>
    <w:rsid w:val="00126D70"/>
    <w:rsid w:val="00127C3E"/>
    <w:rsid w:val="00127DF9"/>
    <w:rsid w:val="00130806"/>
    <w:rsid w:val="00132DFF"/>
    <w:rsid w:val="00134D17"/>
    <w:rsid w:val="00136AFA"/>
    <w:rsid w:val="001374BA"/>
    <w:rsid w:val="00137E18"/>
    <w:rsid w:val="00146065"/>
    <w:rsid w:val="00146371"/>
    <w:rsid w:val="00151078"/>
    <w:rsid w:val="00151666"/>
    <w:rsid w:val="00151887"/>
    <w:rsid w:val="0016242D"/>
    <w:rsid w:val="0016368B"/>
    <w:rsid w:val="00164255"/>
    <w:rsid w:val="00164B06"/>
    <w:rsid w:val="00164CE2"/>
    <w:rsid w:val="001650E6"/>
    <w:rsid w:val="00167883"/>
    <w:rsid w:val="00167E38"/>
    <w:rsid w:val="00171D46"/>
    <w:rsid w:val="0017246E"/>
    <w:rsid w:val="00173E85"/>
    <w:rsid w:val="00175816"/>
    <w:rsid w:val="0017759B"/>
    <w:rsid w:val="00182F93"/>
    <w:rsid w:val="00183DF6"/>
    <w:rsid w:val="00184D81"/>
    <w:rsid w:val="001859B8"/>
    <w:rsid w:val="0018795C"/>
    <w:rsid w:val="00187B22"/>
    <w:rsid w:val="00193EF8"/>
    <w:rsid w:val="00194FE0"/>
    <w:rsid w:val="001950FB"/>
    <w:rsid w:val="00195919"/>
    <w:rsid w:val="00196940"/>
    <w:rsid w:val="00196D7D"/>
    <w:rsid w:val="001A0A4E"/>
    <w:rsid w:val="001A1062"/>
    <w:rsid w:val="001A1B6B"/>
    <w:rsid w:val="001A1C62"/>
    <w:rsid w:val="001A3303"/>
    <w:rsid w:val="001A4592"/>
    <w:rsid w:val="001A45B3"/>
    <w:rsid w:val="001A4EC9"/>
    <w:rsid w:val="001A4FA2"/>
    <w:rsid w:val="001A52AE"/>
    <w:rsid w:val="001A5C04"/>
    <w:rsid w:val="001A5C80"/>
    <w:rsid w:val="001A6E9E"/>
    <w:rsid w:val="001B152E"/>
    <w:rsid w:val="001B257B"/>
    <w:rsid w:val="001B2A68"/>
    <w:rsid w:val="001B2A96"/>
    <w:rsid w:val="001B69C4"/>
    <w:rsid w:val="001B6D52"/>
    <w:rsid w:val="001B747F"/>
    <w:rsid w:val="001B7AA7"/>
    <w:rsid w:val="001C2D3F"/>
    <w:rsid w:val="001C34FE"/>
    <w:rsid w:val="001C3723"/>
    <w:rsid w:val="001C3CDA"/>
    <w:rsid w:val="001C4B23"/>
    <w:rsid w:val="001C5B56"/>
    <w:rsid w:val="001C6D12"/>
    <w:rsid w:val="001C774F"/>
    <w:rsid w:val="001C7A49"/>
    <w:rsid w:val="001D0872"/>
    <w:rsid w:val="001D1251"/>
    <w:rsid w:val="001D2DA8"/>
    <w:rsid w:val="001D3033"/>
    <w:rsid w:val="001D4212"/>
    <w:rsid w:val="001D664F"/>
    <w:rsid w:val="001E06A0"/>
    <w:rsid w:val="001E138A"/>
    <w:rsid w:val="001E1640"/>
    <w:rsid w:val="001E2705"/>
    <w:rsid w:val="001E2FB9"/>
    <w:rsid w:val="001E3CAF"/>
    <w:rsid w:val="001E4CB4"/>
    <w:rsid w:val="001E58EA"/>
    <w:rsid w:val="001E7834"/>
    <w:rsid w:val="001E7986"/>
    <w:rsid w:val="001F0E13"/>
    <w:rsid w:val="001F0FC6"/>
    <w:rsid w:val="001F200F"/>
    <w:rsid w:val="001F2CF1"/>
    <w:rsid w:val="001F303B"/>
    <w:rsid w:val="001F3DF8"/>
    <w:rsid w:val="001F57C9"/>
    <w:rsid w:val="001F61C3"/>
    <w:rsid w:val="001F6251"/>
    <w:rsid w:val="001F67CE"/>
    <w:rsid w:val="001F7B69"/>
    <w:rsid w:val="002000D1"/>
    <w:rsid w:val="00202839"/>
    <w:rsid w:val="00202BF2"/>
    <w:rsid w:val="00207FBA"/>
    <w:rsid w:val="00211407"/>
    <w:rsid w:val="002114B0"/>
    <w:rsid w:val="0021382C"/>
    <w:rsid w:val="00213DAF"/>
    <w:rsid w:val="002150F1"/>
    <w:rsid w:val="00215EBB"/>
    <w:rsid w:val="00216DD3"/>
    <w:rsid w:val="00223CB9"/>
    <w:rsid w:val="00224344"/>
    <w:rsid w:val="00224D75"/>
    <w:rsid w:val="0022515A"/>
    <w:rsid w:val="0022724B"/>
    <w:rsid w:val="00227954"/>
    <w:rsid w:val="002314D3"/>
    <w:rsid w:val="00231A78"/>
    <w:rsid w:val="00231CCA"/>
    <w:rsid w:val="00233FD9"/>
    <w:rsid w:val="00235440"/>
    <w:rsid w:val="002411F9"/>
    <w:rsid w:val="00241B68"/>
    <w:rsid w:val="00241F2E"/>
    <w:rsid w:val="00244E17"/>
    <w:rsid w:val="0024567C"/>
    <w:rsid w:val="00245D85"/>
    <w:rsid w:val="0024775A"/>
    <w:rsid w:val="00247BA9"/>
    <w:rsid w:val="002508AC"/>
    <w:rsid w:val="00251B69"/>
    <w:rsid w:val="002538B6"/>
    <w:rsid w:val="002538D7"/>
    <w:rsid w:val="00254422"/>
    <w:rsid w:val="00254BD2"/>
    <w:rsid w:val="00254ECB"/>
    <w:rsid w:val="0025534F"/>
    <w:rsid w:val="00255898"/>
    <w:rsid w:val="00255F2A"/>
    <w:rsid w:val="00255FFA"/>
    <w:rsid w:val="00256611"/>
    <w:rsid w:val="00257152"/>
    <w:rsid w:val="00257DFA"/>
    <w:rsid w:val="00260B9D"/>
    <w:rsid w:val="00261EEB"/>
    <w:rsid w:val="00262019"/>
    <w:rsid w:val="0026491C"/>
    <w:rsid w:val="00270C9E"/>
    <w:rsid w:val="00272065"/>
    <w:rsid w:val="002729AB"/>
    <w:rsid w:val="00272AFE"/>
    <w:rsid w:val="00273632"/>
    <w:rsid w:val="002736E1"/>
    <w:rsid w:val="002753CB"/>
    <w:rsid w:val="00275A65"/>
    <w:rsid w:val="00276139"/>
    <w:rsid w:val="00276A01"/>
    <w:rsid w:val="00276C66"/>
    <w:rsid w:val="00276FAB"/>
    <w:rsid w:val="00277B0D"/>
    <w:rsid w:val="0028025B"/>
    <w:rsid w:val="002802FB"/>
    <w:rsid w:val="00280D73"/>
    <w:rsid w:val="002821ED"/>
    <w:rsid w:val="0028386D"/>
    <w:rsid w:val="00283CF4"/>
    <w:rsid w:val="00283DD3"/>
    <w:rsid w:val="00284881"/>
    <w:rsid w:val="002869D8"/>
    <w:rsid w:val="00286B1F"/>
    <w:rsid w:val="002874B7"/>
    <w:rsid w:val="0029175B"/>
    <w:rsid w:val="00292FF2"/>
    <w:rsid w:val="002934D1"/>
    <w:rsid w:val="00293DF4"/>
    <w:rsid w:val="00294A9B"/>
    <w:rsid w:val="002954CF"/>
    <w:rsid w:val="002962C7"/>
    <w:rsid w:val="00296CD4"/>
    <w:rsid w:val="002A1869"/>
    <w:rsid w:val="002A6E98"/>
    <w:rsid w:val="002B042F"/>
    <w:rsid w:val="002B0F3E"/>
    <w:rsid w:val="002B1165"/>
    <w:rsid w:val="002B1184"/>
    <w:rsid w:val="002B17A5"/>
    <w:rsid w:val="002B23F9"/>
    <w:rsid w:val="002B28E9"/>
    <w:rsid w:val="002B2DF0"/>
    <w:rsid w:val="002B5904"/>
    <w:rsid w:val="002B6207"/>
    <w:rsid w:val="002B6682"/>
    <w:rsid w:val="002B6DA9"/>
    <w:rsid w:val="002C1D9E"/>
    <w:rsid w:val="002C2118"/>
    <w:rsid w:val="002C2337"/>
    <w:rsid w:val="002C3E97"/>
    <w:rsid w:val="002C6204"/>
    <w:rsid w:val="002C65D4"/>
    <w:rsid w:val="002C6EF8"/>
    <w:rsid w:val="002C7E9E"/>
    <w:rsid w:val="002D1D53"/>
    <w:rsid w:val="002D571A"/>
    <w:rsid w:val="002D5A28"/>
    <w:rsid w:val="002D6D06"/>
    <w:rsid w:val="002D7ABA"/>
    <w:rsid w:val="002D7DA8"/>
    <w:rsid w:val="002E25F1"/>
    <w:rsid w:val="002E3BB7"/>
    <w:rsid w:val="002E53FA"/>
    <w:rsid w:val="002E58E6"/>
    <w:rsid w:val="002F038F"/>
    <w:rsid w:val="002F0F01"/>
    <w:rsid w:val="002F1920"/>
    <w:rsid w:val="002F1A2E"/>
    <w:rsid w:val="002F1AE0"/>
    <w:rsid w:val="002F2E04"/>
    <w:rsid w:val="002F3949"/>
    <w:rsid w:val="002F567F"/>
    <w:rsid w:val="003035AE"/>
    <w:rsid w:val="00305788"/>
    <w:rsid w:val="00311C4B"/>
    <w:rsid w:val="00312BD9"/>
    <w:rsid w:val="003134BA"/>
    <w:rsid w:val="003139AE"/>
    <w:rsid w:val="00313C0B"/>
    <w:rsid w:val="00313FF7"/>
    <w:rsid w:val="00315C3B"/>
    <w:rsid w:val="0031609B"/>
    <w:rsid w:val="003172D2"/>
    <w:rsid w:val="00320121"/>
    <w:rsid w:val="0032069D"/>
    <w:rsid w:val="00321400"/>
    <w:rsid w:val="003223D9"/>
    <w:rsid w:val="00323275"/>
    <w:rsid w:val="00325107"/>
    <w:rsid w:val="00326830"/>
    <w:rsid w:val="003268D5"/>
    <w:rsid w:val="00326D74"/>
    <w:rsid w:val="003304D7"/>
    <w:rsid w:val="00330509"/>
    <w:rsid w:val="00331BDC"/>
    <w:rsid w:val="00332492"/>
    <w:rsid w:val="00332670"/>
    <w:rsid w:val="00332E4F"/>
    <w:rsid w:val="00333026"/>
    <w:rsid w:val="003336AB"/>
    <w:rsid w:val="003352F3"/>
    <w:rsid w:val="00335CBC"/>
    <w:rsid w:val="003370C8"/>
    <w:rsid w:val="003374E3"/>
    <w:rsid w:val="00341522"/>
    <w:rsid w:val="00341C53"/>
    <w:rsid w:val="00342F57"/>
    <w:rsid w:val="00344531"/>
    <w:rsid w:val="00344C96"/>
    <w:rsid w:val="00345887"/>
    <w:rsid w:val="00345DC3"/>
    <w:rsid w:val="0034661A"/>
    <w:rsid w:val="003471E8"/>
    <w:rsid w:val="00347CA4"/>
    <w:rsid w:val="00350BD7"/>
    <w:rsid w:val="003553A7"/>
    <w:rsid w:val="00355D36"/>
    <w:rsid w:val="00355FDB"/>
    <w:rsid w:val="003570E8"/>
    <w:rsid w:val="003605BE"/>
    <w:rsid w:val="00362DD4"/>
    <w:rsid w:val="0036361E"/>
    <w:rsid w:val="00363F98"/>
    <w:rsid w:val="003640FA"/>
    <w:rsid w:val="003646B0"/>
    <w:rsid w:val="003654C8"/>
    <w:rsid w:val="003658F4"/>
    <w:rsid w:val="00366B04"/>
    <w:rsid w:val="00370ACB"/>
    <w:rsid w:val="00371719"/>
    <w:rsid w:val="0037294E"/>
    <w:rsid w:val="0037459A"/>
    <w:rsid w:val="003749D0"/>
    <w:rsid w:val="00374CDE"/>
    <w:rsid w:val="00375455"/>
    <w:rsid w:val="003763B7"/>
    <w:rsid w:val="00376611"/>
    <w:rsid w:val="00376FEE"/>
    <w:rsid w:val="003800B3"/>
    <w:rsid w:val="00383A45"/>
    <w:rsid w:val="00385001"/>
    <w:rsid w:val="00385768"/>
    <w:rsid w:val="00385964"/>
    <w:rsid w:val="0038761B"/>
    <w:rsid w:val="00387634"/>
    <w:rsid w:val="00391103"/>
    <w:rsid w:val="00392617"/>
    <w:rsid w:val="00393289"/>
    <w:rsid w:val="00395073"/>
    <w:rsid w:val="00395E07"/>
    <w:rsid w:val="00395F54"/>
    <w:rsid w:val="003969E4"/>
    <w:rsid w:val="0039738A"/>
    <w:rsid w:val="003A034C"/>
    <w:rsid w:val="003A109A"/>
    <w:rsid w:val="003A43CA"/>
    <w:rsid w:val="003A62EF"/>
    <w:rsid w:val="003A6FB1"/>
    <w:rsid w:val="003A7DD0"/>
    <w:rsid w:val="003A7FC1"/>
    <w:rsid w:val="003B06E3"/>
    <w:rsid w:val="003B502C"/>
    <w:rsid w:val="003B5AE0"/>
    <w:rsid w:val="003B7915"/>
    <w:rsid w:val="003C01A6"/>
    <w:rsid w:val="003C1059"/>
    <w:rsid w:val="003C2DF3"/>
    <w:rsid w:val="003C33AA"/>
    <w:rsid w:val="003C35E8"/>
    <w:rsid w:val="003C45B8"/>
    <w:rsid w:val="003C53F4"/>
    <w:rsid w:val="003C5B1F"/>
    <w:rsid w:val="003C7DDD"/>
    <w:rsid w:val="003D16A4"/>
    <w:rsid w:val="003D41A5"/>
    <w:rsid w:val="003D41BE"/>
    <w:rsid w:val="003D44AF"/>
    <w:rsid w:val="003D4635"/>
    <w:rsid w:val="003D5A57"/>
    <w:rsid w:val="003D6408"/>
    <w:rsid w:val="003E11CE"/>
    <w:rsid w:val="003E15FB"/>
    <w:rsid w:val="003E1AB3"/>
    <w:rsid w:val="003E21F8"/>
    <w:rsid w:val="003E3E64"/>
    <w:rsid w:val="003E418A"/>
    <w:rsid w:val="003E4A83"/>
    <w:rsid w:val="003E66C6"/>
    <w:rsid w:val="003E6E50"/>
    <w:rsid w:val="003E7162"/>
    <w:rsid w:val="003E767B"/>
    <w:rsid w:val="003E7E55"/>
    <w:rsid w:val="003F06DA"/>
    <w:rsid w:val="003F0C2B"/>
    <w:rsid w:val="003F122C"/>
    <w:rsid w:val="003F1B77"/>
    <w:rsid w:val="003F3C9B"/>
    <w:rsid w:val="003F6695"/>
    <w:rsid w:val="003F686B"/>
    <w:rsid w:val="003F6EEC"/>
    <w:rsid w:val="003F70B1"/>
    <w:rsid w:val="003F7A79"/>
    <w:rsid w:val="00400733"/>
    <w:rsid w:val="00400B34"/>
    <w:rsid w:val="004022F6"/>
    <w:rsid w:val="00402FEA"/>
    <w:rsid w:val="00403278"/>
    <w:rsid w:val="00403672"/>
    <w:rsid w:val="00406303"/>
    <w:rsid w:val="00407938"/>
    <w:rsid w:val="004102A6"/>
    <w:rsid w:val="00410BCA"/>
    <w:rsid w:val="004117DF"/>
    <w:rsid w:val="00412B5A"/>
    <w:rsid w:val="00414281"/>
    <w:rsid w:val="00414F01"/>
    <w:rsid w:val="004150E0"/>
    <w:rsid w:val="00420DBD"/>
    <w:rsid w:val="00421FAF"/>
    <w:rsid w:val="00422193"/>
    <w:rsid w:val="004225CE"/>
    <w:rsid w:val="004241DC"/>
    <w:rsid w:val="004244CF"/>
    <w:rsid w:val="00425242"/>
    <w:rsid w:val="004269AF"/>
    <w:rsid w:val="004311DC"/>
    <w:rsid w:val="004311E3"/>
    <w:rsid w:val="00431250"/>
    <w:rsid w:val="00431CCE"/>
    <w:rsid w:val="00431E90"/>
    <w:rsid w:val="00432CE9"/>
    <w:rsid w:val="00433426"/>
    <w:rsid w:val="004335D8"/>
    <w:rsid w:val="00433984"/>
    <w:rsid w:val="0043421A"/>
    <w:rsid w:val="0043460B"/>
    <w:rsid w:val="00434FC8"/>
    <w:rsid w:val="004359F5"/>
    <w:rsid w:val="00435DBA"/>
    <w:rsid w:val="00436999"/>
    <w:rsid w:val="00444B01"/>
    <w:rsid w:val="0044665E"/>
    <w:rsid w:val="00446F2D"/>
    <w:rsid w:val="00447B55"/>
    <w:rsid w:val="004511E3"/>
    <w:rsid w:val="00452472"/>
    <w:rsid w:val="004528C4"/>
    <w:rsid w:val="00452C90"/>
    <w:rsid w:val="00452F67"/>
    <w:rsid w:val="00453FC7"/>
    <w:rsid w:val="004540FC"/>
    <w:rsid w:val="0045443E"/>
    <w:rsid w:val="004545A7"/>
    <w:rsid w:val="0045588F"/>
    <w:rsid w:val="004563F5"/>
    <w:rsid w:val="004568EB"/>
    <w:rsid w:val="0045766D"/>
    <w:rsid w:val="004606B8"/>
    <w:rsid w:val="00460889"/>
    <w:rsid w:val="00461093"/>
    <w:rsid w:val="00462E2D"/>
    <w:rsid w:val="00466315"/>
    <w:rsid w:val="00466BBD"/>
    <w:rsid w:val="00467A25"/>
    <w:rsid w:val="00470A73"/>
    <w:rsid w:val="004714C3"/>
    <w:rsid w:val="004715BA"/>
    <w:rsid w:val="0047171C"/>
    <w:rsid w:val="00472A2C"/>
    <w:rsid w:val="00474B3C"/>
    <w:rsid w:val="0047507F"/>
    <w:rsid w:val="00476AEB"/>
    <w:rsid w:val="0048020A"/>
    <w:rsid w:val="00481AE0"/>
    <w:rsid w:val="00482BD4"/>
    <w:rsid w:val="00483EF7"/>
    <w:rsid w:val="0048476F"/>
    <w:rsid w:val="00485A61"/>
    <w:rsid w:val="00486A09"/>
    <w:rsid w:val="0048774F"/>
    <w:rsid w:val="00487BA4"/>
    <w:rsid w:val="00490BCF"/>
    <w:rsid w:val="0049170E"/>
    <w:rsid w:val="00491FAC"/>
    <w:rsid w:val="00492396"/>
    <w:rsid w:val="00492778"/>
    <w:rsid w:val="00493898"/>
    <w:rsid w:val="00493AE4"/>
    <w:rsid w:val="00494A9B"/>
    <w:rsid w:val="00494B4B"/>
    <w:rsid w:val="00497014"/>
    <w:rsid w:val="0049729A"/>
    <w:rsid w:val="00497FC9"/>
    <w:rsid w:val="004A0318"/>
    <w:rsid w:val="004A059E"/>
    <w:rsid w:val="004A125D"/>
    <w:rsid w:val="004A3A8B"/>
    <w:rsid w:val="004A3D31"/>
    <w:rsid w:val="004A50C0"/>
    <w:rsid w:val="004A53B3"/>
    <w:rsid w:val="004A7454"/>
    <w:rsid w:val="004A7CBE"/>
    <w:rsid w:val="004B0105"/>
    <w:rsid w:val="004B1416"/>
    <w:rsid w:val="004B1FF0"/>
    <w:rsid w:val="004B3D57"/>
    <w:rsid w:val="004B511B"/>
    <w:rsid w:val="004B6A9B"/>
    <w:rsid w:val="004B779E"/>
    <w:rsid w:val="004C0285"/>
    <w:rsid w:val="004C12CE"/>
    <w:rsid w:val="004C2AEF"/>
    <w:rsid w:val="004C2D43"/>
    <w:rsid w:val="004C4766"/>
    <w:rsid w:val="004C50FD"/>
    <w:rsid w:val="004C6A5B"/>
    <w:rsid w:val="004C7721"/>
    <w:rsid w:val="004C7722"/>
    <w:rsid w:val="004C7921"/>
    <w:rsid w:val="004D02D7"/>
    <w:rsid w:val="004D191F"/>
    <w:rsid w:val="004D1D35"/>
    <w:rsid w:val="004D321E"/>
    <w:rsid w:val="004D3CC4"/>
    <w:rsid w:val="004D4370"/>
    <w:rsid w:val="004D599B"/>
    <w:rsid w:val="004D5B7B"/>
    <w:rsid w:val="004D61F4"/>
    <w:rsid w:val="004D6B56"/>
    <w:rsid w:val="004E0117"/>
    <w:rsid w:val="004E1EE5"/>
    <w:rsid w:val="004E3713"/>
    <w:rsid w:val="004E3F47"/>
    <w:rsid w:val="004E6FC7"/>
    <w:rsid w:val="004E7B19"/>
    <w:rsid w:val="004F02E6"/>
    <w:rsid w:val="004F1074"/>
    <w:rsid w:val="004F1194"/>
    <w:rsid w:val="004F1EB4"/>
    <w:rsid w:val="004F2133"/>
    <w:rsid w:val="004F2185"/>
    <w:rsid w:val="004F4BA8"/>
    <w:rsid w:val="004F50BD"/>
    <w:rsid w:val="00502AEC"/>
    <w:rsid w:val="00503611"/>
    <w:rsid w:val="005049A2"/>
    <w:rsid w:val="00504B5E"/>
    <w:rsid w:val="00505D89"/>
    <w:rsid w:val="0050753E"/>
    <w:rsid w:val="00507F19"/>
    <w:rsid w:val="005100C7"/>
    <w:rsid w:val="0051064C"/>
    <w:rsid w:val="00512ADC"/>
    <w:rsid w:val="00513C66"/>
    <w:rsid w:val="00515E93"/>
    <w:rsid w:val="00515F47"/>
    <w:rsid w:val="0051609E"/>
    <w:rsid w:val="0051633C"/>
    <w:rsid w:val="00520066"/>
    <w:rsid w:val="00520D99"/>
    <w:rsid w:val="00520DDA"/>
    <w:rsid w:val="00522BE6"/>
    <w:rsid w:val="00522D97"/>
    <w:rsid w:val="00523DBC"/>
    <w:rsid w:val="00525A8F"/>
    <w:rsid w:val="00525D27"/>
    <w:rsid w:val="0052797A"/>
    <w:rsid w:val="00527EB9"/>
    <w:rsid w:val="00534464"/>
    <w:rsid w:val="00534E82"/>
    <w:rsid w:val="0053765D"/>
    <w:rsid w:val="00540437"/>
    <w:rsid w:val="005409A1"/>
    <w:rsid w:val="00541F67"/>
    <w:rsid w:val="005421A3"/>
    <w:rsid w:val="00542FBF"/>
    <w:rsid w:val="00544C80"/>
    <w:rsid w:val="005478EE"/>
    <w:rsid w:val="0055022D"/>
    <w:rsid w:val="00550603"/>
    <w:rsid w:val="00550A3C"/>
    <w:rsid w:val="00550C0D"/>
    <w:rsid w:val="00552428"/>
    <w:rsid w:val="0055364C"/>
    <w:rsid w:val="00553B51"/>
    <w:rsid w:val="00554C3A"/>
    <w:rsid w:val="00555C98"/>
    <w:rsid w:val="005572DB"/>
    <w:rsid w:val="00561473"/>
    <w:rsid w:val="00561714"/>
    <w:rsid w:val="00563264"/>
    <w:rsid w:val="00563C42"/>
    <w:rsid w:val="0056460C"/>
    <w:rsid w:val="0056579E"/>
    <w:rsid w:val="00565976"/>
    <w:rsid w:val="00565D75"/>
    <w:rsid w:val="00566646"/>
    <w:rsid w:val="00566B41"/>
    <w:rsid w:val="00570673"/>
    <w:rsid w:val="00571EF1"/>
    <w:rsid w:val="005761B7"/>
    <w:rsid w:val="00576FB7"/>
    <w:rsid w:val="005773CD"/>
    <w:rsid w:val="0058157B"/>
    <w:rsid w:val="00582195"/>
    <w:rsid w:val="00585CE0"/>
    <w:rsid w:val="0058641C"/>
    <w:rsid w:val="00586727"/>
    <w:rsid w:val="00587375"/>
    <w:rsid w:val="005902CF"/>
    <w:rsid w:val="0059134C"/>
    <w:rsid w:val="005918C1"/>
    <w:rsid w:val="005918D3"/>
    <w:rsid w:val="0059365A"/>
    <w:rsid w:val="00594723"/>
    <w:rsid w:val="00596710"/>
    <w:rsid w:val="005967E1"/>
    <w:rsid w:val="005A1190"/>
    <w:rsid w:val="005A18E6"/>
    <w:rsid w:val="005A3AB7"/>
    <w:rsid w:val="005A4C25"/>
    <w:rsid w:val="005A5182"/>
    <w:rsid w:val="005B0C7A"/>
    <w:rsid w:val="005B2677"/>
    <w:rsid w:val="005B7A12"/>
    <w:rsid w:val="005B7A64"/>
    <w:rsid w:val="005C268E"/>
    <w:rsid w:val="005C6601"/>
    <w:rsid w:val="005C7C62"/>
    <w:rsid w:val="005D5439"/>
    <w:rsid w:val="005D5463"/>
    <w:rsid w:val="005D5F1A"/>
    <w:rsid w:val="005D6017"/>
    <w:rsid w:val="005D70B2"/>
    <w:rsid w:val="005E2BD9"/>
    <w:rsid w:val="005E4188"/>
    <w:rsid w:val="005E4602"/>
    <w:rsid w:val="005E494A"/>
    <w:rsid w:val="005E4B66"/>
    <w:rsid w:val="005E576A"/>
    <w:rsid w:val="005E6768"/>
    <w:rsid w:val="005F058D"/>
    <w:rsid w:val="005F07B8"/>
    <w:rsid w:val="005F0833"/>
    <w:rsid w:val="005F1079"/>
    <w:rsid w:val="005F1182"/>
    <w:rsid w:val="005F1604"/>
    <w:rsid w:val="005F1BBE"/>
    <w:rsid w:val="005F2567"/>
    <w:rsid w:val="005F3632"/>
    <w:rsid w:val="005F3C8C"/>
    <w:rsid w:val="005F48DA"/>
    <w:rsid w:val="005F4EBC"/>
    <w:rsid w:val="005F64E8"/>
    <w:rsid w:val="005F694B"/>
    <w:rsid w:val="005F6965"/>
    <w:rsid w:val="005F7331"/>
    <w:rsid w:val="005F7B1B"/>
    <w:rsid w:val="0060136A"/>
    <w:rsid w:val="0060403B"/>
    <w:rsid w:val="00604277"/>
    <w:rsid w:val="00605BC8"/>
    <w:rsid w:val="00606B2D"/>
    <w:rsid w:val="00607F99"/>
    <w:rsid w:val="006110BC"/>
    <w:rsid w:val="006112D0"/>
    <w:rsid w:val="0061198B"/>
    <w:rsid w:val="0061218E"/>
    <w:rsid w:val="0061269B"/>
    <w:rsid w:val="00613891"/>
    <w:rsid w:val="00613B71"/>
    <w:rsid w:val="00614926"/>
    <w:rsid w:val="00614D59"/>
    <w:rsid w:val="00615B3C"/>
    <w:rsid w:val="0061746E"/>
    <w:rsid w:val="00617488"/>
    <w:rsid w:val="0062090E"/>
    <w:rsid w:val="0062148B"/>
    <w:rsid w:val="00621FB9"/>
    <w:rsid w:val="0062240C"/>
    <w:rsid w:val="00623446"/>
    <w:rsid w:val="00623807"/>
    <w:rsid w:val="00623A72"/>
    <w:rsid w:val="00623A82"/>
    <w:rsid w:val="00625ACD"/>
    <w:rsid w:val="00625F9B"/>
    <w:rsid w:val="006265DD"/>
    <w:rsid w:val="006268E8"/>
    <w:rsid w:val="00626972"/>
    <w:rsid w:val="00627CBA"/>
    <w:rsid w:val="00632113"/>
    <w:rsid w:val="00632C4E"/>
    <w:rsid w:val="006332CB"/>
    <w:rsid w:val="00634385"/>
    <w:rsid w:val="0063515C"/>
    <w:rsid w:val="006356E4"/>
    <w:rsid w:val="00635E5F"/>
    <w:rsid w:val="00636F11"/>
    <w:rsid w:val="006371FB"/>
    <w:rsid w:val="006375FF"/>
    <w:rsid w:val="00637867"/>
    <w:rsid w:val="006416EF"/>
    <w:rsid w:val="00642D81"/>
    <w:rsid w:val="00646081"/>
    <w:rsid w:val="0064693E"/>
    <w:rsid w:val="00646BF4"/>
    <w:rsid w:val="00646F2E"/>
    <w:rsid w:val="00650C82"/>
    <w:rsid w:val="00651D29"/>
    <w:rsid w:val="00652328"/>
    <w:rsid w:val="00652A7D"/>
    <w:rsid w:val="00653547"/>
    <w:rsid w:val="00654088"/>
    <w:rsid w:val="00656209"/>
    <w:rsid w:val="00656296"/>
    <w:rsid w:val="0065672D"/>
    <w:rsid w:val="00660C8D"/>
    <w:rsid w:val="006619FB"/>
    <w:rsid w:val="00661CD8"/>
    <w:rsid w:val="00662770"/>
    <w:rsid w:val="00663BDB"/>
    <w:rsid w:val="0066405F"/>
    <w:rsid w:val="00665A2A"/>
    <w:rsid w:val="00665EE5"/>
    <w:rsid w:val="00670290"/>
    <w:rsid w:val="00670A4E"/>
    <w:rsid w:val="0067134F"/>
    <w:rsid w:val="006718DC"/>
    <w:rsid w:val="00672A19"/>
    <w:rsid w:val="00672C34"/>
    <w:rsid w:val="0067393D"/>
    <w:rsid w:val="00675DD6"/>
    <w:rsid w:val="00675E30"/>
    <w:rsid w:val="00675FDB"/>
    <w:rsid w:val="006768C1"/>
    <w:rsid w:val="00677898"/>
    <w:rsid w:val="00677F75"/>
    <w:rsid w:val="00680F1E"/>
    <w:rsid w:val="006816E1"/>
    <w:rsid w:val="00681D1D"/>
    <w:rsid w:val="0068280A"/>
    <w:rsid w:val="00682972"/>
    <w:rsid w:val="00684B82"/>
    <w:rsid w:val="00687797"/>
    <w:rsid w:val="006877BC"/>
    <w:rsid w:val="00687962"/>
    <w:rsid w:val="00687BA4"/>
    <w:rsid w:val="00691BE6"/>
    <w:rsid w:val="00693378"/>
    <w:rsid w:val="00693899"/>
    <w:rsid w:val="00693BD6"/>
    <w:rsid w:val="006946D8"/>
    <w:rsid w:val="006959DD"/>
    <w:rsid w:val="00696466"/>
    <w:rsid w:val="00696A78"/>
    <w:rsid w:val="00696EFD"/>
    <w:rsid w:val="006A0747"/>
    <w:rsid w:val="006A149F"/>
    <w:rsid w:val="006A1945"/>
    <w:rsid w:val="006A28FB"/>
    <w:rsid w:val="006A30AE"/>
    <w:rsid w:val="006A3552"/>
    <w:rsid w:val="006A373F"/>
    <w:rsid w:val="006A4717"/>
    <w:rsid w:val="006A5FFF"/>
    <w:rsid w:val="006B0804"/>
    <w:rsid w:val="006B0826"/>
    <w:rsid w:val="006B0D06"/>
    <w:rsid w:val="006B1293"/>
    <w:rsid w:val="006B17BD"/>
    <w:rsid w:val="006B17C0"/>
    <w:rsid w:val="006B29DB"/>
    <w:rsid w:val="006B3271"/>
    <w:rsid w:val="006B4AF4"/>
    <w:rsid w:val="006B4B69"/>
    <w:rsid w:val="006B510F"/>
    <w:rsid w:val="006B537A"/>
    <w:rsid w:val="006C07D8"/>
    <w:rsid w:val="006C1638"/>
    <w:rsid w:val="006C4A28"/>
    <w:rsid w:val="006C5005"/>
    <w:rsid w:val="006C54B1"/>
    <w:rsid w:val="006C5545"/>
    <w:rsid w:val="006C7A38"/>
    <w:rsid w:val="006D0583"/>
    <w:rsid w:val="006D42C2"/>
    <w:rsid w:val="006D7810"/>
    <w:rsid w:val="006D7CF6"/>
    <w:rsid w:val="006D7E56"/>
    <w:rsid w:val="006E20E3"/>
    <w:rsid w:val="006E3C4E"/>
    <w:rsid w:val="006E3E18"/>
    <w:rsid w:val="006E50F4"/>
    <w:rsid w:val="006E6577"/>
    <w:rsid w:val="006E6E76"/>
    <w:rsid w:val="006E72FD"/>
    <w:rsid w:val="006E7527"/>
    <w:rsid w:val="006E7AD9"/>
    <w:rsid w:val="006E7EA1"/>
    <w:rsid w:val="006F00CF"/>
    <w:rsid w:val="006F07B9"/>
    <w:rsid w:val="006F0EBC"/>
    <w:rsid w:val="006F150F"/>
    <w:rsid w:val="006F15E8"/>
    <w:rsid w:val="006F1C1B"/>
    <w:rsid w:val="006F1E50"/>
    <w:rsid w:val="006F3213"/>
    <w:rsid w:val="006F3646"/>
    <w:rsid w:val="006F5863"/>
    <w:rsid w:val="006F6733"/>
    <w:rsid w:val="00701579"/>
    <w:rsid w:val="00701B94"/>
    <w:rsid w:val="00702338"/>
    <w:rsid w:val="007034C7"/>
    <w:rsid w:val="00703776"/>
    <w:rsid w:val="00705277"/>
    <w:rsid w:val="0070557A"/>
    <w:rsid w:val="0071013A"/>
    <w:rsid w:val="00710202"/>
    <w:rsid w:val="00713974"/>
    <w:rsid w:val="007150AA"/>
    <w:rsid w:val="0071560C"/>
    <w:rsid w:val="00715D0B"/>
    <w:rsid w:val="00716419"/>
    <w:rsid w:val="0072062C"/>
    <w:rsid w:val="00720C28"/>
    <w:rsid w:val="0072481A"/>
    <w:rsid w:val="00730675"/>
    <w:rsid w:val="007310E6"/>
    <w:rsid w:val="0073228D"/>
    <w:rsid w:val="00732B56"/>
    <w:rsid w:val="00735935"/>
    <w:rsid w:val="00735F99"/>
    <w:rsid w:val="00736A71"/>
    <w:rsid w:val="00740645"/>
    <w:rsid w:val="0074129A"/>
    <w:rsid w:val="00741FA5"/>
    <w:rsid w:val="00742161"/>
    <w:rsid w:val="00742225"/>
    <w:rsid w:val="007423AB"/>
    <w:rsid w:val="007435CD"/>
    <w:rsid w:val="00744334"/>
    <w:rsid w:val="00744AA9"/>
    <w:rsid w:val="00744FE8"/>
    <w:rsid w:val="007453DB"/>
    <w:rsid w:val="00745B03"/>
    <w:rsid w:val="00746999"/>
    <w:rsid w:val="00747071"/>
    <w:rsid w:val="00750725"/>
    <w:rsid w:val="00751407"/>
    <w:rsid w:val="00752B4F"/>
    <w:rsid w:val="00752C71"/>
    <w:rsid w:val="0075389C"/>
    <w:rsid w:val="00754F79"/>
    <w:rsid w:val="00755794"/>
    <w:rsid w:val="00757437"/>
    <w:rsid w:val="00760FC0"/>
    <w:rsid w:val="00762D6E"/>
    <w:rsid w:val="0076576A"/>
    <w:rsid w:val="00765AA5"/>
    <w:rsid w:val="007664F4"/>
    <w:rsid w:val="007706E7"/>
    <w:rsid w:val="00770B7D"/>
    <w:rsid w:val="00770BFC"/>
    <w:rsid w:val="007725C0"/>
    <w:rsid w:val="007728A0"/>
    <w:rsid w:val="0077488C"/>
    <w:rsid w:val="00774D24"/>
    <w:rsid w:val="00775598"/>
    <w:rsid w:val="00775723"/>
    <w:rsid w:val="00775994"/>
    <w:rsid w:val="00776BEE"/>
    <w:rsid w:val="00777C42"/>
    <w:rsid w:val="007826D7"/>
    <w:rsid w:val="007828EF"/>
    <w:rsid w:val="00783B14"/>
    <w:rsid w:val="00783B49"/>
    <w:rsid w:val="007842F8"/>
    <w:rsid w:val="00784449"/>
    <w:rsid w:val="0078563B"/>
    <w:rsid w:val="00785A0B"/>
    <w:rsid w:val="007864E2"/>
    <w:rsid w:val="00786962"/>
    <w:rsid w:val="007927D7"/>
    <w:rsid w:val="00792A5A"/>
    <w:rsid w:val="007A0071"/>
    <w:rsid w:val="007A0442"/>
    <w:rsid w:val="007A126E"/>
    <w:rsid w:val="007A25FA"/>
    <w:rsid w:val="007A2C58"/>
    <w:rsid w:val="007A2F5B"/>
    <w:rsid w:val="007A3638"/>
    <w:rsid w:val="007A3E38"/>
    <w:rsid w:val="007A61DB"/>
    <w:rsid w:val="007A79A7"/>
    <w:rsid w:val="007B3C6C"/>
    <w:rsid w:val="007B3D76"/>
    <w:rsid w:val="007B5089"/>
    <w:rsid w:val="007B5E52"/>
    <w:rsid w:val="007B6881"/>
    <w:rsid w:val="007B7CA7"/>
    <w:rsid w:val="007C0044"/>
    <w:rsid w:val="007C123B"/>
    <w:rsid w:val="007C26F1"/>
    <w:rsid w:val="007C3228"/>
    <w:rsid w:val="007C4E3A"/>
    <w:rsid w:val="007C503C"/>
    <w:rsid w:val="007C6329"/>
    <w:rsid w:val="007C692F"/>
    <w:rsid w:val="007C69AB"/>
    <w:rsid w:val="007C6F4C"/>
    <w:rsid w:val="007C75DA"/>
    <w:rsid w:val="007C7E5C"/>
    <w:rsid w:val="007D0677"/>
    <w:rsid w:val="007D215B"/>
    <w:rsid w:val="007D28FA"/>
    <w:rsid w:val="007D2ED8"/>
    <w:rsid w:val="007D322D"/>
    <w:rsid w:val="007D3E10"/>
    <w:rsid w:val="007D4104"/>
    <w:rsid w:val="007D45B1"/>
    <w:rsid w:val="007D49A4"/>
    <w:rsid w:val="007D514E"/>
    <w:rsid w:val="007D68D5"/>
    <w:rsid w:val="007D6E53"/>
    <w:rsid w:val="007E093A"/>
    <w:rsid w:val="007E0A42"/>
    <w:rsid w:val="007E16FF"/>
    <w:rsid w:val="007E371E"/>
    <w:rsid w:val="007E38E5"/>
    <w:rsid w:val="007E3B5A"/>
    <w:rsid w:val="007E3C87"/>
    <w:rsid w:val="007E4357"/>
    <w:rsid w:val="007E4542"/>
    <w:rsid w:val="007E7D8E"/>
    <w:rsid w:val="007F0570"/>
    <w:rsid w:val="007F2AF6"/>
    <w:rsid w:val="007F2C6A"/>
    <w:rsid w:val="007F36E8"/>
    <w:rsid w:val="007F4EFC"/>
    <w:rsid w:val="007F5A5E"/>
    <w:rsid w:val="007F5E71"/>
    <w:rsid w:val="008001C9"/>
    <w:rsid w:val="0080100A"/>
    <w:rsid w:val="008012C3"/>
    <w:rsid w:val="008015FF"/>
    <w:rsid w:val="00801AC1"/>
    <w:rsid w:val="00802F20"/>
    <w:rsid w:val="00805A29"/>
    <w:rsid w:val="00806A7C"/>
    <w:rsid w:val="00813A48"/>
    <w:rsid w:val="00813EDE"/>
    <w:rsid w:val="00814244"/>
    <w:rsid w:val="00814251"/>
    <w:rsid w:val="00814F7B"/>
    <w:rsid w:val="00820312"/>
    <w:rsid w:val="00821C3B"/>
    <w:rsid w:val="00821D50"/>
    <w:rsid w:val="00822010"/>
    <w:rsid w:val="00823027"/>
    <w:rsid w:val="008230BC"/>
    <w:rsid w:val="008231D1"/>
    <w:rsid w:val="00824B87"/>
    <w:rsid w:val="00824F1E"/>
    <w:rsid w:val="008254D3"/>
    <w:rsid w:val="00826F2B"/>
    <w:rsid w:val="008273E3"/>
    <w:rsid w:val="008274A2"/>
    <w:rsid w:val="008306FC"/>
    <w:rsid w:val="00831FA8"/>
    <w:rsid w:val="00833733"/>
    <w:rsid w:val="00833B0F"/>
    <w:rsid w:val="00841F1E"/>
    <w:rsid w:val="00842356"/>
    <w:rsid w:val="00842D76"/>
    <w:rsid w:val="008432B2"/>
    <w:rsid w:val="00843533"/>
    <w:rsid w:val="008440AE"/>
    <w:rsid w:val="008444DE"/>
    <w:rsid w:val="00852A56"/>
    <w:rsid w:val="00853AD6"/>
    <w:rsid w:val="008553A6"/>
    <w:rsid w:val="00855BB6"/>
    <w:rsid w:val="00855F87"/>
    <w:rsid w:val="008606B3"/>
    <w:rsid w:val="00860830"/>
    <w:rsid w:val="008619ED"/>
    <w:rsid w:val="00862C24"/>
    <w:rsid w:val="00863A3A"/>
    <w:rsid w:val="00864A40"/>
    <w:rsid w:val="008655CE"/>
    <w:rsid w:val="00865875"/>
    <w:rsid w:val="008671DE"/>
    <w:rsid w:val="00867A4F"/>
    <w:rsid w:val="00870AC2"/>
    <w:rsid w:val="0087108A"/>
    <w:rsid w:val="008721A5"/>
    <w:rsid w:val="00872585"/>
    <w:rsid w:val="0087277B"/>
    <w:rsid w:val="0087358D"/>
    <w:rsid w:val="00875765"/>
    <w:rsid w:val="00876387"/>
    <w:rsid w:val="00877DCB"/>
    <w:rsid w:val="0088013E"/>
    <w:rsid w:val="00880C6A"/>
    <w:rsid w:val="00881C17"/>
    <w:rsid w:val="0088297E"/>
    <w:rsid w:val="008844D1"/>
    <w:rsid w:val="008845FC"/>
    <w:rsid w:val="008847AA"/>
    <w:rsid w:val="008848CA"/>
    <w:rsid w:val="0088498F"/>
    <w:rsid w:val="00886644"/>
    <w:rsid w:val="008866DD"/>
    <w:rsid w:val="00890D1E"/>
    <w:rsid w:val="0089196F"/>
    <w:rsid w:val="00891B59"/>
    <w:rsid w:val="0089204D"/>
    <w:rsid w:val="0089314A"/>
    <w:rsid w:val="00896FC6"/>
    <w:rsid w:val="008A02DF"/>
    <w:rsid w:val="008A04AF"/>
    <w:rsid w:val="008A0F03"/>
    <w:rsid w:val="008A1119"/>
    <w:rsid w:val="008A1AAD"/>
    <w:rsid w:val="008A1CE8"/>
    <w:rsid w:val="008A1E24"/>
    <w:rsid w:val="008A4931"/>
    <w:rsid w:val="008A6E03"/>
    <w:rsid w:val="008B32E4"/>
    <w:rsid w:val="008B3DB5"/>
    <w:rsid w:val="008B56FD"/>
    <w:rsid w:val="008B5D4E"/>
    <w:rsid w:val="008B6704"/>
    <w:rsid w:val="008B6FE3"/>
    <w:rsid w:val="008B7079"/>
    <w:rsid w:val="008B7E74"/>
    <w:rsid w:val="008C032B"/>
    <w:rsid w:val="008C03AC"/>
    <w:rsid w:val="008C0721"/>
    <w:rsid w:val="008C15EA"/>
    <w:rsid w:val="008C2053"/>
    <w:rsid w:val="008C31BA"/>
    <w:rsid w:val="008C3786"/>
    <w:rsid w:val="008C3F07"/>
    <w:rsid w:val="008C3F57"/>
    <w:rsid w:val="008C401C"/>
    <w:rsid w:val="008C4173"/>
    <w:rsid w:val="008C4236"/>
    <w:rsid w:val="008C6D6E"/>
    <w:rsid w:val="008C6FF8"/>
    <w:rsid w:val="008C7C9E"/>
    <w:rsid w:val="008D2312"/>
    <w:rsid w:val="008D2CAD"/>
    <w:rsid w:val="008D2DFC"/>
    <w:rsid w:val="008D4A6B"/>
    <w:rsid w:val="008D5696"/>
    <w:rsid w:val="008D59AC"/>
    <w:rsid w:val="008D5A93"/>
    <w:rsid w:val="008D6814"/>
    <w:rsid w:val="008D7C1B"/>
    <w:rsid w:val="008E04D0"/>
    <w:rsid w:val="008E0D16"/>
    <w:rsid w:val="008E25A7"/>
    <w:rsid w:val="008E26F4"/>
    <w:rsid w:val="008E2C2E"/>
    <w:rsid w:val="008E52A7"/>
    <w:rsid w:val="008E6503"/>
    <w:rsid w:val="008E6568"/>
    <w:rsid w:val="008E7661"/>
    <w:rsid w:val="008F0131"/>
    <w:rsid w:val="008F0474"/>
    <w:rsid w:val="008F3047"/>
    <w:rsid w:val="008F3247"/>
    <w:rsid w:val="008F3D2D"/>
    <w:rsid w:val="008F40DF"/>
    <w:rsid w:val="008F463E"/>
    <w:rsid w:val="008F6639"/>
    <w:rsid w:val="008F6A84"/>
    <w:rsid w:val="008F6BCB"/>
    <w:rsid w:val="008F6E43"/>
    <w:rsid w:val="009008B0"/>
    <w:rsid w:val="00901468"/>
    <w:rsid w:val="00901923"/>
    <w:rsid w:val="0090234D"/>
    <w:rsid w:val="00904978"/>
    <w:rsid w:val="0090549A"/>
    <w:rsid w:val="009057A4"/>
    <w:rsid w:val="00905B81"/>
    <w:rsid w:val="0090653C"/>
    <w:rsid w:val="00906C83"/>
    <w:rsid w:val="00906D01"/>
    <w:rsid w:val="00907275"/>
    <w:rsid w:val="00910679"/>
    <w:rsid w:val="00910D18"/>
    <w:rsid w:val="00911D0F"/>
    <w:rsid w:val="009123BC"/>
    <w:rsid w:val="00912755"/>
    <w:rsid w:val="009128F5"/>
    <w:rsid w:val="009156D7"/>
    <w:rsid w:val="00915FD3"/>
    <w:rsid w:val="00917C4D"/>
    <w:rsid w:val="009203BE"/>
    <w:rsid w:val="00920FA4"/>
    <w:rsid w:val="009230DD"/>
    <w:rsid w:val="00927D3B"/>
    <w:rsid w:val="009303D6"/>
    <w:rsid w:val="00931EDB"/>
    <w:rsid w:val="00932A00"/>
    <w:rsid w:val="0093493D"/>
    <w:rsid w:val="00935CAF"/>
    <w:rsid w:val="00935EDA"/>
    <w:rsid w:val="009364EE"/>
    <w:rsid w:val="009368D9"/>
    <w:rsid w:val="00936FCF"/>
    <w:rsid w:val="00940DA8"/>
    <w:rsid w:val="00941C6A"/>
    <w:rsid w:val="00942162"/>
    <w:rsid w:val="009430EF"/>
    <w:rsid w:val="00944B3F"/>
    <w:rsid w:val="00946CAC"/>
    <w:rsid w:val="00946FFC"/>
    <w:rsid w:val="009471EF"/>
    <w:rsid w:val="0094751D"/>
    <w:rsid w:val="00947C33"/>
    <w:rsid w:val="00951CF1"/>
    <w:rsid w:val="00952965"/>
    <w:rsid w:val="00952C6D"/>
    <w:rsid w:val="009531C9"/>
    <w:rsid w:val="00955AFF"/>
    <w:rsid w:val="00955CFB"/>
    <w:rsid w:val="00960361"/>
    <w:rsid w:val="009608D7"/>
    <w:rsid w:val="009614C4"/>
    <w:rsid w:val="009617B3"/>
    <w:rsid w:val="00962E9C"/>
    <w:rsid w:val="00964DA7"/>
    <w:rsid w:val="00965CA6"/>
    <w:rsid w:val="00965D16"/>
    <w:rsid w:val="0096605F"/>
    <w:rsid w:val="00966299"/>
    <w:rsid w:val="009662B3"/>
    <w:rsid w:val="00967ECC"/>
    <w:rsid w:val="00970A66"/>
    <w:rsid w:val="0097113B"/>
    <w:rsid w:val="00972089"/>
    <w:rsid w:val="00973CD9"/>
    <w:rsid w:val="00974135"/>
    <w:rsid w:val="00975AF4"/>
    <w:rsid w:val="00976C0C"/>
    <w:rsid w:val="00977F5F"/>
    <w:rsid w:val="00980560"/>
    <w:rsid w:val="00980727"/>
    <w:rsid w:val="009831FC"/>
    <w:rsid w:val="00983777"/>
    <w:rsid w:val="00983835"/>
    <w:rsid w:val="009840B6"/>
    <w:rsid w:val="0098527A"/>
    <w:rsid w:val="009861B1"/>
    <w:rsid w:val="00990AFC"/>
    <w:rsid w:val="00991D16"/>
    <w:rsid w:val="00993378"/>
    <w:rsid w:val="009944A6"/>
    <w:rsid w:val="00994747"/>
    <w:rsid w:val="00994BD9"/>
    <w:rsid w:val="009952A1"/>
    <w:rsid w:val="00995902"/>
    <w:rsid w:val="009961A8"/>
    <w:rsid w:val="009A2130"/>
    <w:rsid w:val="009A28E4"/>
    <w:rsid w:val="009A2DB5"/>
    <w:rsid w:val="009A33CA"/>
    <w:rsid w:val="009A4564"/>
    <w:rsid w:val="009A4664"/>
    <w:rsid w:val="009A551E"/>
    <w:rsid w:val="009A5C83"/>
    <w:rsid w:val="009A7561"/>
    <w:rsid w:val="009B2003"/>
    <w:rsid w:val="009B267A"/>
    <w:rsid w:val="009B2A6D"/>
    <w:rsid w:val="009B2FB7"/>
    <w:rsid w:val="009B3B0D"/>
    <w:rsid w:val="009B6319"/>
    <w:rsid w:val="009B6EB6"/>
    <w:rsid w:val="009C7828"/>
    <w:rsid w:val="009D05CA"/>
    <w:rsid w:val="009D524B"/>
    <w:rsid w:val="009D5B51"/>
    <w:rsid w:val="009D6BE3"/>
    <w:rsid w:val="009D6EB8"/>
    <w:rsid w:val="009E0015"/>
    <w:rsid w:val="009E0BAC"/>
    <w:rsid w:val="009E0D84"/>
    <w:rsid w:val="009E1146"/>
    <w:rsid w:val="009E1FAD"/>
    <w:rsid w:val="009E256D"/>
    <w:rsid w:val="009E3F4C"/>
    <w:rsid w:val="009E4F5E"/>
    <w:rsid w:val="009E53B6"/>
    <w:rsid w:val="009E5EAC"/>
    <w:rsid w:val="009E6728"/>
    <w:rsid w:val="009E6CDA"/>
    <w:rsid w:val="009F035B"/>
    <w:rsid w:val="009F1037"/>
    <w:rsid w:val="009F1106"/>
    <w:rsid w:val="009F1B84"/>
    <w:rsid w:val="009F1CDE"/>
    <w:rsid w:val="009F2A5F"/>
    <w:rsid w:val="009F2DAB"/>
    <w:rsid w:val="009F34E9"/>
    <w:rsid w:val="009F34ED"/>
    <w:rsid w:val="009F3586"/>
    <w:rsid w:val="009F3C13"/>
    <w:rsid w:val="009F4766"/>
    <w:rsid w:val="00A01C99"/>
    <w:rsid w:val="00A03035"/>
    <w:rsid w:val="00A0349F"/>
    <w:rsid w:val="00A070EF"/>
    <w:rsid w:val="00A07D1A"/>
    <w:rsid w:val="00A10B15"/>
    <w:rsid w:val="00A10CF9"/>
    <w:rsid w:val="00A10F77"/>
    <w:rsid w:val="00A12C5A"/>
    <w:rsid w:val="00A13091"/>
    <w:rsid w:val="00A134ED"/>
    <w:rsid w:val="00A139FD"/>
    <w:rsid w:val="00A1487E"/>
    <w:rsid w:val="00A14E40"/>
    <w:rsid w:val="00A15F35"/>
    <w:rsid w:val="00A161AA"/>
    <w:rsid w:val="00A1792A"/>
    <w:rsid w:val="00A17E52"/>
    <w:rsid w:val="00A20233"/>
    <w:rsid w:val="00A204B5"/>
    <w:rsid w:val="00A20FB3"/>
    <w:rsid w:val="00A21017"/>
    <w:rsid w:val="00A23B48"/>
    <w:rsid w:val="00A24025"/>
    <w:rsid w:val="00A24226"/>
    <w:rsid w:val="00A24C34"/>
    <w:rsid w:val="00A279BF"/>
    <w:rsid w:val="00A304BB"/>
    <w:rsid w:val="00A309AF"/>
    <w:rsid w:val="00A35BBC"/>
    <w:rsid w:val="00A35FD7"/>
    <w:rsid w:val="00A40BA9"/>
    <w:rsid w:val="00A41933"/>
    <w:rsid w:val="00A4298F"/>
    <w:rsid w:val="00A42BE4"/>
    <w:rsid w:val="00A43065"/>
    <w:rsid w:val="00A44186"/>
    <w:rsid w:val="00A44826"/>
    <w:rsid w:val="00A51314"/>
    <w:rsid w:val="00A51502"/>
    <w:rsid w:val="00A51B59"/>
    <w:rsid w:val="00A51B99"/>
    <w:rsid w:val="00A5503D"/>
    <w:rsid w:val="00A55932"/>
    <w:rsid w:val="00A563E4"/>
    <w:rsid w:val="00A56799"/>
    <w:rsid w:val="00A56B9B"/>
    <w:rsid w:val="00A57D7D"/>
    <w:rsid w:val="00A60CE5"/>
    <w:rsid w:val="00A62948"/>
    <w:rsid w:val="00A630E0"/>
    <w:rsid w:val="00A63703"/>
    <w:rsid w:val="00A645B0"/>
    <w:rsid w:val="00A6494D"/>
    <w:rsid w:val="00A66C4A"/>
    <w:rsid w:val="00A73276"/>
    <w:rsid w:val="00A747AD"/>
    <w:rsid w:val="00A759B6"/>
    <w:rsid w:val="00A769FF"/>
    <w:rsid w:val="00A76D7B"/>
    <w:rsid w:val="00A771BC"/>
    <w:rsid w:val="00A77BD3"/>
    <w:rsid w:val="00A808EF"/>
    <w:rsid w:val="00A8152A"/>
    <w:rsid w:val="00A81B6D"/>
    <w:rsid w:val="00A81D44"/>
    <w:rsid w:val="00A822B8"/>
    <w:rsid w:val="00A828F3"/>
    <w:rsid w:val="00A8386A"/>
    <w:rsid w:val="00A849F7"/>
    <w:rsid w:val="00A86B12"/>
    <w:rsid w:val="00A8716E"/>
    <w:rsid w:val="00A87B28"/>
    <w:rsid w:val="00A87B29"/>
    <w:rsid w:val="00A90B6A"/>
    <w:rsid w:val="00A92429"/>
    <w:rsid w:val="00A93075"/>
    <w:rsid w:val="00A945BB"/>
    <w:rsid w:val="00A94998"/>
    <w:rsid w:val="00A95E79"/>
    <w:rsid w:val="00A96611"/>
    <w:rsid w:val="00A96727"/>
    <w:rsid w:val="00A96DCD"/>
    <w:rsid w:val="00AA1C4D"/>
    <w:rsid w:val="00AA2628"/>
    <w:rsid w:val="00AA2AB4"/>
    <w:rsid w:val="00AA401C"/>
    <w:rsid w:val="00AA606B"/>
    <w:rsid w:val="00AA67FF"/>
    <w:rsid w:val="00AA6A49"/>
    <w:rsid w:val="00AA77A4"/>
    <w:rsid w:val="00AA7DF2"/>
    <w:rsid w:val="00AB02B9"/>
    <w:rsid w:val="00AB07F2"/>
    <w:rsid w:val="00AB0E11"/>
    <w:rsid w:val="00AB2133"/>
    <w:rsid w:val="00AB2A05"/>
    <w:rsid w:val="00AB409C"/>
    <w:rsid w:val="00AB40C2"/>
    <w:rsid w:val="00AB4A3B"/>
    <w:rsid w:val="00AB5215"/>
    <w:rsid w:val="00AB6158"/>
    <w:rsid w:val="00AB6E25"/>
    <w:rsid w:val="00AB7317"/>
    <w:rsid w:val="00AB7954"/>
    <w:rsid w:val="00AC0A02"/>
    <w:rsid w:val="00AC175B"/>
    <w:rsid w:val="00AC2EA8"/>
    <w:rsid w:val="00AC52B1"/>
    <w:rsid w:val="00AC5800"/>
    <w:rsid w:val="00AC7680"/>
    <w:rsid w:val="00AC7D14"/>
    <w:rsid w:val="00AD0E4F"/>
    <w:rsid w:val="00AD1928"/>
    <w:rsid w:val="00AD1BA2"/>
    <w:rsid w:val="00AD388B"/>
    <w:rsid w:val="00AD439D"/>
    <w:rsid w:val="00AD4907"/>
    <w:rsid w:val="00AD4C47"/>
    <w:rsid w:val="00AD5F47"/>
    <w:rsid w:val="00AD6F64"/>
    <w:rsid w:val="00AE031E"/>
    <w:rsid w:val="00AE0BC0"/>
    <w:rsid w:val="00AE2639"/>
    <w:rsid w:val="00AE2C84"/>
    <w:rsid w:val="00AE46C9"/>
    <w:rsid w:val="00AE60F0"/>
    <w:rsid w:val="00AE66A2"/>
    <w:rsid w:val="00AE7F9C"/>
    <w:rsid w:val="00AF1555"/>
    <w:rsid w:val="00AF2888"/>
    <w:rsid w:val="00AF2B52"/>
    <w:rsid w:val="00AF31D8"/>
    <w:rsid w:val="00AF343B"/>
    <w:rsid w:val="00AF3F87"/>
    <w:rsid w:val="00AF4B52"/>
    <w:rsid w:val="00AF7C07"/>
    <w:rsid w:val="00B012A1"/>
    <w:rsid w:val="00B01412"/>
    <w:rsid w:val="00B01851"/>
    <w:rsid w:val="00B01CE8"/>
    <w:rsid w:val="00B02048"/>
    <w:rsid w:val="00B0218D"/>
    <w:rsid w:val="00B02908"/>
    <w:rsid w:val="00B02AEE"/>
    <w:rsid w:val="00B02CF5"/>
    <w:rsid w:val="00B031F6"/>
    <w:rsid w:val="00B03782"/>
    <w:rsid w:val="00B03879"/>
    <w:rsid w:val="00B04DB6"/>
    <w:rsid w:val="00B06121"/>
    <w:rsid w:val="00B06244"/>
    <w:rsid w:val="00B103EE"/>
    <w:rsid w:val="00B10A64"/>
    <w:rsid w:val="00B10AFD"/>
    <w:rsid w:val="00B114E5"/>
    <w:rsid w:val="00B14521"/>
    <w:rsid w:val="00B14E58"/>
    <w:rsid w:val="00B15455"/>
    <w:rsid w:val="00B214FD"/>
    <w:rsid w:val="00B23248"/>
    <w:rsid w:val="00B23A52"/>
    <w:rsid w:val="00B27028"/>
    <w:rsid w:val="00B2744C"/>
    <w:rsid w:val="00B3045B"/>
    <w:rsid w:val="00B33109"/>
    <w:rsid w:val="00B335A2"/>
    <w:rsid w:val="00B34501"/>
    <w:rsid w:val="00B34604"/>
    <w:rsid w:val="00B3464B"/>
    <w:rsid w:val="00B36027"/>
    <w:rsid w:val="00B360D0"/>
    <w:rsid w:val="00B36FEC"/>
    <w:rsid w:val="00B37A12"/>
    <w:rsid w:val="00B40A20"/>
    <w:rsid w:val="00B42151"/>
    <w:rsid w:val="00B42BF4"/>
    <w:rsid w:val="00B43094"/>
    <w:rsid w:val="00B43788"/>
    <w:rsid w:val="00B45815"/>
    <w:rsid w:val="00B475D0"/>
    <w:rsid w:val="00B47E9A"/>
    <w:rsid w:val="00B47F29"/>
    <w:rsid w:val="00B5045D"/>
    <w:rsid w:val="00B506F1"/>
    <w:rsid w:val="00B5146A"/>
    <w:rsid w:val="00B51824"/>
    <w:rsid w:val="00B52293"/>
    <w:rsid w:val="00B52564"/>
    <w:rsid w:val="00B5336C"/>
    <w:rsid w:val="00B539EE"/>
    <w:rsid w:val="00B54267"/>
    <w:rsid w:val="00B54946"/>
    <w:rsid w:val="00B553CE"/>
    <w:rsid w:val="00B604BD"/>
    <w:rsid w:val="00B6068E"/>
    <w:rsid w:val="00B65699"/>
    <w:rsid w:val="00B66702"/>
    <w:rsid w:val="00B66E5F"/>
    <w:rsid w:val="00B67674"/>
    <w:rsid w:val="00B67D2A"/>
    <w:rsid w:val="00B7112C"/>
    <w:rsid w:val="00B713AC"/>
    <w:rsid w:val="00B715EE"/>
    <w:rsid w:val="00B72E21"/>
    <w:rsid w:val="00B730FE"/>
    <w:rsid w:val="00B731AC"/>
    <w:rsid w:val="00B73AE2"/>
    <w:rsid w:val="00B75496"/>
    <w:rsid w:val="00B767AB"/>
    <w:rsid w:val="00B7687D"/>
    <w:rsid w:val="00B76940"/>
    <w:rsid w:val="00B80F08"/>
    <w:rsid w:val="00B81D38"/>
    <w:rsid w:val="00B82826"/>
    <w:rsid w:val="00B82CDE"/>
    <w:rsid w:val="00B83BCE"/>
    <w:rsid w:val="00B84BDF"/>
    <w:rsid w:val="00B86D57"/>
    <w:rsid w:val="00B874CB"/>
    <w:rsid w:val="00B876E8"/>
    <w:rsid w:val="00B90639"/>
    <w:rsid w:val="00B91849"/>
    <w:rsid w:val="00B932A3"/>
    <w:rsid w:val="00B945F0"/>
    <w:rsid w:val="00B95D98"/>
    <w:rsid w:val="00B970A9"/>
    <w:rsid w:val="00B97EDE"/>
    <w:rsid w:val="00BA09C1"/>
    <w:rsid w:val="00BA1780"/>
    <w:rsid w:val="00BA2424"/>
    <w:rsid w:val="00BA3418"/>
    <w:rsid w:val="00BA4923"/>
    <w:rsid w:val="00BA4E04"/>
    <w:rsid w:val="00BA6969"/>
    <w:rsid w:val="00BA6C1E"/>
    <w:rsid w:val="00BA6F06"/>
    <w:rsid w:val="00BA76CF"/>
    <w:rsid w:val="00BA7C44"/>
    <w:rsid w:val="00BB101A"/>
    <w:rsid w:val="00BB118F"/>
    <w:rsid w:val="00BB20A1"/>
    <w:rsid w:val="00BB2D80"/>
    <w:rsid w:val="00BB39A9"/>
    <w:rsid w:val="00BB4D4E"/>
    <w:rsid w:val="00BB5053"/>
    <w:rsid w:val="00BB5641"/>
    <w:rsid w:val="00BB59FC"/>
    <w:rsid w:val="00BB6E90"/>
    <w:rsid w:val="00BB6FE5"/>
    <w:rsid w:val="00BB7876"/>
    <w:rsid w:val="00BC0371"/>
    <w:rsid w:val="00BC053A"/>
    <w:rsid w:val="00BC07B1"/>
    <w:rsid w:val="00BC1079"/>
    <w:rsid w:val="00BC1ADD"/>
    <w:rsid w:val="00BC23C6"/>
    <w:rsid w:val="00BC2C03"/>
    <w:rsid w:val="00BC331A"/>
    <w:rsid w:val="00BC3381"/>
    <w:rsid w:val="00BC5F30"/>
    <w:rsid w:val="00BC756B"/>
    <w:rsid w:val="00BC7709"/>
    <w:rsid w:val="00BD12DE"/>
    <w:rsid w:val="00BD16B0"/>
    <w:rsid w:val="00BD1D6F"/>
    <w:rsid w:val="00BD213D"/>
    <w:rsid w:val="00BD2A02"/>
    <w:rsid w:val="00BD4DDC"/>
    <w:rsid w:val="00BD5675"/>
    <w:rsid w:val="00BD5E6E"/>
    <w:rsid w:val="00BE0670"/>
    <w:rsid w:val="00BE1493"/>
    <w:rsid w:val="00BE2AE0"/>
    <w:rsid w:val="00BE2CCA"/>
    <w:rsid w:val="00BE371A"/>
    <w:rsid w:val="00BE484A"/>
    <w:rsid w:val="00BE51A8"/>
    <w:rsid w:val="00BE58F4"/>
    <w:rsid w:val="00BE71CE"/>
    <w:rsid w:val="00BF10EC"/>
    <w:rsid w:val="00BF17E8"/>
    <w:rsid w:val="00BF3540"/>
    <w:rsid w:val="00BF62D9"/>
    <w:rsid w:val="00BF703D"/>
    <w:rsid w:val="00C0215A"/>
    <w:rsid w:val="00C02867"/>
    <w:rsid w:val="00C04200"/>
    <w:rsid w:val="00C04B42"/>
    <w:rsid w:val="00C050CB"/>
    <w:rsid w:val="00C0516F"/>
    <w:rsid w:val="00C05A39"/>
    <w:rsid w:val="00C05E5E"/>
    <w:rsid w:val="00C065F7"/>
    <w:rsid w:val="00C10B0E"/>
    <w:rsid w:val="00C12834"/>
    <w:rsid w:val="00C1295C"/>
    <w:rsid w:val="00C15029"/>
    <w:rsid w:val="00C16219"/>
    <w:rsid w:val="00C167F4"/>
    <w:rsid w:val="00C22CAA"/>
    <w:rsid w:val="00C23B29"/>
    <w:rsid w:val="00C23E34"/>
    <w:rsid w:val="00C24755"/>
    <w:rsid w:val="00C24AEF"/>
    <w:rsid w:val="00C25CC9"/>
    <w:rsid w:val="00C26FF6"/>
    <w:rsid w:val="00C31380"/>
    <w:rsid w:val="00C313CE"/>
    <w:rsid w:val="00C31DC9"/>
    <w:rsid w:val="00C40006"/>
    <w:rsid w:val="00C4004B"/>
    <w:rsid w:val="00C40B68"/>
    <w:rsid w:val="00C40F93"/>
    <w:rsid w:val="00C415DF"/>
    <w:rsid w:val="00C44671"/>
    <w:rsid w:val="00C468C8"/>
    <w:rsid w:val="00C46CCC"/>
    <w:rsid w:val="00C5019F"/>
    <w:rsid w:val="00C51CB8"/>
    <w:rsid w:val="00C52952"/>
    <w:rsid w:val="00C53C3B"/>
    <w:rsid w:val="00C553C2"/>
    <w:rsid w:val="00C56A06"/>
    <w:rsid w:val="00C575C7"/>
    <w:rsid w:val="00C57DA6"/>
    <w:rsid w:val="00C61C0C"/>
    <w:rsid w:val="00C638AA"/>
    <w:rsid w:val="00C64806"/>
    <w:rsid w:val="00C64B15"/>
    <w:rsid w:val="00C67095"/>
    <w:rsid w:val="00C6746B"/>
    <w:rsid w:val="00C7146C"/>
    <w:rsid w:val="00C71572"/>
    <w:rsid w:val="00C7173A"/>
    <w:rsid w:val="00C71C64"/>
    <w:rsid w:val="00C7264B"/>
    <w:rsid w:val="00C73B5C"/>
    <w:rsid w:val="00C74372"/>
    <w:rsid w:val="00C74F63"/>
    <w:rsid w:val="00C762C8"/>
    <w:rsid w:val="00C76540"/>
    <w:rsid w:val="00C83031"/>
    <w:rsid w:val="00C84187"/>
    <w:rsid w:val="00C84450"/>
    <w:rsid w:val="00C84E34"/>
    <w:rsid w:val="00C85425"/>
    <w:rsid w:val="00C862B2"/>
    <w:rsid w:val="00C87322"/>
    <w:rsid w:val="00C87B82"/>
    <w:rsid w:val="00C90D11"/>
    <w:rsid w:val="00C90D5A"/>
    <w:rsid w:val="00C9129C"/>
    <w:rsid w:val="00C917B5"/>
    <w:rsid w:val="00C91CD4"/>
    <w:rsid w:val="00C9290A"/>
    <w:rsid w:val="00C94AE2"/>
    <w:rsid w:val="00C94C63"/>
    <w:rsid w:val="00C96ECE"/>
    <w:rsid w:val="00CA035A"/>
    <w:rsid w:val="00CA0667"/>
    <w:rsid w:val="00CA0DC8"/>
    <w:rsid w:val="00CA0F00"/>
    <w:rsid w:val="00CA137F"/>
    <w:rsid w:val="00CA255D"/>
    <w:rsid w:val="00CA2A58"/>
    <w:rsid w:val="00CA2D58"/>
    <w:rsid w:val="00CA3539"/>
    <w:rsid w:val="00CA4794"/>
    <w:rsid w:val="00CA5D25"/>
    <w:rsid w:val="00CA621F"/>
    <w:rsid w:val="00CA6F32"/>
    <w:rsid w:val="00CA7802"/>
    <w:rsid w:val="00CA7AFD"/>
    <w:rsid w:val="00CB1E54"/>
    <w:rsid w:val="00CB1E84"/>
    <w:rsid w:val="00CB39C9"/>
    <w:rsid w:val="00CC1A52"/>
    <w:rsid w:val="00CC1B4A"/>
    <w:rsid w:val="00CC25A9"/>
    <w:rsid w:val="00CC3097"/>
    <w:rsid w:val="00CC379B"/>
    <w:rsid w:val="00CC38C9"/>
    <w:rsid w:val="00CC561A"/>
    <w:rsid w:val="00CC5B69"/>
    <w:rsid w:val="00CC5EF6"/>
    <w:rsid w:val="00CC5EF7"/>
    <w:rsid w:val="00CC6811"/>
    <w:rsid w:val="00CC6E27"/>
    <w:rsid w:val="00CD152E"/>
    <w:rsid w:val="00CD26DB"/>
    <w:rsid w:val="00CD30A6"/>
    <w:rsid w:val="00CD30BA"/>
    <w:rsid w:val="00CD4DE3"/>
    <w:rsid w:val="00CD6543"/>
    <w:rsid w:val="00CD65AC"/>
    <w:rsid w:val="00CD70B5"/>
    <w:rsid w:val="00CE02DC"/>
    <w:rsid w:val="00CE0C79"/>
    <w:rsid w:val="00CE2492"/>
    <w:rsid w:val="00CE270A"/>
    <w:rsid w:val="00CE2AAB"/>
    <w:rsid w:val="00CE4559"/>
    <w:rsid w:val="00CE652B"/>
    <w:rsid w:val="00CE7835"/>
    <w:rsid w:val="00CF01C2"/>
    <w:rsid w:val="00CF349D"/>
    <w:rsid w:val="00CF3F2F"/>
    <w:rsid w:val="00CF411C"/>
    <w:rsid w:val="00CF5337"/>
    <w:rsid w:val="00CF7F8B"/>
    <w:rsid w:val="00D00D76"/>
    <w:rsid w:val="00D02474"/>
    <w:rsid w:val="00D0257B"/>
    <w:rsid w:val="00D028C9"/>
    <w:rsid w:val="00D04158"/>
    <w:rsid w:val="00D058FF"/>
    <w:rsid w:val="00D059F0"/>
    <w:rsid w:val="00D05ABB"/>
    <w:rsid w:val="00D07B6F"/>
    <w:rsid w:val="00D101E7"/>
    <w:rsid w:val="00D10B16"/>
    <w:rsid w:val="00D11DE4"/>
    <w:rsid w:val="00D12791"/>
    <w:rsid w:val="00D12A26"/>
    <w:rsid w:val="00D12FDB"/>
    <w:rsid w:val="00D1310E"/>
    <w:rsid w:val="00D13ED4"/>
    <w:rsid w:val="00D14926"/>
    <w:rsid w:val="00D1496B"/>
    <w:rsid w:val="00D14E7F"/>
    <w:rsid w:val="00D17588"/>
    <w:rsid w:val="00D203D7"/>
    <w:rsid w:val="00D21CA1"/>
    <w:rsid w:val="00D2342B"/>
    <w:rsid w:val="00D2510C"/>
    <w:rsid w:val="00D2653C"/>
    <w:rsid w:val="00D27454"/>
    <w:rsid w:val="00D27ECB"/>
    <w:rsid w:val="00D30E8C"/>
    <w:rsid w:val="00D3222C"/>
    <w:rsid w:val="00D32F00"/>
    <w:rsid w:val="00D342A0"/>
    <w:rsid w:val="00D35372"/>
    <w:rsid w:val="00D359A3"/>
    <w:rsid w:val="00D35E9E"/>
    <w:rsid w:val="00D36975"/>
    <w:rsid w:val="00D400D7"/>
    <w:rsid w:val="00D403E5"/>
    <w:rsid w:val="00D44360"/>
    <w:rsid w:val="00D467C6"/>
    <w:rsid w:val="00D46BDF"/>
    <w:rsid w:val="00D47B8E"/>
    <w:rsid w:val="00D502DE"/>
    <w:rsid w:val="00D50AEF"/>
    <w:rsid w:val="00D525C3"/>
    <w:rsid w:val="00D53D5C"/>
    <w:rsid w:val="00D5452E"/>
    <w:rsid w:val="00D555F6"/>
    <w:rsid w:val="00D57F5C"/>
    <w:rsid w:val="00D60629"/>
    <w:rsid w:val="00D60674"/>
    <w:rsid w:val="00D616F8"/>
    <w:rsid w:val="00D63F54"/>
    <w:rsid w:val="00D64136"/>
    <w:rsid w:val="00D64817"/>
    <w:rsid w:val="00D66146"/>
    <w:rsid w:val="00D6659F"/>
    <w:rsid w:val="00D66E53"/>
    <w:rsid w:val="00D6759A"/>
    <w:rsid w:val="00D70333"/>
    <w:rsid w:val="00D7206C"/>
    <w:rsid w:val="00D72280"/>
    <w:rsid w:val="00D73690"/>
    <w:rsid w:val="00D759A6"/>
    <w:rsid w:val="00D769E7"/>
    <w:rsid w:val="00D77974"/>
    <w:rsid w:val="00D77B89"/>
    <w:rsid w:val="00D801CD"/>
    <w:rsid w:val="00D81181"/>
    <w:rsid w:val="00D816EF"/>
    <w:rsid w:val="00D82386"/>
    <w:rsid w:val="00D83FFE"/>
    <w:rsid w:val="00D84BAF"/>
    <w:rsid w:val="00D857C2"/>
    <w:rsid w:val="00D917A1"/>
    <w:rsid w:val="00D9244C"/>
    <w:rsid w:val="00D93981"/>
    <w:rsid w:val="00D93E59"/>
    <w:rsid w:val="00D9466A"/>
    <w:rsid w:val="00D94898"/>
    <w:rsid w:val="00D978DE"/>
    <w:rsid w:val="00D97AB0"/>
    <w:rsid w:val="00D97EDD"/>
    <w:rsid w:val="00DA1687"/>
    <w:rsid w:val="00DA2222"/>
    <w:rsid w:val="00DA2769"/>
    <w:rsid w:val="00DA2976"/>
    <w:rsid w:val="00DA2DB5"/>
    <w:rsid w:val="00DA3192"/>
    <w:rsid w:val="00DA3601"/>
    <w:rsid w:val="00DA40BD"/>
    <w:rsid w:val="00DA749B"/>
    <w:rsid w:val="00DB0C5C"/>
    <w:rsid w:val="00DB26B9"/>
    <w:rsid w:val="00DB2A18"/>
    <w:rsid w:val="00DB3F13"/>
    <w:rsid w:val="00DB418E"/>
    <w:rsid w:val="00DB6155"/>
    <w:rsid w:val="00DB7395"/>
    <w:rsid w:val="00DC1C15"/>
    <w:rsid w:val="00DC36F1"/>
    <w:rsid w:val="00DC4A89"/>
    <w:rsid w:val="00DC6096"/>
    <w:rsid w:val="00DC6173"/>
    <w:rsid w:val="00DC733C"/>
    <w:rsid w:val="00DD1709"/>
    <w:rsid w:val="00DD1C05"/>
    <w:rsid w:val="00DD3832"/>
    <w:rsid w:val="00DD5288"/>
    <w:rsid w:val="00DD6E69"/>
    <w:rsid w:val="00DD79D9"/>
    <w:rsid w:val="00DE2200"/>
    <w:rsid w:val="00DE292E"/>
    <w:rsid w:val="00DE29C6"/>
    <w:rsid w:val="00DE2ABE"/>
    <w:rsid w:val="00DE2B32"/>
    <w:rsid w:val="00DE46EB"/>
    <w:rsid w:val="00DE4A2F"/>
    <w:rsid w:val="00DE4CCE"/>
    <w:rsid w:val="00DE5AEC"/>
    <w:rsid w:val="00DE6B6C"/>
    <w:rsid w:val="00DE7346"/>
    <w:rsid w:val="00DF084F"/>
    <w:rsid w:val="00DF2C2A"/>
    <w:rsid w:val="00DF3C21"/>
    <w:rsid w:val="00DF5D9B"/>
    <w:rsid w:val="00DF66F6"/>
    <w:rsid w:val="00DF6F09"/>
    <w:rsid w:val="00DF7FBC"/>
    <w:rsid w:val="00E0022D"/>
    <w:rsid w:val="00E0052E"/>
    <w:rsid w:val="00E02C9C"/>
    <w:rsid w:val="00E03109"/>
    <w:rsid w:val="00E03656"/>
    <w:rsid w:val="00E0515E"/>
    <w:rsid w:val="00E0612F"/>
    <w:rsid w:val="00E0658C"/>
    <w:rsid w:val="00E07C09"/>
    <w:rsid w:val="00E07D59"/>
    <w:rsid w:val="00E07D60"/>
    <w:rsid w:val="00E10479"/>
    <w:rsid w:val="00E12DA1"/>
    <w:rsid w:val="00E12F85"/>
    <w:rsid w:val="00E1300E"/>
    <w:rsid w:val="00E13A68"/>
    <w:rsid w:val="00E14D54"/>
    <w:rsid w:val="00E15B72"/>
    <w:rsid w:val="00E16C53"/>
    <w:rsid w:val="00E1737E"/>
    <w:rsid w:val="00E2131A"/>
    <w:rsid w:val="00E229AA"/>
    <w:rsid w:val="00E23D5A"/>
    <w:rsid w:val="00E2478C"/>
    <w:rsid w:val="00E24C61"/>
    <w:rsid w:val="00E25131"/>
    <w:rsid w:val="00E25D31"/>
    <w:rsid w:val="00E2643C"/>
    <w:rsid w:val="00E3061F"/>
    <w:rsid w:val="00E3228A"/>
    <w:rsid w:val="00E33EF7"/>
    <w:rsid w:val="00E35DAF"/>
    <w:rsid w:val="00E40D49"/>
    <w:rsid w:val="00E4107C"/>
    <w:rsid w:val="00E41CEA"/>
    <w:rsid w:val="00E4351C"/>
    <w:rsid w:val="00E444B0"/>
    <w:rsid w:val="00E4580A"/>
    <w:rsid w:val="00E52180"/>
    <w:rsid w:val="00E53159"/>
    <w:rsid w:val="00E5321D"/>
    <w:rsid w:val="00E5542E"/>
    <w:rsid w:val="00E569C9"/>
    <w:rsid w:val="00E6065C"/>
    <w:rsid w:val="00E6134D"/>
    <w:rsid w:val="00E61FEB"/>
    <w:rsid w:val="00E65C30"/>
    <w:rsid w:val="00E66F87"/>
    <w:rsid w:val="00E67A9F"/>
    <w:rsid w:val="00E700DA"/>
    <w:rsid w:val="00E7057A"/>
    <w:rsid w:val="00E71B81"/>
    <w:rsid w:val="00E72214"/>
    <w:rsid w:val="00E72F8E"/>
    <w:rsid w:val="00E736ED"/>
    <w:rsid w:val="00E81A26"/>
    <w:rsid w:val="00E86FEF"/>
    <w:rsid w:val="00E871CB"/>
    <w:rsid w:val="00E912C7"/>
    <w:rsid w:val="00E9137D"/>
    <w:rsid w:val="00E914F5"/>
    <w:rsid w:val="00E9221F"/>
    <w:rsid w:val="00E92645"/>
    <w:rsid w:val="00E93C32"/>
    <w:rsid w:val="00E93D6B"/>
    <w:rsid w:val="00E95016"/>
    <w:rsid w:val="00E96AD1"/>
    <w:rsid w:val="00E96F75"/>
    <w:rsid w:val="00E97966"/>
    <w:rsid w:val="00E97C83"/>
    <w:rsid w:val="00EA002C"/>
    <w:rsid w:val="00EA0AFD"/>
    <w:rsid w:val="00EA1031"/>
    <w:rsid w:val="00EA172D"/>
    <w:rsid w:val="00EA3D8C"/>
    <w:rsid w:val="00EA4006"/>
    <w:rsid w:val="00EA4B51"/>
    <w:rsid w:val="00EA5A3C"/>
    <w:rsid w:val="00EA5F0A"/>
    <w:rsid w:val="00EA751D"/>
    <w:rsid w:val="00EA7609"/>
    <w:rsid w:val="00EA7A9B"/>
    <w:rsid w:val="00EB18AD"/>
    <w:rsid w:val="00EB2966"/>
    <w:rsid w:val="00EB2A4D"/>
    <w:rsid w:val="00EB2B45"/>
    <w:rsid w:val="00EB307F"/>
    <w:rsid w:val="00EB5BA0"/>
    <w:rsid w:val="00EB79A5"/>
    <w:rsid w:val="00EB7B4B"/>
    <w:rsid w:val="00EB7CA9"/>
    <w:rsid w:val="00EC1707"/>
    <w:rsid w:val="00EC1B59"/>
    <w:rsid w:val="00EC1DB9"/>
    <w:rsid w:val="00EC4E67"/>
    <w:rsid w:val="00EC65E0"/>
    <w:rsid w:val="00EC6DB5"/>
    <w:rsid w:val="00EC7F19"/>
    <w:rsid w:val="00ED36A7"/>
    <w:rsid w:val="00ED3905"/>
    <w:rsid w:val="00ED6843"/>
    <w:rsid w:val="00ED6927"/>
    <w:rsid w:val="00ED760C"/>
    <w:rsid w:val="00ED7924"/>
    <w:rsid w:val="00ED7D26"/>
    <w:rsid w:val="00EE14E8"/>
    <w:rsid w:val="00EE204C"/>
    <w:rsid w:val="00EE2187"/>
    <w:rsid w:val="00EE242B"/>
    <w:rsid w:val="00EE24F8"/>
    <w:rsid w:val="00EE2E31"/>
    <w:rsid w:val="00EE3813"/>
    <w:rsid w:val="00EE496B"/>
    <w:rsid w:val="00EE6054"/>
    <w:rsid w:val="00EE61CB"/>
    <w:rsid w:val="00EE6719"/>
    <w:rsid w:val="00EE6A0B"/>
    <w:rsid w:val="00EF1F59"/>
    <w:rsid w:val="00EF339A"/>
    <w:rsid w:val="00EF457A"/>
    <w:rsid w:val="00EF4816"/>
    <w:rsid w:val="00EF4A4F"/>
    <w:rsid w:val="00EF593F"/>
    <w:rsid w:val="00EF5B10"/>
    <w:rsid w:val="00EF7315"/>
    <w:rsid w:val="00EF734A"/>
    <w:rsid w:val="00F009A3"/>
    <w:rsid w:val="00F00B4B"/>
    <w:rsid w:val="00F0264E"/>
    <w:rsid w:val="00F046FC"/>
    <w:rsid w:val="00F06565"/>
    <w:rsid w:val="00F06681"/>
    <w:rsid w:val="00F0677C"/>
    <w:rsid w:val="00F06A11"/>
    <w:rsid w:val="00F106C3"/>
    <w:rsid w:val="00F10A69"/>
    <w:rsid w:val="00F10FB7"/>
    <w:rsid w:val="00F13950"/>
    <w:rsid w:val="00F155ED"/>
    <w:rsid w:val="00F17B65"/>
    <w:rsid w:val="00F211D9"/>
    <w:rsid w:val="00F211DA"/>
    <w:rsid w:val="00F22CBF"/>
    <w:rsid w:val="00F22E35"/>
    <w:rsid w:val="00F266A9"/>
    <w:rsid w:val="00F30026"/>
    <w:rsid w:val="00F308F7"/>
    <w:rsid w:val="00F3222C"/>
    <w:rsid w:val="00F35DF1"/>
    <w:rsid w:val="00F36B7A"/>
    <w:rsid w:val="00F408C6"/>
    <w:rsid w:val="00F43870"/>
    <w:rsid w:val="00F460E7"/>
    <w:rsid w:val="00F463C4"/>
    <w:rsid w:val="00F46967"/>
    <w:rsid w:val="00F47592"/>
    <w:rsid w:val="00F476A5"/>
    <w:rsid w:val="00F479ED"/>
    <w:rsid w:val="00F50511"/>
    <w:rsid w:val="00F50842"/>
    <w:rsid w:val="00F525C0"/>
    <w:rsid w:val="00F52FD2"/>
    <w:rsid w:val="00F52FF7"/>
    <w:rsid w:val="00F5315D"/>
    <w:rsid w:val="00F5355F"/>
    <w:rsid w:val="00F5493B"/>
    <w:rsid w:val="00F56CEC"/>
    <w:rsid w:val="00F5757A"/>
    <w:rsid w:val="00F578B6"/>
    <w:rsid w:val="00F60658"/>
    <w:rsid w:val="00F60A05"/>
    <w:rsid w:val="00F6408C"/>
    <w:rsid w:val="00F64948"/>
    <w:rsid w:val="00F65793"/>
    <w:rsid w:val="00F66C78"/>
    <w:rsid w:val="00F670BF"/>
    <w:rsid w:val="00F70C31"/>
    <w:rsid w:val="00F71A24"/>
    <w:rsid w:val="00F7245E"/>
    <w:rsid w:val="00F735F8"/>
    <w:rsid w:val="00F737AD"/>
    <w:rsid w:val="00F74F3F"/>
    <w:rsid w:val="00F753DE"/>
    <w:rsid w:val="00F76079"/>
    <w:rsid w:val="00F76C29"/>
    <w:rsid w:val="00F77102"/>
    <w:rsid w:val="00F779A1"/>
    <w:rsid w:val="00F8020D"/>
    <w:rsid w:val="00F823D8"/>
    <w:rsid w:val="00F824D8"/>
    <w:rsid w:val="00F925D7"/>
    <w:rsid w:val="00F933F8"/>
    <w:rsid w:val="00F93BAD"/>
    <w:rsid w:val="00F93ECA"/>
    <w:rsid w:val="00F93FF9"/>
    <w:rsid w:val="00F945B2"/>
    <w:rsid w:val="00F94C79"/>
    <w:rsid w:val="00F95267"/>
    <w:rsid w:val="00F954F1"/>
    <w:rsid w:val="00F9697D"/>
    <w:rsid w:val="00FA0137"/>
    <w:rsid w:val="00FA07BE"/>
    <w:rsid w:val="00FA0F80"/>
    <w:rsid w:val="00FA2B28"/>
    <w:rsid w:val="00FA2FF7"/>
    <w:rsid w:val="00FA3ECD"/>
    <w:rsid w:val="00FA49AC"/>
    <w:rsid w:val="00FA752E"/>
    <w:rsid w:val="00FA7F14"/>
    <w:rsid w:val="00FB0C0C"/>
    <w:rsid w:val="00FB1FAB"/>
    <w:rsid w:val="00FB2ABB"/>
    <w:rsid w:val="00FB300A"/>
    <w:rsid w:val="00FB3452"/>
    <w:rsid w:val="00FB4985"/>
    <w:rsid w:val="00FB6060"/>
    <w:rsid w:val="00FB6BBE"/>
    <w:rsid w:val="00FC0ACD"/>
    <w:rsid w:val="00FC0C55"/>
    <w:rsid w:val="00FC2B9E"/>
    <w:rsid w:val="00FC2EDE"/>
    <w:rsid w:val="00FC34B3"/>
    <w:rsid w:val="00FC3F7D"/>
    <w:rsid w:val="00FC5270"/>
    <w:rsid w:val="00FC6AB8"/>
    <w:rsid w:val="00FC6B9F"/>
    <w:rsid w:val="00FC77ED"/>
    <w:rsid w:val="00FC7827"/>
    <w:rsid w:val="00FC7949"/>
    <w:rsid w:val="00FC7E1A"/>
    <w:rsid w:val="00FD0824"/>
    <w:rsid w:val="00FD0ECA"/>
    <w:rsid w:val="00FD19CA"/>
    <w:rsid w:val="00FD2937"/>
    <w:rsid w:val="00FD358C"/>
    <w:rsid w:val="00FD3BA3"/>
    <w:rsid w:val="00FD4D90"/>
    <w:rsid w:val="00FD52AC"/>
    <w:rsid w:val="00FD5321"/>
    <w:rsid w:val="00FD5FEA"/>
    <w:rsid w:val="00FD6557"/>
    <w:rsid w:val="00FD6779"/>
    <w:rsid w:val="00FD7C07"/>
    <w:rsid w:val="00FE094E"/>
    <w:rsid w:val="00FE0ACE"/>
    <w:rsid w:val="00FE1B5E"/>
    <w:rsid w:val="00FE1C6C"/>
    <w:rsid w:val="00FE1CAC"/>
    <w:rsid w:val="00FE3258"/>
    <w:rsid w:val="00FE3A45"/>
    <w:rsid w:val="00FE536B"/>
    <w:rsid w:val="00FE68FB"/>
    <w:rsid w:val="00FE74D5"/>
    <w:rsid w:val="00FE7FCF"/>
    <w:rsid w:val="00FF0F31"/>
    <w:rsid w:val="00FF11DA"/>
    <w:rsid w:val="00FF35FA"/>
    <w:rsid w:val="00FF3FB2"/>
    <w:rsid w:val="00FF42E3"/>
    <w:rsid w:val="00FF61AC"/>
    <w:rsid w:val="00FF6C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F0F539"/>
  <w15:docId w15:val="{BBB9FA1A-866A-4682-9E85-1E5F9F4C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1380"/>
    <w:pPr>
      <w:jc w:val="both"/>
    </w:pPr>
    <w:rPr>
      <w:rFonts w:ascii="Segoe UI Light" w:hAnsi="Segoe UI Light"/>
      <w:color w:val="000000" w:themeColor="text1"/>
    </w:rPr>
  </w:style>
  <w:style w:type="paragraph" w:styleId="Heading1">
    <w:name w:val="heading 1"/>
    <w:basedOn w:val="Normal"/>
    <w:next w:val="Normal"/>
    <w:link w:val="Heading1Char"/>
    <w:qFormat/>
    <w:rsid w:val="00E10479"/>
    <w:pPr>
      <w:jc w:val="left"/>
      <w:outlineLvl w:val="0"/>
    </w:pPr>
    <w:rPr>
      <w:rFonts w:cs="Arial"/>
      <w:sz w:val="24"/>
      <w:shd w:val="clear" w:color="auto" w:fill="FFFFFF"/>
    </w:rPr>
  </w:style>
  <w:style w:type="paragraph" w:styleId="Heading2">
    <w:name w:val="heading 2"/>
    <w:basedOn w:val="Normal"/>
    <w:next w:val="Normal"/>
    <w:qFormat/>
    <w:rsid w:val="00F56CEC"/>
    <w:pPr>
      <w:outlineLvl w:val="1"/>
    </w:pPr>
    <w:rPr>
      <w:rFonts w:cs="Arial"/>
      <w:sz w:val="22"/>
      <w:lang w:val="es-ES_tradnl"/>
    </w:rPr>
  </w:style>
  <w:style w:type="paragraph" w:styleId="Heading3">
    <w:name w:val="heading 3"/>
    <w:basedOn w:val="Normal"/>
    <w:next w:val="Normal"/>
    <w:link w:val="Heading3Char"/>
    <w:uiPriority w:val="9"/>
    <w:rsid w:val="000409FE"/>
    <w:pPr>
      <w:keepNext/>
      <w:keepLines/>
      <w:outlineLvl w:val="2"/>
    </w:pPr>
    <w:rPr>
      <w:rFonts w:eastAsiaTheme="majorEastAsia" w:cstheme="majorBidi"/>
      <w:bCs/>
      <w:color w:val="262626" w:themeColor="text1" w:themeTint="D9"/>
    </w:rPr>
  </w:style>
  <w:style w:type="paragraph" w:styleId="Heading4">
    <w:name w:val="heading 4"/>
    <w:basedOn w:val="Normal"/>
    <w:next w:val="Normal"/>
    <w:link w:val="Heading4Char"/>
    <w:uiPriority w:val="9"/>
    <w:qFormat/>
    <w:rsid w:val="00860830"/>
    <w:pPr>
      <w:keepNext/>
      <w:keepLines/>
      <w:outlineLvl w:val="3"/>
    </w:pPr>
    <w:rPr>
      <w:rFonts w:eastAsiaTheme="majorEastAsia" w:cstheme="majorBidi"/>
      <w:iCs/>
    </w:rPr>
  </w:style>
  <w:style w:type="paragraph" w:styleId="Heading5">
    <w:name w:val="heading 5"/>
    <w:basedOn w:val="Normal"/>
    <w:next w:val="Normal"/>
    <w:link w:val="Heading5Char"/>
    <w:uiPriority w:val="9"/>
    <w:qFormat/>
    <w:rsid w:val="00991D16"/>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991D16"/>
    <w:rPr>
      <w:rFonts w:ascii="Calibri" w:eastAsia="Times New Roman" w:hAnsi="Calibri" w:cs="Times New Roman"/>
      <w:b/>
      <w:bCs/>
      <w:i/>
      <w:iCs/>
      <w:sz w:val="26"/>
      <w:szCs w:val="26"/>
      <w:lang w:val="es-ES" w:eastAsia="es-ES"/>
    </w:rPr>
  </w:style>
  <w:style w:type="paragraph" w:styleId="Header">
    <w:name w:val="header"/>
    <w:basedOn w:val="Normal"/>
    <w:link w:val="HeaderChar"/>
    <w:rsid w:val="00AA2AB4"/>
    <w:pPr>
      <w:tabs>
        <w:tab w:val="center" w:pos="4252"/>
        <w:tab w:val="right" w:pos="8504"/>
      </w:tabs>
    </w:pPr>
  </w:style>
  <w:style w:type="character" w:customStyle="1" w:styleId="HeaderChar">
    <w:name w:val="Header Char"/>
    <w:basedOn w:val="DefaultParagraphFont"/>
    <w:link w:val="Header"/>
    <w:rsid w:val="00623A82"/>
    <w:rPr>
      <w:rFonts w:asciiTheme="minorHAnsi" w:hAnsiTheme="minorHAnsi"/>
      <w:sz w:val="22"/>
    </w:rPr>
  </w:style>
  <w:style w:type="paragraph" w:styleId="Footer">
    <w:name w:val="footer"/>
    <w:basedOn w:val="Normal"/>
    <w:rsid w:val="004F1194"/>
    <w:pPr>
      <w:tabs>
        <w:tab w:val="center" w:pos="4252"/>
        <w:tab w:val="right" w:pos="8504"/>
      </w:tabs>
    </w:pPr>
  </w:style>
  <w:style w:type="character" w:styleId="PageNumber">
    <w:name w:val="page number"/>
    <w:basedOn w:val="DefaultParagraphFont"/>
    <w:rsid w:val="00AA2AB4"/>
  </w:style>
  <w:style w:type="character" w:styleId="Hyperlink">
    <w:name w:val="Hyperlink"/>
    <w:basedOn w:val="DefaultParagraphFont"/>
    <w:uiPriority w:val="99"/>
    <w:rsid w:val="008D2CAD"/>
    <w:rPr>
      <w:rFonts w:ascii="Segoe UI Light" w:hAnsi="Segoe UI Light"/>
      <w:noProof/>
      <w:color w:val="000000" w:themeColor="text1"/>
      <w:sz w:val="20"/>
      <w:u w:val="none"/>
    </w:rPr>
  </w:style>
  <w:style w:type="paragraph" w:styleId="BodyText">
    <w:name w:val="Body Text"/>
    <w:basedOn w:val="Normal"/>
    <w:rsid w:val="00AA2AB4"/>
    <w:rPr>
      <w:lang w:val="es-CO"/>
    </w:rPr>
  </w:style>
  <w:style w:type="table" w:styleId="TableGrid">
    <w:name w:val="Table Grid"/>
    <w:basedOn w:val="TableNormal"/>
    <w:rsid w:val="003F06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1C6D12"/>
    <w:rPr>
      <w:rFonts w:ascii="Tahoma" w:hAnsi="Tahoma" w:cs="Tahoma"/>
      <w:sz w:val="16"/>
      <w:szCs w:val="16"/>
    </w:rPr>
  </w:style>
  <w:style w:type="paragraph" w:styleId="ListParagraph">
    <w:name w:val="List Paragraph"/>
    <w:basedOn w:val="Normal"/>
    <w:uiPriority w:val="34"/>
    <w:qFormat/>
    <w:rsid w:val="00A44826"/>
    <w:pPr>
      <w:ind w:left="720"/>
      <w:contextualSpacing/>
    </w:pPr>
    <w:rPr>
      <w:rFonts w:eastAsia="Calibri"/>
      <w:szCs w:val="22"/>
      <w:lang w:eastAsia="en-US"/>
    </w:rPr>
  </w:style>
  <w:style w:type="paragraph" w:customStyle="1" w:styleId="Ttulocuadro">
    <w:name w:val="Título cuadro"/>
    <w:basedOn w:val="Normal"/>
    <w:rsid w:val="00991D16"/>
    <w:pPr>
      <w:spacing w:before="240" w:after="120"/>
      <w:jc w:val="center"/>
    </w:pPr>
    <w:rPr>
      <w:caps/>
      <w:sz w:val="24"/>
      <w:lang w:val="es-ES_tradnl"/>
    </w:rPr>
  </w:style>
  <w:style w:type="paragraph" w:styleId="BodyText3">
    <w:name w:val="Body Text 3"/>
    <w:basedOn w:val="Normal"/>
    <w:rsid w:val="00A8386A"/>
    <w:pPr>
      <w:spacing w:after="120"/>
    </w:pPr>
    <w:rPr>
      <w:sz w:val="16"/>
      <w:szCs w:val="16"/>
    </w:rPr>
  </w:style>
  <w:style w:type="paragraph" w:customStyle="1" w:styleId="estilo1">
    <w:name w:val="estilo1"/>
    <w:basedOn w:val="Normal"/>
    <w:rsid w:val="00A8386A"/>
    <w:pPr>
      <w:spacing w:before="100" w:beforeAutospacing="1" w:after="100" w:afterAutospacing="1"/>
    </w:pPr>
    <w:rPr>
      <w:rFonts w:ascii="Times New Roman" w:hAnsi="Times New Roman"/>
      <w:sz w:val="24"/>
      <w:szCs w:val="24"/>
      <w:lang w:val="es-CO" w:eastAsia="es-CO"/>
    </w:rPr>
  </w:style>
  <w:style w:type="character" w:styleId="Strong">
    <w:name w:val="Strong"/>
    <w:basedOn w:val="DefaultParagraphFont"/>
    <w:qFormat/>
    <w:rsid w:val="00D359A3"/>
    <w:rPr>
      <w:rFonts w:asciiTheme="minorHAnsi" w:hAnsiTheme="minorHAnsi"/>
      <w:b/>
      <w:bCs/>
      <w:sz w:val="20"/>
    </w:rPr>
  </w:style>
  <w:style w:type="paragraph" w:styleId="FootnoteText">
    <w:name w:val="footnote text"/>
    <w:basedOn w:val="Normal"/>
    <w:semiHidden/>
    <w:rsid w:val="004F1194"/>
    <w:rPr>
      <w:sz w:val="16"/>
      <w:lang w:val="es-ES_tradnl"/>
    </w:rPr>
  </w:style>
  <w:style w:type="character" w:styleId="FootnoteReference">
    <w:name w:val="footnote reference"/>
    <w:basedOn w:val="DefaultParagraphFont"/>
    <w:semiHidden/>
    <w:rsid w:val="00A8386A"/>
    <w:rPr>
      <w:vertAlign w:val="superscript"/>
    </w:rPr>
  </w:style>
  <w:style w:type="character" w:styleId="CommentReference">
    <w:name w:val="annotation reference"/>
    <w:basedOn w:val="DefaultParagraphFont"/>
    <w:semiHidden/>
    <w:rsid w:val="00BB5053"/>
    <w:rPr>
      <w:sz w:val="16"/>
      <w:szCs w:val="16"/>
    </w:rPr>
  </w:style>
  <w:style w:type="paragraph" w:styleId="CommentText">
    <w:name w:val="annotation text"/>
    <w:basedOn w:val="Normal"/>
    <w:semiHidden/>
    <w:rsid w:val="00BB5053"/>
  </w:style>
  <w:style w:type="paragraph" w:styleId="CommentSubject">
    <w:name w:val="annotation subject"/>
    <w:basedOn w:val="CommentText"/>
    <w:next w:val="CommentText"/>
    <w:semiHidden/>
    <w:rsid w:val="00BB5053"/>
    <w:rPr>
      <w:b/>
      <w:bCs/>
    </w:rPr>
  </w:style>
  <w:style w:type="character" w:customStyle="1" w:styleId="longtext1">
    <w:name w:val="long_text1"/>
    <w:basedOn w:val="DefaultParagraphFont"/>
    <w:rsid w:val="00164CE2"/>
    <w:rPr>
      <w:sz w:val="15"/>
      <w:szCs w:val="15"/>
    </w:rPr>
  </w:style>
  <w:style w:type="paragraph" w:styleId="Title">
    <w:name w:val="Title"/>
    <w:basedOn w:val="Normal"/>
    <w:next w:val="Normal"/>
    <w:link w:val="TitleChar"/>
    <w:uiPriority w:val="10"/>
    <w:qFormat/>
    <w:rsid w:val="00F779A1"/>
    <w:pPr>
      <w:pBdr>
        <w:bottom w:val="single" w:sz="8" w:space="4" w:color="4F81BD" w:themeColor="accent1"/>
      </w:pBdr>
      <w:contextualSpacing/>
    </w:pPr>
    <w:rPr>
      <w:rFonts w:eastAsiaTheme="majorEastAsia" w:cstheme="majorBidi"/>
      <w:color w:val="0D0D0D" w:themeColor="text1" w:themeTint="F2"/>
      <w:spacing w:val="5"/>
      <w:kern w:val="28"/>
      <w:szCs w:val="52"/>
    </w:rPr>
  </w:style>
  <w:style w:type="character" w:customStyle="1" w:styleId="TitleChar">
    <w:name w:val="Title Char"/>
    <w:basedOn w:val="DefaultParagraphFont"/>
    <w:link w:val="Title"/>
    <w:uiPriority w:val="10"/>
    <w:rsid w:val="00F779A1"/>
    <w:rPr>
      <w:rFonts w:asciiTheme="minorHAnsi" w:eastAsiaTheme="majorEastAsia" w:hAnsiTheme="minorHAnsi" w:cstheme="majorBidi"/>
      <w:color w:val="0D0D0D" w:themeColor="text1" w:themeTint="F2"/>
      <w:spacing w:val="5"/>
      <w:kern w:val="28"/>
      <w:sz w:val="22"/>
      <w:szCs w:val="52"/>
    </w:rPr>
  </w:style>
  <w:style w:type="paragraph" w:styleId="TOC1">
    <w:name w:val="toc 1"/>
    <w:basedOn w:val="Normal"/>
    <w:next w:val="Normal"/>
    <w:autoRedefine/>
    <w:uiPriority w:val="39"/>
    <w:unhideWhenUsed/>
    <w:rsid w:val="00503611"/>
  </w:style>
  <w:style w:type="paragraph" w:styleId="TableofFigures">
    <w:name w:val="table of figures"/>
    <w:basedOn w:val="Normal"/>
    <w:next w:val="Normal"/>
    <w:uiPriority w:val="99"/>
    <w:unhideWhenUsed/>
    <w:rsid w:val="002B2DF0"/>
  </w:style>
  <w:style w:type="paragraph" w:styleId="TOC2">
    <w:name w:val="toc 2"/>
    <w:basedOn w:val="Normal"/>
    <w:next w:val="Normal"/>
    <w:autoRedefine/>
    <w:uiPriority w:val="39"/>
    <w:unhideWhenUsed/>
    <w:rsid w:val="00AB7317"/>
    <w:pPr>
      <w:ind w:left="220"/>
    </w:pPr>
  </w:style>
  <w:style w:type="paragraph" w:styleId="EndnoteText">
    <w:name w:val="endnote text"/>
    <w:basedOn w:val="Normal"/>
    <w:link w:val="EndnoteTextChar"/>
    <w:uiPriority w:val="99"/>
    <w:semiHidden/>
    <w:unhideWhenUsed/>
    <w:rsid w:val="00E93C32"/>
  </w:style>
  <w:style w:type="character" w:customStyle="1" w:styleId="EndnoteTextChar">
    <w:name w:val="Endnote Text Char"/>
    <w:basedOn w:val="DefaultParagraphFont"/>
    <w:link w:val="EndnoteText"/>
    <w:uiPriority w:val="99"/>
    <w:semiHidden/>
    <w:rsid w:val="00E93C32"/>
    <w:rPr>
      <w:rFonts w:asciiTheme="minorHAnsi" w:hAnsiTheme="minorHAnsi"/>
    </w:rPr>
  </w:style>
  <w:style w:type="character" w:styleId="EndnoteReference">
    <w:name w:val="endnote reference"/>
    <w:basedOn w:val="DefaultParagraphFont"/>
    <w:uiPriority w:val="99"/>
    <w:semiHidden/>
    <w:unhideWhenUsed/>
    <w:rsid w:val="00E93C32"/>
    <w:rPr>
      <w:vertAlign w:val="superscript"/>
    </w:rPr>
  </w:style>
  <w:style w:type="character" w:styleId="PlaceholderText">
    <w:name w:val="Placeholder Text"/>
    <w:basedOn w:val="DefaultParagraphFont"/>
    <w:uiPriority w:val="99"/>
    <w:semiHidden/>
    <w:rsid w:val="00D66146"/>
    <w:rPr>
      <w:color w:val="808080"/>
    </w:rPr>
  </w:style>
  <w:style w:type="paragraph" w:styleId="TOC3">
    <w:name w:val="toc 3"/>
    <w:basedOn w:val="Normal"/>
    <w:next w:val="Normal"/>
    <w:autoRedefine/>
    <w:uiPriority w:val="39"/>
    <w:unhideWhenUsed/>
    <w:rsid w:val="00CB1E84"/>
    <w:pPr>
      <w:tabs>
        <w:tab w:val="right" w:leader="dot" w:pos="9962"/>
      </w:tabs>
      <w:ind w:left="284"/>
    </w:pPr>
  </w:style>
  <w:style w:type="paragraph" w:styleId="TOCHeading">
    <w:name w:val="TOC Heading"/>
    <w:basedOn w:val="Heading1"/>
    <w:next w:val="Normal"/>
    <w:uiPriority w:val="39"/>
    <w:semiHidden/>
    <w:unhideWhenUsed/>
    <w:qFormat/>
    <w:rsid w:val="00D3222C"/>
    <w:pPr>
      <w:keepNext/>
      <w:keepLines/>
      <w:spacing w:before="480" w:line="276" w:lineRule="auto"/>
      <w:outlineLvl w:val="9"/>
    </w:pPr>
    <w:rPr>
      <w:rFonts w:asciiTheme="majorHAnsi" w:eastAsiaTheme="majorEastAsia" w:hAnsiTheme="majorHAnsi" w:cstheme="majorBidi"/>
      <w:b/>
      <w:bCs/>
      <w:szCs w:val="28"/>
      <w:lang w:eastAsia="en-US"/>
    </w:rPr>
  </w:style>
  <w:style w:type="character" w:customStyle="1" w:styleId="mediumtext">
    <w:name w:val="medium_text"/>
    <w:basedOn w:val="DefaultParagraphFont"/>
    <w:rsid w:val="003A7FC1"/>
  </w:style>
  <w:style w:type="character" w:customStyle="1" w:styleId="Heading3Char">
    <w:name w:val="Heading 3 Char"/>
    <w:basedOn w:val="DefaultParagraphFont"/>
    <w:link w:val="Heading3"/>
    <w:uiPriority w:val="9"/>
    <w:rsid w:val="000409FE"/>
    <w:rPr>
      <w:rFonts w:ascii="Orkney Light" w:eastAsiaTheme="majorEastAsia" w:hAnsi="Orkney Light" w:cstheme="majorBidi"/>
      <w:bCs/>
      <w:color w:val="262626" w:themeColor="text1" w:themeTint="D9"/>
    </w:rPr>
  </w:style>
  <w:style w:type="character" w:customStyle="1" w:styleId="longtext">
    <w:name w:val="long_text"/>
    <w:basedOn w:val="DefaultParagraphFont"/>
    <w:rsid w:val="00AA7DF2"/>
  </w:style>
  <w:style w:type="character" w:styleId="FollowedHyperlink">
    <w:name w:val="FollowedHyperlink"/>
    <w:basedOn w:val="DefaultParagraphFont"/>
    <w:uiPriority w:val="99"/>
    <w:semiHidden/>
    <w:unhideWhenUsed/>
    <w:rsid w:val="008C3F57"/>
    <w:rPr>
      <w:color w:val="800080" w:themeColor="followedHyperlink"/>
      <w:u w:val="single"/>
    </w:rPr>
  </w:style>
  <w:style w:type="character" w:customStyle="1" w:styleId="Mencinsinresolver1">
    <w:name w:val="Mención sin resolver1"/>
    <w:basedOn w:val="DefaultParagraphFont"/>
    <w:uiPriority w:val="99"/>
    <w:semiHidden/>
    <w:unhideWhenUsed/>
    <w:rsid w:val="00383A45"/>
    <w:rPr>
      <w:color w:val="808080"/>
      <w:shd w:val="clear" w:color="auto" w:fill="E6E6E6"/>
    </w:rPr>
  </w:style>
  <w:style w:type="character" w:styleId="UnresolvedMention">
    <w:name w:val="Unresolved Mention"/>
    <w:basedOn w:val="DefaultParagraphFont"/>
    <w:uiPriority w:val="99"/>
    <w:semiHidden/>
    <w:unhideWhenUsed/>
    <w:rsid w:val="00151666"/>
    <w:rPr>
      <w:color w:val="605E5C"/>
      <w:shd w:val="clear" w:color="auto" w:fill="E1DFDD"/>
    </w:rPr>
  </w:style>
  <w:style w:type="character" w:customStyle="1" w:styleId="Heading4Char">
    <w:name w:val="Heading 4 Char"/>
    <w:basedOn w:val="DefaultParagraphFont"/>
    <w:link w:val="Heading4"/>
    <w:uiPriority w:val="9"/>
    <w:rsid w:val="00860830"/>
    <w:rPr>
      <w:rFonts w:ascii="Orkney Light" w:eastAsiaTheme="majorEastAsia" w:hAnsi="Orkney Light" w:cstheme="majorBidi"/>
      <w:iCs/>
      <w:color w:val="000000" w:themeColor="text1"/>
    </w:rPr>
  </w:style>
  <w:style w:type="character" w:customStyle="1" w:styleId="Heading1Char">
    <w:name w:val="Heading 1 Char"/>
    <w:basedOn w:val="DefaultParagraphFont"/>
    <w:link w:val="Heading1"/>
    <w:rsid w:val="0087108A"/>
    <w:rPr>
      <w:rFonts w:ascii="Orkney Light" w:hAnsi="Orkney Light" w:cs="Arial"/>
      <w:color w:val="000000" w:themeColor="text1"/>
      <w:sz w:val="24"/>
    </w:rPr>
  </w:style>
  <w:style w:type="paragraph" w:styleId="Caption">
    <w:name w:val="caption"/>
    <w:basedOn w:val="Normal"/>
    <w:next w:val="Normal"/>
    <w:uiPriority w:val="35"/>
    <w:unhideWhenUsed/>
    <w:qFormat/>
    <w:rsid w:val="004F1194"/>
    <w:pPr>
      <w:jc w:val="center"/>
    </w:pPr>
    <w:rPr>
      <w:bCs/>
      <w:color w:val="984806" w:themeColor="accent6" w:themeShade="80"/>
      <w:szCs w:val="18"/>
    </w:rPr>
  </w:style>
  <w:style w:type="paragraph" w:customStyle="1" w:styleId="aaa">
    <w:name w:val="aaa"/>
    <w:basedOn w:val="Heading3"/>
    <w:qFormat/>
    <w:rsid w:val="004F1194"/>
    <w:pPr>
      <w:spacing w:before="200"/>
    </w:pPr>
    <w:rPr>
      <w:sz w:val="18"/>
      <w:u w:val="single"/>
      <w:shd w:val="clear" w:color="auto" w:fill="FFFFFF"/>
    </w:rPr>
  </w:style>
  <w:style w:type="paragraph" w:styleId="NormalWeb">
    <w:name w:val="Normal (Web)"/>
    <w:basedOn w:val="Normal"/>
    <w:uiPriority w:val="99"/>
    <w:semiHidden/>
    <w:unhideWhenUsed/>
    <w:rsid w:val="008D2CAD"/>
    <w:pPr>
      <w:spacing w:before="100" w:beforeAutospacing="1" w:after="100" w:afterAutospacing="1"/>
      <w:jc w:val="left"/>
    </w:pPr>
    <w:rPr>
      <w:rFonts w:ascii="Times New Roman" w:hAnsi="Times New Roman"/>
      <w:color w:val="auto"/>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0935">
      <w:bodyDiv w:val="1"/>
      <w:marLeft w:val="0"/>
      <w:marRight w:val="0"/>
      <w:marTop w:val="0"/>
      <w:marBottom w:val="0"/>
      <w:divBdr>
        <w:top w:val="none" w:sz="0" w:space="0" w:color="auto"/>
        <w:left w:val="none" w:sz="0" w:space="0" w:color="auto"/>
        <w:bottom w:val="none" w:sz="0" w:space="0" w:color="auto"/>
        <w:right w:val="none" w:sz="0" w:space="0" w:color="auto"/>
      </w:divBdr>
    </w:div>
    <w:div w:id="51932274">
      <w:bodyDiv w:val="1"/>
      <w:marLeft w:val="0"/>
      <w:marRight w:val="0"/>
      <w:marTop w:val="0"/>
      <w:marBottom w:val="0"/>
      <w:divBdr>
        <w:top w:val="none" w:sz="0" w:space="0" w:color="auto"/>
        <w:left w:val="none" w:sz="0" w:space="0" w:color="auto"/>
        <w:bottom w:val="none" w:sz="0" w:space="0" w:color="auto"/>
        <w:right w:val="none" w:sz="0" w:space="0" w:color="auto"/>
      </w:divBdr>
    </w:div>
    <w:div w:id="318077781">
      <w:bodyDiv w:val="1"/>
      <w:marLeft w:val="0"/>
      <w:marRight w:val="0"/>
      <w:marTop w:val="0"/>
      <w:marBottom w:val="0"/>
      <w:divBdr>
        <w:top w:val="none" w:sz="0" w:space="0" w:color="auto"/>
        <w:left w:val="none" w:sz="0" w:space="0" w:color="auto"/>
        <w:bottom w:val="none" w:sz="0" w:space="0" w:color="auto"/>
        <w:right w:val="none" w:sz="0" w:space="0" w:color="auto"/>
      </w:divBdr>
    </w:div>
    <w:div w:id="330333513">
      <w:bodyDiv w:val="1"/>
      <w:marLeft w:val="0"/>
      <w:marRight w:val="0"/>
      <w:marTop w:val="0"/>
      <w:marBottom w:val="0"/>
      <w:divBdr>
        <w:top w:val="none" w:sz="0" w:space="0" w:color="auto"/>
        <w:left w:val="none" w:sz="0" w:space="0" w:color="auto"/>
        <w:bottom w:val="none" w:sz="0" w:space="0" w:color="auto"/>
        <w:right w:val="none" w:sz="0" w:space="0" w:color="auto"/>
      </w:divBdr>
    </w:div>
    <w:div w:id="365757908">
      <w:bodyDiv w:val="1"/>
      <w:marLeft w:val="0"/>
      <w:marRight w:val="0"/>
      <w:marTop w:val="0"/>
      <w:marBottom w:val="0"/>
      <w:divBdr>
        <w:top w:val="none" w:sz="0" w:space="0" w:color="auto"/>
        <w:left w:val="none" w:sz="0" w:space="0" w:color="auto"/>
        <w:bottom w:val="none" w:sz="0" w:space="0" w:color="auto"/>
        <w:right w:val="none" w:sz="0" w:space="0" w:color="auto"/>
      </w:divBdr>
    </w:div>
    <w:div w:id="407382115">
      <w:bodyDiv w:val="1"/>
      <w:marLeft w:val="0"/>
      <w:marRight w:val="0"/>
      <w:marTop w:val="0"/>
      <w:marBottom w:val="0"/>
      <w:divBdr>
        <w:top w:val="none" w:sz="0" w:space="0" w:color="auto"/>
        <w:left w:val="none" w:sz="0" w:space="0" w:color="auto"/>
        <w:bottom w:val="none" w:sz="0" w:space="0" w:color="auto"/>
        <w:right w:val="none" w:sz="0" w:space="0" w:color="auto"/>
      </w:divBdr>
    </w:div>
    <w:div w:id="409429264">
      <w:bodyDiv w:val="1"/>
      <w:marLeft w:val="0"/>
      <w:marRight w:val="0"/>
      <w:marTop w:val="0"/>
      <w:marBottom w:val="0"/>
      <w:divBdr>
        <w:top w:val="none" w:sz="0" w:space="0" w:color="auto"/>
        <w:left w:val="none" w:sz="0" w:space="0" w:color="auto"/>
        <w:bottom w:val="none" w:sz="0" w:space="0" w:color="auto"/>
        <w:right w:val="none" w:sz="0" w:space="0" w:color="auto"/>
      </w:divBdr>
    </w:div>
    <w:div w:id="413404120">
      <w:bodyDiv w:val="1"/>
      <w:marLeft w:val="0"/>
      <w:marRight w:val="0"/>
      <w:marTop w:val="0"/>
      <w:marBottom w:val="0"/>
      <w:divBdr>
        <w:top w:val="none" w:sz="0" w:space="0" w:color="auto"/>
        <w:left w:val="none" w:sz="0" w:space="0" w:color="auto"/>
        <w:bottom w:val="none" w:sz="0" w:space="0" w:color="auto"/>
        <w:right w:val="none" w:sz="0" w:space="0" w:color="auto"/>
      </w:divBdr>
    </w:div>
    <w:div w:id="421686439">
      <w:bodyDiv w:val="1"/>
      <w:marLeft w:val="0"/>
      <w:marRight w:val="0"/>
      <w:marTop w:val="0"/>
      <w:marBottom w:val="0"/>
      <w:divBdr>
        <w:top w:val="none" w:sz="0" w:space="0" w:color="auto"/>
        <w:left w:val="none" w:sz="0" w:space="0" w:color="auto"/>
        <w:bottom w:val="none" w:sz="0" w:space="0" w:color="auto"/>
        <w:right w:val="none" w:sz="0" w:space="0" w:color="auto"/>
      </w:divBdr>
    </w:div>
    <w:div w:id="471601105">
      <w:bodyDiv w:val="1"/>
      <w:marLeft w:val="0"/>
      <w:marRight w:val="0"/>
      <w:marTop w:val="0"/>
      <w:marBottom w:val="0"/>
      <w:divBdr>
        <w:top w:val="none" w:sz="0" w:space="0" w:color="auto"/>
        <w:left w:val="none" w:sz="0" w:space="0" w:color="auto"/>
        <w:bottom w:val="none" w:sz="0" w:space="0" w:color="auto"/>
        <w:right w:val="none" w:sz="0" w:space="0" w:color="auto"/>
      </w:divBdr>
    </w:div>
    <w:div w:id="529223910">
      <w:bodyDiv w:val="1"/>
      <w:marLeft w:val="0"/>
      <w:marRight w:val="0"/>
      <w:marTop w:val="0"/>
      <w:marBottom w:val="0"/>
      <w:divBdr>
        <w:top w:val="none" w:sz="0" w:space="0" w:color="auto"/>
        <w:left w:val="none" w:sz="0" w:space="0" w:color="auto"/>
        <w:bottom w:val="none" w:sz="0" w:space="0" w:color="auto"/>
        <w:right w:val="none" w:sz="0" w:space="0" w:color="auto"/>
      </w:divBdr>
    </w:div>
    <w:div w:id="573859709">
      <w:bodyDiv w:val="1"/>
      <w:marLeft w:val="0"/>
      <w:marRight w:val="0"/>
      <w:marTop w:val="0"/>
      <w:marBottom w:val="0"/>
      <w:divBdr>
        <w:top w:val="none" w:sz="0" w:space="0" w:color="auto"/>
        <w:left w:val="none" w:sz="0" w:space="0" w:color="auto"/>
        <w:bottom w:val="none" w:sz="0" w:space="0" w:color="auto"/>
        <w:right w:val="none" w:sz="0" w:space="0" w:color="auto"/>
      </w:divBdr>
      <w:divsChild>
        <w:div w:id="1791169722">
          <w:marLeft w:val="0"/>
          <w:marRight w:val="0"/>
          <w:marTop w:val="0"/>
          <w:marBottom w:val="0"/>
          <w:divBdr>
            <w:top w:val="none" w:sz="0" w:space="0" w:color="auto"/>
            <w:left w:val="none" w:sz="0" w:space="0" w:color="auto"/>
            <w:bottom w:val="none" w:sz="0" w:space="0" w:color="auto"/>
            <w:right w:val="none" w:sz="0" w:space="0" w:color="auto"/>
          </w:divBdr>
        </w:div>
      </w:divsChild>
    </w:div>
    <w:div w:id="577180728">
      <w:bodyDiv w:val="1"/>
      <w:marLeft w:val="0"/>
      <w:marRight w:val="0"/>
      <w:marTop w:val="0"/>
      <w:marBottom w:val="0"/>
      <w:divBdr>
        <w:top w:val="none" w:sz="0" w:space="0" w:color="auto"/>
        <w:left w:val="none" w:sz="0" w:space="0" w:color="auto"/>
        <w:bottom w:val="none" w:sz="0" w:space="0" w:color="auto"/>
        <w:right w:val="none" w:sz="0" w:space="0" w:color="auto"/>
      </w:divBdr>
    </w:div>
    <w:div w:id="627009517">
      <w:bodyDiv w:val="1"/>
      <w:marLeft w:val="0"/>
      <w:marRight w:val="0"/>
      <w:marTop w:val="0"/>
      <w:marBottom w:val="0"/>
      <w:divBdr>
        <w:top w:val="none" w:sz="0" w:space="0" w:color="auto"/>
        <w:left w:val="none" w:sz="0" w:space="0" w:color="auto"/>
        <w:bottom w:val="none" w:sz="0" w:space="0" w:color="auto"/>
        <w:right w:val="none" w:sz="0" w:space="0" w:color="auto"/>
      </w:divBdr>
    </w:div>
    <w:div w:id="669714904">
      <w:bodyDiv w:val="1"/>
      <w:marLeft w:val="0"/>
      <w:marRight w:val="0"/>
      <w:marTop w:val="0"/>
      <w:marBottom w:val="0"/>
      <w:divBdr>
        <w:top w:val="none" w:sz="0" w:space="0" w:color="auto"/>
        <w:left w:val="none" w:sz="0" w:space="0" w:color="auto"/>
        <w:bottom w:val="none" w:sz="0" w:space="0" w:color="auto"/>
        <w:right w:val="none" w:sz="0" w:space="0" w:color="auto"/>
      </w:divBdr>
    </w:div>
    <w:div w:id="671686479">
      <w:bodyDiv w:val="1"/>
      <w:marLeft w:val="0"/>
      <w:marRight w:val="0"/>
      <w:marTop w:val="0"/>
      <w:marBottom w:val="0"/>
      <w:divBdr>
        <w:top w:val="none" w:sz="0" w:space="0" w:color="auto"/>
        <w:left w:val="none" w:sz="0" w:space="0" w:color="auto"/>
        <w:bottom w:val="none" w:sz="0" w:space="0" w:color="auto"/>
        <w:right w:val="none" w:sz="0" w:space="0" w:color="auto"/>
      </w:divBdr>
    </w:div>
    <w:div w:id="686374182">
      <w:bodyDiv w:val="1"/>
      <w:marLeft w:val="0"/>
      <w:marRight w:val="0"/>
      <w:marTop w:val="0"/>
      <w:marBottom w:val="0"/>
      <w:divBdr>
        <w:top w:val="none" w:sz="0" w:space="0" w:color="auto"/>
        <w:left w:val="none" w:sz="0" w:space="0" w:color="auto"/>
        <w:bottom w:val="none" w:sz="0" w:space="0" w:color="auto"/>
        <w:right w:val="none" w:sz="0" w:space="0" w:color="auto"/>
      </w:divBdr>
    </w:div>
    <w:div w:id="742220890">
      <w:bodyDiv w:val="1"/>
      <w:marLeft w:val="0"/>
      <w:marRight w:val="0"/>
      <w:marTop w:val="0"/>
      <w:marBottom w:val="0"/>
      <w:divBdr>
        <w:top w:val="none" w:sz="0" w:space="0" w:color="auto"/>
        <w:left w:val="none" w:sz="0" w:space="0" w:color="auto"/>
        <w:bottom w:val="none" w:sz="0" w:space="0" w:color="auto"/>
        <w:right w:val="none" w:sz="0" w:space="0" w:color="auto"/>
      </w:divBdr>
    </w:div>
    <w:div w:id="781220692">
      <w:bodyDiv w:val="1"/>
      <w:marLeft w:val="0"/>
      <w:marRight w:val="0"/>
      <w:marTop w:val="0"/>
      <w:marBottom w:val="0"/>
      <w:divBdr>
        <w:top w:val="none" w:sz="0" w:space="0" w:color="auto"/>
        <w:left w:val="none" w:sz="0" w:space="0" w:color="auto"/>
        <w:bottom w:val="none" w:sz="0" w:space="0" w:color="auto"/>
        <w:right w:val="none" w:sz="0" w:space="0" w:color="auto"/>
      </w:divBdr>
    </w:div>
    <w:div w:id="841554229">
      <w:bodyDiv w:val="1"/>
      <w:marLeft w:val="0"/>
      <w:marRight w:val="0"/>
      <w:marTop w:val="0"/>
      <w:marBottom w:val="0"/>
      <w:divBdr>
        <w:top w:val="none" w:sz="0" w:space="0" w:color="auto"/>
        <w:left w:val="none" w:sz="0" w:space="0" w:color="auto"/>
        <w:bottom w:val="none" w:sz="0" w:space="0" w:color="auto"/>
        <w:right w:val="none" w:sz="0" w:space="0" w:color="auto"/>
      </w:divBdr>
    </w:div>
    <w:div w:id="857158269">
      <w:bodyDiv w:val="1"/>
      <w:marLeft w:val="0"/>
      <w:marRight w:val="0"/>
      <w:marTop w:val="0"/>
      <w:marBottom w:val="0"/>
      <w:divBdr>
        <w:top w:val="none" w:sz="0" w:space="0" w:color="auto"/>
        <w:left w:val="none" w:sz="0" w:space="0" w:color="auto"/>
        <w:bottom w:val="none" w:sz="0" w:space="0" w:color="auto"/>
        <w:right w:val="none" w:sz="0" w:space="0" w:color="auto"/>
      </w:divBdr>
    </w:div>
    <w:div w:id="905722900">
      <w:bodyDiv w:val="1"/>
      <w:marLeft w:val="0"/>
      <w:marRight w:val="0"/>
      <w:marTop w:val="0"/>
      <w:marBottom w:val="0"/>
      <w:divBdr>
        <w:top w:val="none" w:sz="0" w:space="0" w:color="auto"/>
        <w:left w:val="none" w:sz="0" w:space="0" w:color="auto"/>
        <w:bottom w:val="none" w:sz="0" w:space="0" w:color="auto"/>
        <w:right w:val="none" w:sz="0" w:space="0" w:color="auto"/>
      </w:divBdr>
    </w:div>
    <w:div w:id="921644584">
      <w:bodyDiv w:val="1"/>
      <w:marLeft w:val="0"/>
      <w:marRight w:val="0"/>
      <w:marTop w:val="0"/>
      <w:marBottom w:val="0"/>
      <w:divBdr>
        <w:top w:val="none" w:sz="0" w:space="0" w:color="auto"/>
        <w:left w:val="none" w:sz="0" w:space="0" w:color="auto"/>
        <w:bottom w:val="none" w:sz="0" w:space="0" w:color="auto"/>
        <w:right w:val="none" w:sz="0" w:space="0" w:color="auto"/>
      </w:divBdr>
    </w:div>
    <w:div w:id="950740583">
      <w:bodyDiv w:val="1"/>
      <w:marLeft w:val="0"/>
      <w:marRight w:val="0"/>
      <w:marTop w:val="0"/>
      <w:marBottom w:val="0"/>
      <w:divBdr>
        <w:top w:val="none" w:sz="0" w:space="0" w:color="auto"/>
        <w:left w:val="none" w:sz="0" w:space="0" w:color="auto"/>
        <w:bottom w:val="none" w:sz="0" w:space="0" w:color="auto"/>
        <w:right w:val="none" w:sz="0" w:space="0" w:color="auto"/>
      </w:divBdr>
    </w:div>
    <w:div w:id="1079516798">
      <w:bodyDiv w:val="1"/>
      <w:marLeft w:val="0"/>
      <w:marRight w:val="0"/>
      <w:marTop w:val="0"/>
      <w:marBottom w:val="0"/>
      <w:divBdr>
        <w:top w:val="none" w:sz="0" w:space="0" w:color="auto"/>
        <w:left w:val="none" w:sz="0" w:space="0" w:color="auto"/>
        <w:bottom w:val="none" w:sz="0" w:space="0" w:color="auto"/>
        <w:right w:val="none" w:sz="0" w:space="0" w:color="auto"/>
      </w:divBdr>
    </w:div>
    <w:div w:id="1087504454">
      <w:bodyDiv w:val="1"/>
      <w:marLeft w:val="0"/>
      <w:marRight w:val="0"/>
      <w:marTop w:val="0"/>
      <w:marBottom w:val="0"/>
      <w:divBdr>
        <w:top w:val="none" w:sz="0" w:space="0" w:color="auto"/>
        <w:left w:val="none" w:sz="0" w:space="0" w:color="auto"/>
        <w:bottom w:val="none" w:sz="0" w:space="0" w:color="auto"/>
        <w:right w:val="none" w:sz="0" w:space="0" w:color="auto"/>
      </w:divBdr>
    </w:div>
    <w:div w:id="1114901300">
      <w:bodyDiv w:val="1"/>
      <w:marLeft w:val="0"/>
      <w:marRight w:val="0"/>
      <w:marTop w:val="0"/>
      <w:marBottom w:val="0"/>
      <w:divBdr>
        <w:top w:val="none" w:sz="0" w:space="0" w:color="auto"/>
        <w:left w:val="none" w:sz="0" w:space="0" w:color="auto"/>
        <w:bottom w:val="none" w:sz="0" w:space="0" w:color="auto"/>
        <w:right w:val="none" w:sz="0" w:space="0" w:color="auto"/>
      </w:divBdr>
    </w:div>
    <w:div w:id="1136218837">
      <w:bodyDiv w:val="1"/>
      <w:marLeft w:val="0"/>
      <w:marRight w:val="0"/>
      <w:marTop w:val="0"/>
      <w:marBottom w:val="0"/>
      <w:divBdr>
        <w:top w:val="none" w:sz="0" w:space="0" w:color="auto"/>
        <w:left w:val="none" w:sz="0" w:space="0" w:color="auto"/>
        <w:bottom w:val="none" w:sz="0" w:space="0" w:color="auto"/>
        <w:right w:val="none" w:sz="0" w:space="0" w:color="auto"/>
      </w:divBdr>
    </w:div>
    <w:div w:id="1201824860">
      <w:bodyDiv w:val="1"/>
      <w:marLeft w:val="0"/>
      <w:marRight w:val="0"/>
      <w:marTop w:val="0"/>
      <w:marBottom w:val="0"/>
      <w:divBdr>
        <w:top w:val="none" w:sz="0" w:space="0" w:color="auto"/>
        <w:left w:val="none" w:sz="0" w:space="0" w:color="auto"/>
        <w:bottom w:val="none" w:sz="0" w:space="0" w:color="auto"/>
        <w:right w:val="none" w:sz="0" w:space="0" w:color="auto"/>
      </w:divBdr>
    </w:div>
    <w:div w:id="1203982391">
      <w:bodyDiv w:val="1"/>
      <w:marLeft w:val="0"/>
      <w:marRight w:val="0"/>
      <w:marTop w:val="0"/>
      <w:marBottom w:val="0"/>
      <w:divBdr>
        <w:top w:val="none" w:sz="0" w:space="0" w:color="auto"/>
        <w:left w:val="none" w:sz="0" w:space="0" w:color="auto"/>
        <w:bottom w:val="none" w:sz="0" w:space="0" w:color="auto"/>
        <w:right w:val="none" w:sz="0" w:space="0" w:color="auto"/>
      </w:divBdr>
    </w:div>
    <w:div w:id="1230771649">
      <w:bodyDiv w:val="1"/>
      <w:marLeft w:val="0"/>
      <w:marRight w:val="0"/>
      <w:marTop w:val="0"/>
      <w:marBottom w:val="0"/>
      <w:divBdr>
        <w:top w:val="none" w:sz="0" w:space="0" w:color="auto"/>
        <w:left w:val="none" w:sz="0" w:space="0" w:color="auto"/>
        <w:bottom w:val="none" w:sz="0" w:space="0" w:color="auto"/>
        <w:right w:val="none" w:sz="0" w:space="0" w:color="auto"/>
      </w:divBdr>
    </w:div>
    <w:div w:id="1277374027">
      <w:bodyDiv w:val="1"/>
      <w:marLeft w:val="0"/>
      <w:marRight w:val="0"/>
      <w:marTop w:val="0"/>
      <w:marBottom w:val="0"/>
      <w:divBdr>
        <w:top w:val="none" w:sz="0" w:space="0" w:color="auto"/>
        <w:left w:val="none" w:sz="0" w:space="0" w:color="auto"/>
        <w:bottom w:val="none" w:sz="0" w:space="0" w:color="auto"/>
        <w:right w:val="none" w:sz="0" w:space="0" w:color="auto"/>
      </w:divBdr>
    </w:div>
    <w:div w:id="1358119870">
      <w:bodyDiv w:val="1"/>
      <w:marLeft w:val="0"/>
      <w:marRight w:val="0"/>
      <w:marTop w:val="0"/>
      <w:marBottom w:val="0"/>
      <w:divBdr>
        <w:top w:val="none" w:sz="0" w:space="0" w:color="auto"/>
        <w:left w:val="none" w:sz="0" w:space="0" w:color="auto"/>
        <w:bottom w:val="none" w:sz="0" w:space="0" w:color="auto"/>
        <w:right w:val="none" w:sz="0" w:space="0" w:color="auto"/>
      </w:divBdr>
    </w:div>
    <w:div w:id="1405494897">
      <w:bodyDiv w:val="1"/>
      <w:marLeft w:val="0"/>
      <w:marRight w:val="0"/>
      <w:marTop w:val="0"/>
      <w:marBottom w:val="0"/>
      <w:divBdr>
        <w:top w:val="none" w:sz="0" w:space="0" w:color="auto"/>
        <w:left w:val="none" w:sz="0" w:space="0" w:color="auto"/>
        <w:bottom w:val="none" w:sz="0" w:space="0" w:color="auto"/>
        <w:right w:val="none" w:sz="0" w:space="0" w:color="auto"/>
      </w:divBdr>
    </w:div>
    <w:div w:id="1412461979">
      <w:bodyDiv w:val="1"/>
      <w:marLeft w:val="0"/>
      <w:marRight w:val="0"/>
      <w:marTop w:val="0"/>
      <w:marBottom w:val="0"/>
      <w:divBdr>
        <w:top w:val="none" w:sz="0" w:space="0" w:color="auto"/>
        <w:left w:val="none" w:sz="0" w:space="0" w:color="auto"/>
        <w:bottom w:val="none" w:sz="0" w:space="0" w:color="auto"/>
        <w:right w:val="none" w:sz="0" w:space="0" w:color="auto"/>
      </w:divBdr>
    </w:div>
    <w:div w:id="1444567800">
      <w:bodyDiv w:val="1"/>
      <w:marLeft w:val="0"/>
      <w:marRight w:val="0"/>
      <w:marTop w:val="0"/>
      <w:marBottom w:val="0"/>
      <w:divBdr>
        <w:top w:val="none" w:sz="0" w:space="0" w:color="auto"/>
        <w:left w:val="none" w:sz="0" w:space="0" w:color="auto"/>
        <w:bottom w:val="none" w:sz="0" w:space="0" w:color="auto"/>
        <w:right w:val="none" w:sz="0" w:space="0" w:color="auto"/>
      </w:divBdr>
    </w:div>
    <w:div w:id="1462961526">
      <w:bodyDiv w:val="1"/>
      <w:marLeft w:val="0"/>
      <w:marRight w:val="0"/>
      <w:marTop w:val="0"/>
      <w:marBottom w:val="0"/>
      <w:divBdr>
        <w:top w:val="none" w:sz="0" w:space="0" w:color="auto"/>
        <w:left w:val="none" w:sz="0" w:space="0" w:color="auto"/>
        <w:bottom w:val="none" w:sz="0" w:space="0" w:color="auto"/>
        <w:right w:val="none" w:sz="0" w:space="0" w:color="auto"/>
      </w:divBdr>
    </w:div>
    <w:div w:id="1478642687">
      <w:bodyDiv w:val="1"/>
      <w:marLeft w:val="0"/>
      <w:marRight w:val="0"/>
      <w:marTop w:val="0"/>
      <w:marBottom w:val="0"/>
      <w:divBdr>
        <w:top w:val="none" w:sz="0" w:space="0" w:color="auto"/>
        <w:left w:val="none" w:sz="0" w:space="0" w:color="auto"/>
        <w:bottom w:val="none" w:sz="0" w:space="0" w:color="auto"/>
        <w:right w:val="none" w:sz="0" w:space="0" w:color="auto"/>
      </w:divBdr>
    </w:div>
    <w:div w:id="1547982890">
      <w:bodyDiv w:val="1"/>
      <w:marLeft w:val="0"/>
      <w:marRight w:val="0"/>
      <w:marTop w:val="0"/>
      <w:marBottom w:val="0"/>
      <w:divBdr>
        <w:top w:val="none" w:sz="0" w:space="0" w:color="auto"/>
        <w:left w:val="none" w:sz="0" w:space="0" w:color="auto"/>
        <w:bottom w:val="none" w:sz="0" w:space="0" w:color="auto"/>
        <w:right w:val="none" w:sz="0" w:space="0" w:color="auto"/>
      </w:divBdr>
    </w:div>
    <w:div w:id="1584804451">
      <w:bodyDiv w:val="1"/>
      <w:marLeft w:val="0"/>
      <w:marRight w:val="0"/>
      <w:marTop w:val="0"/>
      <w:marBottom w:val="0"/>
      <w:divBdr>
        <w:top w:val="none" w:sz="0" w:space="0" w:color="auto"/>
        <w:left w:val="none" w:sz="0" w:space="0" w:color="auto"/>
        <w:bottom w:val="none" w:sz="0" w:space="0" w:color="auto"/>
        <w:right w:val="none" w:sz="0" w:space="0" w:color="auto"/>
      </w:divBdr>
    </w:div>
    <w:div w:id="1613173947">
      <w:bodyDiv w:val="1"/>
      <w:marLeft w:val="0"/>
      <w:marRight w:val="0"/>
      <w:marTop w:val="0"/>
      <w:marBottom w:val="0"/>
      <w:divBdr>
        <w:top w:val="none" w:sz="0" w:space="0" w:color="auto"/>
        <w:left w:val="none" w:sz="0" w:space="0" w:color="auto"/>
        <w:bottom w:val="none" w:sz="0" w:space="0" w:color="auto"/>
        <w:right w:val="none" w:sz="0" w:space="0" w:color="auto"/>
      </w:divBdr>
    </w:div>
    <w:div w:id="1621449630">
      <w:bodyDiv w:val="1"/>
      <w:marLeft w:val="0"/>
      <w:marRight w:val="0"/>
      <w:marTop w:val="0"/>
      <w:marBottom w:val="0"/>
      <w:divBdr>
        <w:top w:val="none" w:sz="0" w:space="0" w:color="auto"/>
        <w:left w:val="none" w:sz="0" w:space="0" w:color="auto"/>
        <w:bottom w:val="none" w:sz="0" w:space="0" w:color="auto"/>
        <w:right w:val="none" w:sz="0" w:space="0" w:color="auto"/>
      </w:divBdr>
    </w:div>
    <w:div w:id="1667050399">
      <w:bodyDiv w:val="1"/>
      <w:marLeft w:val="0"/>
      <w:marRight w:val="0"/>
      <w:marTop w:val="0"/>
      <w:marBottom w:val="0"/>
      <w:divBdr>
        <w:top w:val="none" w:sz="0" w:space="0" w:color="auto"/>
        <w:left w:val="none" w:sz="0" w:space="0" w:color="auto"/>
        <w:bottom w:val="none" w:sz="0" w:space="0" w:color="auto"/>
        <w:right w:val="none" w:sz="0" w:space="0" w:color="auto"/>
      </w:divBdr>
    </w:div>
    <w:div w:id="1737973902">
      <w:bodyDiv w:val="1"/>
      <w:marLeft w:val="0"/>
      <w:marRight w:val="0"/>
      <w:marTop w:val="0"/>
      <w:marBottom w:val="0"/>
      <w:divBdr>
        <w:top w:val="none" w:sz="0" w:space="0" w:color="auto"/>
        <w:left w:val="none" w:sz="0" w:space="0" w:color="auto"/>
        <w:bottom w:val="none" w:sz="0" w:space="0" w:color="auto"/>
        <w:right w:val="none" w:sz="0" w:space="0" w:color="auto"/>
      </w:divBdr>
      <w:divsChild>
        <w:div w:id="112135853">
          <w:marLeft w:val="547"/>
          <w:marRight w:val="0"/>
          <w:marTop w:val="77"/>
          <w:marBottom w:val="0"/>
          <w:divBdr>
            <w:top w:val="none" w:sz="0" w:space="0" w:color="auto"/>
            <w:left w:val="none" w:sz="0" w:space="0" w:color="auto"/>
            <w:bottom w:val="none" w:sz="0" w:space="0" w:color="auto"/>
            <w:right w:val="none" w:sz="0" w:space="0" w:color="auto"/>
          </w:divBdr>
        </w:div>
        <w:div w:id="270168964">
          <w:marLeft w:val="547"/>
          <w:marRight w:val="0"/>
          <w:marTop w:val="77"/>
          <w:marBottom w:val="0"/>
          <w:divBdr>
            <w:top w:val="none" w:sz="0" w:space="0" w:color="auto"/>
            <w:left w:val="none" w:sz="0" w:space="0" w:color="auto"/>
            <w:bottom w:val="none" w:sz="0" w:space="0" w:color="auto"/>
            <w:right w:val="none" w:sz="0" w:space="0" w:color="auto"/>
          </w:divBdr>
        </w:div>
        <w:div w:id="359092075">
          <w:marLeft w:val="547"/>
          <w:marRight w:val="0"/>
          <w:marTop w:val="77"/>
          <w:marBottom w:val="0"/>
          <w:divBdr>
            <w:top w:val="none" w:sz="0" w:space="0" w:color="auto"/>
            <w:left w:val="none" w:sz="0" w:space="0" w:color="auto"/>
            <w:bottom w:val="none" w:sz="0" w:space="0" w:color="auto"/>
            <w:right w:val="none" w:sz="0" w:space="0" w:color="auto"/>
          </w:divBdr>
        </w:div>
        <w:div w:id="1189100698">
          <w:marLeft w:val="547"/>
          <w:marRight w:val="0"/>
          <w:marTop w:val="77"/>
          <w:marBottom w:val="0"/>
          <w:divBdr>
            <w:top w:val="none" w:sz="0" w:space="0" w:color="auto"/>
            <w:left w:val="none" w:sz="0" w:space="0" w:color="auto"/>
            <w:bottom w:val="none" w:sz="0" w:space="0" w:color="auto"/>
            <w:right w:val="none" w:sz="0" w:space="0" w:color="auto"/>
          </w:divBdr>
        </w:div>
        <w:div w:id="1347949209">
          <w:marLeft w:val="547"/>
          <w:marRight w:val="0"/>
          <w:marTop w:val="77"/>
          <w:marBottom w:val="0"/>
          <w:divBdr>
            <w:top w:val="none" w:sz="0" w:space="0" w:color="auto"/>
            <w:left w:val="none" w:sz="0" w:space="0" w:color="auto"/>
            <w:bottom w:val="none" w:sz="0" w:space="0" w:color="auto"/>
            <w:right w:val="none" w:sz="0" w:space="0" w:color="auto"/>
          </w:divBdr>
        </w:div>
        <w:div w:id="1616402378">
          <w:marLeft w:val="547"/>
          <w:marRight w:val="0"/>
          <w:marTop w:val="77"/>
          <w:marBottom w:val="0"/>
          <w:divBdr>
            <w:top w:val="none" w:sz="0" w:space="0" w:color="auto"/>
            <w:left w:val="none" w:sz="0" w:space="0" w:color="auto"/>
            <w:bottom w:val="none" w:sz="0" w:space="0" w:color="auto"/>
            <w:right w:val="none" w:sz="0" w:space="0" w:color="auto"/>
          </w:divBdr>
        </w:div>
      </w:divsChild>
    </w:div>
    <w:div w:id="1821799994">
      <w:bodyDiv w:val="1"/>
      <w:marLeft w:val="0"/>
      <w:marRight w:val="0"/>
      <w:marTop w:val="0"/>
      <w:marBottom w:val="0"/>
      <w:divBdr>
        <w:top w:val="none" w:sz="0" w:space="0" w:color="auto"/>
        <w:left w:val="none" w:sz="0" w:space="0" w:color="auto"/>
        <w:bottom w:val="none" w:sz="0" w:space="0" w:color="auto"/>
        <w:right w:val="none" w:sz="0" w:space="0" w:color="auto"/>
      </w:divBdr>
    </w:div>
    <w:div w:id="1823960927">
      <w:bodyDiv w:val="1"/>
      <w:marLeft w:val="0"/>
      <w:marRight w:val="0"/>
      <w:marTop w:val="0"/>
      <w:marBottom w:val="0"/>
      <w:divBdr>
        <w:top w:val="none" w:sz="0" w:space="0" w:color="auto"/>
        <w:left w:val="none" w:sz="0" w:space="0" w:color="auto"/>
        <w:bottom w:val="none" w:sz="0" w:space="0" w:color="auto"/>
        <w:right w:val="none" w:sz="0" w:space="0" w:color="auto"/>
      </w:divBdr>
    </w:div>
    <w:div w:id="1850871153">
      <w:bodyDiv w:val="1"/>
      <w:marLeft w:val="0"/>
      <w:marRight w:val="0"/>
      <w:marTop w:val="0"/>
      <w:marBottom w:val="0"/>
      <w:divBdr>
        <w:top w:val="none" w:sz="0" w:space="0" w:color="auto"/>
        <w:left w:val="none" w:sz="0" w:space="0" w:color="auto"/>
        <w:bottom w:val="none" w:sz="0" w:space="0" w:color="auto"/>
        <w:right w:val="none" w:sz="0" w:space="0" w:color="auto"/>
      </w:divBdr>
    </w:div>
    <w:div w:id="1878854115">
      <w:bodyDiv w:val="1"/>
      <w:marLeft w:val="0"/>
      <w:marRight w:val="0"/>
      <w:marTop w:val="0"/>
      <w:marBottom w:val="0"/>
      <w:divBdr>
        <w:top w:val="none" w:sz="0" w:space="0" w:color="auto"/>
        <w:left w:val="none" w:sz="0" w:space="0" w:color="auto"/>
        <w:bottom w:val="none" w:sz="0" w:space="0" w:color="auto"/>
        <w:right w:val="none" w:sz="0" w:space="0" w:color="auto"/>
      </w:divBdr>
    </w:div>
    <w:div w:id="1913393613">
      <w:bodyDiv w:val="1"/>
      <w:marLeft w:val="0"/>
      <w:marRight w:val="0"/>
      <w:marTop w:val="0"/>
      <w:marBottom w:val="0"/>
      <w:divBdr>
        <w:top w:val="none" w:sz="0" w:space="0" w:color="auto"/>
        <w:left w:val="none" w:sz="0" w:space="0" w:color="auto"/>
        <w:bottom w:val="none" w:sz="0" w:space="0" w:color="auto"/>
        <w:right w:val="none" w:sz="0" w:space="0" w:color="auto"/>
      </w:divBdr>
    </w:div>
    <w:div w:id="1928885716">
      <w:bodyDiv w:val="1"/>
      <w:marLeft w:val="0"/>
      <w:marRight w:val="0"/>
      <w:marTop w:val="0"/>
      <w:marBottom w:val="0"/>
      <w:divBdr>
        <w:top w:val="none" w:sz="0" w:space="0" w:color="auto"/>
        <w:left w:val="none" w:sz="0" w:space="0" w:color="auto"/>
        <w:bottom w:val="none" w:sz="0" w:space="0" w:color="auto"/>
        <w:right w:val="none" w:sz="0" w:space="0" w:color="auto"/>
      </w:divBdr>
    </w:div>
    <w:div w:id="1980181546">
      <w:bodyDiv w:val="1"/>
      <w:marLeft w:val="0"/>
      <w:marRight w:val="0"/>
      <w:marTop w:val="0"/>
      <w:marBottom w:val="0"/>
      <w:divBdr>
        <w:top w:val="none" w:sz="0" w:space="0" w:color="auto"/>
        <w:left w:val="none" w:sz="0" w:space="0" w:color="auto"/>
        <w:bottom w:val="none" w:sz="0" w:space="0" w:color="auto"/>
        <w:right w:val="none" w:sz="0" w:space="0" w:color="auto"/>
      </w:divBdr>
    </w:div>
    <w:div w:id="2009401476">
      <w:bodyDiv w:val="1"/>
      <w:marLeft w:val="0"/>
      <w:marRight w:val="0"/>
      <w:marTop w:val="0"/>
      <w:marBottom w:val="0"/>
      <w:divBdr>
        <w:top w:val="none" w:sz="0" w:space="0" w:color="auto"/>
        <w:left w:val="none" w:sz="0" w:space="0" w:color="auto"/>
        <w:bottom w:val="none" w:sz="0" w:space="0" w:color="auto"/>
        <w:right w:val="none" w:sz="0" w:space="0" w:color="auto"/>
      </w:divBdr>
    </w:div>
    <w:div w:id="2013680539">
      <w:bodyDiv w:val="1"/>
      <w:marLeft w:val="0"/>
      <w:marRight w:val="0"/>
      <w:marTop w:val="0"/>
      <w:marBottom w:val="0"/>
      <w:divBdr>
        <w:top w:val="none" w:sz="0" w:space="0" w:color="auto"/>
        <w:left w:val="none" w:sz="0" w:space="0" w:color="auto"/>
        <w:bottom w:val="none" w:sz="0" w:space="0" w:color="auto"/>
        <w:right w:val="none" w:sz="0" w:space="0" w:color="auto"/>
      </w:divBdr>
    </w:div>
    <w:div w:id="2089181994">
      <w:bodyDiv w:val="1"/>
      <w:marLeft w:val="0"/>
      <w:marRight w:val="0"/>
      <w:marTop w:val="0"/>
      <w:marBottom w:val="0"/>
      <w:divBdr>
        <w:top w:val="none" w:sz="0" w:space="0" w:color="auto"/>
        <w:left w:val="none" w:sz="0" w:space="0" w:color="auto"/>
        <w:bottom w:val="none" w:sz="0" w:space="0" w:color="auto"/>
        <w:right w:val="none" w:sz="0" w:space="0" w:color="auto"/>
      </w:divBdr>
    </w:div>
    <w:div w:id="2110809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emf"/><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emf"/><Relationship Id="rId25" Type="http://schemas.openxmlformats.org/officeDocument/2006/relationships/image" Target="media/image14.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publicacions.ub.edu/liberweb/astronomia_esferica/material/version_pdf/Tomo%201/2.1%20Elipsoide%20terrestr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2.png"/><Relationship Id="rId28" Type="http://schemas.openxmlformats.org/officeDocument/2006/relationships/hyperlink" Target="https://geoportal.igac.gov.co/es/contenido/datos-abiertos-cartografia-y-geografia" TargetMode="External"/><Relationship Id="rId36" Type="http://schemas.openxmlformats.org/officeDocument/2006/relationships/fontTable" Target="fontTable.xml"/><Relationship Id="rId10" Type="http://schemas.openxmlformats.org/officeDocument/2006/relationships/hyperlink" Target="https://www.igac.gov.co" TargetMode="External"/><Relationship Id="rId19" Type="http://schemas.openxmlformats.org/officeDocument/2006/relationships/image" Target="media/image8.png"/><Relationship Id="rId31" Type="http://schemas.openxmlformats.org/officeDocument/2006/relationships/hyperlink" Target="https://github.com/rcfdtools/R.HydroTools/wiki/License"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rcfdtools" TargetMode="External"/><Relationship Id="rId35" Type="http://schemas.openxmlformats.org/officeDocument/2006/relationships/footer" Target="footer2.xml"/><Relationship Id="rId8" Type="http://schemas.openxmlformats.org/officeDocument/2006/relationships/hyperlink" Target="https://geoportal.igac.gov.co/"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yectoEAAB2010\F_Productos\Plantilla%20Infor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41178-F8D1-453C-A228-4394471D6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Informes.dotx</Template>
  <TotalTime>3298</TotalTime>
  <Pages>12</Pages>
  <Words>2188</Words>
  <Characters>12038</Characters>
  <Application>Microsoft Office Word</Application>
  <DocSecurity>0</DocSecurity>
  <Lines>100</Lines>
  <Paragraphs>28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TSIG_Taller0_Georreferenciacion</vt:lpstr>
      <vt:lpstr>Fecha:</vt:lpstr>
    </vt:vector>
  </TitlesOfParts>
  <Company>Santagostino Publicidad</Company>
  <LinksUpToDate>false</LinksUpToDate>
  <CharactersWithSpaces>14198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TSIG_Taller0_Georreferenciacion</dc:title>
  <dc:creator>ESCUELA COL DE INGENIERIA</dc:creator>
  <cp:lastModifiedBy>WILLIAM RICARDO AGUILAR PIÑA</cp:lastModifiedBy>
  <cp:revision>239</cp:revision>
  <cp:lastPrinted>2024-06-25T15:42:00Z</cp:lastPrinted>
  <dcterms:created xsi:type="dcterms:W3CDTF">2019-03-01T14:12:00Z</dcterms:created>
  <dcterms:modified xsi:type="dcterms:W3CDTF">2024-06-25T15:43:00Z</dcterms:modified>
</cp:coreProperties>
</file>