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7F504BB1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19A">
        <w:rPr>
          <w:b/>
          <w:bCs/>
          <w:sz w:val="40"/>
          <w:szCs w:val="40"/>
        </w:rPr>
        <w:t>F-</w:t>
      </w:r>
      <w:r w:rsidR="00DC16E7">
        <w:rPr>
          <w:b/>
          <w:bCs/>
          <w:sz w:val="40"/>
          <w:szCs w:val="40"/>
        </w:rPr>
        <w:t>5E</w:t>
      </w:r>
      <w:r w:rsidR="0005019A">
        <w:rPr>
          <w:b/>
          <w:bCs/>
          <w:sz w:val="40"/>
          <w:szCs w:val="40"/>
        </w:rPr>
        <w:t xml:space="preserve"> </w:t>
      </w:r>
      <w:r w:rsidR="00DC16E7">
        <w:rPr>
          <w:b/>
          <w:bCs/>
          <w:sz w:val="40"/>
          <w:szCs w:val="40"/>
        </w:rPr>
        <w:t>Tiger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6B315C0D" w14:textId="1412060A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Demonstration of basic systems and startup knowledge procedures</w:t>
      </w:r>
    </w:p>
    <w:p w14:paraId="127E6B60" w14:textId="77777777" w:rsidR="00DC16E7" w:rsidRPr="00DC16E7" w:rsidRDefault="00DC16E7" w:rsidP="00DC16E7">
      <w:pPr>
        <w:pStyle w:val="ListParagraph"/>
        <w:spacing w:line="240" w:lineRule="auto"/>
        <w:rPr>
          <w:b/>
          <w:bCs/>
          <w:sz w:val="36"/>
          <w:szCs w:val="36"/>
        </w:rPr>
      </w:pPr>
    </w:p>
    <w:p w14:paraId="5FA55854" w14:textId="657C31A1" w:rsidR="00DC16E7" w:rsidRP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Touch-and-go landings with at least one good pattern and break</w:t>
      </w:r>
    </w:p>
    <w:p w14:paraId="653A8739" w14:textId="30050828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will demonstrate at least two (2)</w:t>
      </w:r>
    </w:p>
    <w:p w14:paraId="4C16B97A" w14:textId="77777777" w:rsidR="00DC16E7" w:rsidRPr="00DC16E7" w:rsidRDefault="00DC16E7" w:rsidP="00DC16E7">
      <w:pPr>
        <w:pStyle w:val="ListParagraph"/>
        <w:spacing w:line="240" w:lineRule="auto"/>
        <w:ind w:left="1440"/>
        <w:rPr>
          <w:b/>
          <w:bCs/>
          <w:sz w:val="36"/>
          <w:szCs w:val="36"/>
        </w:rPr>
      </w:pPr>
    </w:p>
    <w:p w14:paraId="5FA9E509" w14:textId="77777777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Full stop landings with at least one good pattern and break</w:t>
      </w:r>
    </w:p>
    <w:p w14:paraId="0BF31648" w14:textId="13C472DF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will demonstrate at least two (2)</w:t>
      </w:r>
    </w:p>
    <w:p w14:paraId="72779E5D" w14:textId="77777777" w:rsidR="00DC16E7" w:rsidRPr="00DC16E7" w:rsidRDefault="00DC16E7" w:rsidP="00DC16E7">
      <w:pPr>
        <w:pStyle w:val="ListParagraph"/>
        <w:spacing w:line="240" w:lineRule="auto"/>
        <w:ind w:left="1440"/>
        <w:rPr>
          <w:b/>
          <w:bCs/>
          <w:sz w:val="36"/>
          <w:szCs w:val="36"/>
        </w:rPr>
      </w:pPr>
    </w:p>
    <w:p w14:paraId="70FDF9E0" w14:textId="77777777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Basic TACAN navigation</w:t>
      </w:r>
    </w:p>
    <w:p w14:paraId="30BABA05" w14:textId="235A98C8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DME arc to intercept a radia</w:t>
      </w:r>
      <w:r w:rsidRPr="00DC16E7">
        <w:rPr>
          <w:sz w:val="36"/>
          <w:szCs w:val="36"/>
        </w:rPr>
        <w:t>l</w:t>
      </w:r>
    </w:p>
    <w:p w14:paraId="65A3E52E" w14:textId="77777777" w:rsidR="00DC16E7" w:rsidRPr="00DC16E7" w:rsidRDefault="00DC16E7" w:rsidP="00DC16E7">
      <w:pPr>
        <w:pStyle w:val="ListParagraph"/>
        <w:spacing w:line="240" w:lineRule="auto"/>
        <w:ind w:left="1440"/>
        <w:rPr>
          <w:b/>
          <w:bCs/>
          <w:sz w:val="36"/>
          <w:szCs w:val="36"/>
        </w:rPr>
      </w:pPr>
    </w:p>
    <w:p w14:paraId="2F7A7870" w14:textId="77777777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Within Visual Range (WVR) engagements (2)</w:t>
      </w:r>
    </w:p>
    <w:p w14:paraId="145AE299" w14:textId="53CB56D7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must demonstrate one engagement each using IR missiles and guns</w:t>
      </w:r>
    </w:p>
    <w:p w14:paraId="3ACF5D35" w14:textId="77777777" w:rsidR="00DC16E7" w:rsidRPr="00DC16E7" w:rsidRDefault="00DC16E7" w:rsidP="00DC16E7">
      <w:pPr>
        <w:pStyle w:val="ListParagraph"/>
        <w:spacing w:line="240" w:lineRule="auto"/>
        <w:ind w:left="1440"/>
        <w:rPr>
          <w:b/>
          <w:bCs/>
          <w:sz w:val="36"/>
          <w:szCs w:val="36"/>
        </w:rPr>
      </w:pPr>
    </w:p>
    <w:p w14:paraId="0EFDCFED" w14:textId="77777777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A/A Radar employment</w:t>
      </w:r>
    </w:p>
    <w:p w14:paraId="61F8025C" w14:textId="3A1E6F98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must be able to use MSL, DM &amp; DG modes to get a tracking pipper on target</w:t>
      </w:r>
    </w:p>
    <w:p w14:paraId="3CABF269" w14:textId="77777777" w:rsidR="00DC16E7" w:rsidRPr="00DC16E7" w:rsidRDefault="00DC16E7" w:rsidP="00DC16E7">
      <w:pPr>
        <w:pStyle w:val="ListParagraph"/>
        <w:spacing w:line="240" w:lineRule="auto"/>
        <w:ind w:left="1440"/>
        <w:rPr>
          <w:b/>
          <w:bCs/>
          <w:sz w:val="36"/>
          <w:szCs w:val="36"/>
        </w:rPr>
      </w:pPr>
    </w:p>
    <w:p w14:paraId="6A8706CD" w14:textId="77777777" w:rsidR="00DC16E7" w:rsidRDefault="00DC16E7" w:rsidP="00DC16E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6"/>
          <w:szCs w:val="36"/>
        </w:rPr>
      </w:pPr>
      <w:r w:rsidRPr="00DC16E7">
        <w:rPr>
          <w:b/>
          <w:bCs/>
          <w:sz w:val="36"/>
          <w:szCs w:val="36"/>
        </w:rPr>
        <w:t>Unguided (dumb) ordnance delivery on target (3)</w:t>
      </w:r>
    </w:p>
    <w:p w14:paraId="7C36954C" w14:textId="77777777" w:rsidR="00DC16E7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must demonstrate one dive engagement each using Mk-82, Hydra or FFAR, and Guns</w:t>
      </w:r>
      <w:r w:rsidRPr="00DC16E7">
        <w:rPr>
          <w:sz w:val="36"/>
          <w:szCs w:val="36"/>
        </w:rPr>
        <w:t xml:space="preserve"> </w:t>
      </w:r>
      <w:r w:rsidRPr="00DC16E7">
        <w:rPr>
          <w:sz w:val="36"/>
          <w:szCs w:val="36"/>
        </w:rPr>
        <w:t>against unarmored and/or large targets (truck / SCUD launcher</w:t>
      </w:r>
      <w:r w:rsidRPr="00DC16E7">
        <w:rPr>
          <w:sz w:val="36"/>
          <w:szCs w:val="36"/>
        </w:rPr>
        <w:t>)</w:t>
      </w:r>
    </w:p>
    <w:p w14:paraId="2D0663DE" w14:textId="17D908E2" w:rsidR="0005019A" w:rsidRPr="00DC16E7" w:rsidRDefault="00DC16E7" w:rsidP="00DC16E7">
      <w:pPr>
        <w:pStyle w:val="ListParagraph"/>
        <w:numPr>
          <w:ilvl w:val="1"/>
          <w:numId w:val="2"/>
        </w:numPr>
        <w:spacing w:line="240" w:lineRule="auto"/>
        <w:rPr>
          <w:sz w:val="36"/>
          <w:szCs w:val="36"/>
        </w:rPr>
      </w:pPr>
      <w:r w:rsidRPr="00DC16E7">
        <w:rPr>
          <w:sz w:val="36"/>
          <w:szCs w:val="36"/>
        </w:rPr>
        <w:t>Student must use correct depression sight settings and corresponding dive flight parameters</w:t>
      </w:r>
    </w:p>
    <w:sectPr w:rsidR="0005019A" w:rsidRPr="00DC16E7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64404C"/>
    <w:rsid w:val="006641A3"/>
    <w:rsid w:val="006737D7"/>
    <w:rsid w:val="00694FAC"/>
    <w:rsid w:val="006972E7"/>
    <w:rsid w:val="006D505A"/>
    <w:rsid w:val="00707B82"/>
    <w:rsid w:val="00744AE1"/>
    <w:rsid w:val="00764931"/>
    <w:rsid w:val="007860D5"/>
    <w:rsid w:val="007F0882"/>
    <w:rsid w:val="00800975"/>
    <w:rsid w:val="0082175B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7581"/>
    <w:rsid w:val="00CC55F3"/>
    <w:rsid w:val="00D9438C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246A8"/>
    <w:rsid w:val="00F30ED7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</cp:revision>
  <cp:lastPrinted>2020-03-23T01:24:00Z</cp:lastPrinted>
  <dcterms:created xsi:type="dcterms:W3CDTF">2020-12-02T17:12:00Z</dcterms:created>
  <dcterms:modified xsi:type="dcterms:W3CDTF">2020-12-02T17:12:00Z</dcterms:modified>
</cp:coreProperties>
</file>