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4E1" w:rsidRDefault="006664E1" w:rsidP="006664E1">
      <w:pPr>
        <w:jc w:val="center"/>
      </w:pPr>
      <w:r>
        <w:t>Homework 2</w:t>
      </w:r>
    </w:p>
    <w:p w:rsidR="0015558C" w:rsidRDefault="0015558C" w:rsidP="0015558C">
      <w:r>
        <w:t xml:space="preserve">Write the code for each of the problems </w:t>
      </w:r>
      <w:r w:rsidR="00DD4372">
        <w:t xml:space="preserve">and upload </w:t>
      </w:r>
      <w:r>
        <w:t>the assignment on Sakai.  You should include comments with your code: name, date, explanation of the code at the top of each problem and any other places comments may be necessary.  Be sure to include titles on output.</w:t>
      </w:r>
    </w:p>
    <w:p w:rsidR="0015558C" w:rsidRDefault="0015558C" w:rsidP="0015558C">
      <w:pPr>
        <w:numPr>
          <w:ilvl w:val="0"/>
          <w:numId w:val="1"/>
        </w:numPr>
      </w:pPr>
      <w:r>
        <w:t>Adapted Problem 2.2 from the text</w:t>
      </w:r>
    </w:p>
    <w:p w:rsidR="0015558C" w:rsidRDefault="0015558C" w:rsidP="0015558C">
      <w:pPr>
        <w:ind w:left="360"/>
      </w:pPr>
      <w:r>
        <w:t>a) Using the following data, create a SAS data set called PATIENT using the column input method. The column layout is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2698"/>
        <w:gridCol w:w="1080"/>
        <w:gridCol w:w="950"/>
        <w:gridCol w:w="850"/>
      </w:tblGrid>
      <w:tr w:rsidR="0015558C" w:rsidRPr="00712911" w:rsidTr="00E7583F">
        <w:trPr>
          <w:jc w:val="center"/>
        </w:trPr>
        <w:tc>
          <w:tcPr>
            <w:tcW w:w="1190" w:type="dxa"/>
            <w:tcBorders>
              <w:left w:val="nil"/>
            </w:tcBorders>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Variable</w:t>
            </w:r>
          </w:p>
        </w:tc>
        <w:tc>
          <w:tcPr>
            <w:tcW w:w="2698" w:type="dxa"/>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Description</w:t>
            </w:r>
          </w:p>
        </w:tc>
        <w:tc>
          <w:tcPr>
            <w:tcW w:w="1080" w:type="dxa"/>
            <w:shd w:val="clear" w:color="auto" w:fill="auto"/>
          </w:tcPr>
          <w:p w:rsidR="0015558C" w:rsidRPr="00712911" w:rsidRDefault="0015558C" w:rsidP="00E7583F">
            <w:pPr>
              <w:rPr>
                <w:rFonts w:eastAsia="SimSun"/>
                <w:b/>
              </w:rPr>
            </w:pPr>
            <w:r w:rsidRPr="00712911">
              <w:rPr>
                <w:rFonts w:eastAsia="SimSun"/>
                <w:b/>
              </w:rPr>
              <w:t>Starting Column</w:t>
            </w:r>
          </w:p>
        </w:tc>
        <w:tc>
          <w:tcPr>
            <w:tcW w:w="950" w:type="dxa"/>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Length</w:t>
            </w:r>
          </w:p>
        </w:tc>
        <w:tc>
          <w:tcPr>
            <w:tcW w:w="850" w:type="dxa"/>
            <w:tcBorders>
              <w:right w:val="nil"/>
            </w:tcBorders>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Type</w:t>
            </w:r>
          </w:p>
        </w:tc>
      </w:tr>
      <w:tr w:rsidR="0015558C" w:rsidRPr="00712911"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ID</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Subject ID</w:t>
            </w:r>
          </w:p>
        </w:tc>
        <w:tc>
          <w:tcPr>
            <w:tcW w:w="1080" w:type="dxa"/>
            <w:tcBorders>
              <w:top w:val="nil"/>
              <w:bottom w:val="nil"/>
            </w:tcBorders>
            <w:shd w:val="clear" w:color="auto" w:fill="auto"/>
          </w:tcPr>
          <w:p w:rsidR="0015558C" w:rsidRPr="00712911" w:rsidRDefault="0015558C" w:rsidP="00E7583F">
            <w:pPr>
              <w:rPr>
                <w:rFonts w:eastAsia="SimSun"/>
              </w:rPr>
            </w:pPr>
            <w:r w:rsidRPr="00712911">
              <w:rPr>
                <w:rFonts w:eastAsia="SimSun"/>
              </w:rPr>
              <w:t>1</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3</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Char</w:t>
            </w:r>
          </w:p>
        </w:tc>
      </w:tr>
      <w:tr w:rsidR="0015558C" w:rsidRPr="00712911"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GENDER</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Gender</w:t>
            </w:r>
          </w:p>
        </w:tc>
        <w:tc>
          <w:tcPr>
            <w:tcW w:w="1080" w:type="dxa"/>
            <w:tcBorders>
              <w:top w:val="nil"/>
              <w:bottom w:val="nil"/>
            </w:tcBorders>
            <w:shd w:val="clear" w:color="auto" w:fill="auto"/>
          </w:tcPr>
          <w:p w:rsidR="0015558C" w:rsidRPr="00712911" w:rsidRDefault="0015558C" w:rsidP="00E7583F">
            <w:pPr>
              <w:rPr>
                <w:rFonts w:eastAsia="SimSun"/>
              </w:rPr>
            </w:pPr>
            <w:r w:rsidRPr="00712911">
              <w:rPr>
                <w:rFonts w:eastAsia="SimSun"/>
              </w:rPr>
              <w:t>4</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1</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Char</w:t>
            </w:r>
          </w:p>
        </w:tc>
      </w:tr>
      <w:tr w:rsidR="0015558C" w:rsidRPr="00712911"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RACE</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Race of subject</w:t>
            </w:r>
          </w:p>
        </w:tc>
        <w:tc>
          <w:tcPr>
            <w:tcW w:w="1080" w:type="dxa"/>
            <w:tcBorders>
              <w:top w:val="nil"/>
              <w:bottom w:val="nil"/>
            </w:tcBorders>
            <w:shd w:val="clear" w:color="auto" w:fill="auto"/>
          </w:tcPr>
          <w:p w:rsidR="0015558C" w:rsidRPr="00712911" w:rsidRDefault="0015558C" w:rsidP="00E7583F">
            <w:pPr>
              <w:rPr>
                <w:rFonts w:eastAsia="SimSun"/>
              </w:rPr>
            </w:pPr>
            <w:r w:rsidRPr="00712911">
              <w:rPr>
                <w:rFonts w:eastAsia="SimSun"/>
              </w:rPr>
              <w:t>5</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1</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Char</w:t>
            </w:r>
          </w:p>
        </w:tc>
      </w:tr>
      <w:tr w:rsidR="0015558C" w:rsidRPr="00712911"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Pr>
                <w:rFonts w:eastAsia="SimSun"/>
              </w:rPr>
              <w:t>AGE</w:t>
            </w:r>
          </w:p>
        </w:tc>
        <w:tc>
          <w:tcPr>
            <w:tcW w:w="2698" w:type="dxa"/>
            <w:tcBorders>
              <w:top w:val="nil"/>
              <w:bottom w:val="nil"/>
            </w:tcBorders>
            <w:shd w:val="clear" w:color="auto" w:fill="auto"/>
          </w:tcPr>
          <w:p w:rsidR="0015558C" w:rsidRPr="00712911" w:rsidRDefault="0015558C" w:rsidP="00E7583F">
            <w:pPr>
              <w:rPr>
                <w:rFonts w:eastAsia="SimSun"/>
              </w:rPr>
            </w:pPr>
            <w:r>
              <w:rPr>
                <w:rFonts w:eastAsia="SimSun"/>
              </w:rPr>
              <w:t>Age of the subject</w:t>
            </w:r>
          </w:p>
        </w:tc>
        <w:tc>
          <w:tcPr>
            <w:tcW w:w="1080" w:type="dxa"/>
            <w:tcBorders>
              <w:top w:val="nil"/>
              <w:bottom w:val="nil"/>
            </w:tcBorders>
            <w:shd w:val="clear" w:color="auto" w:fill="auto"/>
          </w:tcPr>
          <w:p w:rsidR="0015558C" w:rsidRPr="00712911" w:rsidRDefault="0015558C" w:rsidP="00E7583F">
            <w:pPr>
              <w:rPr>
                <w:rFonts w:eastAsia="SimSun"/>
              </w:rPr>
            </w:pPr>
            <w:r>
              <w:rPr>
                <w:rFonts w:eastAsia="SimSun"/>
              </w:rPr>
              <w:t>6</w:t>
            </w:r>
          </w:p>
        </w:tc>
        <w:tc>
          <w:tcPr>
            <w:tcW w:w="950" w:type="dxa"/>
            <w:tcBorders>
              <w:top w:val="nil"/>
              <w:bottom w:val="nil"/>
            </w:tcBorders>
            <w:shd w:val="clear" w:color="auto" w:fill="auto"/>
          </w:tcPr>
          <w:p w:rsidR="0015558C" w:rsidRPr="00712911" w:rsidRDefault="0015558C" w:rsidP="00E7583F">
            <w:pPr>
              <w:rPr>
                <w:rFonts w:eastAsia="SimSun"/>
              </w:rPr>
            </w:pPr>
            <w:r>
              <w:rPr>
                <w:rFonts w:eastAsia="SimSun"/>
              </w:rPr>
              <w:t>2</w:t>
            </w:r>
          </w:p>
        </w:tc>
        <w:tc>
          <w:tcPr>
            <w:tcW w:w="850" w:type="dxa"/>
            <w:tcBorders>
              <w:top w:val="nil"/>
              <w:bottom w:val="nil"/>
              <w:right w:val="nil"/>
            </w:tcBorders>
            <w:shd w:val="clear" w:color="auto" w:fill="auto"/>
          </w:tcPr>
          <w:p w:rsidR="0015558C" w:rsidRPr="00712911" w:rsidRDefault="0015558C" w:rsidP="00E7583F">
            <w:pPr>
              <w:rPr>
                <w:rFonts w:eastAsia="SimSun"/>
              </w:rPr>
            </w:pPr>
            <w:r>
              <w:rPr>
                <w:rFonts w:eastAsia="SimSun"/>
              </w:rPr>
              <w:t>Num</w:t>
            </w:r>
          </w:p>
        </w:tc>
      </w:tr>
    </w:tbl>
    <w:p w:rsidR="0015558C" w:rsidRDefault="0015558C" w:rsidP="00E37674">
      <w:pPr>
        <w:ind w:left="360"/>
      </w:pPr>
      <w:r>
        <w:br/>
        <w:t>DATA:</w:t>
      </w:r>
    </w:p>
    <w:p w:rsidR="00E37674" w:rsidRDefault="00E37674" w:rsidP="00E37674">
      <w:pPr>
        <w:ind w:left="360"/>
      </w:pPr>
    </w:p>
    <w:p w:rsidR="00E37674" w:rsidRDefault="00E37674" w:rsidP="00E37674">
      <w:pPr>
        <w:spacing w:after="0"/>
        <w:ind w:left="360"/>
      </w:pPr>
      <w:r>
        <w:tab/>
      </w:r>
      <w:r>
        <w:tab/>
      </w:r>
      <w:r>
        <w:tab/>
        <w:t>001MW35</w:t>
      </w:r>
    </w:p>
    <w:p w:rsidR="00E37674" w:rsidRDefault="00E37674" w:rsidP="00E37674">
      <w:pPr>
        <w:spacing w:after="0"/>
        <w:ind w:left="360"/>
      </w:pPr>
      <w:r>
        <w:tab/>
      </w:r>
      <w:r>
        <w:tab/>
      </w:r>
      <w:r>
        <w:tab/>
        <w:t>002FW41</w:t>
      </w:r>
    </w:p>
    <w:p w:rsidR="00E37674" w:rsidRDefault="00E37674" w:rsidP="00E37674">
      <w:pPr>
        <w:spacing w:after="0"/>
        <w:ind w:left="360"/>
      </w:pPr>
      <w:r>
        <w:tab/>
      </w:r>
      <w:r>
        <w:tab/>
      </w:r>
      <w:r>
        <w:tab/>
        <w:t>003MB62</w:t>
      </w:r>
    </w:p>
    <w:p w:rsidR="00E37674" w:rsidRDefault="00E37674" w:rsidP="00E37674">
      <w:pPr>
        <w:spacing w:after="0"/>
        <w:ind w:left="360"/>
      </w:pPr>
      <w:r>
        <w:tab/>
      </w:r>
      <w:r>
        <w:tab/>
      </w:r>
      <w:r>
        <w:tab/>
        <w:t>004FB38</w:t>
      </w:r>
    </w:p>
    <w:p w:rsidR="00E37674" w:rsidRDefault="00E37674" w:rsidP="00E37674">
      <w:pPr>
        <w:spacing w:after="0"/>
        <w:ind w:left="360"/>
      </w:pPr>
      <w:r>
        <w:tab/>
      </w:r>
      <w:r>
        <w:tab/>
      </w:r>
      <w:r>
        <w:tab/>
        <w:t>005MW44</w:t>
      </w:r>
    </w:p>
    <w:p w:rsidR="00E37674" w:rsidRDefault="00E37674" w:rsidP="00E37674">
      <w:pPr>
        <w:spacing w:after="0"/>
        <w:ind w:left="360"/>
      </w:pPr>
      <w:r>
        <w:tab/>
      </w:r>
      <w:r>
        <w:tab/>
      </w:r>
      <w:r>
        <w:tab/>
        <w:t>006FB47</w:t>
      </w:r>
    </w:p>
    <w:p w:rsidR="00E37674" w:rsidRDefault="00E37674" w:rsidP="00E37674">
      <w:pPr>
        <w:spacing w:after="0"/>
        <w:ind w:left="360"/>
      </w:pPr>
      <w:r>
        <w:tab/>
      </w:r>
      <w:r>
        <w:tab/>
      </w:r>
      <w:r>
        <w:tab/>
        <w:t>007FW53</w:t>
      </w:r>
    </w:p>
    <w:p w:rsidR="00E37674" w:rsidRDefault="00E37674" w:rsidP="00E37674">
      <w:pPr>
        <w:spacing w:after="0"/>
        <w:ind w:left="360"/>
      </w:pPr>
      <w:r>
        <w:tab/>
      </w:r>
      <w:r>
        <w:tab/>
      </w:r>
      <w:r>
        <w:tab/>
        <w:t>008MW58</w:t>
      </w:r>
    </w:p>
    <w:p w:rsidR="00E37674" w:rsidRDefault="00E37674" w:rsidP="00E37674">
      <w:pPr>
        <w:spacing w:after="0"/>
        <w:ind w:left="360"/>
      </w:pPr>
      <w:r>
        <w:tab/>
      </w:r>
      <w:r>
        <w:tab/>
      </w:r>
      <w:r>
        <w:tab/>
        <w:t>009FB56</w:t>
      </w:r>
    </w:p>
    <w:p w:rsidR="00E37674" w:rsidRDefault="00E37674" w:rsidP="00E37674">
      <w:pPr>
        <w:spacing w:after="0"/>
        <w:ind w:left="360"/>
      </w:pPr>
      <w:r>
        <w:tab/>
      </w:r>
      <w:r>
        <w:tab/>
      </w:r>
      <w:r>
        <w:tab/>
        <w:t>010FB39</w:t>
      </w:r>
    </w:p>
    <w:p w:rsidR="00E37674" w:rsidRDefault="00E37674" w:rsidP="00E37674">
      <w:pPr>
        <w:spacing w:after="0"/>
        <w:ind w:left="360"/>
      </w:pPr>
      <w:r>
        <w:tab/>
      </w:r>
    </w:p>
    <w:p w:rsidR="0015558C" w:rsidRDefault="0015558C" w:rsidP="0015558C">
      <w:pPr>
        <w:ind w:left="360"/>
      </w:pPr>
      <w:r>
        <w:t>b) Using the second set of data, create a SAS data set called PATIENTVITALS.</w:t>
      </w:r>
    </w:p>
    <w:p w:rsidR="0015558C" w:rsidRDefault="0015558C" w:rsidP="0015558C">
      <w:pPr>
        <w:ind w:left="360"/>
      </w:pPr>
      <w:r>
        <w:t xml:space="preserve">In the DATA step, include a statement to compute the  average blood pressure (call it AVE_BP) computed as the diastolic blood pressure (DBP) plus one-third the difference of the systolic blood pressure (SBP) and the DBP (For those who are interested in this, since the heart spends more time in diastole, relaxed state, than it does in systole, when it contracts, a weighted average is used to represent the “average” blood pressure – one-third of the SBP and two-thirds of the DBP). </w:t>
      </w:r>
    </w:p>
    <w:p w:rsidR="0015558C" w:rsidRDefault="0015558C" w:rsidP="0015558C">
      <w:pPr>
        <w:ind w:left="720"/>
      </w:pPr>
    </w:p>
    <w:p w:rsidR="0015558C" w:rsidRDefault="0015558C" w:rsidP="0015558C">
      <w:pPr>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2698"/>
        <w:gridCol w:w="1080"/>
        <w:gridCol w:w="950"/>
        <w:gridCol w:w="850"/>
      </w:tblGrid>
      <w:tr w:rsidR="0015558C" w:rsidRPr="00712911" w:rsidTr="00E7583F">
        <w:trPr>
          <w:jc w:val="center"/>
        </w:trPr>
        <w:tc>
          <w:tcPr>
            <w:tcW w:w="1190" w:type="dxa"/>
            <w:tcBorders>
              <w:left w:val="nil"/>
            </w:tcBorders>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Variable</w:t>
            </w:r>
          </w:p>
        </w:tc>
        <w:tc>
          <w:tcPr>
            <w:tcW w:w="2698" w:type="dxa"/>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Description</w:t>
            </w:r>
          </w:p>
        </w:tc>
        <w:tc>
          <w:tcPr>
            <w:tcW w:w="1080" w:type="dxa"/>
            <w:shd w:val="clear" w:color="auto" w:fill="auto"/>
          </w:tcPr>
          <w:p w:rsidR="0015558C" w:rsidRPr="00712911" w:rsidRDefault="0015558C" w:rsidP="00E7583F">
            <w:pPr>
              <w:rPr>
                <w:rFonts w:eastAsia="SimSun"/>
                <w:b/>
              </w:rPr>
            </w:pPr>
            <w:r w:rsidRPr="00712911">
              <w:rPr>
                <w:rFonts w:eastAsia="SimSun"/>
                <w:b/>
              </w:rPr>
              <w:t>Starting Column</w:t>
            </w:r>
          </w:p>
        </w:tc>
        <w:tc>
          <w:tcPr>
            <w:tcW w:w="950" w:type="dxa"/>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Length</w:t>
            </w:r>
          </w:p>
        </w:tc>
        <w:tc>
          <w:tcPr>
            <w:tcW w:w="850" w:type="dxa"/>
            <w:tcBorders>
              <w:right w:val="nil"/>
            </w:tcBorders>
            <w:shd w:val="clear" w:color="auto" w:fill="auto"/>
          </w:tcPr>
          <w:p w:rsidR="0015558C" w:rsidRPr="00712911" w:rsidRDefault="0015558C" w:rsidP="00E7583F">
            <w:pPr>
              <w:rPr>
                <w:rFonts w:eastAsia="SimSun"/>
                <w:b/>
              </w:rPr>
            </w:pPr>
          </w:p>
          <w:p w:rsidR="0015558C" w:rsidRPr="00712911" w:rsidRDefault="0015558C" w:rsidP="00E7583F">
            <w:pPr>
              <w:rPr>
                <w:rFonts w:eastAsia="SimSun"/>
                <w:b/>
              </w:rPr>
            </w:pPr>
            <w:r w:rsidRPr="00712911">
              <w:rPr>
                <w:rFonts w:eastAsia="SimSun"/>
                <w:b/>
              </w:rPr>
              <w:t>Type</w:t>
            </w:r>
          </w:p>
        </w:tc>
      </w:tr>
      <w:tr w:rsidR="0015558C"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ID</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Subject ID</w:t>
            </w:r>
          </w:p>
        </w:tc>
        <w:tc>
          <w:tcPr>
            <w:tcW w:w="1080" w:type="dxa"/>
            <w:tcBorders>
              <w:top w:val="nil"/>
              <w:bottom w:val="nil"/>
            </w:tcBorders>
            <w:shd w:val="clear" w:color="auto" w:fill="auto"/>
          </w:tcPr>
          <w:p w:rsidR="0015558C" w:rsidRPr="00712911" w:rsidRDefault="0015558C" w:rsidP="00E7583F">
            <w:pPr>
              <w:rPr>
                <w:rFonts w:eastAsia="SimSun"/>
              </w:rPr>
            </w:pPr>
            <w:r w:rsidRPr="00712911">
              <w:rPr>
                <w:rFonts w:eastAsia="SimSun"/>
              </w:rPr>
              <w:t>1</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3</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Char</w:t>
            </w:r>
          </w:p>
        </w:tc>
      </w:tr>
      <w:tr w:rsidR="0015558C"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HR</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Heart rate</w:t>
            </w:r>
          </w:p>
        </w:tc>
        <w:tc>
          <w:tcPr>
            <w:tcW w:w="1080" w:type="dxa"/>
            <w:tcBorders>
              <w:top w:val="nil"/>
              <w:bottom w:val="nil"/>
            </w:tcBorders>
            <w:shd w:val="clear" w:color="auto" w:fill="auto"/>
          </w:tcPr>
          <w:p w:rsidR="0015558C" w:rsidRPr="00712911" w:rsidRDefault="0015558C" w:rsidP="00E7583F">
            <w:pPr>
              <w:rPr>
                <w:rFonts w:eastAsia="SimSun"/>
              </w:rPr>
            </w:pPr>
            <w:r>
              <w:rPr>
                <w:rFonts w:eastAsia="SimSun"/>
              </w:rPr>
              <w:t>4</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3</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Num</w:t>
            </w:r>
          </w:p>
        </w:tc>
      </w:tr>
      <w:tr w:rsidR="0015558C"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SBP</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Systolic blood pressure</w:t>
            </w:r>
          </w:p>
        </w:tc>
        <w:tc>
          <w:tcPr>
            <w:tcW w:w="1080" w:type="dxa"/>
            <w:tcBorders>
              <w:top w:val="nil"/>
              <w:bottom w:val="nil"/>
            </w:tcBorders>
            <w:shd w:val="clear" w:color="auto" w:fill="auto"/>
          </w:tcPr>
          <w:p w:rsidR="0015558C" w:rsidRPr="00712911" w:rsidRDefault="0015558C" w:rsidP="00E7583F">
            <w:pPr>
              <w:rPr>
                <w:rFonts w:eastAsia="SimSun"/>
              </w:rPr>
            </w:pPr>
            <w:r>
              <w:rPr>
                <w:rFonts w:eastAsia="SimSun"/>
              </w:rPr>
              <w:t>7</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3</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Num</w:t>
            </w:r>
          </w:p>
        </w:tc>
      </w:tr>
      <w:tr w:rsidR="0015558C" w:rsidTr="00E7583F">
        <w:trPr>
          <w:jc w:val="center"/>
        </w:trPr>
        <w:tc>
          <w:tcPr>
            <w:tcW w:w="1190" w:type="dxa"/>
            <w:tcBorders>
              <w:top w:val="nil"/>
              <w:left w:val="nil"/>
              <w:bottom w:val="nil"/>
            </w:tcBorders>
            <w:shd w:val="clear" w:color="auto" w:fill="auto"/>
          </w:tcPr>
          <w:p w:rsidR="0015558C" w:rsidRPr="00712911" w:rsidRDefault="0015558C" w:rsidP="00E7583F">
            <w:pPr>
              <w:rPr>
                <w:rFonts w:eastAsia="SimSun"/>
              </w:rPr>
            </w:pPr>
            <w:r w:rsidRPr="00712911">
              <w:rPr>
                <w:rFonts w:eastAsia="SimSun"/>
              </w:rPr>
              <w:t>DBP</w:t>
            </w:r>
          </w:p>
        </w:tc>
        <w:tc>
          <w:tcPr>
            <w:tcW w:w="2698" w:type="dxa"/>
            <w:tcBorders>
              <w:top w:val="nil"/>
              <w:bottom w:val="nil"/>
            </w:tcBorders>
            <w:shd w:val="clear" w:color="auto" w:fill="auto"/>
          </w:tcPr>
          <w:p w:rsidR="0015558C" w:rsidRPr="00712911" w:rsidRDefault="0015558C" w:rsidP="00E7583F">
            <w:pPr>
              <w:rPr>
                <w:rFonts w:eastAsia="SimSun"/>
              </w:rPr>
            </w:pPr>
            <w:r w:rsidRPr="00712911">
              <w:rPr>
                <w:rFonts w:eastAsia="SimSun"/>
              </w:rPr>
              <w:t>Diastolic blood pressure</w:t>
            </w:r>
          </w:p>
        </w:tc>
        <w:tc>
          <w:tcPr>
            <w:tcW w:w="1080" w:type="dxa"/>
            <w:tcBorders>
              <w:top w:val="nil"/>
              <w:bottom w:val="nil"/>
            </w:tcBorders>
            <w:shd w:val="clear" w:color="auto" w:fill="auto"/>
          </w:tcPr>
          <w:p w:rsidR="0015558C" w:rsidRPr="00712911" w:rsidRDefault="0015558C" w:rsidP="00E7583F">
            <w:pPr>
              <w:rPr>
                <w:rFonts w:eastAsia="SimSun"/>
              </w:rPr>
            </w:pPr>
            <w:r>
              <w:rPr>
                <w:rFonts w:eastAsia="SimSun"/>
              </w:rPr>
              <w:t>10</w:t>
            </w:r>
          </w:p>
        </w:tc>
        <w:tc>
          <w:tcPr>
            <w:tcW w:w="950" w:type="dxa"/>
            <w:tcBorders>
              <w:top w:val="nil"/>
              <w:bottom w:val="nil"/>
            </w:tcBorders>
            <w:shd w:val="clear" w:color="auto" w:fill="auto"/>
          </w:tcPr>
          <w:p w:rsidR="0015558C" w:rsidRPr="00712911" w:rsidRDefault="0015558C" w:rsidP="00E7583F">
            <w:pPr>
              <w:rPr>
                <w:rFonts w:eastAsia="SimSun"/>
              </w:rPr>
            </w:pPr>
            <w:r w:rsidRPr="00712911">
              <w:rPr>
                <w:rFonts w:eastAsia="SimSun"/>
              </w:rPr>
              <w:t>3</w:t>
            </w:r>
          </w:p>
        </w:tc>
        <w:tc>
          <w:tcPr>
            <w:tcW w:w="850" w:type="dxa"/>
            <w:tcBorders>
              <w:top w:val="nil"/>
              <w:bottom w:val="nil"/>
              <w:right w:val="nil"/>
            </w:tcBorders>
            <w:shd w:val="clear" w:color="auto" w:fill="auto"/>
          </w:tcPr>
          <w:p w:rsidR="0015558C" w:rsidRPr="00712911" w:rsidRDefault="0015558C" w:rsidP="00E7583F">
            <w:pPr>
              <w:rPr>
                <w:rFonts w:eastAsia="SimSun"/>
              </w:rPr>
            </w:pPr>
            <w:r w:rsidRPr="00712911">
              <w:rPr>
                <w:rFonts w:eastAsia="SimSun"/>
              </w:rPr>
              <w:t>Num</w:t>
            </w:r>
          </w:p>
        </w:tc>
      </w:tr>
      <w:tr w:rsidR="0015558C" w:rsidTr="00E7583F">
        <w:trPr>
          <w:jc w:val="center"/>
        </w:trPr>
        <w:tc>
          <w:tcPr>
            <w:tcW w:w="1190" w:type="dxa"/>
            <w:tcBorders>
              <w:top w:val="nil"/>
              <w:left w:val="nil"/>
            </w:tcBorders>
            <w:shd w:val="clear" w:color="auto" w:fill="auto"/>
          </w:tcPr>
          <w:p w:rsidR="0015558C" w:rsidRPr="00712911" w:rsidRDefault="0015558C" w:rsidP="00E7583F">
            <w:pPr>
              <w:rPr>
                <w:rFonts w:eastAsia="SimSun"/>
              </w:rPr>
            </w:pPr>
            <w:r w:rsidRPr="00712911">
              <w:rPr>
                <w:rFonts w:eastAsia="SimSun"/>
              </w:rPr>
              <w:t>N_PROC</w:t>
            </w:r>
          </w:p>
        </w:tc>
        <w:tc>
          <w:tcPr>
            <w:tcW w:w="2698" w:type="dxa"/>
            <w:tcBorders>
              <w:top w:val="nil"/>
            </w:tcBorders>
            <w:shd w:val="clear" w:color="auto" w:fill="auto"/>
          </w:tcPr>
          <w:p w:rsidR="0015558C" w:rsidRPr="00712911" w:rsidRDefault="0015558C" w:rsidP="00E7583F">
            <w:pPr>
              <w:rPr>
                <w:rFonts w:eastAsia="SimSun"/>
              </w:rPr>
            </w:pPr>
            <w:r w:rsidRPr="00712911">
              <w:rPr>
                <w:rFonts w:eastAsia="SimSun"/>
              </w:rPr>
              <w:t>Number of procedures</w:t>
            </w:r>
          </w:p>
        </w:tc>
        <w:tc>
          <w:tcPr>
            <w:tcW w:w="1080" w:type="dxa"/>
            <w:tcBorders>
              <w:top w:val="nil"/>
            </w:tcBorders>
            <w:shd w:val="clear" w:color="auto" w:fill="auto"/>
          </w:tcPr>
          <w:p w:rsidR="0015558C" w:rsidRPr="00712911" w:rsidRDefault="0015558C" w:rsidP="00E7583F">
            <w:pPr>
              <w:rPr>
                <w:rFonts w:eastAsia="SimSun"/>
              </w:rPr>
            </w:pPr>
            <w:r>
              <w:rPr>
                <w:rFonts w:eastAsia="SimSun"/>
              </w:rPr>
              <w:t>13</w:t>
            </w:r>
          </w:p>
        </w:tc>
        <w:tc>
          <w:tcPr>
            <w:tcW w:w="950" w:type="dxa"/>
            <w:tcBorders>
              <w:top w:val="nil"/>
            </w:tcBorders>
            <w:shd w:val="clear" w:color="auto" w:fill="auto"/>
          </w:tcPr>
          <w:p w:rsidR="0015558C" w:rsidRPr="00712911" w:rsidRDefault="0015558C" w:rsidP="00E7583F">
            <w:pPr>
              <w:rPr>
                <w:rFonts w:eastAsia="SimSun"/>
              </w:rPr>
            </w:pPr>
            <w:r w:rsidRPr="00712911">
              <w:rPr>
                <w:rFonts w:eastAsia="SimSun"/>
              </w:rPr>
              <w:t>2</w:t>
            </w:r>
          </w:p>
        </w:tc>
        <w:tc>
          <w:tcPr>
            <w:tcW w:w="850" w:type="dxa"/>
            <w:tcBorders>
              <w:top w:val="nil"/>
              <w:right w:val="nil"/>
            </w:tcBorders>
            <w:shd w:val="clear" w:color="auto" w:fill="auto"/>
          </w:tcPr>
          <w:p w:rsidR="0015558C" w:rsidRPr="00712911" w:rsidRDefault="0015558C" w:rsidP="00E7583F">
            <w:pPr>
              <w:rPr>
                <w:rFonts w:eastAsia="SimSun"/>
              </w:rPr>
            </w:pPr>
            <w:r w:rsidRPr="00712911">
              <w:rPr>
                <w:rFonts w:eastAsia="SimSun"/>
              </w:rPr>
              <w:t>Num</w:t>
            </w:r>
          </w:p>
        </w:tc>
      </w:tr>
    </w:tbl>
    <w:p w:rsidR="0015558C" w:rsidRDefault="0015558C" w:rsidP="0015558C">
      <w:pPr>
        <w:ind w:left="720"/>
      </w:pPr>
    </w:p>
    <w:p w:rsidR="0015558C" w:rsidRDefault="0015558C" w:rsidP="0015558C">
      <w:pPr>
        <w:ind w:left="720"/>
      </w:pPr>
      <w:r>
        <w:t>DATA:</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001</w:t>
      </w:r>
      <w:r w:rsidR="0015558C">
        <w:rPr>
          <w:rFonts w:ascii="Courier New" w:hAnsi="Courier New" w:cs="Courier New"/>
          <w:sz w:val="20"/>
          <w:szCs w:val="20"/>
        </w:rPr>
        <w:t>08013008010</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002</w:t>
      </w:r>
      <w:r w:rsidR="0015558C">
        <w:rPr>
          <w:rFonts w:ascii="Courier New" w:hAnsi="Courier New" w:cs="Courier New"/>
          <w:sz w:val="20"/>
          <w:szCs w:val="20"/>
        </w:rPr>
        <w:t>08811007205</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003</w:t>
      </w:r>
      <w:r w:rsidR="0015558C">
        <w:rPr>
          <w:rFonts w:ascii="Courier New" w:hAnsi="Courier New" w:cs="Courier New"/>
          <w:sz w:val="20"/>
          <w:szCs w:val="20"/>
        </w:rPr>
        <w:t>05018810002</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004</w:t>
      </w:r>
      <w:r w:rsidR="0015558C">
        <w:rPr>
          <w:rFonts w:ascii="Courier New" w:hAnsi="Courier New" w:cs="Courier New"/>
          <w:sz w:val="20"/>
          <w:szCs w:val="20"/>
        </w:rPr>
        <w:t xml:space="preserve">   10806801</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005</w:t>
      </w:r>
      <w:r w:rsidR="0015558C">
        <w:rPr>
          <w:rFonts w:ascii="Courier New" w:hAnsi="Courier New" w:cs="Courier New"/>
          <w:sz w:val="20"/>
          <w:szCs w:val="20"/>
        </w:rPr>
        <w:t>06812208204</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006</w:t>
      </w:r>
      <w:r w:rsidR="0015558C">
        <w:rPr>
          <w:rFonts w:ascii="Courier New" w:hAnsi="Courier New" w:cs="Courier New"/>
          <w:sz w:val="20"/>
          <w:szCs w:val="20"/>
        </w:rPr>
        <w:t>101   07404</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007</w:t>
      </w:r>
      <w:r w:rsidR="0015558C">
        <w:rPr>
          <w:rFonts w:ascii="Courier New" w:hAnsi="Courier New" w:cs="Courier New"/>
          <w:sz w:val="20"/>
          <w:szCs w:val="20"/>
        </w:rPr>
        <w:t>07810406603</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008</w:t>
      </w:r>
      <w:r w:rsidR="0015558C">
        <w:rPr>
          <w:rFonts w:ascii="Courier New" w:hAnsi="Courier New" w:cs="Courier New"/>
          <w:sz w:val="20"/>
          <w:szCs w:val="20"/>
        </w:rPr>
        <w:t>04811207006</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009</w:t>
      </w:r>
      <w:r w:rsidR="0015558C">
        <w:rPr>
          <w:rFonts w:ascii="Courier New" w:hAnsi="Courier New" w:cs="Courier New"/>
          <w:sz w:val="20"/>
          <w:szCs w:val="20"/>
        </w:rPr>
        <w:t>07719011009</w:t>
      </w:r>
    </w:p>
    <w:p w:rsidR="0015558C" w:rsidRDefault="00830E5A" w:rsidP="0015558C">
      <w:pPr>
        <w:pStyle w:val="NoSpacing"/>
        <w:ind w:left="1440"/>
        <w:rPr>
          <w:rFonts w:ascii="Courier New" w:hAnsi="Courier New" w:cs="Courier New"/>
          <w:sz w:val="20"/>
          <w:szCs w:val="20"/>
        </w:rPr>
      </w:pPr>
      <w:r>
        <w:rPr>
          <w:rFonts w:ascii="Courier New" w:hAnsi="Courier New" w:cs="Courier New"/>
          <w:sz w:val="20"/>
          <w:szCs w:val="20"/>
        </w:rPr>
        <w:t>010</w:t>
      </w:r>
      <w:r w:rsidR="0015558C">
        <w:rPr>
          <w:rFonts w:ascii="Courier New" w:hAnsi="Courier New" w:cs="Courier New"/>
          <w:sz w:val="20"/>
          <w:szCs w:val="20"/>
        </w:rPr>
        <w:t>06616410610</w:t>
      </w:r>
    </w:p>
    <w:p w:rsidR="0015558C" w:rsidRDefault="0015558C" w:rsidP="0015558C">
      <w:pPr>
        <w:ind w:left="720"/>
      </w:pPr>
    </w:p>
    <w:p w:rsidR="0015558C" w:rsidRDefault="0015558C" w:rsidP="0015558C">
      <w:pPr>
        <w:ind w:left="720"/>
      </w:pPr>
      <w:r>
        <w:t>c) Use PROC MEANS to compute the number of nonmissing values, the mean, the standard deviation, the 95% CI on the mean, and the median value for SBP, DBP, and AVE_BP. The data layout:</w:t>
      </w:r>
    </w:p>
    <w:p w:rsidR="003816D8" w:rsidRDefault="0015558C" w:rsidP="0015558C">
      <w:pPr>
        <w:ind w:left="720"/>
      </w:pPr>
      <w:r>
        <w:t>d) Merge the two data sets PATIENT and PATIENTVITALS.  Create a side-by-side box plot of the heart rate (HR) by race.</w:t>
      </w:r>
    </w:p>
    <w:p w:rsidR="0015558C" w:rsidRPr="006664E1" w:rsidRDefault="006664E1" w:rsidP="0015558C">
      <w:pPr>
        <w:ind w:left="720"/>
        <w:rPr>
          <w:b/>
          <w:color w:val="FF0000"/>
        </w:rPr>
      </w:pPr>
      <w:r w:rsidRPr="006664E1">
        <w:rPr>
          <w:b/>
          <w:color w:val="FF0000"/>
        </w:rPr>
        <w:t>Problem 1 grading:</w:t>
      </w:r>
    </w:p>
    <w:p w:rsidR="006664E1" w:rsidRPr="006664E1" w:rsidRDefault="006664E1" w:rsidP="0015558C">
      <w:pPr>
        <w:ind w:left="720"/>
        <w:rPr>
          <w:b/>
          <w:color w:val="FF0000"/>
        </w:rPr>
      </w:pPr>
      <w:r w:rsidRPr="006664E1">
        <w:rPr>
          <w:b/>
          <w:color w:val="FF0000"/>
        </w:rPr>
        <w:t>2 points for entering data with column input style.</w:t>
      </w:r>
    </w:p>
    <w:p w:rsidR="006664E1" w:rsidRPr="006664E1" w:rsidRDefault="006664E1" w:rsidP="0015558C">
      <w:pPr>
        <w:ind w:left="720"/>
        <w:rPr>
          <w:b/>
          <w:color w:val="FF0000"/>
        </w:rPr>
      </w:pPr>
      <w:r w:rsidRPr="006664E1">
        <w:rPr>
          <w:b/>
          <w:color w:val="FF0000"/>
        </w:rPr>
        <w:t>2 points for calculating the values from Proc Means</w:t>
      </w:r>
    </w:p>
    <w:p w:rsidR="006664E1" w:rsidRPr="006664E1" w:rsidRDefault="006664E1" w:rsidP="0015558C">
      <w:pPr>
        <w:ind w:left="720"/>
        <w:rPr>
          <w:b/>
          <w:color w:val="FF0000"/>
        </w:rPr>
      </w:pPr>
      <w:r w:rsidRPr="006664E1">
        <w:rPr>
          <w:b/>
          <w:color w:val="FF0000"/>
        </w:rPr>
        <w:t>1 point for merging data</w:t>
      </w:r>
    </w:p>
    <w:p w:rsidR="006664E1" w:rsidRPr="006664E1" w:rsidRDefault="006664E1" w:rsidP="0015558C">
      <w:pPr>
        <w:ind w:left="720"/>
        <w:rPr>
          <w:b/>
          <w:color w:val="FF0000"/>
        </w:rPr>
      </w:pPr>
      <w:r w:rsidRPr="006664E1">
        <w:rPr>
          <w:b/>
          <w:color w:val="FF0000"/>
        </w:rPr>
        <w:t>3 points of side-by-side box plot</w:t>
      </w:r>
    </w:p>
    <w:p w:rsidR="006664E1" w:rsidRDefault="006664E1" w:rsidP="0015558C">
      <w:pPr>
        <w:ind w:left="720"/>
      </w:pPr>
    </w:p>
    <w:p w:rsidR="0015558C" w:rsidRDefault="0015558C" w:rsidP="0015558C">
      <w:pPr>
        <w:ind w:left="720"/>
      </w:pPr>
    </w:p>
    <w:p w:rsidR="0015558C" w:rsidRDefault="0015558C" w:rsidP="0015558C">
      <w:r>
        <w:lastRenderedPageBreak/>
        <w:t xml:space="preserve">2.  Use SAS to open the file weather.xls which contains 11 years of weather data (note there are missing dates)  forChicago courtesy of </w:t>
      </w:r>
      <w:r w:rsidRPr="00DD27CA">
        <w:t>http://www.wunderground.com</w:t>
      </w:r>
      <w:r>
        <w:t xml:space="preserve">.  -you will need to review the Proc Import procedure for this exercise. Be sure you open the file in Excel first to see what is in the file and the name of the worksheet. </w:t>
      </w:r>
    </w:p>
    <w:p w:rsidR="0015558C" w:rsidRDefault="0015558C" w:rsidP="0015558C"/>
    <w:p w:rsidR="0015558C" w:rsidRDefault="0015558C" w:rsidP="0015558C">
      <w:pPr>
        <w:pStyle w:val="ListParagraph"/>
        <w:numPr>
          <w:ilvl w:val="0"/>
          <w:numId w:val="2"/>
        </w:numPr>
      </w:pPr>
      <w:r>
        <w:t xml:space="preserve"> Find the average temperature, average high and average low of </w:t>
      </w:r>
      <w:smartTag w:uri="urn:schemas-microsoft-com:office:smarttags" w:element="City">
        <w:smartTag w:uri="urn:schemas-microsoft-com:office:smarttags" w:element="place">
          <w:r>
            <w:t>Chicago</w:t>
          </w:r>
        </w:smartTag>
      </w:smartTag>
      <w:r>
        <w:t xml:space="preserve">.  Include the standard deviation, variance and 95% CI.  </w:t>
      </w:r>
    </w:p>
    <w:p w:rsidR="0015558C" w:rsidRDefault="0015558C" w:rsidP="0015558C">
      <w:pPr>
        <w:pStyle w:val="ListParagraph"/>
      </w:pPr>
      <w:r>
        <w:t xml:space="preserve">      Why do you think the standard deviation (or variance) is so big for all three and in</w:t>
      </w:r>
    </w:p>
    <w:p w:rsidR="0015558C" w:rsidRDefault="0015558C" w:rsidP="0015558C">
      <w:pPr>
        <w:pStyle w:val="ListParagraph"/>
      </w:pPr>
      <w:r>
        <w:t>particular for the average high temperature?</w:t>
      </w:r>
    </w:p>
    <w:p w:rsidR="0015558C" w:rsidRPr="00773800" w:rsidRDefault="0015558C" w:rsidP="0015558C">
      <w:pPr>
        <w:pStyle w:val="ListParagraph"/>
        <w:rPr>
          <w:b/>
        </w:rPr>
      </w:pPr>
      <w:r w:rsidRPr="00773800">
        <w:rPr>
          <w:b/>
        </w:rPr>
        <w:t>OUTPUT:  TABLE WITH AVG, ST DEV, VAR and 9</w:t>
      </w:r>
      <w:r>
        <w:rPr>
          <w:b/>
        </w:rPr>
        <w:t>5</w:t>
      </w:r>
      <w:r w:rsidRPr="00773800">
        <w:rPr>
          <w:b/>
        </w:rPr>
        <w:t>% CI.</w:t>
      </w:r>
      <w:r>
        <w:rPr>
          <w:b/>
        </w:rPr>
        <w:t>for each temp</w:t>
      </w:r>
    </w:p>
    <w:p w:rsidR="0015558C" w:rsidRDefault="0015558C" w:rsidP="0015558C">
      <w:pPr>
        <w:pStyle w:val="ListParagraph"/>
      </w:pPr>
    </w:p>
    <w:p w:rsidR="0015558C" w:rsidRDefault="0015558C" w:rsidP="0015558C">
      <w:pPr>
        <w:pStyle w:val="ListParagraph"/>
        <w:numPr>
          <w:ilvl w:val="0"/>
          <w:numId w:val="2"/>
        </w:numPr>
      </w:pPr>
      <w:r>
        <w:t xml:space="preserve"> Find the average winter temperature of </w:t>
      </w:r>
      <w:smartTag w:uri="urn:schemas-microsoft-com:office:smarttags" w:element="City">
        <w:smartTag w:uri="urn:schemas-microsoft-com:office:smarttags" w:element="place">
          <w:r>
            <w:t>Chicago</w:t>
          </w:r>
        </w:smartTag>
      </w:smartTag>
      <w:r>
        <w:t xml:space="preserve"> (let winter be defined as December, January and February).</w:t>
      </w:r>
    </w:p>
    <w:p w:rsidR="0015558C" w:rsidRDefault="0015558C" w:rsidP="0015558C">
      <w:pPr>
        <w:pStyle w:val="ListParagraph"/>
      </w:pPr>
      <w:r>
        <w:rPr>
          <w:b/>
        </w:rPr>
        <w:t xml:space="preserve">OUTPUT:  TABLE WITH AVG, </w:t>
      </w:r>
      <w:r w:rsidRPr="00773800">
        <w:rPr>
          <w:b/>
        </w:rPr>
        <w:t xml:space="preserve"> ST DEVand 9</w:t>
      </w:r>
      <w:r>
        <w:rPr>
          <w:b/>
        </w:rPr>
        <w:t>5</w:t>
      </w:r>
      <w:r w:rsidRPr="00773800">
        <w:rPr>
          <w:b/>
        </w:rPr>
        <w:t>% CI.</w:t>
      </w:r>
      <w:r>
        <w:rPr>
          <w:b/>
        </w:rPr>
        <w:t>for winter</w:t>
      </w:r>
    </w:p>
    <w:p w:rsidR="0015558C" w:rsidRDefault="0015558C" w:rsidP="0015558C">
      <w:pPr>
        <w:pStyle w:val="ListParagraph"/>
      </w:pPr>
      <w:r>
        <w:t xml:space="preserve">       Why is the standard deviation smaller on the winter months than the entire year?</w:t>
      </w:r>
    </w:p>
    <w:p w:rsidR="0015558C" w:rsidRDefault="0015558C" w:rsidP="0015558C">
      <w:pPr>
        <w:pStyle w:val="ListParagraph"/>
      </w:pPr>
    </w:p>
    <w:p w:rsidR="0015558C" w:rsidRDefault="0015558C" w:rsidP="001A5FD3">
      <w:pPr>
        <w:pStyle w:val="ListParagraph"/>
        <w:numPr>
          <w:ilvl w:val="0"/>
          <w:numId w:val="2"/>
        </w:numPr>
      </w:pPr>
      <w:r>
        <w:t>Create three histograms, one for the mean wind speed, max wind speed</w:t>
      </w:r>
      <w:r w:rsidR="001A5FD3">
        <w:t xml:space="preserve"> and max gust</w:t>
      </w:r>
      <w:r>
        <w:t>.  (Turn in the code and the histograms, not the other data). Include the normal curve on the graph.  Inset the mean, standard deviation, skew and kurtosis to 3 decimal places.</w:t>
      </w:r>
      <w:r w:rsidR="001A5FD3">
        <w:br/>
        <w:t>Describe the skew and kurtosis of the three histograms.</w:t>
      </w:r>
    </w:p>
    <w:p w:rsidR="001A5FD3" w:rsidRDefault="001A5FD3" w:rsidP="001A5FD3">
      <w:pPr>
        <w:pStyle w:val="ListParagraph"/>
        <w:ind w:left="1080"/>
      </w:pPr>
    </w:p>
    <w:p w:rsidR="0015558C" w:rsidRDefault="0015558C" w:rsidP="0015558C">
      <w:pPr>
        <w:pStyle w:val="ListParagraph"/>
        <w:rPr>
          <w:b/>
        </w:rPr>
      </w:pPr>
      <w:r w:rsidRPr="00773800">
        <w:rPr>
          <w:b/>
        </w:rPr>
        <w:t>OUTPUT:  HISTOGRAM with normal curve</w:t>
      </w:r>
      <w:r>
        <w:rPr>
          <w:b/>
        </w:rPr>
        <w:t xml:space="preserve"> and inset</w:t>
      </w:r>
      <w:r w:rsidRPr="00773800">
        <w:rPr>
          <w:b/>
        </w:rPr>
        <w:t>, Normality Test Table</w:t>
      </w:r>
    </w:p>
    <w:p w:rsidR="0015558C" w:rsidRDefault="0015558C" w:rsidP="0015558C">
      <w:pPr>
        <w:pStyle w:val="ListParagraph"/>
        <w:rPr>
          <w:b/>
        </w:rPr>
      </w:pPr>
    </w:p>
    <w:p w:rsidR="006664E1" w:rsidRPr="006664E1" w:rsidRDefault="006664E1" w:rsidP="0015558C">
      <w:pPr>
        <w:pStyle w:val="ListParagraph"/>
        <w:rPr>
          <w:b/>
          <w:color w:val="FF0000"/>
        </w:rPr>
      </w:pPr>
      <w:r w:rsidRPr="006664E1">
        <w:rPr>
          <w:b/>
          <w:color w:val="FF0000"/>
        </w:rPr>
        <w:t>Problem 2 Grading</w:t>
      </w:r>
    </w:p>
    <w:p w:rsidR="006664E1" w:rsidRPr="006664E1" w:rsidRDefault="006664E1" w:rsidP="0015558C">
      <w:pPr>
        <w:pStyle w:val="ListParagraph"/>
        <w:rPr>
          <w:b/>
          <w:color w:val="FF0000"/>
        </w:rPr>
      </w:pPr>
    </w:p>
    <w:p w:rsidR="006664E1" w:rsidRPr="006664E1" w:rsidRDefault="006664E1" w:rsidP="0015558C">
      <w:pPr>
        <w:pStyle w:val="ListParagraph"/>
        <w:rPr>
          <w:b/>
          <w:color w:val="FF0000"/>
        </w:rPr>
      </w:pPr>
      <w:r w:rsidRPr="006664E1">
        <w:rPr>
          <w:b/>
          <w:color w:val="FF0000"/>
        </w:rPr>
        <w:t>2 points for properly opening excel file and creating data set</w:t>
      </w:r>
    </w:p>
    <w:p w:rsidR="006664E1" w:rsidRPr="006664E1" w:rsidRDefault="006664E1" w:rsidP="0015558C">
      <w:pPr>
        <w:pStyle w:val="ListParagraph"/>
        <w:rPr>
          <w:b/>
          <w:color w:val="FF0000"/>
        </w:rPr>
      </w:pPr>
    </w:p>
    <w:p w:rsidR="006664E1" w:rsidRPr="006664E1" w:rsidRDefault="006664E1" w:rsidP="0015558C">
      <w:pPr>
        <w:pStyle w:val="ListParagraph"/>
        <w:rPr>
          <w:b/>
          <w:color w:val="FF0000"/>
        </w:rPr>
      </w:pPr>
      <w:r w:rsidRPr="006664E1">
        <w:rPr>
          <w:b/>
          <w:color w:val="FF0000"/>
        </w:rPr>
        <w:t>2 points for part a) (don’t forget the analysis question)</w:t>
      </w:r>
    </w:p>
    <w:p w:rsidR="006664E1" w:rsidRPr="006664E1" w:rsidRDefault="006664E1" w:rsidP="0015558C">
      <w:pPr>
        <w:pStyle w:val="ListParagraph"/>
        <w:rPr>
          <w:b/>
          <w:color w:val="FF0000"/>
        </w:rPr>
      </w:pPr>
    </w:p>
    <w:p w:rsidR="006664E1" w:rsidRPr="006664E1" w:rsidRDefault="006664E1" w:rsidP="0015558C">
      <w:pPr>
        <w:pStyle w:val="ListParagraph"/>
        <w:rPr>
          <w:b/>
          <w:color w:val="FF0000"/>
        </w:rPr>
      </w:pPr>
      <w:r w:rsidRPr="006664E1">
        <w:rPr>
          <w:b/>
          <w:color w:val="FF0000"/>
        </w:rPr>
        <w:t>2 points for part b.</w:t>
      </w:r>
    </w:p>
    <w:p w:rsidR="006664E1" w:rsidRPr="006664E1" w:rsidRDefault="006664E1" w:rsidP="0015558C">
      <w:pPr>
        <w:pStyle w:val="ListParagraph"/>
        <w:rPr>
          <w:b/>
          <w:color w:val="FF0000"/>
        </w:rPr>
      </w:pPr>
    </w:p>
    <w:p w:rsidR="006664E1" w:rsidRPr="006664E1" w:rsidRDefault="006664E1" w:rsidP="0015558C">
      <w:pPr>
        <w:pStyle w:val="ListParagraph"/>
        <w:rPr>
          <w:b/>
          <w:color w:val="FF0000"/>
        </w:rPr>
      </w:pPr>
      <w:r w:rsidRPr="006664E1">
        <w:rPr>
          <w:b/>
          <w:color w:val="FF0000"/>
        </w:rPr>
        <w:t>6 points for creating and analyzing the histograms</w:t>
      </w:r>
    </w:p>
    <w:p w:rsidR="006664E1" w:rsidRDefault="006664E1" w:rsidP="006664E1">
      <w:r>
        <w:t>3. The file adoption.txt contains data from 2003 through 2013 on total international adoption.  (source</w:t>
      </w:r>
      <w:hyperlink r:id="rId5" w:history="1">
        <w:r w:rsidRPr="00AA2329">
          <w:rPr>
            <w:rStyle w:val="Hyperlink"/>
          </w:rPr>
          <w:t>http://adoption.state.gov/about_us/statistics.php</w:t>
        </w:r>
      </w:hyperlink>
      <w:r>
        <w:t>) Write the data code to open and upload the data for country, year and adoptions. Output: graphs asked for and code.</w:t>
      </w:r>
    </w:p>
    <w:p w:rsidR="006664E1" w:rsidRDefault="006664E1" w:rsidP="006664E1">
      <w:r>
        <w:t xml:space="preserve">a) Create a horizontal bar chart for the total number of adoptions in each year.. (Make sure your </w:t>
      </w:r>
      <w:r w:rsidR="00B37A36">
        <w:t>vertical axis (independent variable)</w:t>
      </w:r>
      <w:bookmarkStart w:id="0" w:name="_GoBack"/>
      <w:bookmarkEnd w:id="0"/>
      <w:r>
        <w:t xml:space="preserve"> contains the years being considered, not some other bin sizing).  If you include </w:t>
      </w:r>
    </w:p>
    <w:p w:rsidR="006664E1" w:rsidRDefault="006664E1" w:rsidP="006664E1">
      <w:r>
        <w:t xml:space="preserve">length country $ 12 ; </w:t>
      </w:r>
    </w:p>
    <w:p w:rsidR="006664E1" w:rsidRDefault="006664E1" w:rsidP="006664E1">
      <w:r>
        <w:lastRenderedPageBreak/>
        <w:t>before the input statement in the data step (and you name your variable country), you will get the full name of each country.</w:t>
      </w:r>
    </w:p>
    <w:p w:rsidR="006664E1" w:rsidRDefault="006664E1" w:rsidP="006664E1">
      <w:r>
        <w:t>b) Create a side-by-side vertical bar chart for the total number of adoptions for each year separated by country.  I want 2003 – 2010 bars for China (or whatever country) right next to each other, then 2003 – 2010 for the next country as shown below.   ( Again, make sure x-axis contains all 6 years) .</w:t>
      </w:r>
    </w:p>
    <w:p w:rsidR="006664E1" w:rsidRDefault="006664E1" w:rsidP="006664E1"/>
    <w:p w:rsidR="006664E1" w:rsidRDefault="006664E1" w:rsidP="006664E1">
      <w:r>
        <w:rPr>
          <w:rFonts w:ascii="Arial" w:hAnsi="Arial" w:cs="Arial"/>
          <w:noProof/>
          <w:color w:val="000000"/>
          <w:sz w:val="20"/>
          <w:szCs w:val="20"/>
        </w:rPr>
        <w:drawing>
          <wp:inline distT="0" distB="0" distL="0" distR="0">
            <wp:extent cx="3429000" cy="2571750"/>
            <wp:effectExtent l="0" t="0" r="0" b="0"/>
            <wp:docPr id="2" name="Picture 1" descr="Bar chart of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of y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6664E1" w:rsidRDefault="006664E1" w:rsidP="006664E1">
      <w:r>
        <w:t>c) Create one pie chart for the total adoptions over all 6 years with the pie slices being the total number of adoptions from country.</w:t>
      </w:r>
    </w:p>
    <w:p w:rsidR="006664E1" w:rsidRDefault="006664E1" w:rsidP="006664E1">
      <w:r>
        <w:t xml:space="preserve">d) Create a scatter plot of the number of adoptions over each year from only these countries: </w:t>
      </w:r>
      <w:smartTag w:uri="urn:schemas-microsoft-com:office:smarttags" w:element="country-region">
        <w:r>
          <w:t>China</w:t>
        </w:r>
      </w:smartTag>
      <w:r>
        <w:t xml:space="preserve">, </w:t>
      </w:r>
      <w:smartTag w:uri="urn:schemas-microsoft-com:office:smarttags" w:element="country-region">
        <w:r>
          <w:t>Russia</w:t>
        </w:r>
      </w:smartTag>
      <w:r>
        <w:t xml:space="preserve">, </w:t>
      </w:r>
      <w:smartTag w:uri="urn:schemas-microsoft-com:office:smarttags" w:element="country-region">
        <w:r>
          <w:t>Guatemala</w:t>
        </w:r>
      </w:smartTag>
      <w:r>
        <w:t xml:space="preserve"> and </w:t>
      </w:r>
      <w:smartTag w:uri="urn:schemas-microsoft-com:office:smarttags" w:element="country-region">
        <w:smartTag w:uri="urn:schemas-microsoft-com:office:smarttags" w:element="place">
          <w:r>
            <w:t>Ethiopia</w:t>
          </w:r>
        </w:smartTag>
      </w:smartTag>
      <w:r>
        <w:t>.  To create a trend line you will include the command I = Join at the end of the symbol value call.  (This stands for interpolation = join).</w:t>
      </w:r>
      <w:r>
        <w:br/>
        <w:t>Ex:  symbol1 value = "circle" color = blue I = join;</w:t>
      </w:r>
    </w:p>
    <w:p w:rsidR="006664E1" w:rsidRDefault="006664E1" w:rsidP="006664E1"/>
    <w:p w:rsidR="006664E1" w:rsidRDefault="006664E1" w:rsidP="006664E1">
      <w:r>
        <w:t>e) Answer the following questions.  You may need to do a little research on this.</w:t>
      </w:r>
    </w:p>
    <w:p w:rsidR="006664E1" w:rsidRDefault="006664E1" w:rsidP="006664E1">
      <w:r>
        <w:tab/>
        <w:t>1).  What is the overall trend in international adoption over the past 8 years?  Which graph(s) support this? Why do you think this occurring?</w:t>
      </w:r>
    </w:p>
    <w:p w:rsidR="006664E1" w:rsidRDefault="006664E1" w:rsidP="006664E1">
      <w:r>
        <w:tab/>
        <w:t>2) Which country has seen an increase in adoptions over the years? Which graph(s) support this? What might be precipitating this increase?</w:t>
      </w:r>
    </w:p>
    <w:p w:rsidR="006664E1" w:rsidRDefault="006664E1" w:rsidP="006664E1">
      <w:r>
        <w:tab/>
        <w:t>3) Which countries have  seeninternational adoption go to almost none or none? Which graph(s) support this?  Why has this happened?  (Very disturbing)</w:t>
      </w:r>
      <w:r>
        <w:br/>
      </w:r>
    </w:p>
    <w:p w:rsidR="006664E1" w:rsidRPr="00D47F70" w:rsidRDefault="006664E1" w:rsidP="006664E1">
      <w:pPr>
        <w:rPr>
          <w:b/>
          <w:color w:val="FF0000"/>
        </w:rPr>
      </w:pPr>
      <w:r>
        <w:rPr>
          <w:b/>
          <w:color w:val="FF0000"/>
        </w:rPr>
        <w:t xml:space="preserve">Problem 3 </w:t>
      </w:r>
      <w:r w:rsidRPr="00D47F70">
        <w:rPr>
          <w:b/>
          <w:color w:val="FF0000"/>
        </w:rPr>
        <w:t>Grading</w:t>
      </w:r>
    </w:p>
    <w:p w:rsidR="006664E1" w:rsidRPr="00D47F70" w:rsidRDefault="006664E1" w:rsidP="006664E1">
      <w:pPr>
        <w:rPr>
          <w:b/>
          <w:color w:val="FF0000"/>
        </w:rPr>
      </w:pPr>
      <w:r w:rsidRPr="00D47F70">
        <w:rPr>
          <w:b/>
          <w:color w:val="FF0000"/>
        </w:rPr>
        <w:lastRenderedPageBreak/>
        <w:t>2 pts for data step</w:t>
      </w:r>
    </w:p>
    <w:p w:rsidR="006664E1" w:rsidRPr="00D47F70" w:rsidRDefault="006664E1" w:rsidP="006664E1">
      <w:pPr>
        <w:rPr>
          <w:b/>
          <w:color w:val="FF0000"/>
        </w:rPr>
      </w:pPr>
      <w:r>
        <w:rPr>
          <w:b/>
          <w:color w:val="FF0000"/>
        </w:rPr>
        <w:t>Part a) 4</w:t>
      </w:r>
      <w:r w:rsidRPr="00D47F70">
        <w:rPr>
          <w:b/>
          <w:color w:val="FF0000"/>
        </w:rPr>
        <w:t>pts</w:t>
      </w:r>
    </w:p>
    <w:p w:rsidR="006664E1" w:rsidRPr="00D47F70" w:rsidRDefault="006664E1" w:rsidP="006664E1">
      <w:pPr>
        <w:rPr>
          <w:b/>
          <w:color w:val="FF0000"/>
        </w:rPr>
      </w:pPr>
      <w:r w:rsidRPr="00D47F70">
        <w:rPr>
          <w:b/>
          <w:color w:val="FF0000"/>
        </w:rPr>
        <w:t>Part b) 4 pts</w:t>
      </w:r>
    </w:p>
    <w:p w:rsidR="006664E1" w:rsidRPr="00D47F70" w:rsidRDefault="006664E1" w:rsidP="006664E1">
      <w:pPr>
        <w:rPr>
          <w:b/>
          <w:color w:val="FF0000"/>
        </w:rPr>
      </w:pPr>
      <w:r w:rsidRPr="00D47F70">
        <w:rPr>
          <w:b/>
          <w:color w:val="FF0000"/>
        </w:rPr>
        <w:t>Part c) 3 pts</w:t>
      </w:r>
    </w:p>
    <w:p w:rsidR="006664E1" w:rsidRPr="00D47F70" w:rsidRDefault="006664E1" w:rsidP="006664E1">
      <w:pPr>
        <w:rPr>
          <w:b/>
          <w:color w:val="FF0000"/>
        </w:rPr>
      </w:pPr>
      <w:r w:rsidRPr="00D47F70">
        <w:rPr>
          <w:b/>
          <w:color w:val="FF0000"/>
        </w:rPr>
        <w:t>Part d) 4 pts</w:t>
      </w:r>
    </w:p>
    <w:p w:rsidR="006664E1" w:rsidRPr="00D47F70" w:rsidRDefault="006664E1" w:rsidP="006664E1">
      <w:pPr>
        <w:rPr>
          <w:b/>
          <w:color w:val="FF0000"/>
        </w:rPr>
      </w:pPr>
      <w:r>
        <w:rPr>
          <w:b/>
          <w:color w:val="FF0000"/>
        </w:rPr>
        <w:t>Part e) 3</w:t>
      </w:r>
      <w:r w:rsidRPr="00D47F70">
        <w:rPr>
          <w:b/>
          <w:color w:val="FF0000"/>
        </w:rPr>
        <w:t>pts-  1 pt for each question</w:t>
      </w:r>
    </w:p>
    <w:p w:rsidR="0015558C" w:rsidRDefault="0015558C" w:rsidP="0015558C">
      <w:pPr>
        <w:ind w:left="720"/>
      </w:pPr>
    </w:p>
    <w:sectPr w:rsidR="0015558C" w:rsidSect="00D6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4C04"/>
    <w:multiLevelType w:val="hybridMultilevel"/>
    <w:tmpl w:val="4992EE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AFD01BB"/>
    <w:multiLevelType w:val="hybridMultilevel"/>
    <w:tmpl w:val="C31A7952"/>
    <w:lvl w:ilvl="0" w:tplc="C3EEF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5558C"/>
    <w:rsid w:val="0015558C"/>
    <w:rsid w:val="001A5FD3"/>
    <w:rsid w:val="003816D8"/>
    <w:rsid w:val="006664E1"/>
    <w:rsid w:val="00830E5A"/>
    <w:rsid w:val="00B31D07"/>
    <w:rsid w:val="00B37A36"/>
    <w:rsid w:val="00D660E5"/>
    <w:rsid w:val="00DD4372"/>
    <w:rsid w:val="00E37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13EF1531-8FEC-4FEF-8B42-89B8351E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8C"/>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58C"/>
    <w:pPr>
      <w:spacing w:after="0" w:line="240" w:lineRule="auto"/>
    </w:pPr>
    <w:rPr>
      <w:rFonts w:ascii="Times New Roman" w:eastAsia="Calibri" w:hAnsi="Times New Roman" w:cs="Times New Roman"/>
    </w:rPr>
  </w:style>
  <w:style w:type="paragraph" w:styleId="ListParagraph">
    <w:name w:val="List Paragraph"/>
    <w:basedOn w:val="Normal"/>
    <w:uiPriority w:val="34"/>
    <w:qFormat/>
    <w:rsid w:val="0015558C"/>
    <w:pPr>
      <w:ind w:left="720"/>
      <w:contextualSpacing/>
    </w:pPr>
  </w:style>
  <w:style w:type="character" w:styleId="Hyperlink">
    <w:name w:val="Hyperlink"/>
    <w:basedOn w:val="DefaultParagraphFont"/>
    <w:uiPriority w:val="99"/>
    <w:unhideWhenUsed/>
    <w:rsid w:val="006664E1"/>
    <w:rPr>
      <w:color w:val="0000FF" w:themeColor="hyperlink"/>
      <w:u w:val="single"/>
    </w:rPr>
  </w:style>
  <w:style w:type="paragraph" w:styleId="BalloonText">
    <w:name w:val="Balloon Text"/>
    <w:basedOn w:val="Normal"/>
    <w:link w:val="BalloonTextChar"/>
    <w:uiPriority w:val="99"/>
    <w:semiHidden/>
    <w:unhideWhenUsed/>
    <w:rsid w:val="00666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4E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doption.state.gov/about_us/statistic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Perry, Michael</cp:lastModifiedBy>
  <cp:revision>4</cp:revision>
  <dcterms:created xsi:type="dcterms:W3CDTF">2014-09-01T19:06:00Z</dcterms:created>
  <dcterms:modified xsi:type="dcterms:W3CDTF">2014-09-15T20:59:00Z</dcterms:modified>
</cp:coreProperties>
</file>