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3397" w14:textId="39D1C169" w:rsidR="005B391D" w:rsidRDefault="000547CA">
      <w:pPr>
        <w:spacing w:after="120"/>
        <w:jc w:val="right"/>
      </w:pPr>
      <w:r>
        <w:t>16 de marzo de 2022</w:t>
      </w:r>
    </w:p>
    <w:p w14:paraId="1659F81B" w14:textId="7F6ABF83" w:rsidR="005B391D" w:rsidRDefault="000547CA">
      <w:pPr>
        <w:spacing w:after="120"/>
      </w:pPr>
      <w:r>
        <w:rPr>
          <w:b/>
          <w:sz w:val="22"/>
          <w:szCs w:val="22"/>
        </w:rPr>
        <w:t xml:space="preserve">Nombre y número de registro: </w:t>
      </w:r>
      <w:r w:rsidR="00866FB9" w:rsidRPr="00866FB9">
        <w:rPr>
          <w:bCs/>
          <w:sz w:val="22"/>
          <w:szCs w:val="22"/>
        </w:rPr>
        <w:t>Roberto Carlos Guzmán Cortés</w:t>
      </w:r>
      <w:r w:rsidR="00866FB9" w:rsidRPr="00866FB9">
        <w:rPr>
          <w:bCs/>
          <w:sz w:val="22"/>
          <w:szCs w:val="22"/>
        </w:rPr>
        <w:tab/>
      </w:r>
      <w:r w:rsidR="00DA33DE">
        <w:rPr>
          <w:b/>
          <w:sz w:val="22"/>
          <w:szCs w:val="22"/>
        </w:rPr>
        <w:tab/>
      </w:r>
      <w:r w:rsidR="00DA33DE">
        <w:rPr>
          <w:b/>
          <w:sz w:val="22"/>
          <w:szCs w:val="22"/>
        </w:rPr>
        <w:tab/>
      </w:r>
      <w:r w:rsidR="00A964E8">
        <w:rPr>
          <w:b/>
          <w:sz w:val="22"/>
          <w:szCs w:val="22"/>
        </w:rPr>
        <w:t>Calificacion</w:t>
      </w:r>
      <w:r>
        <w:rPr>
          <w:b/>
          <w:sz w:val="22"/>
          <w:szCs w:val="22"/>
        </w:rPr>
        <w:t xml:space="preserve">: </w:t>
      </w:r>
      <w:r>
        <w:t>_______</w:t>
      </w:r>
    </w:p>
    <w:p w14:paraId="148FEBE5" w14:textId="77777777" w:rsidR="005B391D" w:rsidRDefault="005B391D">
      <w:pPr>
        <w:rPr>
          <w:sz w:val="18"/>
          <w:szCs w:val="18"/>
        </w:rPr>
      </w:pPr>
    </w:p>
    <w:p w14:paraId="705959A0" w14:textId="69F35E60" w:rsidR="005B391D" w:rsidRDefault="000547CA">
      <w:pPr>
        <w:jc w:val="both"/>
        <w:rPr>
          <w:sz w:val="18"/>
          <w:szCs w:val="18"/>
        </w:rPr>
      </w:pPr>
      <w:r>
        <w:rPr>
          <w:sz w:val="18"/>
          <w:szCs w:val="18"/>
        </w:rPr>
        <w:t>Notas: Tienes 60 minutos, como máximo, para resolver este examen. Una vez que haya terminado, cargue su solución en Google Drive</w:t>
      </w:r>
      <w:r w:rsidR="00A964E8">
        <w:rPr>
          <w:sz w:val="18"/>
          <w:szCs w:val="18"/>
        </w:rPr>
        <w:t xml:space="preserve"> en su carpeta de tareas</w:t>
      </w:r>
      <w:r>
        <w:rPr>
          <w:sz w:val="18"/>
          <w:szCs w:val="18"/>
        </w:rPr>
        <w:t xml:space="preserve">, </w:t>
      </w:r>
      <w:r w:rsidR="00A964E8">
        <w:rPr>
          <w:sz w:val="18"/>
          <w:szCs w:val="18"/>
        </w:rPr>
        <w:t>guárdalo en la carpeta que creaste llamada</w:t>
      </w:r>
      <w:r>
        <w:rPr>
          <w:sz w:val="18"/>
          <w:szCs w:val="18"/>
        </w:rPr>
        <w:t xml:space="preserve"> "E01_First Partial Exam".</w:t>
      </w:r>
    </w:p>
    <w:p w14:paraId="2ED03A20" w14:textId="77777777" w:rsidR="005B391D" w:rsidRDefault="005B391D">
      <w:pPr>
        <w:rPr>
          <w:rFonts w:ascii="Cambria" w:eastAsia="Cambria" w:hAnsi="Cambria" w:cs="Cambria"/>
          <w:sz w:val="22"/>
          <w:szCs w:val="22"/>
        </w:rPr>
      </w:pPr>
    </w:p>
    <w:p w14:paraId="05529FCA" w14:textId="77777777" w:rsidR="005B391D" w:rsidRDefault="005B391D">
      <w:pPr>
        <w:rPr>
          <w:rFonts w:ascii="Cambria" w:eastAsia="Cambria" w:hAnsi="Cambria" w:cs="Cambria"/>
          <w:sz w:val="22"/>
          <w:szCs w:val="22"/>
        </w:rPr>
      </w:pPr>
    </w:p>
    <w:p w14:paraId="4DC8CAC5" w14:textId="77777777" w:rsidR="005B391D" w:rsidRDefault="000547CA">
      <w:pPr>
        <w:rPr>
          <w:rFonts w:ascii="Cambria" w:eastAsia="Cambria" w:hAnsi="Cambria" w:cs="Cambria"/>
          <w:sz w:val="22"/>
          <w:szCs w:val="22"/>
        </w:rPr>
      </w:pPr>
      <w:r>
        <w:rPr>
          <w:rFonts w:ascii="Cambria" w:eastAsia="Cambria" w:hAnsi="Cambria" w:cs="Cambria"/>
          <w:sz w:val="22"/>
          <w:szCs w:val="22"/>
        </w:rPr>
        <w:t>Problema 1 (70%): Filtrado de medianas en el procesamiento de imágenes.</w:t>
      </w:r>
    </w:p>
    <w:p w14:paraId="2B17BEDC" w14:textId="77777777" w:rsidR="005B391D" w:rsidRDefault="005B391D">
      <w:pPr>
        <w:rPr>
          <w:rFonts w:ascii="Cambria" w:eastAsia="Cambria" w:hAnsi="Cambria" w:cs="Cambria"/>
          <w:sz w:val="22"/>
          <w:szCs w:val="22"/>
        </w:rPr>
      </w:pPr>
    </w:p>
    <w:p w14:paraId="4901C8DA" w14:textId="5493B689" w:rsidR="005B391D" w:rsidRDefault="000547CA">
      <w:pPr>
        <w:pBdr>
          <w:top w:val="nil"/>
          <w:left w:val="nil"/>
          <w:bottom w:val="nil"/>
          <w:right w:val="nil"/>
          <w:between w:val="nil"/>
        </w:pBdr>
        <w:spacing w:after="80"/>
        <w:jc w:val="both"/>
        <w:rPr>
          <w:rFonts w:ascii="Cambria" w:eastAsia="Cambria" w:hAnsi="Cambria" w:cs="Cambria"/>
          <w:color w:val="000000"/>
          <w:sz w:val="22"/>
          <w:szCs w:val="22"/>
        </w:rPr>
      </w:pPr>
      <w:r>
        <w:rPr>
          <w:rFonts w:ascii="Cambria" w:eastAsia="Cambria" w:hAnsi="Cambria" w:cs="Cambria"/>
          <w:color w:val="000000"/>
          <w:sz w:val="22"/>
          <w:szCs w:val="22"/>
        </w:rPr>
        <w:t xml:space="preserve">Modifique la plantilla C incluida en esta carpeta comprimida para implementar un filtro </w:t>
      </w:r>
      <w:r w:rsidR="00A964E8">
        <w:rPr>
          <w:rFonts w:ascii="Cambria" w:eastAsia="Cambria" w:hAnsi="Cambria" w:cs="Cambria"/>
          <w:color w:val="000000"/>
          <w:sz w:val="22"/>
          <w:szCs w:val="22"/>
        </w:rPr>
        <w:t>de mediana</w:t>
      </w:r>
      <w:r>
        <w:rPr>
          <w:rFonts w:ascii="Cambria" w:eastAsia="Cambria" w:hAnsi="Cambria" w:cs="Cambria"/>
          <w:color w:val="000000"/>
          <w:sz w:val="22"/>
          <w:szCs w:val="22"/>
        </w:rPr>
        <w:t xml:space="preserve"> que limpiará una imagen de entrada contaminada con ruido de "sal y pimienta" usando un filtro </w:t>
      </w:r>
      <w:r w:rsidR="00A964E8">
        <w:rPr>
          <w:rFonts w:ascii="Cambria" w:eastAsia="Cambria" w:hAnsi="Cambria" w:cs="Cambria"/>
          <w:color w:val="000000"/>
          <w:sz w:val="22"/>
          <w:szCs w:val="22"/>
        </w:rPr>
        <w:t>de mediana</w:t>
      </w:r>
      <w:r>
        <w:rPr>
          <w:rFonts w:ascii="Cambria" w:eastAsia="Cambria" w:hAnsi="Cambria" w:cs="Cambria"/>
          <w:color w:val="000000"/>
          <w:sz w:val="22"/>
          <w:szCs w:val="22"/>
        </w:rPr>
        <w:t>.</w:t>
      </w:r>
    </w:p>
    <w:p w14:paraId="64831F3F" w14:textId="77777777" w:rsidR="005B391D" w:rsidRDefault="005B391D">
      <w:pPr>
        <w:pBdr>
          <w:top w:val="nil"/>
          <w:left w:val="nil"/>
          <w:bottom w:val="nil"/>
          <w:right w:val="nil"/>
          <w:between w:val="nil"/>
        </w:pBdr>
        <w:spacing w:after="80"/>
        <w:jc w:val="both"/>
        <w:rPr>
          <w:rFonts w:ascii="Cambria" w:eastAsia="Cambria" w:hAnsi="Cambria" w:cs="Cambria"/>
          <w:color w:val="000000"/>
          <w:sz w:val="22"/>
          <w:szCs w:val="22"/>
        </w:rPr>
      </w:pPr>
    </w:p>
    <w:p w14:paraId="15529BBE" w14:textId="77777777" w:rsidR="005B391D" w:rsidRDefault="000547CA">
      <w:pPr>
        <w:pBdr>
          <w:top w:val="nil"/>
          <w:left w:val="nil"/>
          <w:bottom w:val="nil"/>
          <w:right w:val="nil"/>
          <w:between w:val="nil"/>
        </w:pBdr>
        <w:spacing w:after="80"/>
        <w:ind w:left="720"/>
        <w:jc w:val="both"/>
        <w:rPr>
          <w:rFonts w:ascii="Cambria" w:eastAsia="Cambria" w:hAnsi="Cambria" w:cs="Cambria"/>
          <w:color w:val="000000"/>
          <w:sz w:val="22"/>
          <w:szCs w:val="22"/>
        </w:rPr>
      </w:pPr>
      <w:r>
        <w:rPr>
          <w:rFonts w:ascii="Cambria" w:eastAsia="Cambria" w:hAnsi="Cambria" w:cs="Cambria"/>
          <w:color w:val="000000"/>
          <w:sz w:val="22"/>
          <w:szCs w:val="22"/>
        </w:rPr>
        <w:t xml:space="preserve">Definición: El </w:t>
      </w:r>
      <w:r>
        <w:rPr>
          <w:rFonts w:ascii="Cambria" w:eastAsia="Cambria" w:hAnsi="Cambria" w:cs="Cambria"/>
          <w:b/>
          <w:color w:val="000000"/>
          <w:sz w:val="22"/>
          <w:szCs w:val="22"/>
        </w:rPr>
        <w:t xml:space="preserve">filtro mediano </w:t>
      </w:r>
      <w:r>
        <w:rPr>
          <w:rFonts w:ascii="Cambria" w:eastAsia="Cambria" w:hAnsi="Cambria" w:cs="Cambria"/>
          <w:color w:val="000000"/>
          <w:sz w:val="22"/>
          <w:szCs w:val="22"/>
        </w:rPr>
        <w:t>es una técnica de filtrado digital no lineal, que se utiliza a menudo para eliminar el ruido. Dicha reducción de ruido es un paso típico de preprocesamiento para mejorar los resultados del procesamiento posterior (por ejemplo, detección de bordes en una imagen).</w:t>
      </w:r>
    </w:p>
    <w:p w14:paraId="1D2D7210" w14:textId="77777777" w:rsidR="005B391D" w:rsidRDefault="005B391D">
      <w:pPr>
        <w:pBdr>
          <w:top w:val="nil"/>
          <w:left w:val="nil"/>
          <w:bottom w:val="nil"/>
          <w:right w:val="nil"/>
          <w:between w:val="nil"/>
        </w:pBdr>
        <w:spacing w:after="80"/>
        <w:ind w:left="720"/>
        <w:jc w:val="both"/>
        <w:rPr>
          <w:rFonts w:ascii="Cambria" w:eastAsia="Cambria" w:hAnsi="Cambria" w:cs="Cambria"/>
          <w:color w:val="000000"/>
          <w:sz w:val="22"/>
          <w:szCs w:val="22"/>
        </w:rPr>
      </w:pPr>
    </w:p>
    <w:tbl>
      <w:tblPr>
        <w:tblStyle w:val="a"/>
        <w:tblW w:w="10214" w:type="dxa"/>
        <w:tblBorders>
          <w:top w:val="nil"/>
          <w:left w:val="nil"/>
          <w:bottom w:val="nil"/>
          <w:right w:val="nil"/>
          <w:insideH w:val="nil"/>
          <w:insideV w:val="nil"/>
        </w:tblBorders>
        <w:tblLayout w:type="fixed"/>
        <w:tblLook w:val="0400" w:firstRow="0" w:lastRow="0" w:firstColumn="0" w:lastColumn="0" w:noHBand="0" w:noVBand="1"/>
      </w:tblPr>
      <w:tblGrid>
        <w:gridCol w:w="5107"/>
        <w:gridCol w:w="5107"/>
      </w:tblGrid>
      <w:tr w:rsidR="005B391D" w14:paraId="1B7D2BA1" w14:textId="77777777">
        <w:tc>
          <w:tcPr>
            <w:tcW w:w="5107" w:type="dxa"/>
          </w:tcPr>
          <w:p w14:paraId="737D7F77" w14:textId="77777777" w:rsidR="005B391D" w:rsidRDefault="000547CA">
            <w:pPr>
              <w:pBdr>
                <w:top w:val="nil"/>
                <w:left w:val="nil"/>
                <w:bottom w:val="nil"/>
                <w:right w:val="nil"/>
                <w:between w:val="nil"/>
              </w:pBdr>
              <w:spacing w:after="80"/>
              <w:jc w:val="center"/>
              <w:rPr>
                <w:rFonts w:ascii="Cambria" w:eastAsia="Cambria" w:hAnsi="Cambria" w:cs="Cambria"/>
                <w:color w:val="000000"/>
                <w:sz w:val="22"/>
                <w:szCs w:val="22"/>
              </w:rPr>
            </w:pPr>
            <w:r>
              <w:rPr>
                <w:rFonts w:ascii="Arial" w:eastAsia="Arial" w:hAnsi="Arial" w:cs="Arial"/>
                <w:noProof/>
                <w:color w:val="000000"/>
                <w:sz w:val="20"/>
                <w:szCs w:val="20"/>
              </w:rPr>
              <w:drawing>
                <wp:inline distT="0" distB="0" distL="0" distR="0" wp14:anchorId="4ABC693D" wp14:editId="391E2074">
                  <wp:extent cx="2071370" cy="207137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71370" cy="2071370"/>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53CFCD11" wp14:editId="65FAF797">
                      <wp:simplePos x="0" y="0"/>
                      <wp:positionH relativeFrom="column">
                        <wp:posOffset>2882900</wp:posOffset>
                      </wp:positionH>
                      <wp:positionV relativeFrom="paragraph">
                        <wp:posOffset>1079500</wp:posOffset>
                      </wp:positionV>
                      <wp:extent cx="601980" cy="327660"/>
                      <wp:effectExtent l="0" t="0" r="0" b="0"/>
                      <wp:wrapNone/>
                      <wp:docPr id="6" name="Arrow: Right 6"/>
                      <wp:cNvGraphicFramePr/>
                      <a:graphic xmlns:a="http://schemas.openxmlformats.org/drawingml/2006/main">
                        <a:graphicData uri="http://schemas.microsoft.com/office/word/2010/wordprocessingShape">
                          <wps:wsp>
                            <wps:cNvSpPr/>
                            <wps:spPr>
                              <a:xfrm>
                                <a:off x="5051360" y="3622520"/>
                                <a:ext cx="589280" cy="31496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464996F6" w14:textId="77777777" w:rsidR="005B391D" w:rsidRDefault="005B391D">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2882900</wp:posOffset>
                      </wp:positionH>
                      <wp:positionV relativeFrom="paragraph">
                        <wp:posOffset>1079500</wp:posOffset>
                      </wp:positionV>
                      <wp:extent cx="601980" cy="327660"/>
                      <wp:effectExtent b="0" l="0" r="0" t="0"/>
                      <wp:wrapNone/>
                      <wp:docPr id="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01980" cy="327660"/>
                              </a:xfrm>
                              <a:prstGeom prst="rect"/>
                              <a:ln/>
                            </pic:spPr>
                          </pic:pic>
                        </a:graphicData>
                      </a:graphic>
                    </wp:anchor>
                  </w:drawing>
                </mc:Fallback>
              </mc:AlternateContent>
            </w:r>
          </w:p>
        </w:tc>
        <w:tc>
          <w:tcPr>
            <w:tcW w:w="5107" w:type="dxa"/>
          </w:tcPr>
          <w:p w14:paraId="308FE627" w14:textId="77777777" w:rsidR="005B391D" w:rsidRDefault="000547CA">
            <w:pPr>
              <w:pBdr>
                <w:top w:val="nil"/>
                <w:left w:val="nil"/>
                <w:bottom w:val="nil"/>
                <w:right w:val="nil"/>
                <w:between w:val="nil"/>
              </w:pBdr>
              <w:spacing w:after="80"/>
              <w:jc w:val="center"/>
              <w:rPr>
                <w:rFonts w:ascii="Cambria" w:eastAsia="Cambria" w:hAnsi="Cambria" w:cs="Cambria"/>
                <w:color w:val="000000"/>
                <w:sz w:val="22"/>
                <w:szCs w:val="22"/>
              </w:rPr>
            </w:pPr>
            <w:r>
              <w:rPr>
                <w:rFonts w:ascii="Arial" w:eastAsia="Arial" w:hAnsi="Arial" w:cs="Arial"/>
                <w:noProof/>
                <w:color w:val="000000"/>
                <w:sz w:val="20"/>
                <w:szCs w:val="20"/>
              </w:rPr>
              <w:drawing>
                <wp:inline distT="0" distB="0" distL="0" distR="0" wp14:anchorId="67F943B4" wp14:editId="60A74726">
                  <wp:extent cx="2064385" cy="2064385"/>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2064385" cy="2064385"/>
                          </a:xfrm>
                          <a:prstGeom prst="rect">
                            <a:avLst/>
                          </a:prstGeom>
                          <a:ln/>
                        </pic:spPr>
                      </pic:pic>
                    </a:graphicData>
                  </a:graphic>
                </wp:inline>
              </w:drawing>
            </w:r>
          </w:p>
        </w:tc>
      </w:tr>
      <w:tr w:rsidR="005B391D" w14:paraId="1231D47D" w14:textId="77777777">
        <w:tc>
          <w:tcPr>
            <w:tcW w:w="5107" w:type="dxa"/>
          </w:tcPr>
          <w:p w14:paraId="2BFF8194" w14:textId="77777777" w:rsidR="005B391D" w:rsidRDefault="000547CA">
            <w:pPr>
              <w:pBdr>
                <w:top w:val="nil"/>
                <w:left w:val="nil"/>
                <w:bottom w:val="nil"/>
                <w:right w:val="nil"/>
                <w:between w:val="nil"/>
              </w:pBdr>
              <w:spacing w:after="80"/>
              <w:jc w:val="center"/>
              <w:rPr>
                <w:rFonts w:ascii="Cambria" w:eastAsia="Cambria" w:hAnsi="Cambria" w:cs="Cambria"/>
                <w:color w:val="000000"/>
                <w:sz w:val="22"/>
                <w:szCs w:val="22"/>
              </w:rPr>
            </w:pPr>
            <w:r>
              <w:rPr>
                <w:rFonts w:ascii="Cambria" w:eastAsia="Cambria" w:hAnsi="Cambria" w:cs="Cambria"/>
                <w:color w:val="000000"/>
                <w:sz w:val="22"/>
                <w:szCs w:val="22"/>
              </w:rPr>
              <w:t>Lenna contaminada con ruido “salt &amp; pepper”</w:t>
            </w:r>
          </w:p>
        </w:tc>
        <w:tc>
          <w:tcPr>
            <w:tcW w:w="5107" w:type="dxa"/>
          </w:tcPr>
          <w:p w14:paraId="041AC630" w14:textId="77777777" w:rsidR="005B391D" w:rsidRDefault="000547CA">
            <w:pPr>
              <w:pBdr>
                <w:top w:val="nil"/>
                <w:left w:val="nil"/>
                <w:bottom w:val="nil"/>
                <w:right w:val="nil"/>
                <w:between w:val="nil"/>
              </w:pBdr>
              <w:spacing w:after="80"/>
              <w:jc w:val="center"/>
              <w:rPr>
                <w:rFonts w:ascii="Cambria" w:eastAsia="Cambria" w:hAnsi="Cambria" w:cs="Cambria"/>
                <w:color w:val="000000"/>
                <w:sz w:val="22"/>
                <w:szCs w:val="22"/>
              </w:rPr>
            </w:pPr>
            <w:r>
              <w:rPr>
                <w:rFonts w:ascii="Cambria" w:eastAsia="Cambria" w:hAnsi="Cambria" w:cs="Cambria"/>
                <w:color w:val="000000"/>
                <w:sz w:val="22"/>
                <w:szCs w:val="22"/>
              </w:rPr>
              <w:t>Resultado después de aplicar el filtro de mediana</w:t>
            </w:r>
          </w:p>
        </w:tc>
      </w:tr>
    </w:tbl>
    <w:p w14:paraId="1CB189F7" w14:textId="77777777" w:rsidR="005B391D" w:rsidRDefault="005B391D">
      <w:pPr>
        <w:pBdr>
          <w:top w:val="nil"/>
          <w:left w:val="nil"/>
          <w:bottom w:val="nil"/>
          <w:right w:val="nil"/>
          <w:between w:val="nil"/>
        </w:pBdr>
        <w:spacing w:after="80"/>
        <w:jc w:val="both"/>
        <w:rPr>
          <w:rFonts w:ascii="Cambria" w:eastAsia="Cambria" w:hAnsi="Cambria" w:cs="Cambria"/>
          <w:color w:val="000000"/>
          <w:sz w:val="22"/>
          <w:szCs w:val="22"/>
        </w:rPr>
      </w:pPr>
    </w:p>
    <w:p w14:paraId="6206984D" w14:textId="77777777" w:rsidR="005B391D" w:rsidRDefault="000547CA">
      <w:pPr>
        <w:pBdr>
          <w:top w:val="nil"/>
          <w:left w:val="nil"/>
          <w:bottom w:val="nil"/>
          <w:right w:val="nil"/>
          <w:between w:val="nil"/>
        </w:pBdr>
        <w:spacing w:after="80"/>
        <w:jc w:val="both"/>
        <w:rPr>
          <w:rFonts w:ascii="Cambria" w:eastAsia="Cambria" w:hAnsi="Cambria" w:cs="Cambria"/>
          <w:b/>
          <w:color w:val="000000"/>
          <w:sz w:val="22"/>
          <w:szCs w:val="22"/>
        </w:rPr>
      </w:pPr>
      <w:r>
        <w:rPr>
          <w:rFonts w:ascii="Cambria" w:eastAsia="Cambria" w:hAnsi="Cambria" w:cs="Cambria"/>
          <w:b/>
          <w:color w:val="000000"/>
          <w:sz w:val="22"/>
          <w:szCs w:val="22"/>
        </w:rPr>
        <w:t>El algoritmo de filtro mediano:</w:t>
      </w:r>
    </w:p>
    <w:p w14:paraId="320DBE6E" w14:textId="77777777" w:rsidR="005B391D" w:rsidRDefault="000547CA">
      <w:pPr>
        <w:pBdr>
          <w:top w:val="nil"/>
          <w:left w:val="nil"/>
          <w:bottom w:val="nil"/>
          <w:right w:val="nil"/>
          <w:between w:val="nil"/>
        </w:pBdr>
        <w:spacing w:after="80"/>
        <w:jc w:val="both"/>
        <w:rPr>
          <w:rFonts w:ascii="Cambria" w:eastAsia="Cambria" w:hAnsi="Cambria" w:cs="Cambria"/>
          <w:b/>
          <w:color w:val="000000"/>
          <w:sz w:val="22"/>
          <w:szCs w:val="22"/>
        </w:rPr>
      </w:pPr>
      <w:r>
        <w:rPr>
          <w:rFonts w:ascii="Cambria" w:eastAsia="Cambria" w:hAnsi="Cambria" w:cs="Cambria"/>
          <w:color w:val="000000"/>
          <w:sz w:val="22"/>
          <w:szCs w:val="22"/>
        </w:rPr>
        <w:t xml:space="preserve">El filtro mediano considera cada píxel de la imagen por turnos y mira a sus vecinos cercanos para decidir si es o no representativo de su entorno. En lugar de simplemente reemplazar el valor de píxel con la </w:t>
      </w:r>
      <w:r>
        <w:rPr>
          <w:rFonts w:ascii="Cambria" w:eastAsia="Cambria" w:hAnsi="Cambria" w:cs="Cambria"/>
          <w:i/>
          <w:color w:val="000000"/>
          <w:sz w:val="22"/>
          <w:szCs w:val="22"/>
        </w:rPr>
        <w:t xml:space="preserve">media </w:t>
      </w:r>
      <w:r>
        <w:rPr>
          <w:rFonts w:ascii="Cambria" w:eastAsia="Cambria" w:hAnsi="Cambria" w:cs="Cambria"/>
          <w:color w:val="000000"/>
          <w:sz w:val="22"/>
          <w:szCs w:val="22"/>
        </w:rPr>
        <w:t xml:space="preserve">de los valores de píxel vecinos, lo reemplaza con la </w:t>
      </w:r>
      <w:r>
        <w:rPr>
          <w:rFonts w:ascii="Cambria" w:eastAsia="Cambria" w:hAnsi="Cambria" w:cs="Cambria"/>
          <w:i/>
          <w:color w:val="000000"/>
          <w:sz w:val="22"/>
          <w:szCs w:val="22"/>
        </w:rPr>
        <w:t xml:space="preserve">mediana </w:t>
      </w:r>
      <w:r>
        <w:rPr>
          <w:rFonts w:ascii="Cambria" w:eastAsia="Cambria" w:hAnsi="Cambria" w:cs="Cambria"/>
          <w:color w:val="000000"/>
          <w:sz w:val="22"/>
          <w:szCs w:val="22"/>
        </w:rPr>
        <w:t>de esos valores. La mediana se calcula clasificando primero todos los valores de píxel del vecindario circundante en orden numérico y luego reemplazando el píxel que se está considerando con el valor de píxel medio. (Si la vecindad bajo consideración contiene un número par de píxeles, se usa el promedio de los dos valores de píxeles del medio). La figura 1 ilustra un ejemplo de cálculo.</w:t>
      </w:r>
    </w:p>
    <w:tbl>
      <w:tblPr>
        <w:tblStyle w:val="a0"/>
        <w:tblW w:w="10214" w:type="dxa"/>
        <w:tblBorders>
          <w:top w:val="nil"/>
          <w:left w:val="nil"/>
          <w:bottom w:val="nil"/>
          <w:right w:val="nil"/>
          <w:insideH w:val="nil"/>
          <w:insideV w:val="nil"/>
        </w:tblBorders>
        <w:tblLayout w:type="fixed"/>
        <w:tblLook w:val="0400" w:firstRow="0" w:lastRow="0" w:firstColumn="0" w:lastColumn="0" w:noHBand="0" w:noVBand="1"/>
      </w:tblPr>
      <w:tblGrid>
        <w:gridCol w:w="10214"/>
      </w:tblGrid>
      <w:tr w:rsidR="005B391D" w14:paraId="01CF8CAD" w14:textId="77777777">
        <w:tc>
          <w:tcPr>
            <w:tcW w:w="10214" w:type="dxa"/>
          </w:tcPr>
          <w:p w14:paraId="544F507C" w14:textId="77777777" w:rsidR="005B391D" w:rsidRDefault="000547CA">
            <w:pPr>
              <w:jc w:val="center"/>
              <w:rPr>
                <w:rFonts w:ascii="Cambria" w:eastAsia="Cambria" w:hAnsi="Cambria" w:cs="Cambria"/>
                <w:sz w:val="22"/>
                <w:szCs w:val="22"/>
              </w:rPr>
            </w:pPr>
            <w:r>
              <w:rPr>
                <w:noProof/>
              </w:rPr>
              <w:lastRenderedPageBreak/>
              <w:drawing>
                <wp:inline distT="0" distB="0" distL="0" distR="0" wp14:anchorId="0C617930" wp14:editId="1272EDFF">
                  <wp:extent cx="4800600" cy="234823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800600" cy="2348230"/>
                          </a:xfrm>
                          <a:prstGeom prst="rect">
                            <a:avLst/>
                          </a:prstGeom>
                          <a:ln/>
                        </pic:spPr>
                      </pic:pic>
                    </a:graphicData>
                  </a:graphic>
                </wp:inline>
              </w:drawing>
            </w:r>
          </w:p>
        </w:tc>
      </w:tr>
      <w:tr w:rsidR="005B391D" w14:paraId="634CFED6" w14:textId="77777777">
        <w:tc>
          <w:tcPr>
            <w:tcW w:w="10214" w:type="dxa"/>
          </w:tcPr>
          <w:p w14:paraId="12548458" w14:textId="77777777" w:rsidR="005B391D" w:rsidRDefault="000547CA">
            <w:pPr>
              <w:jc w:val="center"/>
              <w:rPr>
                <w:rFonts w:ascii="Cambria" w:eastAsia="Cambria" w:hAnsi="Cambria" w:cs="Cambria"/>
                <w:sz w:val="22"/>
                <w:szCs w:val="22"/>
              </w:rPr>
            </w:pPr>
            <w:r>
              <w:rPr>
                <w:rFonts w:ascii="Cambria" w:eastAsia="Cambria" w:hAnsi="Cambria" w:cs="Cambria"/>
                <w:b/>
                <w:sz w:val="22"/>
                <w:szCs w:val="22"/>
              </w:rPr>
              <w:t xml:space="preserve">Figura 1 </w:t>
            </w:r>
            <w:r>
              <w:rPr>
                <w:rFonts w:ascii="Cambria" w:eastAsia="Cambria" w:hAnsi="Cambria" w:cs="Cambria"/>
                <w:sz w:val="22"/>
                <w:szCs w:val="22"/>
              </w:rPr>
              <w:t>Cálculo del valor medio de una vecindad de píxeles. Como se puede ver, el valor del píxel central de 150 es bastante poco representativo de los píxeles circundantes y se reemplaza con el valor medio: 124. Aquí se usa un vecindario cuadrado de 3×3; los vecindarios más grandes producirán un suavizado más severo.</w:t>
            </w:r>
          </w:p>
          <w:p w14:paraId="4F65DFFD" w14:textId="77777777" w:rsidR="005B391D" w:rsidRDefault="005B391D">
            <w:pPr>
              <w:jc w:val="center"/>
              <w:rPr>
                <w:rFonts w:ascii="Cambria" w:eastAsia="Cambria" w:hAnsi="Cambria" w:cs="Cambria"/>
                <w:sz w:val="22"/>
                <w:szCs w:val="22"/>
              </w:rPr>
            </w:pPr>
          </w:p>
          <w:p w14:paraId="124ECA59" w14:textId="56705678" w:rsidR="005B391D" w:rsidRDefault="00A964E8">
            <w:pPr>
              <w:rPr>
                <w:rFonts w:ascii="Cambria" w:eastAsia="Cambria" w:hAnsi="Cambria" w:cs="Cambria"/>
                <w:sz w:val="22"/>
                <w:szCs w:val="22"/>
                <w:u w:val="single"/>
              </w:rPr>
            </w:pPr>
            <w:r>
              <w:rPr>
                <w:rFonts w:ascii="Cambria" w:eastAsia="Cambria" w:hAnsi="Cambria" w:cs="Cambria"/>
                <w:sz w:val="22"/>
                <w:szCs w:val="22"/>
                <w:u w:val="single"/>
              </w:rPr>
              <w:t>Hacer</w:t>
            </w:r>
            <w:r w:rsidR="000547CA">
              <w:rPr>
                <w:rFonts w:ascii="Cambria" w:eastAsia="Cambria" w:hAnsi="Cambria" w:cs="Cambria"/>
                <w:sz w:val="22"/>
                <w:szCs w:val="22"/>
                <w:u w:val="single"/>
              </w:rPr>
              <w:t xml:space="preserve"> el borde de la imagen filtrada negro (valor de píxel 0) </w:t>
            </w:r>
            <w:r w:rsidR="000547CA">
              <w:rPr>
                <w:rFonts w:ascii="Cambria" w:eastAsia="Cambria" w:hAnsi="Cambria" w:cs="Cambria"/>
                <w:sz w:val="22"/>
                <w:szCs w:val="22"/>
              </w:rPr>
              <w:t>.</w:t>
            </w:r>
          </w:p>
          <w:p w14:paraId="73B57F36" w14:textId="77777777" w:rsidR="005B391D" w:rsidRDefault="005B391D">
            <w:pPr>
              <w:rPr>
                <w:rFonts w:ascii="Cambria" w:eastAsia="Cambria" w:hAnsi="Cambria" w:cs="Cambria"/>
                <w:sz w:val="22"/>
                <w:szCs w:val="22"/>
              </w:rPr>
            </w:pPr>
          </w:p>
          <w:p w14:paraId="14DE3461" w14:textId="77777777" w:rsidR="005B391D" w:rsidRDefault="000547CA">
            <w:pPr>
              <w:rPr>
                <w:rFonts w:ascii="Cambria" w:eastAsia="Cambria" w:hAnsi="Cambria" w:cs="Cambria"/>
                <w:sz w:val="22"/>
                <w:szCs w:val="22"/>
              </w:rPr>
            </w:pPr>
            <w:r>
              <w:rPr>
                <w:rFonts w:ascii="Cambria" w:eastAsia="Cambria" w:hAnsi="Cambria" w:cs="Cambria"/>
                <w:sz w:val="22"/>
                <w:szCs w:val="22"/>
              </w:rPr>
              <w:t>Sube lo siguiente a Google Drive:</w:t>
            </w:r>
          </w:p>
          <w:p w14:paraId="2B8C2729" w14:textId="77777777" w:rsidR="005B391D" w:rsidRDefault="000547CA">
            <w:pPr>
              <w:numPr>
                <w:ilvl w:val="0"/>
                <w:numId w:val="1"/>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Una imagen de su diagrama de flujo que muestre claramente cómo planteó el problema que le permitió resolverlo.</w:t>
            </w:r>
          </w:p>
          <w:p w14:paraId="3AC71308" w14:textId="77777777" w:rsidR="005B391D" w:rsidRDefault="000547CA">
            <w:pPr>
              <w:numPr>
                <w:ilvl w:val="0"/>
                <w:numId w:val="1"/>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Un archivo de código C perfectamente comentado.</w:t>
            </w:r>
          </w:p>
          <w:p w14:paraId="0231EA29" w14:textId="77777777" w:rsidR="005B391D" w:rsidRDefault="000547CA">
            <w:pPr>
              <w:numPr>
                <w:ilvl w:val="0"/>
                <w:numId w:val="1"/>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Las tres imágenes resultantes obtenidas después de aplicar el filtrado mediano a cada una de las 3 imágenes ruidosas proporcionadas con el examen (lenaNoise10Percent.pgm, lenaNoise20Percent.pgm y lenaNoise30Percent.pgm).</w:t>
            </w:r>
          </w:p>
          <w:p w14:paraId="4FF0C89D" w14:textId="77777777" w:rsidR="005B391D" w:rsidRDefault="005B391D">
            <w:pPr>
              <w:jc w:val="center"/>
              <w:rPr>
                <w:rFonts w:ascii="Cambria" w:eastAsia="Cambria" w:hAnsi="Cambria" w:cs="Cambria"/>
                <w:sz w:val="22"/>
                <w:szCs w:val="22"/>
              </w:rPr>
            </w:pPr>
          </w:p>
        </w:tc>
      </w:tr>
    </w:tbl>
    <w:p w14:paraId="7694EFB2" w14:textId="2339D8EF" w:rsidR="005B391D" w:rsidRDefault="005B391D" w:rsidP="00A964E8">
      <w:pPr>
        <w:rPr>
          <w:rFonts w:ascii="Cambria" w:eastAsia="Cambria" w:hAnsi="Cambria" w:cs="Cambria"/>
          <w:sz w:val="22"/>
          <w:szCs w:val="22"/>
        </w:rPr>
      </w:pPr>
    </w:p>
    <w:p w14:paraId="7D4407E9" w14:textId="35F0739A" w:rsidR="00CC16BE" w:rsidRDefault="00CC16BE" w:rsidP="00A964E8">
      <w:pPr>
        <w:rPr>
          <w:rFonts w:ascii="Cambria" w:eastAsia="Cambria" w:hAnsi="Cambria" w:cs="Cambria"/>
          <w:sz w:val="22"/>
          <w:szCs w:val="22"/>
        </w:rPr>
      </w:pPr>
    </w:p>
    <w:p w14:paraId="648F9B75" w14:textId="744BC067" w:rsidR="00CC16BE" w:rsidRDefault="00CC16BE" w:rsidP="00A964E8">
      <w:pPr>
        <w:rPr>
          <w:rFonts w:ascii="Cambria" w:eastAsia="Cambria" w:hAnsi="Cambria" w:cs="Cambria"/>
          <w:sz w:val="22"/>
          <w:szCs w:val="22"/>
        </w:rPr>
      </w:pPr>
    </w:p>
    <w:p w14:paraId="192114A6" w14:textId="2521E711" w:rsidR="00CC16BE" w:rsidRDefault="00CC16BE" w:rsidP="00A964E8">
      <w:pPr>
        <w:rPr>
          <w:rFonts w:ascii="Cambria" w:eastAsia="Cambria" w:hAnsi="Cambria" w:cs="Cambria"/>
          <w:sz w:val="22"/>
          <w:szCs w:val="22"/>
        </w:rPr>
      </w:pPr>
    </w:p>
    <w:p w14:paraId="20AA4AF3" w14:textId="400A029A" w:rsidR="00CC16BE" w:rsidRDefault="00CC16BE" w:rsidP="00A964E8">
      <w:pPr>
        <w:rPr>
          <w:rFonts w:ascii="Cambria" w:eastAsia="Cambria" w:hAnsi="Cambria" w:cs="Cambria"/>
          <w:sz w:val="22"/>
          <w:szCs w:val="22"/>
        </w:rPr>
      </w:pPr>
    </w:p>
    <w:p w14:paraId="5B129BDF" w14:textId="73F29040" w:rsidR="00CC16BE" w:rsidRDefault="00CC16BE" w:rsidP="00A964E8">
      <w:pPr>
        <w:rPr>
          <w:rFonts w:ascii="Cambria" w:eastAsia="Cambria" w:hAnsi="Cambria" w:cs="Cambria"/>
          <w:sz w:val="22"/>
          <w:szCs w:val="22"/>
        </w:rPr>
      </w:pPr>
    </w:p>
    <w:p w14:paraId="3B94EA13" w14:textId="5AE4BA6F" w:rsidR="00CC16BE" w:rsidRDefault="00CC16BE" w:rsidP="00A964E8">
      <w:pPr>
        <w:rPr>
          <w:rFonts w:ascii="Cambria" w:eastAsia="Cambria" w:hAnsi="Cambria" w:cs="Cambria"/>
          <w:sz w:val="22"/>
          <w:szCs w:val="22"/>
        </w:rPr>
      </w:pPr>
    </w:p>
    <w:p w14:paraId="13D124DF" w14:textId="59802BBE" w:rsidR="00CC16BE" w:rsidRDefault="00CC16BE" w:rsidP="00A964E8">
      <w:pPr>
        <w:rPr>
          <w:rFonts w:ascii="Cambria" w:eastAsia="Cambria" w:hAnsi="Cambria" w:cs="Cambria"/>
          <w:sz w:val="22"/>
          <w:szCs w:val="22"/>
        </w:rPr>
      </w:pPr>
    </w:p>
    <w:p w14:paraId="251B02B9" w14:textId="18443FDD" w:rsidR="00CC16BE" w:rsidRDefault="00CC16BE" w:rsidP="00A964E8">
      <w:pPr>
        <w:rPr>
          <w:rFonts w:ascii="Cambria" w:eastAsia="Cambria" w:hAnsi="Cambria" w:cs="Cambria"/>
          <w:sz w:val="22"/>
          <w:szCs w:val="22"/>
        </w:rPr>
      </w:pPr>
    </w:p>
    <w:p w14:paraId="0D52ADCC" w14:textId="37E21A8A" w:rsidR="00CC16BE" w:rsidRDefault="00CC16BE" w:rsidP="00A964E8">
      <w:pPr>
        <w:rPr>
          <w:rFonts w:ascii="Cambria" w:eastAsia="Cambria" w:hAnsi="Cambria" w:cs="Cambria"/>
          <w:sz w:val="22"/>
          <w:szCs w:val="22"/>
        </w:rPr>
      </w:pPr>
    </w:p>
    <w:p w14:paraId="7820F925" w14:textId="2402F88E" w:rsidR="00CC16BE" w:rsidRDefault="00CC16BE" w:rsidP="00A964E8">
      <w:pPr>
        <w:rPr>
          <w:rFonts w:ascii="Cambria" w:eastAsia="Cambria" w:hAnsi="Cambria" w:cs="Cambria"/>
          <w:sz w:val="22"/>
          <w:szCs w:val="22"/>
        </w:rPr>
      </w:pPr>
    </w:p>
    <w:p w14:paraId="210619A8" w14:textId="0213131C" w:rsidR="00CC16BE" w:rsidRDefault="00CC16BE" w:rsidP="00A964E8">
      <w:pPr>
        <w:rPr>
          <w:rFonts w:ascii="Cambria" w:eastAsia="Cambria" w:hAnsi="Cambria" w:cs="Cambria"/>
          <w:sz w:val="22"/>
          <w:szCs w:val="22"/>
        </w:rPr>
      </w:pPr>
    </w:p>
    <w:p w14:paraId="30D0BAD1" w14:textId="529BACC2" w:rsidR="00CC16BE" w:rsidRDefault="00CC16BE" w:rsidP="00A964E8">
      <w:pPr>
        <w:rPr>
          <w:rFonts w:ascii="Cambria" w:eastAsia="Cambria" w:hAnsi="Cambria" w:cs="Cambria"/>
          <w:sz w:val="22"/>
          <w:szCs w:val="22"/>
        </w:rPr>
      </w:pPr>
    </w:p>
    <w:p w14:paraId="393F6E3C" w14:textId="5174D2E1" w:rsidR="00CC16BE" w:rsidRDefault="00CC16BE" w:rsidP="00A964E8">
      <w:pPr>
        <w:rPr>
          <w:rFonts w:ascii="Cambria" w:eastAsia="Cambria" w:hAnsi="Cambria" w:cs="Cambria"/>
          <w:sz w:val="22"/>
          <w:szCs w:val="22"/>
        </w:rPr>
      </w:pPr>
    </w:p>
    <w:p w14:paraId="09CAEED6" w14:textId="49394D33" w:rsidR="00CC16BE" w:rsidRDefault="00CC16BE" w:rsidP="00A964E8">
      <w:pPr>
        <w:rPr>
          <w:rFonts w:ascii="Cambria" w:eastAsia="Cambria" w:hAnsi="Cambria" w:cs="Cambria"/>
          <w:sz w:val="22"/>
          <w:szCs w:val="22"/>
        </w:rPr>
      </w:pPr>
    </w:p>
    <w:p w14:paraId="365385FA" w14:textId="3D47A99A" w:rsidR="00CC16BE" w:rsidRDefault="00CC16BE" w:rsidP="00A964E8">
      <w:pPr>
        <w:rPr>
          <w:rFonts w:ascii="Cambria" w:eastAsia="Cambria" w:hAnsi="Cambria" w:cs="Cambria"/>
          <w:sz w:val="22"/>
          <w:szCs w:val="22"/>
        </w:rPr>
      </w:pPr>
    </w:p>
    <w:p w14:paraId="0142545D" w14:textId="68AB17F9" w:rsidR="00CC16BE" w:rsidRDefault="00CC16BE" w:rsidP="00A964E8">
      <w:pPr>
        <w:rPr>
          <w:rFonts w:ascii="Cambria" w:eastAsia="Cambria" w:hAnsi="Cambria" w:cs="Cambria"/>
          <w:sz w:val="22"/>
          <w:szCs w:val="22"/>
        </w:rPr>
      </w:pPr>
    </w:p>
    <w:p w14:paraId="06C3A166" w14:textId="1A138140" w:rsidR="00CC16BE" w:rsidRDefault="00CC16BE" w:rsidP="00A964E8">
      <w:pPr>
        <w:rPr>
          <w:rFonts w:ascii="Cambria" w:eastAsia="Cambria" w:hAnsi="Cambria" w:cs="Cambria"/>
          <w:sz w:val="22"/>
          <w:szCs w:val="22"/>
        </w:rPr>
      </w:pPr>
    </w:p>
    <w:p w14:paraId="79523AC1" w14:textId="62A4FB64" w:rsidR="00CC16BE" w:rsidRDefault="00CC16BE" w:rsidP="00A964E8">
      <w:pPr>
        <w:rPr>
          <w:rFonts w:ascii="Cambria" w:eastAsia="Cambria" w:hAnsi="Cambria" w:cs="Cambria"/>
          <w:sz w:val="22"/>
          <w:szCs w:val="22"/>
        </w:rPr>
      </w:pPr>
    </w:p>
    <w:p w14:paraId="6E4D2024" w14:textId="1FD6E5BD" w:rsidR="00CC16BE" w:rsidRDefault="00CC16BE" w:rsidP="00A964E8">
      <w:pPr>
        <w:rPr>
          <w:rFonts w:ascii="Cambria" w:eastAsia="Cambria" w:hAnsi="Cambria" w:cs="Cambria"/>
          <w:sz w:val="22"/>
          <w:szCs w:val="22"/>
        </w:rPr>
      </w:pPr>
    </w:p>
    <w:p w14:paraId="1238436D" w14:textId="137F762E" w:rsidR="00CC16BE" w:rsidRDefault="00CC16BE" w:rsidP="00A964E8">
      <w:pPr>
        <w:rPr>
          <w:rFonts w:ascii="Cambria" w:eastAsia="Cambria" w:hAnsi="Cambria" w:cs="Cambria"/>
          <w:sz w:val="22"/>
          <w:szCs w:val="22"/>
        </w:rPr>
      </w:pPr>
    </w:p>
    <w:p w14:paraId="1BE5846D" w14:textId="4F160889" w:rsidR="00CC16BE" w:rsidRDefault="00CC16BE" w:rsidP="00A964E8">
      <w:pPr>
        <w:rPr>
          <w:rFonts w:ascii="Cambria" w:eastAsia="Cambria" w:hAnsi="Cambria" w:cs="Cambria"/>
          <w:sz w:val="22"/>
          <w:szCs w:val="22"/>
        </w:rPr>
      </w:pPr>
    </w:p>
    <w:p w14:paraId="1B525FCA" w14:textId="18C95254" w:rsidR="00CC16BE" w:rsidRDefault="00CC16BE" w:rsidP="00A964E8">
      <w:pPr>
        <w:rPr>
          <w:rFonts w:ascii="Cambria" w:eastAsia="Cambria" w:hAnsi="Cambria" w:cs="Cambria"/>
          <w:b/>
          <w:bCs/>
          <w:sz w:val="22"/>
          <w:szCs w:val="22"/>
        </w:rPr>
      </w:pPr>
      <w:r w:rsidRPr="00CC16BE">
        <w:rPr>
          <w:rFonts w:ascii="Cambria" w:eastAsia="Cambria" w:hAnsi="Cambria" w:cs="Cambria"/>
          <w:b/>
          <w:bCs/>
          <w:sz w:val="22"/>
          <w:szCs w:val="22"/>
        </w:rPr>
        <w:lastRenderedPageBreak/>
        <w:t>FlowChart</w:t>
      </w:r>
    </w:p>
    <w:p w14:paraId="7E683182" w14:textId="7E4055FD" w:rsidR="00CC16BE" w:rsidRDefault="00CC16BE" w:rsidP="00A964E8">
      <w:pPr>
        <w:rPr>
          <w:rFonts w:ascii="Cambria" w:eastAsia="Cambria" w:hAnsi="Cambria" w:cs="Cambria"/>
          <w:b/>
          <w:bCs/>
          <w:sz w:val="22"/>
          <w:szCs w:val="22"/>
        </w:rPr>
      </w:pPr>
    </w:p>
    <w:p w14:paraId="55EF0A1F" w14:textId="5795F8A3" w:rsidR="00CC16BE" w:rsidRPr="00B95DF1" w:rsidRDefault="00CC16BE" w:rsidP="00A964E8">
      <w:pPr>
        <w:pStyle w:val="ListParagraph"/>
        <w:numPr>
          <w:ilvl w:val="0"/>
          <w:numId w:val="2"/>
        </w:numPr>
        <w:rPr>
          <w:rFonts w:ascii="Cambria" w:eastAsia="Cambria" w:hAnsi="Cambria" w:cs="Cambria"/>
          <w:b/>
          <w:bCs/>
          <w:sz w:val="22"/>
          <w:szCs w:val="22"/>
        </w:rPr>
      </w:pPr>
      <w:r w:rsidRPr="00B95DF1">
        <w:rPr>
          <w:rFonts w:ascii="Cambria" w:eastAsia="Cambria" w:hAnsi="Cambria" w:cs="Cambria"/>
          <w:b/>
          <w:bCs/>
          <w:sz w:val="22"/>
          <w:szCs w:val="22"/>
        </w:rPr>
        <w:t>Leer imagen y vaciarla en matriz original</w:t>
      </w:r>
    </w:p>
    <w:p w14:paraId="5CB239DE" w14:textId="2FFFA945" w:rsidR="00B95DF1" w:rsidRDefault="00B95DF1" w:rsidP="00B95DF1">
      <w:pPr>
        <w:rPr>
          <w:rFonts w:ascii="Cambria" w:eastAsia="Cambria" w:hAnsi="Cambria" w:cs="Cambria"/>
          <w:sz w:val="22"/>
          <w:szCs w:val="22"/>
        </w:rPr>
      </w:pPr>
    </w:p>
    <w:tbl>
      <w:tblPr>
        <w:tblStyle w:val="TableGrid"/>
        <w:tblW w:w="0" w:type="auto"/>
        <w:tblLook w:val="04A0" w:firstRow="1" w:lastRow="0" w:firstColumn="1" w:lastColumn="0" w:noHBand="0" w:noVBand="1"/>
      </w:tblPr>
      <w:tblGrid>
        <w:gridCol w:w="2042"/>
        <w:gridCol w:w="2043"/>
        <w:gridCol w:w="2043"/>
        <w:gridCol w:w="2043"/>
        <w:gridCol w:w="2043"/>
      </w:tblGrid>
      <w:tr w:rsidR="00B95DF1" w14:paraId="292DAE2B" w14:textId="77777777" w:rsidTr="00B95DF1">
        <w:tc>
          <w:tcPr>
            <w:tcW w:w="2042" w:type="dxa"/>
          </w:tcPr>
          <w:p w14:paraId="3DCCA051" w14:textId="12174463" w:rsidR="00B95DF1" w:rsidRDefault="00B95DF1" w:rsidP="00B95DF1">
            <w:pPr>
              <w:rPr>
                <w:rFonts w:ascii="Cambria" w:eastAsia="Cambria" w:hAnsi="Cambria" w:cs="Cambria"/>
                <w:sz w:val="22"/>
                <w:szCs w:val="22"/>
              </w:rPr>
            </w:pPr>
            <w:r>
              <w:rPr>
                <w:rFonts w:ascii="Cambria" w:eastAsia="Cambria" w:hAnsi="Cambria" w:cs="Cambria"/>
                <w:sz w:val="22"/>
                <w:szCs w:val="22"/>
              </w:rPr>
              <w:t>49</w:t>
            </w:r>
          </w:p>
        </w:tc>
        <w:tc>
          <w:tcPr>
            <w:tcW w:w="2043" w:type="dxa"/>
          </w:tcPr>
          <w:p w14:paraId="6E2F201C" w14:textId="29993674" w:rsidR="00B95DF1" w:rsidRDefault="00B95DF1" w:rsidP="00B95DF1">
            <w:pPr>
              <w:rPr>
                <w:rFonts w:ascii="Cambria" w:eastAsia="Cambria" w:hAnsi="Cambria" w:cs="Cambria"/>
                <w:sz w:val="22"/>
                <w:szCs w:val="22"/>
              </w:rPr>
            </w:pPr>
            <w:r>
              <w:rPr>
                <w:rFonts w:ascii="Cambria" w:eastAsia="Cambria" w:hAnsi="Cambria" w:cs="Cambria"/>
                <w:sz w:val="22"/>
                <w:szCs w:val="22"/>
              </w:rPr>
              <w:t>50</w:t>
            </w:r>
          </w:p>
        </w:tc>
        <w:tc>
          <w:tcPr>
            <w:tcW w:w="2043" w:type="dxa"/>
          </w:tcPr>
          <w:p w14:paraId="20EFD4D9" w14:textId="60233030" w:rsidR="00B95DF1" w:rsidRDefault="00B95DF1" w:rsidP="00B95DF1">
            <w:pPr>
              <w:rPr>
                <w:rFonts w:ascii="Cambria" w:eastAsia="Cambria" w:hAnsi="Cambria" w:cs="Cambria"/>
                <w:sz w:val="22"/>
                <w:szCs w:val="22"/>
              </w:rPr>
            </w:pPr>
            <w:r>
              <w:rPr>
                <w:rFonts w:ascii="Cambria" w:eastAsia="Cambria" w:hAnsi="Cambria" w:cs="Cambria"/>
                <w:sz w:val="22"/>
                <w:szCs w:val="22"/>
              </w:rPr>
              <w:t>…</w:t>
            </w:r>
          </w:p>
        </w:tc>
        <w:tc>
          <w:tcPr>
            <w:tcW w:w="2043" w:type="dxa"/>
          </w:tcPr>
          <w:p w14:paraId="2BC55A48" w14:textId="027B6088" w:rsidR="00B95DF1" w:rsidRDefault="00B95DF1" w:rsidP="00B95DF1">
            <w:pPr>
              <w:rPr>
                <w:rFonts w:ascii="Cambria" w:eastAsia="Cambria" w:hAnsi="Cambria" w:cs="Cambria"/>
                <w:sz w:val="22"/>
                <w:szCs w:val="22"/>
              </w:rPr>
            </w:pPr>
            <w:r>
              <w:rPr>
                <w:rFonts w:ascii="Cambria" w:eastAsia="Cambria" w:hAnsi="Cambria" w:cs="Cambria"/>
                <w:sz w:val="22"/>
                <w:szCs w:val="22"/>
              </w:rPr>
              <w:t>179</w:t>
            </w:r>
          </w:p>
        </w:tc>
        <w:tc>
          <w:tcPr>
            <w:tcW w:w="2043" w:type="dxa"/>
          </w:tcPr>
          <w:p w14:paraId="4D2540A4" w14:textId="060F091E" w:rsidR="00B95DF1" w:rsidRDefault="00B95DF1" w:rsidP="00B95DF1">
            <w:pPr>
              <w:rPr>
                <w:rFonts w:ascii="Cambria" w:eastAsia="Cambria" w:hAnsi="Cambria" w:cs="Cambria"/>
                <w:sz w:val="22"/>
                <w:szCs w:val="22"/>
              </w:rPr>
            </w:pPr>
            <w:r>
              <w:rPr>
                <w:rFonts w:ascii="Cambria" w:eastAsia="Cambria" w:hAnsi="Cambria" w:cs="Cambria"/>
                <w:sz w:val="22"/>
                <w:szCs w:val="22"/>
              </w:rPr>
              <w:t>88</w:t>
            </w:r>
          </w:p>
        </w:tc>
      </w:tr>
      <w:tr w:rsidR="00B95DF1" w14:paraId="7996693C" w14:textId="77777777" w:rsidTr="00B95DF1">
        <w:tc>
          <w:tcPr>
            <w:tcW w:w="2042" w:type="dxa"/>
          </w:tcPr>
          <w:p w14:paraId="587F7240" w14:textId="3C584E35" w:rsidR="00B95DF1" w:rsidRDefault="00B95DF1" w:rsidP="00B95DF1">
            <w:pPr>
              <w:rPr>
                <w:rFonts w:ascii="Cambria" w:eastAsia="Cambria" w:hAnsi="Cambria" w:cs="Cambria"/>
                <w:sz w:val="22"/>
                <w:szCs w:val="22"/>
              </w:rPr>
            </w:pPr>
            <w:r>
              <w:rPr>
                <w:rFonts w:ascii="Cambria" w:eastAsia="Cambria" w:hAnsi="Cambria" w:cs="Cambria"/>
                <w:sz w:val="22"/>
                <w:szCs w:val="22"/>
              </w:rPr>
              <w:t>78</w:t>
            </w:r>
          </w:p>
        </w:tc>
        <w:tc>
          <w:tcPr>
            <w:tcW w:w="2043" w:type="dxa"/>
          </w:tcPr>
          <w:p w14:paraId="2C4ED7CB" w14:textId="56781B87" w:rsidR="00B95DF1" w:rsidRDefault="00B95DF1" w:rsidP="00B95DF1">
            <w:pPr>
              <w:rPr>
                <w:rFonts w:ascii="Cambria" w:eastAsia="Cambria" w:hAnsi="Cambria" w:cs="Cambria"/>
                <w:sz w:val="22"/>
                <w:szCs w:val="22"/>
              </w:rPr>
            </w:pPr>
            <w:r>
              <w:rPr>
                <w:rFonts w:ascii="Cambria" w:eastAsia="Cambria" w:hAnsi="Cambria" w:cs="Cambria"/>
                <w:sz w:val="22"/>
                <w:szCs w:val="22"/>
              </w:rPr>
              <w:t>78</w:t>
            </w:r>
          </w:p>
        </w:tc>
        <w:tc>
          <w:tcPr>
            <w:tcW w:w="2043" w:type="dxa"/>
          </w:tcPr>
          <w:p w14:paraId="67B958B7" w14:textId="48DA33E5" w:rsidR="00B95DF1" w:rsidRDefault="00B95DF1" w:rsidP="00B95DF1">
            <w:pPr>
              <w:rPr>
                <w:rFonts w:ascii="Cambria" w:eastAsia="Cambria" w:hAnsi="Cambria" w:cs="Cambria"/>
                <w:sz w:val="22"/>
                <w:szCs w:val="22"/>
              </w:rPr>
            </w:pPr>
            <w:r>
              <w:rPr>
                <w:rFonts w:ascii="Cambria" w:eastAsia="Cambria" w:hAnsi="Cambria" w:cs="Cambria"/>
                <w:sz w:val="22"/>
                <w:szCs w:val="22"/>
              </w:rPr>
              <w:t>…</w:t>
            </w:r>
          </w:p>
        </w:tc>
        <w:tc>
          <w:tcPr>
            <w:tcW w:w="2043" w:type="dxa"/>
          </w:tcPr>
          <w:p w14:paraId="4C8D59BE" w14:textId="1B695614" w:rsidR="00B95DF1" w:rsidRDefault="00B95DF1" w:rsidP="00B95DF1">
            <w:pPr>
              <w:rPr>
                <w:rFonts w:ascii="Cambria" w:eastAsia="Cambria" w:hAnsi="Cambria" w:cs="Cambria"/>
                <w:sz w:val="22"/>
                <w:szCs w:val="22"/>
              </w:rPr>
            </w:pPr>
            <w:r>
              <w:rPr>
                <w:rFonts w:ascii="Cambria" w:eastAsia="Cambria" w:hAnsi="Cambria" w:cs="Cambria"/>
                <w:sz w:val="22"/>
                <w:szCs w:val="22"/>
              </w:rPr>
              <w:t>56</w:t>
            </w:r>
          </w:p>
        </w:tc>
        <w:tc>
          <w:tcPr>
            <w:tcW w:w="2043" w:type="dxa"/>
          </w:tcPr>
          <w:p w14:paraId="65B8B220" w14:textId="12055ADC" w:rsidR="00B95DF1" w:rsidRDefault="00B95DF1" w:rsidP="00B95DF1">
            <w:pPr>
              <w:rPr>
                <w:rFonts w:ascii="Cambria" w:eastAsia="Cambria" w:hAnsi="Cambria" w:cs="Cambria"/>
                <w:sz w:val="22"/>
                <w:szCs w:val="22"/>
              </w:rPr>
            </w:pPr>
            <w:r>
              <w:rPr>
                <w:rFonts w:ascii="Cambria" w:eastAsia="Cambria" w:hAnsi="Cambria" w:cs="Cambria"/>
                <w:sz w:val="22"/>
                <w:szCs w:val="22"/>
              </w:rPr>
              <w:t>45</w:t>
            </w:r>
          </w:p>
        </w:tc>
      </w:tr>
      <w:tr w:rsidR="00B95DF1" w14:paraId="3A085EBD" w14:textId="77777777" w:rsidTr="00B95DF1">
        <w:tc>
          <w:tcPr>
            <w:tcW w:w="2042" w:type="dxa"/>
          </w:tcPr>
          <w:p w14:paraId="1A502D6B" w14:textId="070E329B" w:rsidR="00B95DF1" w:rsidRDefault="00B95DF1" w:rsidP="00B95DF1">
            <w:pPr>
              <w:rPr>
                <w:rFonts w:ascii="Cambria" w:eastAsia="Cambria" w:hAnsi="Cambria" w:cs="Cambria"/>
                <w:sz w:val="22"/>
                <w:szCs w:val="22"/>
              </w:rPr>
            </w:pPr>
            <w:r>
              <w:rPr>
                <w:rFonts w:ascii="Cambria" w:eastAsia="Cambria" w:hAnsi="Cambria" w:cs="Cambria"/>
                <w:sz w:val="22"/>
                <w:szCs w:val="22"/>
              </w:rPr>
              <w:t>…</w:t>
            </w:r>
          </w:p>
        </w:tc>
        <w:tc>
          <w:tcPr>
            <w:tcW w:w="2043" w:type="dxa"/>
          </w:tcPr>
          <w:p w14:paraId="10EB16D9" w14:textId="50A6F578" w:rsidR="00B95DF1" w:rsidRDefault="00B95DF1" w:rsidP="00B95DF1">
            <w:pPr>
              <w:rPr>
                <w:rFonts w:ascii="Cambria" w:eastAsia="Cambria" w:hAnsi="Cambria" w:cs="Cambria"/>
                <w:sz w:val="22"/>
                <w:szCs w:val="22"/>
              </w:rPr>
            </w:pPr>
            <w:r>
              <w:rPr>
                <w:rFonts w:ascii="Cambria" w:eastAsia="Cambria" w:hAnsi="Cambria" w:cs="Cambria"/>
                <w:sz w:val="22"/>
                <w:szCs w:val="22"/>
              </w:rPr>
              <w:t>…</w:t>
            </w:r>
          </w:p>
        </w:tc>
        <w:tc>
          <w:tcPr>
            <w:tcW w:w="2043" w:type="dxa"/>
          </w:tcPr>
          <w:p w14:paraId="25D8466B" w14:textId="7BBB0FB2" w:rsidR="00B95DF1" w:rsidRDefault="00B95DF1" w:rsidP="00B95DF1">
            <w:pPr>
              <w:rPr>
                <w:rFonts w:ascii="Cambria" w:eastAsia="Cambria" w:hAnsi="Cambria" w:cs="Cambria"/>
                <w:sz w:val="22"/>
                <w:szCs w:val="22"/>
              </w:rPr>
            </w:pPr>
            <w:r>
              <w:rPr>
                <w:rFonts w:ascii="Cambria" w:eastAsia="Cambria" w:hAnsi="Cambria" w:cs="Cambria"/>
                <w:sz w:val="22"/>
                <w:szCs w:val="22"/>
              </w:rPr>
              <w:t>…</w:t>
            </w:r>
          </w:p>
        </w:tc>
        <w:tc>
          <w:tcPr>
            <w:tcW w:w="2043" w:type="dxa"/>
          </w:tcPr>
          <w:p w14:paraId="75124A90" w14:textId="103568C2" w:rsidR="00B95DF1" w:rsidRDefault="00B95DF1" w:rsidP="00B95DF1">
            <w:pPr>
              <w:rPr>
                <w:rFonts w:ascii="Cambria" w:eastAsia="Cambria" w:hAnsi="Cambria" w:cs="Cambria"/>
                <w:sz w:val="22"/>
                <w:szCs w:val="22"/>
              </w:rPr>
            </w:pPr>
            <w:r>
              <w:rPr>
                <w:rFonts w:ascii="Cambria" w:eastAsia="Cambria" w:hAnsi="Cambria" w:cs="Cambria"/>
                <w:sz w:val="22"/>
                <w:szCs w:val="22"/>
              </w:rPr>
              <w:t>…</w:t>
            </w:r>
          </w:p>
        </w:tc>
        <w:tc>
          <w:tcPr>
            <w:tcW w:w="2043" w:type="dxa"/>
          </w:tcPr>
          <w:p w14:paraId="59C37264" w14:textId="2B6AFA20" w:rsidR="00B95DF1" w:rsidRDefault="00B95DF1" w:rsidP="00B95DF1">
            <w:pPr>
              <w:rPr>
                <w:rFonts w:ascii="Cambria" w:eastAsia="Cambria" w:hAnsi="Cambria" w:cs="Cambria"/>
                <w:sz w:val="22"/>
                <w:szCs w:val="22"/>
              </w:rPr>
            </w:pPr>
            <w:r>
              <w:rPr>
                <w:rFonts w:ascii="Cambria" w:eastAsia="Cambria" w:hAnsi="Cambria" w:cs="Cambria"/>
                <w:sz w:val="22"/>
                <w:szCs w:val="22"/>
              </w:rPr>
              <w:t>…</w:t>
            </w:r>
          </w:p>
        </w:tc>
      </w:tr>
      <w:tr w:rsidR="00B95DF1" w14:paraId="3FC0358F" w14:textId="77777777" w:rsidTr="00B95DF1">
        <w:tc>
          <w:tcPr>
            <w:tcW w:w="2042" w:type="dxa"/>
          </w:tcPr>
          <w:p w14:paraId="6E274E87" w14:textId="279DB2C0" w:rsidR="00B95DF1" w:rsidRDefault="00B95DF1" w:rsidP="00B95DF1">
            <w:pPr>
              <w:rPr>
                <w:rFonts w:ascii="Cambria" w:eastAsia="Cambria" w:hAnsi="Cambria" w:cs="Cambria"/>
                <w:sz w:val="22"/>
                <w:szCs w:val="22"/>
              </w:rPr>
            </w:pPr>
            <w:r>
              <w:rPr>
                <w:rFonts w:ascii="Cambria" w:eastAsia="Cambria" w:hAnsi="Cambria" w:cs="Cambria"/>
                <w:sz w:val="22"/>
                <w:szCs w:val="22"/>
              </w:rPr>
              <w:t>189</w:t>
            </w:r>
          </w:p>
        </w:tc>
        <w:tc>
          <w:tcPr>
            <w:tcW w:w="2043" w:type="dxa"/>
          </w:tcPr>
          <w:p w14:paraId="74FC7106" w14:textId="0B9A1DF5" w:rsidR="00B95DF1" w:rsidRDefault="00B95DF1" w:rsidP="00B95DF1">
            <w:pPr>
              <w:rPr>
                <w:rFonts w:ascii="Cambria" w:eastAsia="Cambria" w:hAnsi="Cambria" w:cs="Cambria"/>
                <w:sz w:val="22"/>
                <w:szCs w:val="22"/>
              </w:rPr>
            </w:pPr>
            <w:r>
              <w:rPr>
                <w:rFonts w:ascii="Cambria" w:eastAsia="Cambria" w:hAnsi="Cambria" w:cs="Cambria"/>
                <w:sz w:val="22"/>
                <w:szCs w:val="22"/>
              </w:rPr>
              <w:t>56</w:t>
            </w:r>
          </w:p>
        </w:tc>
        <w:tc>
          <w:tcPr>
            <w:tcW w:w="2043" w:type="dxa"/>
          </w:tcPr>
          <w:p w14:paraId="1388E73F" w14:textId="699E792C" w:rsidR="00B95DF1" w:rsidRDefault="00B95DF1" w:rsidP="00B95DF1">
            <w:pPr>
              <w:rPr>
                <w:rFonts w:ascii="Cambria" w:eastAsia="Cambria" w:hAnsi="Cambria" w:cs="Cambria"/>
                <w:sz w:val="22"/>
                <w:szCs w:val="22"/>
              </w:rPr>
            </w:pPr>
            <w:r>
              <w:rPr>
                <w:rFonts w:ascii="Cambria" w:eastAsia="Cambria" w:hAnsi="Cambria" w:cs="Cambria"/>
                <w:sz w:val="22"/>
                <w:szCs w:val="22"/>
              </w:rPr>
              <w:t>…</w:t>
            </w:r>
          </w:p>
        </w:tc>
        <w:tc>
          <w:tcPr>
            <w:tcW w:w="2043" w:type="dxa"/>
          </w:tcPr>
          <w:p w14:paraId="061C1D4E" w14:textId="2B08DA93" w:rsidR="00B95DF1" w:rsidRDefault="00B95DF1" w:rsidP="00B95DF1">
            <w:pPr>
              <w:rPr>
                <w:rFonts w:ascii="Cambria" w:eastAsia="Cambria" w:hAnsi="Cambria" w:cs="Cambria"/>
                <w:sz w:val="22"/>
                <w:szCs w:val="22"/>
              </w:rPr>
            </w:pPr>
            <w:r>
              <w:rPr>
                <w:rFonts w:ascii="Cambria" w:eastAsia="Cambria" w:hAnsi="Cambria" w:cs="Cambria"/>
                <w:sz w:val="22"/>
                <w:szCs w:val="22"/>
              </w:rPr>
              <w:t>344</w:t>
            </w:r>
          </w:p>
        </w:tc>
        <w:tc>
          <w:tcPr>
            <w:tcW w:w="2043" w:type="dxa"/>
          </w:tcPr>
          <w:p w14:paraId="7F9CDC66" w14:textId="0095B0EC" w:rsidR="00B95DF1" w:rsidRDefault="00B95DF1" w:rsidP="00B95DF1">
            <w:pPr>
              <w:rPr>
                <w:rFonts w:ascii="Cambria" w:eastAsia="Cambria" w:hAnsi="Cambria" w:cs="Cambria"/>
                <w:sz w:val="22"/>
                <w:szCs w:val="22"/>
              </w:rPr>
            </w:pPr>
            <w:r>
              <w:rPr>
                <w:rFonts w:ascii="Cambria" w:eastAsia="Cambria" w:hAnsi="Cambria" w:cs="Cambria"/>
                <w:sz w:val="22"/>
                <w:szCs w:val="22"/>
              </w:rPr>
              <w:t>68</w:t>
            </w:r>
          </w:p>
        </w:tc>
      </w:tr>
      <w:tr w:rsidR="00B95DF1" w14:paraId="08E11F38" w14:textId="77777777" w:rsidTr="00B95DF1">
        <w:tc>
          <w:tcPr>
            <w:tcW w:w="2042" w:type="dxa"/>
          </w:tcPr>
          <w:p w14:paraId="4BD37635" w14:textId="7B5C1FEE" w:rsidR="00B95DF1" w:rsidRDefault="00B95DF1" w:rsidP="00B95DF1">
            <w:pPr>
              <w:rPr>
                <w:rFonts w:ascii="Cambria" w:eastAsia="Cambria" w:hAnsi="Cambria" w:cs="Cambria"/>
                <w:sz w:val="22"/>
                <w:szCs w:val="22"/>
              </w:rPr>
            </w:pPr>
            <w:r>
              <w:rPr>
                <w:rFonts w:ascii="Cambria" w:eastAsia="Cambria" w:hAnsi="Cambria" w:cs="Cambria"/>
                <w:sz w:val="22"/>
                <w:szCs w:val="22"/>
              </w:rPr>
              <w:t>99</w:t>
            </w:r>
          </w:p>
        </w:tc>
        <w:tc>
          <w:tcPr>
            <w:tcW w:w="2043" w:type="dxa"/>
          </w:tcPr>
          <w:p w14:paraId="0A6A9F22" w14:textId="3BC474FE" w:rsidR="00B95DF1" w:rsidRDefault="00B95DF1" w:rsidP="00B95DF1">
            <w:pPr>
              <w:rPr>
                <w:rFonts w:ascii="Cambria" w:eastAsia="Cambria" w:hAnsi="Cambria" w:cs="Cambria"/>
                <w:sz w:val="22"/>
                <w:szCs w:val="22"/>
              </w:rPr>
            </w:pPr>
            <w:r>
              <w:rPr>
                <w:rFonts w:ascii="Cambria" w:eastAsia="Cambria" w:hAnsi="Cambria" w:cs="Cambria"/>
                <w:sz w:val="22"/>
                <w:szCs w:val="22"/>
              </w:rPr>
              <w:t>190</w:t>
            </w:r>
          </w:p>
        </w:tc>
        <w:tc>
          <w:tcPr>
            <w:tcW w:w="2043" w:type="dxa"/>
          </w:tcPr>
          <w:p w14:paraId="37678097" w14:textId="01BA4FD4" w:rsidR="00B95DF1" w:rsidRDefault="00B95DF1" w:rsidP="00B95DF1">
            <w:pPr>
              <w:rPr>
                <w:rFonts w:ascii="Cambria" w:eastAsia="Cambria" w:hAnsi="Cambria" w:cs="Cambria"/>
                <w:sz w:val="22"/>
                <w:szCs w:val="22"/>
              </w:rPr>
            </w:pPr>
            <w:r>
              <w:rPr>
                <w:rFonts w:ascii="Cambria" w:eastAsia="Cambria" w:hAnsi="Cambria" w:cs="Cambria"/>
                <w:sz w:val="22"/>
                <w:szCs w:val="22"/>
              </w:rPr>
              <w:t>…</w:t>
            </w:r>
          </w:p>
        </w:tc>
        <w:tc>
          <w:tcPr>
            <w:tcW w:w="2043" w:type="dxa"/>
          </w:tcPr>
          <w:p w14:paraId="18BD0543" w14:textId="78B5659A" w:rsidR="00B95DF1" w:rsidRDefault="00B95DF1" w:rsidP="00B95DF1">
            <w:pPr>
              <w:rPr>
                <w:rFonts w:ascii="Cambria" w:eastAsia="Cambria" w:hAnsi="Cambria" w:cs="Cambria"/>
                <w:sz w:val="22"/>
                <w:szCs w:val="22"/>
              </w:rPr>
            </w:pPr>
            <w:r>
              <w:rPr>
                <w:rFonts w:ascii="Cambria" w:eastAsia="Cambria" w:hAnsi="Cambria" w:cs="Cambria"/>
                <w:sz w:val="22"/>
                <w:szCs w:val="22"/>
              </w:rPr>
              <w:t>500</w:t>
            </w:r>
          </w:p>
        </w:tc>
        <w:tc>
          <w:tcPr>
            <w:tcW w:w="2043" w:type="dxa"/>
          </w:tcPr>
          <w:p w14:paraId="267F9E1A" w14:textId="6637C9E9" w:rsidR="00B95DF1" w:rsidRDefault="00B95DF1" w:rsidP="00B95DF1">
            <w:pPr>
              <w:rPr>
                <w:rFonts w:ascii="Cambria" w:eastAsia="Cambria" w:hAnsi="Cambria" w:cs="Cambria"/>
                <w:sz w:val="22"/>
                <w:szCs w:val="22"/>
              </w:rPr>
            </w:pPr>
            <w:r>
              <w:rPr>
                <w:rFonts w:ascii="Cambria" w:eastAsia="Cambria" w:hAnsi="Cambria" w:cs="Cambria"/>
                <w:sz w:val="22"/>
                <w:szCs w:val="22"/>
              </w:rPr>
              <w:t>71</w:t>
            </w:r>
          </w:p>
        </w:tc>
      </w:tr>
    </w:tbl>
    <w:p w14:paraId="4BB41BA9" w14:textId="77777777" w:rsidR="00B95DF1" w:rsidRPr="00B95DF1" w:rsidRDefault="00B95DF1" w:rsidP="00B95DF1">
      <w:pPr>
        <w:rPr>
          <w:rFonts w:ascii="Cambria" w:eastAsia="Cambria" w:hAnsi="Cambria" w:cs="Cambria"/>
          <w:sz w:val="22"/>
          <w:szCs w:val="22"/>
        </w:rPr>
      </w:pPr>
    </w:p>
    <w:p w14:paraId="5C5ACE7C" w14:textId="77777777" w:rsidR="00B95DF1" w:rsidRPr="00B95DF1" w:rsidRDefault="00B95DF1" w:rsidP="00B95DF1">
      <w:pPr>
        <w:ind w:left="360"/>
        <w:rPr>
          <w:rFonts w:ascii="Cambria" w:eastAsia="Cambria" w:hAnsi="Cambria" w:cs="Cambria"/>
          <w:sz w:val="22"/>
          <w:szCs w:val="22"/>
        </w:rPr>
      </w:pPr>
    </w:p>
    <w:p w14:paraId="7602A9D3" w14:textId="0F66F290" w:rsidR="00CC16BE" w:rsidRPr="00B95DF1" w:rsidRDefault="00CC16BE" w:rsidP="00CC16BE">
      <w:pPr>
        <w:pStyle w:val="ListParagraph"/>
        <w:numPr>
          <w:ilvl w:val="0"/>
          <w:numId w:val="2"/>
        </w:numPr>
        <w:rPr>
          <w:rFonts w:ascii="Cambria" w:eastAsia="Cambria" w:hAnsi="Cambria" w:cs="Cambria"/>
          <w:b/>
          <w:bCs/>
          <w:sz w:val="22"/>
          <w:szCs w:val="22"/>
        </w:rPr>
      </w:pPr>
      <w:r w:rsidRPr="00B95DF1">
        <w:rPr>
          <w:rFonts w:ascii="Cambria" w:eastAsia="Cambria" w:hAnsi="Cambria" w:cs="Cambria"/>
          <w:b/>
          <w:bCs/>
          <w:sz w:val="22"/>
          <w:szCs w:val="22"/>
        </w:rPr>
        <w:t>Inicializar Matriz de salida a 0s</w:t>
      </w:r>
      <w:r w:rsidR="00B95DF1" w:rsidRPr="00B95DF1">
        <w:rPr>
          <w:rFonts w:ascii="Cambria" w:eastAsia="Cambria" w:hAnsi="Cambria" w:cs="Cambria"/>
          <w:b/>
          <w:bCs/>
          <w:sz w:val="22"/>
          <w:szCs w:val="22"/>
        </w:rPr>
        <w:t xml:space="preserve"> (porque habrá pérdida de info en row y column 0, row y column 511)</w:t>
      </w:r>
    </w:p>
    <w:tbl>
      <w:tblPr>
        <w:tblStyle w:val="TableGrid"/>
        <w:tblW w:w="0" w:type="auto"/>
        <w:tblLook w:val="04A0" w:firstRow="1" w:lastRow="0" w:firstColumn="1" w:lastColumn="0" w:noHBand="0" w:noVBand="1"/>
      </w:tblPr>
      <w:tblGrid>
        <w:gridCol w:w="2042"/>
        <w:gridCol w:w="2043"/>
        <w:gridCol w:w="2043"/>
        <w:gridCol w:w="2043"/>
        <w:gridCol w:w="2043"/>
      </w:tblGrid>
      <w:tr w:rsidR="00B95DF1" w14:paraId="68DB95B0" w14:textId="77777777" w:rsidTr="00576155">
        <w:tc>
          <w:tcPr>
            <w:tcW w:w="2042" w:type="dxa"/>
          </w:tcPr>
          <w:p w14:paraId="6564F3C1" w14:textId="4E594DA9"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6CE828C0" w14:textId="5305288E"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21702E56" w14:textId="157E329F" w:rsidR="00B95DF1" w:rsidRDefault="00B95DF1"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67AE51F6" w14:textId="5F64B098"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258B3777" w14:textId="34D7910F"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r>
      <w:tr w:rsidR="00B95DF1" w14:paraId="50C330FE" w14:textId="77777777" w:rsidTr="00576155">
        <w:tc>
          <w:tcPr>
            <w:tcW w:w="2042" w:type="dxa"/>
          </w:tcPr>
          <w:p w14:paraId="4B0A6963" w14:textId="4B8762B6"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6979DCBE" w14:textId="23E2B4B7"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031666CE" w14:textId="6C5BA848" w:rsidR="00B95DF1" w:rsidRDefault="00B95DF1"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0D729108" w14:textId="110EC4F2"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7F32891E" w14:textId="0B13C8E6"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r>
      <w:tr w:rsidR="00B95DF1" w14:paraId="3CA907CE" w14:textId="77777777" w:rsidTr="00576155">
        <w:tc>
          <w:tcPr>
            <w:tcW w:w="2042" w:type="dxa"/>
          </w:tcPr>
          <w:p w14:paraId="6B3B6C18" w14:textId="46EB0E24" w:rsidR="00B95DF1" w:rsidRDefault="00B95DF1"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61AEBD2B" w14:textId="407D9AD2" w:rsidR="00B95DF1" w:rsidRDefault="00B95DF1"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079BFC8E" w14:textId="7A6D8E0F" w:rsidR="00B95DF1" w:rsidRDefault="00B95DF1"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06349693" w14:textId="6C7C8F01" w:rsidR="00B95DF1" w:rsidRDefault="00B95DF1"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2A8147B7" w14:textId="242090DA" w:rsidR="00B95DF1" w:rsidRDefault="00B95DF1" w:rsidP="00576155">
            <w:pPr>
              <w:rPr>
                <w:rFonts w:ascii="Cambria" w:eastAsia="Cambria" w:hAnsi="Cambria" w:cs="Cambria"/>
                <w:sz w:val="22"/>
                <w:szCs w:val="22"/>
              </w:rPr>
            </w:pPr>
            <w:r>
              <w:rPr>
                <w:rFonts w:ascii="Cambria" w:eastAsia="Cambria" w:hAnsi="Cambria" w:cs="Cambria"/>
                <w:sz w:val="22"/>
                <w:szCs w:val="22"/>
              </w:rPr>
              <w:t>…</w:t>
            </w:r>
          </w:p>
        </w:tc>
      </w:tr>
      <w:tr w:rsidR="00B95DF1" w14:paraId="3EB705A3" w14:textId="77777777" w:rsidTr="00576155">
        <w:tc>
          <w:tcPr>
            <w:tcW w:w="2042" w:type="dxa"/>
          </w:tcPr>
          <w:p w14:paraId="3B9D38E3" w14:textId="14AAB65D"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199C2825" w14:textId="7422C0E2"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16BCD874" w14:textId="25CA5E78" w:rsidR="00B95DF1" w:rsidRDefault="00B95DF1"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65C898C7" w14:textId="0669B01B"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5B9A04CD" w14:textId="1F95A8D8"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r>
      <w:tr w:rsidR="00B95DF1" w14:paraId="34A8E4AB" w14:textId="77777777" w:rsidTr="00576155">
        <w:tc>
          <w:tcPr>
            <w:tcW w:w="2042" w:type="dxa"/>
          </w:tcPr>
          <w:p w14:paraId="0E601DE7" w14:textId="4B7B2050"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1867D8AC" w14:textId="4D937F98"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62F00956" w14:textId="09747A11" w:rsidR="00B95DF1" w:rsidRDefault="00B95DF1"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2DA313B1" w14:textId="4EA66E90"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643732E8" w14:textId="61EC5DA2" w:rsidR="00B95DF1" w:rsidRDefault="00B95DF1" w:rsidP="00576155">
            <w:pPr>
              <w:rPr>
                <w:rFonts w:ascii="Cambria" w:eastAsia="Cambria" w:hAnsi="Cambria" w:cs="Cambria"/>
                <w:sz w:val="22"/>
                <w:szCs w:val="22"/>
              </w:rPr>
            </w:pPr>
            <w:r>
              <w:rPr>
                <w:rFonts w:ascii="Cambria" w:eastAsia="Cambria" w:hAnsi="Cambria" w:cs="Cambria"/>
                <w:sz w:val="22"/>
                <w:szCs w:val="22"/>
              </w:rPr>
              <w:t>0</w:t>
            </w:r>
          </w:p>
        </w:tc>
      </w:tr>
    </w:tbl>
    <w:p w14:paraId="197D2199" w14:textId="707EB548" w:rsidR="00B95DF1" w:rsidRDefault="00B95DF1" w:rsidP="00B95DF1">
      <w:pPr>
        <w:rPr>
          <w:rFonts w:ascii="Cambria" w:eastAsia="Cambria" w:hAnsi="Cambria" w:cs="Cambria"/>
          <w:sz w:val="22"/>
          <w:szCs w:val="22"/>
        </w:rPr>
      </w:pPr>
    </w:p>
    <w:p w14:paraId="47FD8F08" w14:textId="77777777" w:rsidR="00B95DF1" w:rsidRPr="00B95DF1" w:rsidRDefault="00B95DF1" w:rsidP="00B95DF1">
      <w:pPr>
        <w:rPr>
          <w:rFonts w:ascii="Cambria" w:eastAsia="Cambria" w:hAnsi="Cambria" w:cs="Cambria"/>
          <w:sz w:val="22"/>
          <w:szCs w:val="22"/>
        </w:rPr>
      </w:pPr>
    </w:p>
    <w:p w14:paraId="6B91AAE0" w14:textId="4B2F3564" w:rsidR="00CC16BE" w:rsidRDefault="00CC16BE" w:rsidP="00CC16BE">
      <w:pPr>
        <w:pStyle w:val="ListParagraph"/>
        <w:numPr>
          <w:ilvl w:val="0"/>
          <w:numId w:val="2"/>
        </w:numPr>
        <w:rPr>
          <w:rFonts w:ascii="Cambria" w:eastAsia="Cambria" w:hAnsi="Cambria" w:cs="Cambria"/>
          <w:b/>
          <w:bCs/>
          <w:sz w:val="22"/>
          <w:szCs w:val="22"/>
        </w:rPr>
      </w:pPr>
      <w:r w:rsidRPr="00B95DF1">
        <w:rPr>
          <w:rFonts w:ascii="Cambria" w:eastAsia="Cambria" w:hAnsi="Cambria" w:cs="Cambria"/>
          <w:b/>
          <w:bCs/>
          <w:sz w:val="22"/>
          <w:szCs w:val="22"/>
        </w:rPr>
        <w:t>Recorrer matriz original</w:t>
      </w:r>
      <w:r w:rsidR="00FA3528">
        <w:rPr>
          <w:rFonts w:ascii="Cambria" w:eastAsia="Cambria" w:hAnsi="Cambria" w:cs="Cambria"/>
          <w:b/>
          <w:bCs/>
          <w:sz w:val="22"/>
          <w:szCs w:val="22"/>
        </w:rPr>
        <w:t xml:space="preserve"> (pixel actual en naranja obscuro, vecinos en naranja tenue)</w:t>
      </w:r>
    </w:p>
    <w:tbl>
      <w:tblPr>
        <w:tblStyle w:val="TableGrid"/>
        <w:tblW w:w="0" w:type="auto"/>
        <w:tblLook w:val="04A0" w:firstRow="1" w:lastRow="0" w:firstColumn="1" w:lastColumn="0" w:noHBand="0" w:noVBand="1"/>
      </w:tblPr>
      <w:tblGrid>
        <w:gridCol w:w="2042"/>
        <w:gridCol w:w="2043"/>
        <w:gridCol w:w="2043"/>
        <w:gridCol w:w="2043"/>
        <w:gridCol w:w="2043"/>
      </w:tblGrid>
      <w:tr w:rsidR="00FA3528" w14:paraId="578BC1C1" w14:textId="77777777" w:rsidTr="00FA3528">
        <w:tc>
          <w:tcPr>
            <w:tcW w:w="2042" w:type="dxa"/>
            <w:shd w:val="clear" w:color="auto" w:fill="F7CAAC" w:themeFill="accent2" w:themeFillTint="66"/>
          </w:tcPr>
          <w:p w14:paraId="35DF0A1D"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c>
          <w:tcPr>
            <w:tcW w:w="2043" w:type="dxa"/>
            <w:shd w:val="clear" w:color="auto" w:fill="F7CAAC" w:themeFill="accent2" w:themeFillTint="66"/>
          </w:tcPr>
          <w:p w14:paraId="4893BF65"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c>
          <w:tcPr>
            <w:tcW w:w="2043" w:type="dxa"/>
            <w:shd w:val="clear" w:color="auto" w:fill="F7CAAC" w:themeFill="accent2" w:themeFillTint="66"/>
          </w:tcPr>
          <w:p w14:paraId="67225CC2"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2C4D5ADD"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2EA3A8B4"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r>
      <w:tr w:rsidR="00FA3528" w14:paraId="4CB32C7E" w14:textId="77777777" w:rsidTr="00FA3528">
        <w:tc>
          <w:tcPr>
            <w:tcW w:w="2042" w:type="dxa"/>
            <w:shd w:val="clear" w:color="auto" w:fill="F7CAAC" w:themeFill="accent2" w:themeFillTint="66"/>
          </w:tcPr>
          <w:p w14:paraId="2794E414"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c>
          <w:tcPr>
            <w:tcW w:w="2043" w:type="dxa"/>
            <w:shd w:val="clear" w:color="auto" w:fill="ED7D31" w:themeFill="accent2"/>
          </w:tcPr>
          <w:p w14:paraId="15FE9A60"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c>
          <w:tcPr>
            <w:tcW w:w="2043" w:type="dxa"/>
            <w:shd w:val="clear" w:color="auto" w:fill="F7CAAC" w:themeFill="accent2" w:themeFillTint="66"/>
          </w:tcPr>
          <w:p w14:paraId="637516CF"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1DF8FD69"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741E626F"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r>
      <w:tr w:rsidR="00FA3528" w14:paraId="23F8AD2D" w14:textId="77777777" w:rsidTr="00FA3528">
        <w:tc>
          <w:tcPr>
            <w:tcW w:w="2042" w:type="dxa"/>
            <w:shd w:val="clear" w:color="auto" w:fill="F7CAAC" w:themeFill="accent2" w:themeFillTint="66"/>
          </w:tcPr>
          <w:p w14:paraId="10BEB478"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w:t>
            </w:r>
          </w:p>
        </w:tc>
        <w:tc>
          <w:tcPr>
            <w:tcW w:w="2043" w:type="dxa"/>
            <w:shd w:val="clear" w:color="auto" w:fill="F7CAAC" w:themeFill="accent2" w:themeFillTint="66"/>
          </w:tcPr>
          <w:p w14:paraId="7F1E1923"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w:t>
            </w:r>
          </w:p>
        </w:tc>
        <w:tc>
          <w:tcPr>
            <w:tcW w:w="2043" w:type="dxa"/>
            <w:shd w:val="clear" w:color="auto" w:fill="F7CAAC" w:themeFill="accent2" w:themeFillTint="66"/>
          </w:tcPr>
          <w:p w14:paraId="40B740BC"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513B5139"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6BA7EB3E"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w:t>
            </w:r>
          </w:p>
        </w:tc>
      </w:tr>
      <w:tr w:rsidR="00FA3528" w14:paraId="04CB452B" w14:textId="77777777" w:rsidTr="00576155">
        <w:tc>
          <w:tcPr>
            <w:tcW w:w="2042" w:type="dxa"/>
          </w:tcPr>
          <w:p w14:paraId="1618505F"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3DD008C1"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70ECAF73"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4313B8BA"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66A28B6A"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r>
      <w:tr w:rsidR="00FA3528" w14:paraId="00C537EB" w14:textId="77777777" w:rsidTr="00576155">
        <w:tc>
          <w:tcPr>
            <w:tcW w:w="2042" w:type="dxa"/>
          </w:tcPr>
          <w:p w14:paraId="05292611"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16A60A6F"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7AEAF6E6"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w:t>
            </w:r>
          </w:p>
        </w:tc>
        <w:tc>
          <w:tcPr>
            <w:tcW w:w="2043" w:type="dxa"/>
          </w:tcPr>
          <w:p w14:paraId="230EC6B3"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c>
          <w:tcPr>
            <w:tcW w:w="2043" w:type="dxa"/>
          </w:tcPr>
          <w:p w14:paraId="08E97F4C" w14:textId="77777777" w:rsidR="00FA3528" w:rsidRDefault="00FA3528" w:rsidP="00576155">
            <w:pPr>
              <w:rPr>
                <w:rFonts w:ascii="Cambria" w:eastAsia="Cambria" w:hAnsi="Cambria" w:cs="Cambria"/>
                <w:sz w:val="22"/>
                <w:szCs w:val="22"/>
              </w:rPr>
            </w:pPr>
            <w:r>
              <w:rPr>
                <w:rFonts w:ascii="Cambria" w:eastAsia="Cambria" w:hAnsi="Cambria" w:cs="Cambria"/>
                <w:sz w:val="22"/>
                <w:szCs w:val="22"/>
              </w:rPr>
              <w:t>0</w:t>
            </w:r>
          </w:p>
        </w:tc>
      </w:tr>
    </w:tbl>
    <w:p w14:paraId="274F9A60" w14:textId="77777777" w:rsidR="00FA3528" w:rsidRPr="00FA3528" w:rsidRDefault="00FA3528" w:rsidP="00FA3528">
      <w:pPr>
        <w:ind w:left="360"/>
        <w:rPr>
          <w:rFonts w:ascii="Cambria" w:eastAsia="Cambria" w:hAnsi="Cambria" w:cs="Cambria"/>
          <w:b/>
          <w:bCs/>
          <w:sz w:val="22"/>
          <w:szCs w:val="22"/>
        </w:rPr>
      </w:pPr>
    </w:p>
    <w:p w14:paraId="230F295C" w14:textId="58C50081" w:rsidR="00CC16BE" w:rsidRPr="00B95DF1" w:rsidRDefault="00CC16BE" w:rsidP="00CC16BE">
      <w:pPr>
        <w:pStyle w:val="ListParagraph"/>
        <w:numPr>
          <w:ilvl w:val="1"/>
          <w:numId w:val="2"/>
        </w:numPr>
        <w:rPr>
          <w:rFonts w:ascii="Cambria" w:eastAsia="Cambria" w:hAnsi="Cambria" w:cs="Cambria"/>
          <w:b/>
          <w:bCs/>
          <w:sz w:val="22"/>
          <w:szCs w:val="22"/>
        </w:rPr>
      </w:pPr>
      <w:r w:rsidRPr="00B95DF1">
        <w:rPr>
          <w:rFonts w:ascii="Cambria" w:eastAsia="Cambria" w:hAnsi="Cambria" w:cs="Cambria"/>
          <w:b/>
          <w:bCs/>
          <w:sz w:val="22"/>
          <w:szCs w:val="22"/>
        </w:rPr>
        <w:t>Vacío temporalmente los vecino y el pixel actual en array[9]</w:t>
      </w:r>
    </w:p>
    <w:tbl>
      <w:tblPr>
        <w:tblStyle w:val="TableGrid"/>
        <w:tblW w:w="0" w:type="auto"/>
        <w:tblLook w:val="04A0" w:firstRow="1" w:lastRow="0" w:firstColumn="1" w:lastColumn="0" w:noHBand="0" w:noVBand="1"/>
      </w:tblPr>
      <w:tblGrid>
        <w:gridCol w:w="1134"/>
        <w:gridCol w:w="1135"/>
        <w:gridCol w:w="1135"/>
        <w:gridCol w:w="1135"/>
        <w:gridCol w:w="1135"/>
        <w:gridCol w:w="1135"/>
        <w:gridCol w:w="1135"/>
        <w:gridCol w:w="1135"/>
        <w:gridCol w:w="1135"/>
      </w:tblGrid>
      <w:tr w:rsidR="00B95DF1" w14:paraId="0EC1FADC" w14:textId="77777777" w:rsidTr="00B95DF1">
        <w:tc>
          <w:tcPr>
            <w:tcW w:w="1134" w:type="dxa"/>
          </w:tcPr>
          <w:p w14:paraId="2B9D5EE6" w14:textId="58F111A1" w:rsidR="00B95DF1" w:rsidRDefault="00490384" w:rsidP="00B95DF1">
            <w:pPr>
              <w:rPr>
                <w:rFonts w:ascii="Cambria" w:eastAsia="Cambria" w:hAnsi="Cambria" w:cs="Cambria"/>
                <w:sz w:val="22"/>
                <w:szCs w:val="22"/>
              </w:rPr>
            </w:pPr>
            <w:r>
              <w:rPr>
                <w:rFonts w:ascii="Cambria" w:eastAsia="Cambria" w:hAnsi="Cambria" w:cs="Cambria"/>
                <w:sz w:val="22"/>
                <w:szCs w:val="22"/>
              </w:rPr>
              <w:t>0</w:t>
            </w:r>
          </w:p>
        </w:tc>
        <w:tc>
          <w:tcPr>
            <w:tcW w:w="1135" w:type="dxa"/>
          </w:tcPr>
          <w:p w14:paraId="4F4E7A64" w14:textId="72499541" w:rsidR="00B95DF1" w:rsidRDefault="00490384" w:rsidP="00B95DF1">
            <w:pPr>
              <w:rPr>
                <w:rFonts w:ascii="Cambria" w:eastAsia="Cambria" w:hAnsi="Cambria" w:cs="Cambria"/>
                <w:sz w:val="22"/>
                <w:szCs w:val="22"/>
              </w:rPr>
            </w:pPr>
            <w:r>
              <w:rPr>
                <w:rFonts w:ascii="Cambria" w:eastAsia="Cambria" w:hAnsi="Cambria" w:cs="Cambria"/>
                <w:sz w:val="22"/>
                <w:szCs w:val="22"/>
              </w:rPr>
              <w:t>0</w:t>
            </w:r>
          </w:p>
        </w:tc>
        <w:tc>
          <w:tcPr>
            <w:tcW w:w="1135" w:type="dxa"/>
          </w:tcPr>
          <w:p w14:paraId="10BA2A32" w14:textId="0A949D13" w:rsidR="00B95DF1" w:rsidRDefault="00490384" w:rsidP="00B95DF1">
            <w:pPr>
              <w:rPr>
                <w:rFonts w:ascii="Cambria" w:eastAsia="Cambria" w:hAnsi="Cambria" w:cs="Cambria"/>
                <w:sz w:val="22"/>
                <w:szCs w:val="22"/>
              </w:rPr>
            </w:pPr>
            <w:r>
              <w:rPr>
                <w:rFonts w:ascii="Cambria" w:eastAsia="Cambria" w:hAnsi="Cambria" w:cs="Cambria"/>
                <w:sz w:val="22"/>
                <w:szCs w:val="22"/>
              </w:rPr>
              <w:t>0</w:t>
            </w:r>
          </w:p>
        </w:tc>
        <w:tc>
          <w:tcPr>
            <w:tcW w:w="1135" w:type="dxa"/>
          </w:tcPr>
          <w:p w14:paraId="50F167CD" w14:textId="69C24928" w:rsidR="00B95DF1" w:rsidRDefault="00490384" w:rsidP="00B95DF1">
            <w:pPr>
              <w:rPr>
                <w:rFonts w:ascii="Cambria" w:eastAsia="Cambria" w:hAnsi="Cambria" w:cs="Cambria"/>
                <w:sz w:val="22"/>
                <w:szCs w:val="22"/>
              </w:rPr>
            </w:pPr>
            <w:r>
              <w:rPr>
                <w:rFonts w:ascii="Cambria" w:eastAsia="Cambria" w:hAnsi="Cambria" w:cs="Cambria"/>
                <w:sz w:val="22"/>
                <w:szCs w:val="22"/>
              </w:rPr>
              <w:t>0</w:t>
            </w:r>
          </w:p>
        </w:tc>
        <w:tc>
          <w:tcPr>
            <w:tcW w:w="1135" w:type="dxa"/>
          </w:tcPr>
          <w:p w14:paraId="582800AF" w14:textId="7603C5EC" w:rsidR="00B95DF1" w:rsidRDefault="00B95DF1" w:rsidP="00B95DF1">
            <w:pPr>
              <w:rPr>
                <w:rFonts w:ascii="Cambria" w:eastAsia="Cambria" w:hAnsi="Cambria" w:cs="Cambria"/>
                <w:sz w:val="22"/>
                <w:szCs w:val="22"/>
              </w:rPr>
            </w:pPr>
            <w:r>
              <w:rPr>
                <w:rFonts w:ascii="Cambria" w:eastAsia="Cambria" w:hAnsi="Cambria" w:cs="Cambria"/>
                <w:sz w:val="22"/>
                <w:szCs w:val="22"/>
              </w:rPr>
              <w:t>1</w:t>
            </w:r>
          </w:p>
        </w:tc>
        <w:tc>
          <w:tcPr>
            <w:tcW w:w="1135" w:type="dxa"/>
          </w:tcPr>
          <w:p w14:paraId="11AF11EB" w14:textId="2666A475" w:rsidR="00B95DF1" w:rsidRDefault="00490384" w:rsidP="00B95DF1">
            <w:pPr>
              <w:rPr>
                <w:rFonts w:ascii="Cambria" w:eastAsia="Cambria" w:hAnsi="Cambria" w:cs="Cambria"/>
                <w:sz w:val="22"/>
                <w:szCs w:val="22"/>
              </w:rPr>
            </w:pPr>
            <w:r>
              <w:rPr>
                <w:rFonts w:ascii="Cambria" w:eastAsia="Cambria" w:hAnsi="Cambria" w:cs="Cambria"/>
                <w:sz w:val="22"/>
                <w:szCs w:val="22"/>
              </w:rPr>
              <w:t>49</w:t>
            </w:r>
          </w:p>
        </w:tc>
        <w:tc>
          <w:tcPr>
            <w:tcW w:w="1135" w:type="dxa"/>
          </w:tcPr>
          <w:p w14:paraId="044F1DC5" w14:textId="076BA539" w:rsidR="00B95DF1" w:rsidRDefault="00490384" w:rsidP="00B95DF1">
            <w:pPr>
              <w:rPr>
                <w:rFonts w:ascii="Cambria" w:eastAsia="Cambria" w:hAnsi="Cambria" w:cs="Cambria"/>
                <w:sz w:val="22"/>
                <w:szCs w:val="22"/>
              </w:rPr>
            </w:pPr>
            <w:r>
              <w:rPr>
                <w:rFonts w:ascii="Cambria" w:eastAsia="Cambria" w:hAnsi="Cambria" w:cs="Cambria"/>
                <w:sz w:val="22"/>
                <w:szCs w:val="22"/>
              </w:rPr>
              <w:t>177</w:t>
            </w:r>
          </w:p>
        </w:tc>
        <w:tc>
          <w:tcPr>
            <w:tcW w:w="1135" w:type="dxa"/>
          </w:tcPr>
          <w:p w14:paraId="6A35C749" w14:textId="2FBA9592" w:rsidR="00B95DF1" w:rsidRDefault="00490384" w:rsidP="00B95DF1">
            <w:pPr>
              <w:rPr>
                <w:rFonts w:ascii="Cambria" w:eastAsia="Cambria" w:hAnsi="Cambria" w:cs="Cambria"/>
                <w:sz w:val="22"/>
                <w:szCs w:val="22"/>
              </w:rPr>
            </w:pPr>
            <w:r>
              <w:rPr>
                <w:rFonts w:ascii="Cambria" w:eastAsia="Cambria" w:hAnsi="Cambria" w:cs="Cambria"/>
                <w:sz w:val="22"/>
                <w:szCs w:val="22"/>
              </w:rPr>
              <w:t>0</w:t>
            </w:r>
          </w:p>
        </w:tc>
        <w:tc>
          <w:tcPr>
            <w:tcW w:w="1135" w:type="dxa"/>
          </w:tcPr>
          <w:p w14:paraId="2C2B289E" w14:textId="019D8749" w:rsidR="00B95DF1" w:rsidRDefault="00490384" w:rsidP="00B95DF1">
            <w:pPr>
              <w:rPr>
                <w:rFonts w:ascii="Cambria" w:eastAsia="Cambria" w:hAnsi="Cambria" w:cs="Cambria"/>
                <w:sz w:val="22"/>
                <w:szCs w:val="22"/>
              </w:rPr>
            </w:pPr>
            <w:r>
              <w:rPr>
                <w:rFonts w:ascii="Cambria" w:eastAsia="Cambria" w:hAnsi="Cambria" w:cs="Cambria"/>
                <w:sz w:val="22"/>
                <w:szCs w:val="22"/>
              </w:rPr>
              <w:t>0</w:t>
            </w:r>
          </w:p>
        </w:tc>
      </w:tr>
    </w:tbl>
    <w:p w14:paraId="18B13560" w14:textId="77777777" w:rsidR="00B95DF1" w:rsidRPr="00B95DF1" w:rsidRDefault="00B95DF1" w:rsidP="00B95DF1">
      <w:pPr>
        <w:rPr>
          <w:rFonts w:ascii="Cambria" w:eastAsia="Cambria" w:hAnsi="Cambria" w:cs="Cambria"/>
          <w:sz w:val="22"/>
          <w:szCs w:val="22"/>
        </w:rPr>
      </w:pPr>
    </w:p>
    <w:p w14:paraId="5C40B383" w14:textId="301DEFAC" w:rsidR="00CC16BE" w:rsidRPr="00B95DF1" w:rsidRDefault="00CC16BE" w:rsidP="00CC16BE">
      <w:pPr>
        <w:pStyle w:val="ListParagraph"/>
        <w:numPr>
          <w:ilvl w:val="1"/>
          <w:numId w:val="2"/>
        </w:numPr>
        <w:rPr>
          <w:rFonts w:ascii="Cambria" w:eastAsia="Cambria" w:hAnsi="Cambria" w:cs="Cambria"/>
          <w:b/>
          <w:bCs/>
          <w:sz w:val="22"/>
          <w:szCs w:val="22"/>
        </w:rPr>
      </w:pPr>
      <w:r w:rsidRPr="00B95DF1">
        <w:rPr>
          <w:rFonts w:ascii="Cambria" w:eastAsia="Cambria" w:hAnsi="Cambria" w:cs="Cambria"/>
          <w:b/>
          <w:bCs/>
          <w:sz w:val="22"/>
          <w:szCs w:val="22"/>
        </w:rPr>
        <w:t>Ordeno array[9]</w:t>
      </w:r>
      <w:r w:rsidR="00E6682C">
        <w:rPr>
          <w:rFonts w:ascii="Cambria" w:eastAsia="Cambria" w:hAnsi="Cambria" w:cs="Cambria"/>
          <w:b/>
          <w:bCs/>
          <w:sz w:val="22"/>
          <w:szCs w:val="22"/>
        </w:rPr>
        <w:t xml:space="preserve"> (mediana en amarillo)</w:t>
      </w:r>
    </w:p>
    <w:tbl>
      <w:tblPr>
        <w:tblStyle w:val="TableGrid"/>
        <w:tblW w:w="0" w:type="auto"/>
        <w:tblLook w:val="04A0" w:firstRow="1" w:lastRow="0" w:firstColumn="1" w:lastColumn="0" w:noHBand="0" w:noVBand="1"/>
      </w:tblPr>
      <w:tblGrid>
        <w:gridCol w:w="1134"/>
        <w:gridCol w:w="1135"/>
        <w:gridCol w:w="1135"/>
        <w:gridCol w:w="1135"/>
        <w:gridCol w:w="1135"/>
        <w:gridCol w:w="1135"/>
        <w:gridCol w:w="1135"/>
        <w:gridCol w:w="1135"/>
        <w:gridCol w:w="1135"/>
      </w:tblGrid>
      <w:tr w:rsidR="00B95DF1" w14:paraId="7F6B0B39" w14:textId="77777777" w:rsidTr="00E6682C">
        <w:tc>
          <w:tcPr>
            <w:tcW w:w="1134" w:type="dxa"/>
          </w:tcPr>
          <w:p w14:paraId="66223454" w14:textId="7E4127AB" w:rsidR="00B95DF1" w:rsidRDefault="00490384" w:rsidP="00576155">
            <w:pPr>
              <w:rPr>
                <w:rFonts w:ascii="Cambria" w:eastAsia="Cambria" w:hAnsi="Cambria" w:cs="Cambria"/>
                <w:sz w:val="22"/>
                <w:szCs w:val="22"/>
              </w:rPr>
            </w:pPr>
            <w:r>
              <w:rPr>
                <w:rFonts w:ascii="Cambria" w:eastAsia="Cambria" w:hAnsi="Cambria" w:cs="Cambria"/>
                <w:sz w:val="22"/>
                <w:szCs w:val="22"/>
              </w:rPr>
              <w:t>0</w:t>
            </w:r>
          </w:p>
        </w:tc>
        <w:tc>
          <w:tcPr>
            <w:tcW w:w="1135" w:type="dxa"/>
          </w:tcPr>
          <w:p w14:paraId="493E6D9B" w14:textId="0707EA03" w:rsidR="00B95DF1" w:rsidRDefault="00490384" w:rsidP="00576155">
            <w:pPr>
              <w:rPr>
                <w:rFonts w:ascii="Cambria" w:eastAsia="Cambria" w:hAnsi="Cambria" w:cs="Cambria"/>
                <w:sz w:val="22"/>
                <w:szCs w:val="22"/>
              </w:rPr>
            </w:pPr>
            <w:r>
              <w:rPr>
                <w:rFonts w:ascii="Cambria" w:eastAsia="Cambria" w:hAnsi="Cambria" w:cs="Cambria"/>
                <w:sz w:val="22"/>
                <w:szCs w:val="22"/>
              </w:rPr>
              <w:t>0</w:t>
            </w:r>
          </w:p>
        </w:tc>
        <w:tc>
          <w:tcPr>
            <w:tcW w:w="1135" w:type="dxa"/>
          </w:tcPr>
          <w:p w14:paraId="7AFFAD25" w14:textId="534FCDD3" w:rsidR="00B95DF1" w:rsidRDefault="00490384" w:rsidP="00576155">
            <w:pPr>
              <w:rPr>
                <w:rFonts w:ascii="Cambria" w:eastAsia="Cambria" w:hAnsi="Cambria" w:cs="Cambria"/>
                <w:sz w:val="22"/>
                <w:szCs w:val="22"/>
              </w:rPr>
            </w:pPr>
            <w:r>
              <w:rPr>
                <w:rFonts w:ascii="Cambria" w:eastAsia="Cambria" w:hAnsi="Cambria" w:cs="Cambria"/>
                <w:sz w:val="22"/>
                <w:szCs w:val="22"/>
              </w:rPr>
              <w:t>0</w:t>
            </w:r>
          </w:p>
        </w:tc>
        <w:tc>
          <w:tcPr>
            <w:tcW w:w="1135" w:type="dxa"/>
          </w:tcPr>
          <w:p w14:paraId="3DA25C7A" w14:textId="5BF5967C" w:rsidR="00B95DF1" w:rsidRDefault="00490384" w:rsidP="00576155">
            <w:pPr>
              <w:rPr>
                <w:rFonts w:ascii="Cambria" w:eastAsia="Cambria" w:hAnsi="Cambria" w:cs="Cambria"/>
                <w:sz w:val="22"/>
                <w:szCs w:val="22"/>
              </w:rPr>
            </w:pPr>
            <w:r>
              <w:rPr>
                <w:rFonts w:ascii="Cambria" w:eastAsia="Cambria" w:hAnsi="Cambria" w:cs="Cambria"/>
                <w:sz w:val="22"/>
                <w:szCs w:val="22"/>
              </w:rPr>
              <w:t>0</w:t>
            </w:r>
          </w:p>
        </w:tc>
        <w:tc>
          <w:tcPr>
            <w:tcW w:w="1135" w:type="dxa"/>
            <w:shd w:val="clear" w:color="auto" w:fill="FFFF00"/>
          </w:tcPr>
          <w:p w14:paraId="18C28DDD" w14:textId="119D82AD" w:rsidR="00B95DF1" w:rsidRDefault="00490384" w:rsidP="00576155">
            <w:pPr>
              <w:rPr>
                <w:rFonts w:ascii="Cambria" w:eastAsia="Cambria" w:hAnsi="Cambria" w:cs="Cambria"/>
                <w:sz w:val="22"/>
                <w:szCs w:val="22"/>
              </w:rPr>
            </w:pPr>
            <w:r>
              <w:rPr>
                <w:rFonts w:ascii="Cambria" w:eastAsia="Cambria" w:hAnsi="Cambria" w:cs="Cambria"/>
                <w:sz w:val="22"/>
                <w:szCs w:val="22"/>
              </w:rPr>
              <w:t>0</w:t>
            </w:r>
          </w:p>
        </w:tc>
        <w:tc>
          <w:tcPr>
            <w:tcW w:w="1135" w:type="dxa"/>
          </w:tcPr>
          <w:p w14:paraId="7AC90D15" w14:textId="52C80E52" w:rsidR="00B95DF1" w:rsidRDefault="00490384" w:rsidP="00576155">
            <w:pPr>
              <w:rPr>
                <w:rFonts w:ascii="Cambria" w:eastAsia="Cambria" w:hAnsi="Cambria" w:cs="Cambria"/>
                <w:sz w:val="22"/>
                <w:szCs w:val="22"/>
              </w:rPr>
            </w:pPr>
            <w:r>
              <w:rPr>
                <w:rFonts w:ascii="Cambria" w:eastAsia="Cambria" w:hAnsi="Cambria" w:cs="Cambria"/>
                <w:sz w:val="22"/>
                <w:szCs w:val="22"/>
              </w:rPr>
              <w:t>0</w:t>
            </w:r>
          </w:p>
        </w:tc>
        <w:tc>
          <w:tcPr>
            <w:tcW w:w="1135" w:type="dxa"/>
          </w:tcPr>
          <w:p w14:paraId="0E07C882" w14:textId="50F03206" w:rsidR="00B95DF1" w:rsidRDefault="00490384" w:rsidP="00576155">
            <w:pPr>
              <w:rPr>
                <w:rFonts w:ascii="Cambria" w:eastAsia="Cambria" w:hAnsi="Cambria" w:cs="Cambria"/>
                <w:sz w:val="22"/>
                <w:szCs w:val="22"/>
              </w:rPr>
            </w:pPr>
            <w:r>
              <w:rPr>
                <w:rFonts w:ascii="Cambria" w:eastAsia="Cambria" w:hAnsi="Cambria" w:cs="Cambria"/>
                <w:sz w:val="22"/>
                <w:szCs w:val="22"/>
              </w:rPr>
              <w:t>1</w:t>
            </w:r>
          </w:p>
        </w:tc>
        <w:tc>
          <w:tcPr>
            <w:tcW w:w="1135" w:type="dxa"/>
          </w:tcPr>
          <w:p w14:paraId="5BA3C9AA" w14:textId="1E867725" w:rsidR="00B95DF1" w:rsidRDefault="00490384" w:rsidP="00576155">
            <w:pPr>
              <w:rPr>
                <w:rFonts w:ascii="Cambria" w:eastAsia="Cambria" w:hAnsi="Cambria" w:cs="Cambria"/>
                <w:sz w:val="22"/>
                <w:szCs w:val="22"/>
              </w:rPr>
            </w:pPr>
            <w:r>
              <w:rPr>
                <w:rFonts w:ascii="Cambria" w:eastAsia="Cambria" w:hAnsi="Cambria" w:cs="Cambria"/>
                <w:sz w:val="22"/>
                <w:szCs w:val="22"/>
              </w:rPr>
              <w:t>49</w:t>
            </w:r>
          </w:p>
        </w:tc>
        <w:tc>
          <w:tcPr>
            <w:tcW w:w="1135" w:type="dxa"/>
          </w:tcPr>
          <w:p w14:paraId="357C5F91" w14:textId="606673A9" w:rsidR="00B95DF1" w:rsidRDefault="00490384" w:rsidP="00576155">
            <w:pPr>
              <w:rPr>
                <w:rFonts w:ascii="Cambria" w:eastAsia="Cambria" w:hAnsi="Cambria" w:cs="Cambria"/>
                <w:sz w:val="22"/>
                <w:szCs w:val="22"/>
              </w:rPr>
            </w:pPr>
            <w:r>
              <w:rPr>
                <w:rFonts w:ascii="Cambria" w:eastAsia="Cambria" w:hAnsi="Cambria" w:cs="Cambria"/>
                <w:sz w:val="22"/>
                <w:szCs w:val="22"/>
              </w:rPr>
              <w:t>177</w:t>
            </w:r>
          </w:p>
        </w:tc>
      </w:tr>
    </w:tbl>
    <w:p w14:paraId="3E138A2B" w14:textId="77777777" w:rsidR="00B95DF1" w:rsidRPr="00B95DF1" w:rsidRDefault="00B95DF1" w:rsidP="00B95DF1">
      <w:pPr>
        <w:rPr>
          <w:rFonts w:ascii="Cambria" w:eastAsia="Cambria" w:hAnsi="Cambria" w:cs="Cambria"/>
          <w:sz w:val="22"/>
          <w:szCs w:val="22"/>
        </w:rPr>
      </w:pPr>
    </w:p>
    <w:p w14:paraId="7AC3D4F2" w14:textId="4064A341" w:rsidR="00CC16BE" w:rsidRPr="00B95DF1" w:rsidRDefault="00CC16BE" w:rsidP="00CC16BE">
      <w:pPr>
        <w:pStyle w:val="ListParagraph"/>
        <w:numPr>
          <w:ilvl w:val="1"/>
          <w:numId w:val="2"/>
        </w:numPr>
        <w:rPr>
          <w:rFonts w:ascii="Cambria" w:eastAsia="Cambria" w:hAnsi="Cambria" w:cs="Cambria"/>
          <w:b/>
          <w:bCs/>
          <w:sz w:val="22"/>
          <w:szCs w:val="22"/>
        </w:rPr>
      </w:pPr>
      <w:r w:rsidRPr="00B95DF1">
        <w:rPr>
          <w:rFonts w:ascii="Cambria" w:eastAsia="Cambria" w:hAnsi="Cambria" w:cs="Cambria"/>
          <w:b/>
          <w:bCs/>
          <w:sz w:val="22"/>
          <w:szCs w:val="22"/>
        </w:rPr>
        <w:t>Hago que el pixel actual valga arr[4] porque es la mediana</w:t>
      </w:r>
    </w:p>
    <w:p w14:paraId="6FD7D68B" w14:textId="54149541" w:rsidR="00B95DF1" w:rsidRPr="00B95DF1" w:rsidRDefault="00B95DF1" w:rsidP="00B95DF1">
      <w:pPr>
        <w:ind w:left="1080"/>
        <w:rPr>
          <w:rFonts w:ascii="Cambria" w:eastAsia="Cambria" w:hAnsi="Cambria" w:cs="Cambria"/>
          <w:sz w:val="22"/>
          <w:szCs w:val="22"/>
        </w:rPr>
      </w:pPr>
      <w:r>
        <w:rPr>
          <w:rFonts w:ascii="Cambria" w:eastAsia="Cambria" w:hAnsi="Cambria" w:cs="Cambria"/>
          <w:sz w:val="22"/>
          <w:szCs w:val="22"/>
        </w:rPr>
        <w:t>Mat_salida[col][row] = array[4]</w:t>
      </w:r>
    </w:p>
    <w:p w14:paraId="32145BB4" w14:textId="67FE4F2F" w:rsidR="00B95DF1" w:rsidRPr="00B95DF1" w:rsidRDefault="00CC16BE" w:rsidP="00B95DF1">
      <w:pPr>
        <w:pStyle w:val="ListParagraph"/>
        <w:numPr>
          <w:ilvl w:val="0"/>
          <w:numId w:val="2"/>
        </w:numPr>
        <w:rPr>
          <w:rFonts w:ascii="Cambria" w:eastAsia="Cambria" w:hAnsi="Cambria" w:cs="Cambria"/>
          <w:b/>
          <w:bCs/>
          <w:sz w:val="22"/>
          <w:szCs w:val="22"/>
        </w:rPr>
      </w:pPr>
      <w:r w:rsidRPr="00B95DF1">
        <w:rPr>
          <w:rFonts w:ascii="Cambria" w:eastAsia="Cambria" w:hAnsi="Cambria" w:cs="Cambria"/>
          <w:b/>
          <w:bCs/>
          <w:sz w:val="22"/>
          <w:szCs w:val="22"/>
        </w:rPr>
        <w:t>Guardo la matriz de salida como una imagen</w:t>
      </w:r>
    </w:p>
    <w:sectPr w:rsidR="00B95DF1" w:rsidRPr="00B95DF1">
      <w:headerReference w:type="default" r:id="rId12"/>
      <w:footerReference w:type="default" r:id="rId13"/>
      <w:pgSz w:w="12240" w:h="15840"/>
      <w:pgMar w:top="1152" w:right="1008" w:bottom="1152"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B8ACA" w14:textId="77777777" w:rsidR="000C781C" w:rsidRDefault="000C781C">
      <w:r>
        <w:separator/>
      </w:r>
    </w:p>
  </w:endnote>
  <w:endnote w:type="continuationSeparator" w:id="0">
    <w:p w14:paraId="5C63546D" w14:textId="77777777" w:rsidR="000C781C" w:rsidRDefault="000C7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7E76" w14:textId="77777777" w:rsidR="005B391D" w:rsidRDefault="000547CA">
    <w:pPr>
      <w:pBdr>
        <w:top w:val="single" w:sz="4" w:space="1" w:color="D9D9D9"/>
        <w:left w:val="nil"/>
        <w:bottom w:val="nil"/>
        <w:right w:val="nil"/>
        <w:between w:val="nil"/>
      </w:pBdr>
      <w:tabs>
        <w:tab w:val="center" w:pos="4680"/>
        <w:tab w:val="right" w:pos="9360"/>
        <w:tab w:val="right" w:pos="10260"/>
      </w:tabs>
      <w:rPr>
        <w:color w:val="7F7F7F"/>
      </w:rPr>
    </w:pPr>
    <w:r>
      <w:rPr>
        <w:color w:val="000000"/>
      </w:rPr>
      <w:fldChar w:fldCharType="begin"/>
    </w:r>
    <w:r>
      <w:rPr>
        <w:color w:val="000000"/>
      </w:rPr>
      <w:instrText>PAGE</w:instrText>
    </w:r>
    <w:r>
      <w:rPr>
        <w:color w:val="000000"/>
      </w:rPr>
      <w:fldChar w:fldCharType="separate"/>
    </w:r>
    <w:r w:rsidR="00DE6BBD">
      <w:rPr>
        <w:noProof/>
        <w:color w:val="000000"/>
      </w:rPr>
      <w:t xml:space="preserve">1 </w:t>
    </w:r>
    <w:r>
      <w:rPr>
        <w:color w:val="000000"/>
      </w:rPr>
      <w:fldChar w:fldCharType="end"/>
    </w:r>
    <w:r>
      <w:rPr>
        <w:b/>
        <w:color w:val="000000"/>
      </w:rPr>
      <w:t xml:space="preserve">| </w:t>
    </w:r>
    <w:r>
      <w:rPr>
        <w:color w:val="7F7F7F"/>
      </w:rPr>
      <w:t xml:space="preserve">Página </w:t>
    </w:r>
    <w:r>
      <w:rPr>
        <w:color w:val="7F7F7F"/>
      </w:rPr>
      <w:tab/>
      <w:t>ITESM-Campus Qro .</w:t>
    </w:r>
  </w:p>
  <w:p w14:paraId="77D91A1A" w14:textId="77777777" w:rsidR="005B391D" w:rsidRDefault="005B391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3EA9A" w14:textId="77777777" w:rsidR="000C781C" w:rsidRDefault="000C781C">
      <w:r>
        <w:separator/>
      </w:r>
    </w:p>
  </w:footnote>
  <w:footnote w:type="continuationSeparator" w:id="0">
    <w:p w14:paraId="08575D0B" w14:textId="77777777" w:rsidR="000C781C" w:rsidRDefault="000C7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3443" w14:textId="51C50227" w:rsidR="005B391D" w:rsidRDefault="000547CA">
    <w:pPr>
      <w:pBdr>
        <w:top w:val="nil"/>
        <w:left w:val="nil"/>
        <w:bottom w:val="nil"/>
        <w:right w:val="nil"/>
        <w:between w:val="nil"/>
      </w:pBdr>
      <w:tabs>
        <w:tab w:val="center" w:pos="4680"/>
        <w:tab w:val="right" w:pos="9360"/>
        <w:tab w:val="right" w:pos="10260"/>
      </w:tabs>
      <w:rPr>
        <w:color w:val="000000"/>
      </w:rPr>
    </w:pPr>
    <w:r>
      <w:rPr>
        <w:color w:val="000000"/>
      </w:rPr>
      <w:t xml:space="preserve">Examen primer trimestre de Visión Robótica </w:t>
    </w:r>
    <w:r>
      <w:rPr>
        <w:color w:val="000000"/>
      </w:rPr>
      <w:tab/>
      <w:t xml:space="preserve">Prof. </w:t>
    </w:r>
    <w:r w:rsidR="00DA33DE">
      <w:rPr>
        <w:color w:val="000000"/>
      </w:rPr>
      <w:t>J. Braian Rodriguez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F67C1"/>
    <w:multiLevelType w:val="hybridMultilevel"/>
    <w:tmpl w:val="5ADAF7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7BC762F"/>
    <w:multiLevelType w:val="multilevel"/>
    <w:tmpl w:val="92DEE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91D"/>
    <w:rsid w:val="000547CA"/>
    <w:rsid w:val="000C781C"/>
    <w:rsid w:val="00177130"/>
    <w:rsid w:val="003F4AF9"/>
    <w:rsid w:val="00490384"/>
    <w:rsid w:val="005B391D"/>
    <w:rsid w:val="006A3AB6"/>
    <w:rsid w:val="00866FB9"/>
    <w:rsid w:val="00A964E8"/>
    <w:rsid w:val="00B77C61"/>
    <w:rsid w:val="00B95DF1"/>
    <w:rsid w:val="00CC16BE"/>
    <w:rsid w:val="00DA33DE"/>
    <w:rsid w:val="00DE6BBD"/>
    <w:rsid w:val="00E6682C"/>
    <w:rsid w:val="00EE07C5"/>
    <w:rsid w:val="00FA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CC6B"/>
  <w15:docId w15:val="{2E2444E6-8CE3-4BC3-9B36-D7A23120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center" w:pos="4860"/>
        <w:tab w:val="decimal" w:pos="9540"/>
      </w:tabs>
      <w:spacing w:after="120"/>
      <w:outlineLvl w:val="0"/>
    </w:pPr>
    <w:rPr>
      <w:rFonts w:ascii="Arial" w:hAnsi="Arial"/>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pPr>
      <w:spacing w:after="80"/>
      <w:jc w:val="both"/>
    </w:pPr>
    <w:rPr>
      <w:rFonts w:ascii="Arial" w:hAnsi="Arial"/>
      <w:sz w:val="20"/>
      <w:szCs w:val="20"/>
    </w:rPr>
  </w:style>
  <w:style w:type="paragraph" w:styleId="BodyText2">
    <w:name w:val="Body Text 2"/>
    <w:basedOn w:val="Normal"/>
    <w:pPr>
      <w:jc w:val="both"/>
    </w:pPr>
  </w:style>
  <w:style w:type="table" w:styleId="TableGrid">
    <w:name w:val="Table Grid"/>
    <w:basedOn w:val="TableNormal"/>
    <w:rsid w:val="008D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03915"/>
    <w:pPr>
      <w:tabs>
        <w:tab w:val="center" w:pos="4680"/>
        <w:tab w:val="right" w:pos="9360"/>
      </w:tabs>
    </w:pPr>
  </w:style>
  <w:style w:type="character" w:customStyle="1" w:styleId="HeaderChar">
    <w:name w:val="Header Char"/>
    <w:link w:val="Header"/>
    <w:uiPriority w:val="99"/>
    <w:rsid w:val="00603915"/>
    <w:rPr>
      <w:sz w:val="24"/>
      <w:szCs w:val="24"/>
      <w:lang w:val="es"/>
    </w:rPr>
  </w:style>
  <w:style w:type="paragraph" w:styleId="Footer">
    <w:name w:val="footer"/>
    <w:basedOn w:val="Normal"/>
    <w:link w:val="FooterChar"/>
    <w:uiPriority w:val="99"/>
    <w:rsid w:val="00603915"/>
    <w:pPr>
      <w:tabs>
        <w:tab w:val="center" w:pos="4680"/>
        <w:tab w:val="right" w:pos="9360"/>
      </w:tabs>
    </w:pPr>
  </w:style>
  <w:style w:type="character" w:customStyle="1" w:styleId="FooterChar">
    <w:name w:val="Footer Char"/>
    <w:link w:val="Footer"/>
    <w:uiPriority w:val="99"/>
    <w:rsid w:val="00603915"/>
    <w:rPr>
      <w:sz w:val="24"/>
      <w:szCs w:val="24"/>
      <w:lang w:val="es"/>
    </w:rPr>
  </w:style>
  <w:style w:type="paragraph" w:styleId="BalloonText">
    <w:name w:val="Balloon Text"/>
    <w:basedOn w:val="Normal"/>
    <w:link w:val="BalloonTextChar"/>
    <w:rsid w:val="00603915"/>
    <w:rPr>
      <w:rFonts w:ascii="Tahoma" w:hAnsi="Tahoma" w:cs="Tahoma"/>
      <w:sz w:val="16"/>
      <w:szCs w:val="16"/>
    </w:rPr>
  </w:style>
  <w:style w:type="character" w:customStyle="1" w:styleId="BalloonTextChar">
    <w:name w:val="Balloon Text Char"/>
    <w:link w:val="BalloonText"/>
    <w:rsid w:val="00603915"/>
    <w:rPr>
      <w:rFonts w:ascii="Tahoma" w:hAnsi="Tahoma" w:cs="Tahoma"/>
      <w:sz w:val="16"/>
      <w:szCs w:val="16"/>
      <w:lang w:val="es"/>
    </w:rPr>
  </w:style>
  <w:style w:type="character" w:styleId="Hyperlink">
    <w:name w:val="Hyperlink"/>
    <w:rsid w:val="00C24C72"/>
    <w:rPr>
      <w:color w:val="0563C1"/>
      <w:u w:val="single"/>
    </w:rPr>
  </w:style>
  <w:style w:type="character" w:customStyle="1" w:styleId="apple-converted-space">
    <w:name w:val="apple-converted-space"/>
    <w:rsid w:val="00063CD6"/>
  </w:style>
  <w:style w:type="character" w:styleId="PlaceholderText">
    <w:name w:val="Placeholder Text"/>
    <w:basedOn w:val="DefaultParagraphFont"/>
    <w:uiPriority w:val="99"/>
    <w:semiHidden/>
    <w:rsid w:val="002D721F"/>
    <w:rPr>
      <w:color w:val="808080"/>
    </w:rPr>
  </w:style>
  <w:style w:type="character" w:styleId="HTMLCode">
    <w:name w:val="HTML Code"/>
    <w:basedOn w:val="DefaultParagraphFont"/>
    <w:uiPriority w:val="99"/>
    <w:unhideWhenUsed/>
    <w:rsid w:val="001B100D"/>
    <w:rPr>
      <w:rFonts w:ascii="Courier New" w:eastAsia="Times New Roman" w:hAnsi="Courier New" w:cs="Courier New"/>
      <w:sz w:val="20"/>
      <w:szCs w:val="20"/>
    </w:rPr>
  </w:style>
  <w:style w:type="paragraph" w:styleId="NormalWeb">
    <w:name w:val="Normal (Web)"/>
    <w:basedOn w:val="Normal"/>
    <w:uiPriority w:val="99"/>
    <w:unhideWhenUsed/>
    <w:rsid w:val="005E09F3"/>
    <w:pPr>
      <w:spacing w:before="100" w:beforeAutospacing="1" w:after="100" w:afterAutospacing="1"/>
    </w:pPr>
    <w:rPr>
      <w:lang w:eastAsia="es-MX"/>
    </w:rPr>
  </w:style>
  <w:style w:type="character" w:customStyle="1" w:styleId="BodyTextChar">
    <w:name w:val="Body Text Char"/>
    <w:basedOn w:val="DefaultParagraphFont"/>
    <w:link w:val="BodyText"/>
    <w:rsid w:val="005068D7"/>
    <w:rPr>
      <w:rFonts w:ascii="Arial" w:hAnsi="Arial"/>
      <w:lang w:val="es"/>
    </w:rPr>
  </w:style>
  <w:style w:type="character" w:styleId="UnresolvedMention">
    <w:name w:val="Unresolved Mention"/>
    <w:basedOn w:val="DefaultParagraphFont"/>
    <w:uiPriority w:val="99"/>
    <w:semiHidden/>
    <w:unhideWhenUsed/>
    <w:rsid w:val="00EB2D5C"/>
    <w:rPr>
      <w:color w:val="808080"/>
      <w:shd w:val="clear" w:color="auto" w:fill="E6E6E6"/>
    </w:rPr>
  </w:style>
  <w:style w:type="paragraph" w:styleId="ListParagraph">
    <w:name w:val="List Paragraph"/>
    <w:basedOn w:val="Normal"/>
    <w:uiPriority w:val="34"/>
    <w:qFormat/>
    <w:rsid w:val="007D70F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K+/ilDvpTi0tFoDDlvmfpP64HA==">AMUW2mUU/gB55GPBockjUgmqDZiyGpt4gvZh2sM7lYNSdBjvsUx1K+PxJmXN4kMSL88evmkkG0vCh3F2q5QuVLixjBuqwQ0didNvGtSbKXcrn9x7AIjXCh4=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498</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ITESM Campus Queretaro</dc:creator>
  <cp:lastModifiedBy>Roberto Carlos Guzmán Cortés</cp:lastModifiedBy>
  <cp:revision>10</cp:revision>
  <dcterms:created xsi:type="dcterms:W3CDTF">2022-03-17T01:07:00Z</dcterms:created>
  <dcterms:modified xsi:type="dcterms:W3CDTF">2022-03-17T14:18:00Z</dcterms:modified>
</cp:coreProperties>
</file>