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73DEA" w14:textId="77777777" w:rsidR="00DC7ABC" w:rsidRDefault="00DC7ABC" w:rsidP="00DC7ABC">
      <w:r>
        <w:t>Eligibility Rules:</w:t>
      </w:r>
    </w:p>
    <w:p w14:paraId="36FF3FFB" w14:textId="77777777" w:rsidR="00DC7ABC" w:rsidRDefault="00DC7ABC" w:rsidP="00DC7ABC">
      <w:r>
        <w:t>- PA: Personnel Area</w:t>
      </w:r>
    </w:p>
    <w:p w14:paraId="79465154" w14:textId="77777777" w:rsidR="00DC7ABC" w:rsidRDefault="00DC7ABC" w:rsidP="00DC7ABC">
      <w:r>
        <w:t>- PSA: Personnel Subarea</w:t>
      </w:r>
    </w:p>
    <w:p w14:paraId="19AAF8DB" w14:textId="77777777" w:rsidR="00DC7ABC" w:rsidRDefault="00DC7ABC" w:rsidP="00DC7ABC">
      <w:r>
        <w:t>- EG: Employee Group</w:t>
      </w:r>
    </w:p>
    <w:p w14:paraId="4F19AE6B" w14:textId="77777777" w:rsidR="00DC7ABC" w:rsidRDefault="00DC7ABC" w:rsidP="00DC7ABC">
      <w:r>
        <w:t>- ESG: Employee Subgroup</w:t>
      </w:r>
    </w:p>
    <w:p w14:paraId="274515F1" w14:textId="77777777" w:rsidR="00DC7ABC" w:rsidRDefault="00DC7ABC" w:rsidP="00DC7ABC">
      <w:r>
        <w:t>- Eligibility for absence quotas is based on:</w:t>
      </w:r>
    </w:p>
    <w:p w14:paraId="20677494" w14:textId="77777777" w:rsidR="00DC7ABC" w:rsidRDefault="00DC7ABC" w:rsidP="00DC7ABC">
      <w:r>
        <w:t xml:space="preserve">  - PA=1* means all Personnel Areas starting with 1.</w:t>
      </w:r>
    </w:p>
    <w:p w14:paraId="3BF003D1" w14:textId="77777777" w:rsidR="00DC7ABC" w:rsidRDefault="00DC7ABC" w:rsidP="00DC7ABC">
      <w:r>
        <w:t xml:space="preserve">  - Specific rules vary by subgroup.</w:t>
      </w:r>
    </w:p>
    <w:p w14:paraId="01CF4FA8" w14:textId="77777777" w:rsidR="00DC7ABC" w:rsidRDefault="00DC7ABC" w:rsidP="00DC7ABC"/>
    <w:p w14:paraId="092F94A2" w14:textId="77777777" w:rsidR="00DC7ABC" w:rsidRDefault="00DC7ABC" w:rsidP="00DC7ABC">
      <w:r>
        <w:t>SAP-DATA-LLM Excel Explanation:</w:t>
      </w:r>
    </w:p>
    <w:p w14:paraId="0165D1F7" w14:textId="77777777" w:rsidR="00DC7ABC" w:rsidRDefault="00DC7ABC" w:rsidP="00DC7ABC">
      <w:r>
        <w:t>- Person ID: Connects multiple employee assignments.</w:t>
      </w:r>
    </w:p>
    <w:p w14:paraId="3A34A34C" w14:textId="77777777" w:rsidR="00DC7ABC" w:rsidRDefault="00DC7ABC" w:rsidP="00DC7ABC">
      <w:r>
        <w:t xml:space="preserve">- </w:t>
      </w:r>
      <w:proofErr w:type="spellStart"/>
      <w:r>
        <w:t>Pers.No</w:t>
      </w:r>
      <w:proofErr w:type="spellEnd"/>
      <w:r>
        <w:t xml:space="preserve"> (PERNR): Unique employee number.</w:t>
      </w:r>
    </w:p>
    <w:p w14:paraId="10697C80" w14:textId="77777777" w:rsidR="00DC7ABC" w:rsidRDefault="00DC7ABC" w:rsidP="00DC7ABC">
      <w:r>
        <w:t>- Employment Status: 3 = Active, 1 = Inactive, 2 = Retired, 0 = Terminated.</w:t>
      </w:r>
    </w:p>
    <w:p w14:paraId="39D9E309" w14:textId="77777777" w:rsidR="00DC7ABC" w:rsidRDefault="00DC7ABC" w:rsidP="00DC7ABC">
      <w:r>
        <w:t>- Work Schedule Rule (WS Rule): Defines work hours.</w:t>
      </w:r>
    </w:p>
    <w:p w14:paraId="76E7B45F" w14:textId="77777777" w:rsidR="00DC7ABC" w:rsidRDefault="00DC7ABC" w:rsidP="00DC7ABC">
      <w:r>
        <w:t>- Payroll Area (</w:t>
      </w:r>
      <w:proofErr w:type="spellStart"/>
      <w:r>
        <w:t>Parea</w:t>
      </w:r>
      <w:proofErr w:type="spellEnd"/>
      <w:r>
        <w:t>): Grouped payroll regions.</w:t>
      </w:r>
    </w:p>
    <w:p w14:paraId="3CFA2C32" w14:textId="31FF9421" w:rsidR="00F562A9" w:rsidRDefault="00DC7ABC" w:rsidP="00DC7ABC">
      <w:r>
        <w:t>- Time Management Status (TMS): Tracks time evaluations.</w:t>
      </w:r>
    </w:p>
    <w:p w14:paraId="0FCF1F64" w14:textId="2D5D8D02" w:rsidR="00DC7ABC" w:rsidRDefault="00DC7ABC" w:rsidP="00DC7ABC">
      <w:proofErr w:type="spellStart"/>
      <w:r w:rsidRPr="00DC7ABC">
        <w:t>DWHrs</w:t>
      </w:r>
      <w:proofErr w:type="spellEnd"/>
      <w:r w:rsidRPr="00DC7ABC">
        <w:t xml:space="preserve"> - daily working </w:t>
      </w:r>
      <w:proofErr w:type="spellStart"/>
      <w:r w:rsidRPr="00DC7ABC">
        <w:t>hrs</w:t>
      </w:r>
      <w:proofErr w:type="spellEnd"/>
      <w:r w:rsidRPr="00DC7ABC">
        <w:t xml:space="preserve"> Some are </w:t>
      </w:r>
      <w:proofErr w:type="spellStart"/>
      <w:r w:rsidRPr="00DC7ABC">
        <w:t>self explanatory</w:t>
      </w:r>
      <w:proofErr w:type="spellEnd"/>
      <w:r w:rsidRPr="00DC7ABC">
        <w:t>.</w:t>
      </w:r>
    </w:p>
    <w:p w14:paraId="33827F2E" w14:textId="77777777" w:rsidR="00DC7ABC" w:rsidRDefault="00DC7ABC" w:rsidP="00DC7ABC"/>
    <w:p w14:paraId="674DCBD4" w14:textId="528298EF" w:rsidR="00DC7ABC" w:rsidRDefault="00DC7ABC" w:rsidP="00DC7ABC">
      <w:r w:rsidRPr="00DC7ABC">
        <w:t xml:space="preserve">please me mindful of eligibility rules where PA=1* means all personnel areas starting with 1. </w:t>
      </w:r>
      <w:proofErr w:type="spellStart"/>
      <w:r w:rsidRPr="00DC7ABC">
        <w:t>Etc</w:t>
      </w:r>
      <w:proofErr w:type="spellEnd"/>
      <w:r w:rsidRPr="00DC7ABC">
        <w:t xml:space="preserve"> same with other pattern matching.</w:t>
      </w:r>
    </w:p>
    <w:p w14:paraId="6E8739CB" w14:textId="77777777" w:rsidR="00DC7ABC" w:rsidRDefault="00DC7ABC" w:rsidP="00DC7ABC"/>
    <w:sectPr w:rsidR="00DC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07"/>
    <w:rsid w:val="00110F07"/>
    <w:rsid w:val="002E3831"/>
    <w:rsid w:val="004E683A"/>
    <w:rsid w:val="00A13D5E"/>
    <w:rsid w:val="00CD72D0"/>
    <w:rsid w:val="00DC7ABC"/>
    <w:rsid w:val="00F562A9"/>
    <w:rsid w:val="00F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F0B4"/>
  <w15:chartTrackingRefBased/>
  <w15:docId w15:val="{0E7233F1-619B-41E9-B37C-EC7143DB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Raghavan, Chuck</dc:creator>
  <cp:keywords/>
  <dc:description/>
  <cp:lastModifiedBy>Raghavan, Chuck</cp:lastModifiedBy>
  <cp:revision>2</cp:revision>
  <dcterms:created xsi:type="dcterms:W3CDTF">2024-12-16T22:46:00Z</dcterms:created>
  <dcterms:modified xsi:type="dcterms:W3CDTF">2024-12-16T22:48:00Z</dcterms:modified>
</cp:coreProperties>
</file>