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EB5A" w14:textId="77777777" w:rsidR="00191086" w:rsidRPr="00191086" w:rsidRDefault="00191086" w:rsidP="00191086">
      <w:pPr>
        <w:rPr>
          <w:rFonts w:ascii="Arial" w:hAnsi="Arial" w:cs="Arial"/>
          <w:sz w:val="24"/>
          <w:szCs w:val="24"/>
        </w:rPr>
      </w:pPr>
    </w:p>
    <w:p w14:paraId="1C69197B" w14:textId="5CB7CD94" w:rsidR="00B40E27" w:rsidRDefault="00191086" w:rsidP="00191086">
      <w:pPr>
        <w:rPr>
          <w:rFonts w:ascii="Arial" w:hAnsi="Arial" w:cs="Arial"/>
          <w:b/>
          <w:bCs/>
          <w:sz w:val="24"/>
          <w:szCs w:val="24"/>
        </w:rPr>
      </w:pPr>
      <w:r w:rsidRPr="00191086">
        <w:rPr>
          <w:rFonts w:ascii="Arial" w:hAnsi="Arial" w:cs="Arial"/>
          <w:b/>
          <w:bCs/>
          <w:sz w:val="24"/>
          <w:szCs w:val="24"/>
        </w:rPr>
        <w:t>Unit 10 Case Study</w:t>
      </w:r>
      <w:r w:rsidRPr="00191086">
        <w:rPr>
          <w:rFonts w:ascii="Arial" w:hAnsi="Arial" w:cs="Arial"/>
          <w:b/>
          <w:bCs/>
          <w:sz w:val="24"/>
          <w:szCs w:val="24"/>
        </w:rPr>
        <w:br/>
      </w:r>
      <w:r w:rsidRPr="00191086">
        <w:rPr>
          <w:rFonts w:ascii="Arial" w:hAnsi="Arial" w:cs="Arial"/>
          <w:b/>
          <w:bCs/>
          <w:sz w:val="24"/>
          <w:szCs w:val="24"/>
        </w:rPr>
        <w:t>IBM-QRADAR-</w:t>
      </w:r>
      <w:proofErr w:type="spellStart"/>
      <w:r w:rsidRPr="00191086">
        <w:rPr>
          <w:rFonts w:ascii="Arial" w:hAnsi="Arial" w:cs="Arial"/>
          <w:b/>
          <w:bCs/>
          <w:sz w:val="24"/>
          <w:szCs w:val="24"/>
        </w:rPr>
        <w:t>Intellas</w:t>
      </w:r>
      <w:proofErr w:type="spellEnd"/>
      <w:r w:rsidRPr="00191086">
        <w:rPr>
          <w:rFonts w:ascii="Arial" w:hAnsi="Arial" w:cs="Arial"/>
          <w:b/>
          <w:bCs/>
          <w:sz w:val="24"/>
          <w:szCs w:val="24"/>
        </w:rPr>
        <w:t>-KAIF Integration</w:t>
      </w:r>
    </w:p>
    <w:p w14:paraId="3001C3B5" w14:textId="576AB831" w:rsidR="00733897" w:rsidRPr="00191086" w:rsidRDefault="00733897" w:rsidP="00191086">
      <w:pPr>
        <w:rPr>
          <w:rFonts w:ascii="Arial" w:hAnsi="Arial" w:cs="Arial"/>
          <w:b/>
          <w:bCs/>
          <w:sz w:val="24"/>
          <w:szCs w:val="24"/>
        </w:rPr>
      </w:pPr>
      <w:r w:rsidRPr="00733897">
        <w:rPr>
          <w:rFonts w:ascii="Arial" w:hAnsi="Arial" w:cs="Arial"/>
          <w:b/>
          <w:bCs/>
          <w:sz w:val="24"/>
          <w:szCs w:val="24"/>
        </w:rPr>
        <w:t>https://static.s123-cdn-static-d.com/uploads/4501025/normal_6273becb6cdde.pdf</w:t>
      </w:r>
    </w:p>
    <w:p w14:paraId="1FC67B7C" w14:textId="5FD318BA" w:rsidR="00191086" w:rsidRDefault="00191086" w:rsidP="00191086">
      <w:pPr>
        <w:rPr>
          <w:rFonts w:ascii="Arial" w:hAnsi="Arial" w:cs="Arial"/>
          <w:color w:val="373A3C"/>
          <w:sz w:val="24"/>
          <w:szCs w:val="24"/>
          <w:shd w:val="clear" w:color="auto" w:fill="FFFFFF"/>
        </w:rPr>
      </w:pPr>
      <w:r w:rsidRPr="00191086">
        <w:rPr>
          <w:rFonts w:ascii="Arial" w:hAnsi="Arial" w:cs="Arial"/>
          <w:color w:val="373A3C"/>
          <w:sz w:val="24"/>
          <w:szCs w:val="24"/>
          <w:shd w:val="clear" w:color="auto" w:fill="FFFFFF"/>
        </w:rPr>
        <w:t>This case study demonstrates concepts and principles of data parsing using a Pipe/DSM (Device Support Module) as an API for enabling data sharing and connectivity on an internet/web based distributed platform.</w:t>
      </w:r>
    </w:p>
    <w:p w14:paraId="7BE69057" w14:textId="3D34AE2B" w:rsidR="00191086" w:rsidRDefault="00191086" w:rsidP="00191086">
      <w:pPr>
        <w:rPr>
          <w:rFonts w:ascii="Arial" w:hAnsi="Arial" w:cs="Arial"/>
          <w:color w:val="373A3C"/>
          <w:sz w:val="24"/>
          <w:szCs w:val="24"/>
          <w:shd w:val="clear" w:color="auto" w:fill="FFFFFF"/>
        </w:rPr>
      </w:pPr>
      <w:r>
        <w:rPr>
          <w:rFonts w:ascii="Arial" w:hAnsi="Arial" w:cs="Arial"/>
          <w:color w:val="373A3C"/>
          <w:sz w:val="24"/>
          <w:szCs w:val="24"/>
          <w:shd w:val="clear" w:color="auto" w:fill="FFFFFF"/>
        </w:rPr>
        <w:t>Reading</w:t>
      </w:r>
    </w:p>
    <w:p w14:paraId="14D009A0" w14:textId="7ADEBFA4" w:rsidR="00191086" w:rsidRDefault="00191086" w:rsidP="00191086">
      <w:pPr>
        <w:rPr>
          <w:rFonts w:ascii="Arial" w:hAnsi="Arial" w:cs="Arial"/>
          <w:color w:val="373A3C"/>
          <w:sz w:val="24"/>
          <w:szCs w:val="24"/>
          <w:shd w:val="clear" w:color="auto" w:fill="FFFFFF"/>
        </w:rPr>
      </w:pPr>
      <w:proofErr w:type="spellStart"/>
      <w:r>
        <w:rPr>
          <w:rFonts w:ascii="Arial" w:hAnsi="Arial" w:cs="Arial"/>
          <w:color w:val="373A3C"/>
          <w:sz w:val="24"/>
          <w:szCs w:val="24"/>
          <w:shd w:val="clear" w:color="auto" w:fill="FFFFFF"/>
        </w:rPr>
        <w:t>QRadar</w:t>
      </w:r>
      <w:proofErr w:type="spellEnd"/>
      <w:r>
        <w:rPr>
          <w:rFonts w:ascii="Arial" w:hAnsi="Arial" w:cs="Arial"/>
          <w:color w:val="373A3C"/>
          <w:sz w:val="24"/>
          <w:szCs w:val="24"/>
          <w:shd w:val="clear" w:color="auto" w:fill="FFFFFF"/>
        </w:rPr>
        <w:t xml:space="preserve"> collects data about network activity and can provide monitoring services. </w:t>
      </w:r>
      <w:proofErr w:type="gramStart"/>
      <w:r w:rsidRPr="00191086">
        <w:rPr>
          <w:rFonts w:ascii="Arial" w:hAnsi="Arial" w:cs="Arial"/>
          <w:color w:val="373A3C"/>
          <w:sz w:val="24"/>
          <w:szCs w:val="24"/>
          <w:shd w:val="clear" w:color="auto" w:fill="FFFFFF"/>
        </w:rPr>
        <w:t>KAIF(</w:t>
      </w:r>
      <w:proofErr w:type="gramEnd"/>
      <w:r w:rsidRPr="00191086">
        <w:rPr>
          <w:rFonts w:ascii="Arial" w:hAnsi="Arial" w:cs="Arial"/>
          <w:color w:val="373A3C"/>
          <w:sz w:val="24"/>
          <w:szCs w:val="24"/>
          <w:shd w:val="clear" w:color="auto" w:fill="FFFFFF"/>
        </w:rPr>
        <w:t>Knowledgebase Artificial Intelligence Forensics</w:t>
      </w:r>
      <w:r>
        <w:rPr>
          <w:rFonts w:ascii="Arial" w:hAnsi="Arial" w:cs="Arial"/>
          <w:color w:val="373A3C"/>
          <w:sz w:val="24"/>
          <w:szCs w:val="24"/>
          <w:shd w:val="clear" w:color="auto" w:fill="FFFFFF"/>
        </w:rPr>
        <w:t xml:space="preserve">) is </w:t>
      </w:r>
      <w:r w:rsidR="00F72E82">
        <w:rPr>
          <w:rFonts w:ascii="Arial" w:hAnsi="Arial" w:cs="Arial"/>
          <w:color w:val="373A3C"/>
          <w:sz w:val="24"/>
          <w:szCs w:val="24"/>
          <w:shd w:val="clear" w:color="auto" w:fill="FFFFFF"/>
        </w:rPr>
        <w:t>a platform that uses algorithms and other technologies to identify intelligence and data analysis opportunities for use in cyber security and forensic analysis of cyber-attacks.</w:t>
      </w:r>
    </w:p>
    <w:p w14:paraId="6625CBE2" w14:textId="74B70226" w:rsidR="00F72E82" w:rsidRPr="00191086" w:rsidRDefault="00F72E82" w:rsidP="00191086">
      <w:pPr>
        <w:rPr>
          <w:rFonts w:ascii="Arial" w:hAnsi="Arial" w:cs="Arial"/>
          <w:color w:val="373A3C"/>
          <w:sz w:val="24"/>
          <w:szCs w:val="24"/>
          <w:shd w:val="clear" w:color="auto" w:fill="FFFFFF"/>
        </w:rPr>
      </w:pPr>
      <w:r>
        <w:rPr>
          <w:rFonts w:ascii="Arial" w:hAnsi="Arial" w:cs="Arial"/>
          <w:color w:val="373A3C"/>
          <w:sz w:val="24"/>
          <w:szCs w:val="24"/>
          <w:shd w:val="clear" w:color="auto" w:fill="FFFFFF"/>
        </w:rPr>
        <w:t xml:space="preserve">The example provides a description and method for how the two platforms can be connected via an API to supply data about network activity collected by </w:t>
      </w:r>
      <w:proofErr w:type="spellStart"/>
      <w:r>
        <w:rPr>
          <w:rFonts w:ascii="Arial" w:hAnsi="Arial" w:cs="Arial"/>
          <w:color w:val="373A3C"/>
          <w:sz w:val="24"/>
          <w:szCs w:val="24"/>
          <w:shd w:val="clear" w:color="auto" w:fill="FFFFFF"/>
        </w:rPr>
        <w:t>QRadar</w:t>
      </w:r>
      <w:proofErr w:type="spellEnd"/>
      <w:r>
        <w:rPr>
          <w:rFonts w:ascii="Arial" w:hAnsi="Arial" w:cs="Arial"/>
          <w:color w:val="373A3C"/>
          <w:sz w:val="24"/>
          <w:szCs w:val="24"/>
          <w:shd w:val="clear" w:color="auto" w:fill="FFFFFF"/>
        </w:rPr>
        <w:t xml:space="preserve"> into KAIF to use advanced analytics to intelligently identify cyber security breaches and risks. These are then presented back to the organisation and KAIF through the API. The data pipe line between the two solutions is made possible by the API. </w:t>
      </w:r>
    </w:p>
    <w:p w14:paraId="04EA1741" w14:textId="5FE173C0" w:rsidR="00191086" w:rsidRPr="00191086" w:rsidRDefault="00191086" w:rsidP="00191086">
      <w:pPr>
        <w:rPr>
          <w:rFonts w:ascii="Arial" w:hAnsi="Arial" w:cs="Arial"/>
          <w:b/>
          <w:bCs/>
          <w:color w:val="373A3C"/>
          <w:sz w:val="24"/>
          <w:szCs w:val="24"/>
          <w:shd w:val="clear" w:color="auto" w:fill="FFFFFF"/>
        </w:rPr>
      </w:pPr>
      <w:r w:rsidRPr="00191086">
        <w:rPr>
          <w:rFonts w:ascii="Arial" w:hAnsi="Arial" w:cs="Arial"/>
          <w:b/>
          <w:bCs/>
          <w:color w:val="373A3C"/>
          <w:sz w:val="24"/>
          <w:szCs w:val="24"/>
          <w:shd w:val="clear" w:color="auto" w:fill="FFFFFF"/>
        </w:rPr>
        <w:t>Reflections</w:t>
      </w:r>
    </w:p>
    <w:p w14:paraId="2FF9E72E" w14:textId="1CC654D0" w:rsidR="00191086" w:rsidRPr="00F72E82" w:rsidRDefault="00191086" w:rsidP="00191086">
      <w:pPr>
        <w:rPr>
          <w:rFonts w:ascii="Arial" w:hAnsi="Arial" w:cs="Arial"/>
          <w:sz w:val="24"/>
          <w:szCs w:val="24"/>
        </w:rPr>
      </w:pPr>
      <w:r w:rsidRPr="00F72E82">
        <w:rPr>
          <w:rFonts w:ascii="Arial" w:hAnsi="Arial" w:cs="Arial"/>
          <w:sz w:val="24"/>
          <w:szCs w:val="24"/>
        </w:rPr>
        <w:t xml:space="preserve">This example shows how using an API to move data between two separate software solutions can be implemented to result in a </w:t>
      </w:r>
      <w:r w:rsidR="00F72E82" w:rsidRPr="00F72E82">
        <w:rPr>
          <w:rFonts w:ascii="Arial" w:hAnsi="Arial" w:cs="Arial"/>
          <w:sz w:val="24"/>
          <w:szCs w:val="24"/>
        </w:rPr>
        <w:t>better</w:t>
      </w:r>
      <w:r w:rsidRPr="00F72E82">
        <w:rPr>
          <w:rFonts w:ascii="Arial" w:hAnsi="Arial" w:cs="Arial"/>
          <w:sz w:val="24"/>
          <w:szCs w:val="24"/>
        </w:rPr>
        <w:t xml:space="preserve"> </w:t>
      </w:r>
      <w:r w:rsidR="00F72E82" w:rsidRPr="00F72E82">
        <w:rPr>
          <w:rFonts w:ascii="Arial" w:hAnsi="Arial" w:cs="Arial"/>
          <w:sz w:val="24"/>
          <w:szCs w:val="24"/>
        </w:rPr>
        <w:t>overall</w:t>
      </w:r>
      <w:r w:rsidRPr="00F72E82">
        <w:rPr>
          <w:rFonts w:ascii="Arial" w:hAnsi="Arial" w:cs="Arial"/>
          <w:sz w:val="24"/>
          <w:szCs w:val="24"/>
        </w:rPr>
        <w:t xml:space="preserve"> solution. The data </w:t>
      </w:r>
      <w:r w:rsidR="00F72E82" w:rsidRPr="00F72E82">
        <w:rPr>
          <w:rFonts w:ascii="Arial" w:hAnsi="Arial" w:cs="Arial"/>
          <w:sz w:val="24"/>
          <w:szCs w:val="24"/>
        </w:rPr>
        <w:t>pipe</w:t>
      </w:r>
      <w:r w:rsidRPr="00F72E82">
        <w:rPr>
          <w:rFonts w:ascii="Arial" w:hAnsi="Arial" w:cs="Arial"/>
          <w:sz w:val="24"/>
          <w:szCs w:val="24"/>
        </w:rPr>
        <w:t xml:space="preserve"> line from </w:t>
      </w:r>
      <w:proofErr w:type="spellStart"/>
      <w:r w:rsidR="00F72E82" w:rsidRPr="00F72E82">
        <w:rPr>
          <w:rFonts w:ascii="Arial" w:hAnsi="Arial" w:cs="Arial"/>
          <w:sz w:val="24"/>
          <w:szCs w:val="24"/>
        </w:rPr>
        <w:t>QRadar</w:t>
      </w:r>
      <w:proofErr w:type="spellEnd"/>
      <w:r w:rsidRPr="00F72E82">
        <w:rPr>
          <w:rFonts w:ascii="Arial" w:hAnsi="Arial" w:cs="Arial"/>
          <w:sz w:val="24"/>
          <w:szCs w:val="24"/>
        </w:rPr>
        <w:t xml:space="preserve"> to </w:t>
      </w:r>
      <w:r w:rsidR="00F72E82" w:rsidRPr="00F72E82">
        <w:rPr>
          <w:rFonts w:ascii="Arial" w:hAnsi="Arial" w:cs="Arial"/>
          <w:sz w:val="24"/>
          <w:szCs w:val="24"/>
        </w:rPr>
        <w:t>KAIF is made possible by utilising an API to transfer network traffic data which is high in volume and complexity.</w:t>
      </w:r>
      <w:r w:rsidR="00F72E82">
        <w:rPr>
          <w:rFonts w:ascii="Arial" w:hAnsi="Arial" w:cs="Arial"/>
          <w:sz w:val="24"/>
          <w:szCs w:val="24"/>
        </w:rPr>
        <w:t xml:space="preserve"> This presents it to a solution able to analyse the data and provide greater insight back to the organisation than would be possible without this </w:t>
      </w:r>
      <w:r w:rsidR="00733897">
        <w:rPr>
          <w:rFonts w:ascii="Arial" w:hAnsi="Arial" w:cs="Arial"/>
          <w:sz w:val="24"/>
          <w:szCs w:val="24"/>
        </w:rPr>
        <w:t>additional machine learning integration</w:t>
      </w:r>
      <w:r w:rsidR="00F72E82">
        <w:rPr>
          <w:rFonts w:ascii="Arial" w:hAnsi="Arial" w:cs="Arial"/>
          <w:sz w:val="24"/>
          <w:szCs w:val="24"/>
        </w:rPr>
        <w:t xml:space="preserve">. </w:t>
      </w:r>
      <w:r w:rsidR="00F72E82" w:rsidRPr="00F72E82">
        <w:rPr>
          <w:rFonts w:ascii="Arial" w:hAnsi="Arial" w:cs="Arial"/>
          <w:sz w:val="24"/>
          <w:szCs w:val="24"/>
        </w:rPr>
        <w:t xml:space="preserve"> </w:t>
      </w:r>
    </w:p>
    <w:sectPr w:rsidR="00191086" w:rsidRPr="00F72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86"/>
    <w:rsid w:val="00191086"/>
    <w:rsid w:val="006D5C7F"/>
    <w:rsid w:val="00733897"/>
    <w:rsid w:val="00B40E27"/>
    <w:rsid w:val="00F72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D8AE"/>
  <w15:chartTrackingRefBased/>
  <w15:docId w15:val="{3804D63B-5519-43F7-B8CE-100814E4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1</cp:revision>
  <dcterms:created xsi:type="dcterms:W3CDTF">2023-10-13T19:40:00Z</dcterms:created>
  <dcterms:modified xsi:type="dcterms:W3CDTF">2023-10-13T20:02:00Z</dcterms:modified>
</cp:coreProperties>
</file>