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Algorithm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Algorithm-1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7.6982097186701"/>
        <w:gridCol w:w="4129.411764705882"/>
        <w:gridCol w:w="4332.890025575447"/>
        <w:tblGridChange w:id="0">
          <w:tblGrid>
            <w:gridCol w:w="897.6982097186701"/>
            <w:gridCol w:w="4129.411764705882"/>
            <w:gridCol w:w="4332.8900255754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of each execution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# of times executed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(Q+P)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 – L + 2)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U=L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 – L + 1)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U=L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1=L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 – L + 2)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U=L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1=L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 – L + 1)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U=L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 – L + 1)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Multiply col.1 with col.2, add across rows and simplify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(n) =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1+(Q+P) + (∑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(Q – L + 2)) + (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U=L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1=L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(U – L + 2)) +  6(∑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U=L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1=L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(U – L + 1)) + 3(∑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U=L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sz w:val="20"/>
          <w:szCs w:val="20"/>
          <w:rtl w:val="0"/>
        </w:rPr>
        <w:t xml:space="preserve"> (Q – L + 1)) + 2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0"/>
          <w:szCs w:val="20"/>
          <w:rtl w:val="0"/>
        </w:rPr>
        <w:t xml:space="preserve"> O(n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Algorithm #2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Algorithm-2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7.6982097186701"/>
        <w:gridCol w:w="4129.411764705882"/>
        <w:gridCol w:w="4332.890025575447"/>
        <w:tblGridChange w:id="0">
          <w:tblGrid>
            <w:gridCol w:w="897.6982097186701"/>
            <w:gridCol w:w="4129.411764705882"/>
            <w:gridCol w:w="4332.8900255754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of each execution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# of times executed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(Q+P)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 – L + 1)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 – L + 2)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 – L + 1)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L=P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 – L + 1)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Multiply col.1 with col.2, add across rows and simplify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(n) =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 + (Q+P) + (∑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(Q – L + 1)) + (∑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(U – L + 2)) + 6(∑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(U – L + 1)) + 3(∑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∑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L=P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sz w:val="20"/>
          <w:szCs w:val="20"/>
          <w:rtl w:val="0"/>
        </w:rPr>
        <w:t xml:space="preserve"> (U – L + 1)) + 2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 O(n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Algorithm #3</w:t>
      </w:r>
    </w:p>
    <w:p w:rsidR="00000000" w:rsidDel="00000000" w:rsidP="00000000" w:rsidRDefault="00000000" w:rsidRPr="00000000" w14:paraId="00000047">
      <w:pPr>
        <w:spacing w:after="240" w:lineRule="auto"/>
        <w:ind w:left="7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Algorithm-3</w:t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4035"/>
        <w:gridCol w:w="4215"/>
        <w:tblGridChange w:id="0">
          <w:tblGrid>
            <w:gridCol w:w="870"/>
            <w:gridCol w:w="4035"/>
            <w:gridCol w:w="421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of each execution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# of times executed in any single recursive call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executed when the input is a base case: 1- 2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recurrence relation: T(n=1 or n=0) = 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(n/2)+1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(n/2)+1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executed when input is NOT a base case: 1, 3-15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 recurrence relation: T(n&gt;1) = 2T(n/2) + 12n + 37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Simplified second recurrence relation (ignore the constant term): T(n&gt;1) = 2T(n/2) + 12n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 the two recurrence relations using any method (recommended method is the Recursion Tree). Show your work below: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1+ 1 + (n+1) + 8n + 4n + 2 = (n+1)+(12n+4) = 13n + 5 = O(n)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Algorithm #4</w:t>
      </w:r>
    </w:p>
    <w:p w:rsidR="00000000" w:rsidDel="00000000" w:rsidP="00000000" w:rsidRDefault="00000000" w:rsidRPr="00000000" w14:paraId="0000008F">
      <w:pPr>
        <w:ind w:left="7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Algorithm-4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7.6982097186701"/>
        <w:gridCol w:w="4129.411764705882"/>
        <w:gridCol w:w="4332.890025575447"/>
        <w:tblGridChange w:id="0">
          <w:tblGrid>
            <w:gridCol w:w="897.6982097186701"/>
            <w:gridCol w:w="4129.411764705882"/>
            <w:gridCol w:w="4332.890025575447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 of each execution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# of times executed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(Q+P)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 – L + 1)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I=P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 – L + 1)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Multiply col.1 with col.2, add across rows and simplify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(n) =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1 +  1+ (Q+P) + 6(∑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I=P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(Q – L + 1)) + 3(∑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I=P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(Q – L + 1)) + 2 = O(n)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