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C08F" w14:textId="44225931" w:rsidR="009A2C31" w:rsidRDefault="009A2C31" w:rsidP="00F633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Explain the image below</w:t>
      </w:r>
      <w:r w:rsidR="0002791F">
        <w:rPr>
          <w:noProof/>
        </w:rPr>
        <w:t xml:space="preserve"> like it’s a renaissance painting</w:t>
      </w:r>
      <w:r>
        <w:rPr>
          <w:noProof/>
        </w:rPr>
        <w:t>:</w:t>
      </w:r>
    </w:p>
    <w:p w14:paraId="0FD3FA1B" w14:textId="01C4D059" w:rsidR="009A2C31" w:rsidRDefault="009A2C31">
      <w:r>
        <w:rPr>
          <w:noProof/>
        </w:rPr>
        <w:drawing>
          <wp:inline distT="0" distB="0" distL="0" distR="0" wp14:anchorId="1E04BCF9" wp14:editId="21B235DA">
            <wp:extent cx="5943600" cy="4023995"/>
            <wp:effectExtent l="0" t="0" r="0" b="0"/>
            <wp:docPr id="1033684262" name="Picture 2" descr="Poster Funny dog playing the piano – Wall Art | UkPo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er Funny dog playing the piano – Wall Art | UkPos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FA7"/>
    <w:multiLevelType w:val="hybridMultilevel"/>
    <w:tmpl w:val="5946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04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31"/>
    <w:rsid w:val="0002791F"/>
    <w:rsid w:val="000A202A"/>
    <w:rsid w:val="009754A6"/>
    <w:rsid w:val="009A2C31"/>
    <w:rsid w:val="00AC4461"/>
    <w:rsid w:val="00DA516B"/>
    <w:rsid w:val="00F6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F9EB"/>
  <w15:chartTrackingRefBased/>
  <w15:docId w15:val="{DC143493-C5E1-4B38-964A-F1529EB9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Ferrer, Richard Christian</dc:creator>
  <cp:keywords/>
  <dc:description/>
  <cp:lastModifiedBy>Ferrer, Richard Christian</cp:lastModifiedBy>
  <cp:revision>2</cp:revision>
  <cp:lastPrinted>2025-04-24T03:05:00Z</cp:lastPrinted>
  <dcterms:created xsi:type="dcterms:W3CDTF">2025-04-24T01:51:00Z</dcterms:created>
  <dcterms:modified xsi:type="dcterms:W3CDTF">2025-04-25T04:48:00Z</dcterms:modified>
</cp:coreProperties>
</file>