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ckkefg22uywr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ckkefg22uywr">
        <w:r w:rsidDel="00000000" w:rsidR="00000000" w:rsidRPr="00000000">
          <w:rPr>
            <w:color w:val="0000ee"/>
            <w:u w:val="single"/>
            <w:rtl w:val="0"/>
          </w:rPr>
          <w:t xml:space="preserve">Cadastrar Turma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Cadastro de Turma em Lote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Turma: 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Turno: * NOITE MANHÃ TARDE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Quantidade máxima de alunos: *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Exercício: *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Curso: *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Etapa: * 1º ANO 2º ANO 3º ANO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Salvar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