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EF50" w14:textId="77777777" w:rsidR="008B7178" w:rsidRPr="008B7178" w:rsidRDefault="008B7178" w:rsidP="008B7178">
      <w:r w:rsidRPr="008B7178">
        <w:t>Technical Detailed Design Document</w:t>
      </w:r>
    </w:p>
    <w:p w14:paraId="07849D9E" w14:textId="77777777" w:rsidR="008B7178" w:rsidRPr="008B7178" w:rsidRDefault="008B7178" w:rsidP="008B7178">
      <w:r w:rsidRPr="008B7178">
        <w:t>Application: Scotiabank Delegate Application</w:t>
      </w:r>
    </w:p>
    <w:p w14:paraId="059F69CE" w14:textId="77777777" w:rsidR="008B7178" w:rsidRPr="008B7178" w:rsidRDefault="008B7178" w:rsidP="008B7178">
      <w:r w:rsidRPr="008B7178">
        <w:t>1. Introduction</w:t>
      </w:r>
    </w:p>
    <w:p w14:paraId="4FAAA82D" w14:textId="77777777" w:rsidR="008B7178" w:rsidRPr="008B7178" w:rsidRDefault="008B7178" w:rsidP="008B7178">
      <w:r w:rsidRPr="008B7178">
        <w:t xml:space="preserve">The purpose of this document is to provide an in-depth technical design for the development and deployment of the Scotiabank Delegate Application. This application is designed to serve all internal employees of the bank, offering them a centralized platform to configure and manage Out of Office (OOO) settings across a range of enterprise systems, including Outlook, PPM, ServiceNow, Ariba, and others. It supersedes the existing </w:t>
      </w:r>
      <w:proofErr w:type="spellStart"/>
      <w:r w:rsidRPr="008B7178">
        <w:t>OutOfOffice</w:t>
      </w:r>
      <w:proofErr w:type="spellEnd"/>
      <w:r w:rsidRPr="008B7178">
        <w:t xml:space="preserve"> application that currently caters only to branch officers via the </w:t>
      </w:r>
      <w:proofErr w:type="spellStart"/>
      <w:r w:rsidRPr="008B7178">
        <w:t>intralink</w:t>
      </w:r>
      <w:proofErr w:type="spellEnd"/>
      <w:r w:rsidRPr="008B7178">
        <w:t xml:space="preserve"> domain. The new Delegate Application addresses limitations of the legacy system by supporting modern architectural standards, cloud-native deployment, cross-system integrations, audit trail logging, and enhanced role-based delegation capabilities.</w:t>
      </w:r>
    </w:p>
    <w:p w14:paraId="6102A3DB" w14:textId="77777777" w:rsidR="008B7178" w:rsidRPr="008B7178" w:rsidRDefault="008B7178" w:rsidP="008B7178">
      <w:r w:rsidRPr="008B7178">
        <w:t>This document is targeted at solution architects, developers, testers, DevOps engineers, and infrastructure teams involved in the implementation, testing, and maintenance of the Delegate Application. It outlines the functional and non-functional requirements, system architecture, integration details, deployment model, API contracts, data flow, and security architecture.</w:t>
      </w:r>
    </w:p>
    <w:p w14:paraId="3D54FCC6" w14:textId="77777777" w:rsidR="008B7178" w:rsidRPr="008B7178" w:rsidRDefault="008B7178" w:rsidP="008B7178">
      <w:r w:rsidRPr="008B7178">
        <w:t>2. Objective</w:t>
      </w:r>
    </w:p>
    <w:p w14:paraId="00720735" w14:textId="77777777" w:rsidR="008B7178" w:rsidRPr="008B7178" w:rsidRDefault="008B7178" w:rsidP="008B7178">
      <w:r w:rsidRPr="008B7178">
        <w:t>The objective of the Delegate Application is to deliver a next-generation internal-facing web platform that offers seamless management of Out of Office configurations across multiple bank systems. Key objectives include:</w:t>
      </w:r>
    </w:p>
    <w:p w14:paraId="318B3679" w14:textId="77777777" w:rsidR="008B7178" w:rsidRPr="008B7178" w:rsidRDefault="008B7178" w:rsidP="008B7178">
      <w:pPr>
        <w:numPr>
          <w:ilvl w:val="0"/>
          <w:numId w:val="16"/>
        </w:numPr>
      </w:pPr>
      <w:r w:rsidRPr="008B7178">
        <w:t xml:space="preserve">Replace the legacy </w:t>
      </w:r>
      <w:proofErr w:type="spellStart"/>
      <w:r w:rsidRPr="008B7178">
        <w:t>OutOfOffice</w:t>
      </w:r>
      <w:proofErr w:type="spellEnd"/>
      <w:r w:rsidRPr="008B7178">
        <w:t xml:space="preserve"> application with a modern, scalable solution.</w:t>
      </w:r>
    </w:p>
    <w:p w14:paraId="44B59EF8" w14:textId="77777777" w:rsidR="008B7178" w:rsidRPr="008B7178" w:rsidRDefault="008B7178" w:rsidP="008B7178">
      <w:pPr>
        <w:numPr>
          <w:ilvl w:val="0"/>
          <w:numId w:val="16"/>
        </w:numPr>
      </w:pPr>
      <w:r w:rsidRPr="008B7178">
        <w:t>Support all bank employees, including branch officers, with consistent capabilities.</w:t>
      </w:r>
    </w:p>
    <w:p w14:paraId="06A05B5D" w14:textId="77777777" w:rsidR="008B7178" w:rsidRPr="008B7178" w:rsidRDefault="008B7178" w:rsidP="008B7178">
      <w:pPr>
        <w:numPr>
          <w:ilvl w:val="0"/>
          <w:numId w:val="16"/>
        </w:numPr>
      </w:pPr>
      <w:r w:rsidRPr="008B7178">
        <w:t>Allow managers to view and configure OOO settings for their subordinates.</w:t>
      </w:r>
    </w:p>
    <w:p w14:paraId="50DDB0B0" w14:textId="77777777" w:rsidR="008B7178" w:rsidRPr="008B7178" w:rsidRDefault="008B7178" w:rsidP="008B7178">
      <w:pPr>
        <w:numPr>
          <w:ilvl w:val="0"/>
          <w:numId w:val="16"/>
        </w:numPr>
      </w:pPr>
      <w:r w:rsidRPr="008B7178">
        <w:t>Integrate with existing systems like HR Directory, OPS Service, Identity Service, and WAM SSO.</w:t>
      </w:r>
    </w:p>
    <w:p w14:paraId="63D028BA" w14:textId="77777777" w:rsidR="008B7178" w:rsidRPr="008B7178" w:rsidRDefault="008B7178" w:rsidP="008B7178">
      <w:pPr>
        <w:numPr>
          <w:ilvl w:val="0"/>
          <w:numId w:val="16"/>
        </w:numPr>
      </w:pPr>
      <w:r w:rsidRPr="008B7178">
        <w:t>Ensure transactional integrity when updating OOO settings in multiple systems and databases.</w:t>
      </w:r>
    </w:p>
    <w:p w14:paraId="43B74AC7" w14:textId="77777777" w:rsidR="008B7178" w:rsidRPr="008B7178" w:rsidRDefault="008B7178" w:rsidP="008B7178">
      <w:pPr>
        <w:numPr>
          <w:ilvl w:val="0"/>
          <w:numId w:val="16"/>
        </w:numPr>
      </w:pPr>
      <w:r w:rsidRPr="008B7178">
        <w:t xml:space="preserve">Provide backward compatibility by writing to the legacy </w:t>
      </w:r>
      <w:proofErr w:type="spellStart"/>
      <w:r w:rsidRPr="008B7178">
        <w:t>Intralink</w:t>
      </w:r>
      <w:proofErr w:type="spellEnd"/>
      <w:r w:rsidRPr="008B7178">
        <w:t xml:space="preserve"> DB.</w:t>
      </w:r>
    </w:p>
    <w:p w14:paraId="69BC7AA6" w14:textId="77777777" w:rsidR="008B7178" w:rsidRPr="008B7178" w:rsidRDefault="008B7178" w:rsidP="008B7178">
      <w:pPr>
        <w:numPr>
          <w:ilvl w:val="0"/>
          <w:numId w:val="16"/>
        </w:numPr>
      </w:pPr>
      <w:r w:rsidRPr="008B7178">
        <w:t>Maintain audit logs for all operations.</w:t>
      </w:r>
    </w:p>
    <w:p w14:paraId="7EBA21A5" w14:textId="77777777" w:rsidR="008B7178" w:rsidRPr="008B7178" w:rsidRDefault="008B7178" w:rsidP="008B7178">
      <w:pPr>
        <w:numPr>
          <w:ilvl w:val="0"/>
          <w:numId w:val="16"/>
        </w:numPr>
      </w:pPr>
      <w:r w:rsidRPr="008B7178">
        <w:t>Enhance system resiliency, observability, and security.</w:t>
      </w:r>
    </w:p>
    <w:p w14:paraId="45A9B3FF" w14:textId="77777777" w:rsidR="008B7178" w:rsidRPr="008B7178" w:rsidRDefault="008B7178" w:rsidP="008B7178">
      <w:r w:rsidRPr="008B7178">
        <w:lastRenderedPageBreak/>
        <w:t>3. System Overview</w:t>
      </w:r>
    </w:p>
    <w:p w14:paraId="1A6B1D9F" w14:textId="77777777" w:rsidR="008B7178" w:rsidRPr="008B7178" w:rsidRDefault="008B7178" w:rsidP="008B7178">
      <w:r w:rsidRPr="008B7178">
        <w:t>The Delegate Application is a microservices-based web application comprising of a React frontend and a Spring Boot 3.4.1 backend. It is designed for deployment in Scotiabank’s Atlas Cloud Kubernetes environment. The application integrates with multiple third-party and internal systems through well-defined APIs and adheres to the latest enterprise architecture and security standards.</w:t>
      </w:r>
    </w:p>
    <w:p w14:paraId="1A5C2A64" w14:textId="77777777" w:rsidR="008B7178" w:rsidRPr="008B7178" w:rsidRDefault="008B7178" w:rsidP="008B7178">
      <w:r w:rsidRPr="008B7178">
        <w:t>Key Features:</w:t>
      </w:r>
    </w:p>
    <w:p w14:paraId="5CD2F8B2" w14:textId="77777777" w:rsidR="008B7178" w:rsidRPr="008B7178" w:rsidRDefault="008B7178" w:rsidP="008B7178">
      <w:pPr>
        <w:numPr>
          <w:ilvl w:val="0"/>
          <w:numId w:val="17"/>
        </w:numPr>
      </w:pPr>
      <w:r w:rsidRPr="008B7178">
        <w:t>Centralized interface for configuring OOO settings across supported applications</w:t>
      </w:r>
    </w:p>
    <w:p w14:paraId="249BB19D" w14:textId="77777777" w:rsidR="008B7178" w:rsidRPr="008B7178" w:rsidRDefault="008B7178" w:rsidP="008B7178">
      <w:pPr>
        <w:numPr>
          <w:ilvl w:val="0"/>
          <w:numId w:val="17"/>
        </w:numPr>
      </w:pPr>
      <w:r w:rsidRPr="008B7178">
        <w:t>Delegation and forwarding rule management</w:t>
      </w:r>
    </w:p>
    <w:p w14:paraId="03F98B90" w14:textId="77777777" w:rsidR="008B7178" w:rsidRPr="008B7178" w:rsidRDefault="008B7178" w:rsidP="008B7178">
      <w:pPr>
        <w:numPr>
          <w:ilvl w:val="0"/>
          <w:numId w:val="17"/>
        </w:numPr>
      </w:pPr>
      <w:r w:rsidRPr="008B7178">
        <w:t>Managerial override capabilities</w:t>
      </w:r>
    </w:p>
    <w:p w14:paraId="176BB748" w14:textId="77777777" w:rsidR="008B7178" w:rsidRPr="008B7178" w:rsidRDefault="008B7178" w:rsidP="008B7178">
      <w:pPr>
        <w:numPr>
          <w:ilvl w:val="0"/>
          <w:numId w:val="17"/>
        </w:numPr>
      </w:pPr>
      <w:r w:rsidRPr="008B7178">
        <w:t>Automatic cleanup jobs post OOO period</w:t>
      </w:r>
    </w:p>
    <w:p w14:paraId="1A62FFD4" w14:textId="77777777" w:rsidR="008B7178" w:rsidRPr="008B7178" w:rsidRDefault="008B7178" w:rsidP="008B7178">
      <w:pPr>
        <w:numPr>
          <w:ilvl w:val="0"/>
          <w:numId w:val="17"/>
        </w:numPr>
      </w:pPr>
      <w:r w:rsidRPr="008B7178">
        <w:t>Real-time Kafka-based processing for specific business events (e.g., transit removal)</w:t>
      </w:r>
    </w:p>
    <w:p w14:paraId="62FD241B" w14:textId="77777777" w:rsidR="008B7178" w:rsidRPr="008B7178" w:rsidRDefault="008B7178" w:rsidP="008B7178">
      <w:pPr>
        <w:numPr>
          <w:ilvl w:val="0"/>
          <w:numId w:val="17"/>
        </w:numPr>
      </w:pPr>
      <w:r w:rsidRPr="008B7178">
        <w:t>Health check endpoints and monitoring integrations</w:t>
      </w:r>
    </w:p>
    <w:p w14:paraId="245F1393" w14:textId="77777777" w:rsidR="008B7178" w:rsidRPr="008B7178" w:rsidRDefault="008B7178" w:rsidP="008B7178">
      <w:pPr>
        <w:numPr>
          <w:ilvl w:val="0"/>
          <w:numId w:val="17"/>
        </w:numPr>
      </w:pPr>
      <w:r w:rsidRPr="008B7178">
        <w:t>Dual-tab user interface: one tab for normal employee OOO management, one tab for designated admin role (branch admin/resource manager) to manage subordinates’ OOO settings.</w:t>
      </w:r>
    </w:p>
    <w:p w14:paraId="6E7EBA3A" w14:textId="77777777" w:rsidR="008B7178" w:rsidRPr="008B7178" w:rsidRDefault="008B7178" w:rsidP="008B7178">
      <w:r w:rsidRPr="008B7178">
        <w:t>4. Architecture Overview</w:t>
      </w:r>
    </w:p>
    <w:p w14:paraId="0EBB3C62" w14:textId="77777777" w:rsidR="008B7178" w:rsidRPr="008B7178" w:rsidRDefault="008B7178" w:rsidP="008B7178">
      <w:r w:rsidRPr="008B7178">
        <w:t>[Insert High-Level Architecture Diagram Here]</w:t>
      </w:r>
    </w:p>
    <w:p w14:paraId="40083213" w14:textId="77777777" w:rsidR="008B7178" w:rsidRPr="008B7178" w:rsidRDefault="008B7178" w:rsidP="008B7178">
      <w:r w:rsidRPr="008B7178">
        <w:t xml:space="preserve">The system follows </w:t>
      </w:r>
      <w:proofErr w:type="gramStart"/>
      <w:r w:rsidRPr="008B7178">
        <w:t>a modular</w:t>
      </w:r>
      <w:proofErr w:type="gramEnd"/>
      <w:r w:rsidRPr="008B7178">
        <w:t xml:space="preserve"> architecture with clearly defined components and responsibilities:</w:t>
      </w:r>
    </w:p>
    <w:p w14:paraId="1575DEC4" w14:textId="77777777" w:rsidR="008B7178" w:rsidRPr="008B7178" w:rsidRDefault="008B7178" w:rsidP="008B7178">
      <w:pPr>
        <w:numPr>
          <w:ilvl w:val="0"/>
          <w:numId w:val="18"/>
        </w:numPr>
      </w:pPr>
      <w:r w:rsidRPr="008B7178">
        <w:t>Frontend Layer:</w:t>
      </w:r>
    </w:p>
    <w:p w14:paraId="65EFD334" w14:textId="77777777" w:rsidR="008B7178" w:rsidRPr="008B7178" w:rsidRDefault="008B7178" w:rsidP="008B7178">
      <w:pPr>
        <w:numPr>
          <w:ilvl w:val="1"/>
          <w:numId w:val="18"/>
        </w:numPr>
      </w:pPr>
      <w:r w:rsidRPr="008B7178">
        <w:t>Built using React and Scotiabank’s Canvas UI framework</w:t>
      </w:r>
    </w:p>
    <w:p w14:paraId="3C864F1A" w14:textId="77777777" w:rsidR="008B7178" w:rsidRPr="008B7178" w:rsidRDefault="008B7178" w:rsidP="008B7178">
      <w:pPr>
        <w:numPr>
          <w:ilvl w:val="1"/>
          <w:numId w:val="18"/>
        </w:numPr>
      </w:pPr>
      <w:r w:rsidRPr="008B7178">
        <w:t>Implements a component-based model with reusable widgets for forms, tables, modals, etc.</w:t>
      </w:r>
    </w:p>
    <w:p w14:paraId="079570CA" w14:textId="77777777" w:rsidR="008B7178" w:rsidRPr="008B7178" w:rsidRDefault="008B7178" w:rsidP="008B7178">
      <w:pPr>
        <w:numPr>
          <w:ilvl w:val="1"/>
          <w:numId w:val="18"/>
        </w:numPr>
      </w:pPr>
      <w:r w:rsidRPr="008B7178">
        <w:t xml:space="preserve">Application state managed using Redux with middleware for async API calls (Redux </w:t>
      </w:r>
      <w:proofErr w:type="spellStart"/>
      <w:r w:rsidRPr="008B7178">
        <w:t>Thunk</w:t>
      </w:r>
      <w:proofErr w:type="spellEnd"/>
      <w:r w:rsidRPr="008B7178">
        <w:t>)</w:t>
      </w:r>
    </w:p>
    <w:p w14:paraId="0B14AEC8" w14:textId="77777777" w:rsidR="008B7178" w:rsidRPr="008B7178" w:rsidRDefault="008B7178" w:rsidP="008B7178">
      <w:pPr>
        <w:numPr>
          <w:ilvl w:val="1"/>
          <w:numId w:val="18"/>
        </w:numPr>
      </w:pPr>
      <w:r w:rsidRPr="008B7178">
        <w:t>Localization handled via i18n JSON bundles with dynamic language switching</w:t>
      </w:r>
    </w:p>
    <w:p w14:paraId="3381E761" w14:textId="77777777" w:rsidR="008B7178" w:rsidRPr="008B7178" w:rsidRDefault="008B7178" w:rsidP="008B7178">
      <w:pPr>
        <w:numPr>
          <w:ilvl w:val="1"/>
          <w:numId w:val="18"/>
        </w:numPr>
      </w:pPr>
      <w:r w:rsidRPr="008B7178">
        <w:lastRenderedPageBreak/>
        <w:t>Two-tab layout: Employee View and Admin View, conditionally rendered based on user role</w:t>
      </w:r>
    </w:p>
    <w:p w14:paraId="19963AF9" w14:textId="77777777" w:rsidR="008B7178" w:rsidRPr="008B7178" w:rsidRDefault="008B7178" w:rsidP="008B7178">
      <w:pPr>
        <w:numPr>
          <w:ilvl w:val="1"/>
          <w:numId w:val="18"/>
        </w:numPr>
      </w:pPr>
      <w:r w:rsidRPr="008B7178">
        <w:t>Communication with backend via secure Axios REST client, using OAuth2 token passed in Authorization header</w:t>
      </w:r>
    </w:p>
    <w:p w14:paraId="336127EB" w14:textId="77777777" w:rsidR="008B7178" w:rsidRPr="008B7178" w:rsidRDefault="008B7178" w:rsidP="008B7178">
      <w:pPr>
        <w:numPr>
          <w:ilvl w:val="0"/>
          <w:numId w:val="18"/>
        </w:numPr>
      </w:pPr>
      <w:r w:rsidRPr="008B7178">
        <w:t>Backend Layer:</w:t>
      </w:r>
    </w:p>
    <w:p w14:paraId="31452476" w14:textId="77777777" w:rsidR="008B7178" w:rsidRPr="008B7178" w:rsidRDefault="008B7178" w:rsidP="008B7178">
      <w:pPr>
        <w:numPr>
          <w:ilvl w:val="1"/>
          <w:numId w:val="18"/>
        </w:numPr>
      </w:pPr>
      <w:r w:rsidRPr="008B7178">
        <w:t>Spring Boot 3.4.1 with modular service beans for separation of concerns</w:t>
      </w:r>
    </w:p>
    <w:p w14:paraId="44947E49" w14:textId="77777777" w:rsidR="008B7178" w:rsidRPr="008B7178" w:rsidRDefault="008B7178" w:rsidP="008B7178">
      <w:pPr>
        <w:numPr>
          <w:ilvl w:val="1"/>
          <w:numId w:val="18"/>
        </w:numPr>
      </w:pPr>
      <w:r w:rsidRPr="008B7178">
        <w:t>RESTful endpoints with Swagger for contract testing and documentation</w:t>
      </w:r>
    </w:p>
    <w:p w14:paraId="0FBD91EF" w14:textId="77777777" w:rsidR="008B7178" w:rsidRPr="008B7178" w:rsidRDefault="008B7178" w:rsidP="008B7178">
      <w:pPr>
        <w:numPr>
          <w:ilvl w:val="1"/>
          <w:numId w:val="18"/>
        </w:numPr>
      </w:pPr>
      <w:r w:rsidRPr="008B7178">
        <w:t>Role-based security enforced using Spring Security with method-level annotations</w:t>
      </w:r>
    </w:p>
    <w:p w14:paraId="76944860" w14:textId="77777777" w:rsidR="008B7178" w:rsidRPr="008B7178" w:rsidRDefault="008B7178" w:rsidP="008B7178">
      <w:pPr>
        <w:numPr>
          <w:ilvl w:val="0"/>
          <w:numId w:val="18"/>
        </w:numPr>
      </w:pPr>
      <w:r w:rsidRPr="008B7178">
        <w:t>Integration Layer:</w:t>
      </w:r>
    </w:p>
    <w:p w14:paraId="31A980D0" w14:textId="77777777" w:rsidR="008B7178" w:rsidRPr="008B7178" w:rsidRDefault="008B7178" w:rsidP="008B7178">
      <w:pPr>
        <w:numPr>
          <w:ilvl w:val="1"/>
          <w:numId w:val="18"/>
        </w:numPr>
      </w:pPr>
      <w:r w:rsidRPr="008B7178">
        <w:t>Adapter classes encapsulate logic to interface with external applications</w:t>
      </w:r>
    </w:p>
    <w:p w14:paraId="4EBF81CE" w14:textId="77777777" w:rsidR="008B7178" w:rsidRPr="008B7178" w:rsidRDefault="008B7178" w:rsidP="008B7178">
      <w:pPr>
        <w:numPr>
          <w:ilvl w:val="1"/>
          <w:numId w:val="18"/>
        </w:numPr>
      </w:pPr>
      <w:proofErr w:type="spellStart"/>
      <w:r w:rsidRPr="008B7178">
        <w:t>AdapterFacade</w:t>
      </w:r>
      <w:proofErr w:type="spellEnd"/>
      <w:r w:rsidRPr="008B7178">
        <w:t xml:space="preserve"> orchestrates adapter resolution, request translation, and error handling</w:t>
      </w:r>
    </w:p>
    <w:p w14:paraId="23E3984D" w14:textId="77777777" w:rsidR="008B7178" w:rsidRPr="008B7178" w:rsidRDefault="008B7178" w:rsidP="008B7178">
      <w:pPr>
        <w:numPr>
          <w:ilvl w:val="0"/>
          <w:numId w:val="18"/>
        </w:numPr>
      </w:pPr>
      <w:r w:rsidRPr="008B7178">
        <w:t>Persistence Layer:</w:t>
      </w:r>
    </w:p>
    <w:p w14:paraId="6D567AFE" w14:textId="77777777" w:rsidR="008B7178" w:rsidRPr="008B7178" w:rsidRDefault="008B7178" w:rsidP="008B7178">
      <w:pPr>
        <w:numPr>
          <w:ilvl w:val="1"/>
          <w:numId w:val="18"/>
        </w:numPr>
      </w:pPr>
      <w:r w:rsidRPr="008B7178">
        <w:t>PostgreSQL for Delegate-specific data (settings, users, audit)</w:t>
      </w:r>
    </w:p>
    <w:p w14:paraId="29B944E1" w14:textId="77777777" w:rsidR="008B7178" w:rsidRPr="008B7178" w:rsidRDefault="008B7178" w:rsidP="008B7178">
      <w:pPr>
        <w:numPr>
          <w:ilvl w:val="1"/>
          <w:numId w:val="18"/>
        </w:numPr>
      </w:pPr>
      <w:r w:rsidRPr="008B7178">
        <w:t xml:space="preserve">Legacy </w:t>
      </w:r>
      <w:proofErr w:type="spellStart"/>
      <w:r w:rsidRPr="008B7178">
        <w:t>Intralink</w:t>
      </w:r>
      <w:proofErr w:type="spellEnd"/>
      <w:r w:rsidRPr="008B7178">
        <w:t xml:space="preserve"> DB for compatibility with </w:t>
      </w:r>
      <w:proofErr w:type="spellStart"/>
      <w:r w:rsidRPr="008B7178">
        <w:t>OutOfOffice</w:t>
      </w:r>
      <w:proofErr w:type="spellEnd"/>
      <w:r w:rsidRPr="008B7178">
        <w:t xml:space="preserve"> app</w:t>
      </w:r>
    </w:p>
    <w:p w14:paraId="43944713" w14:textId="77777777" w:rsidR="008B7178" w:rsidRPr="008B7178" w:rsidRDefault="008B7178" w:rsidP="008B7178">
      <w:pPr>
        <w:numPr>
          <w:ilvl w:val="1"/>
          <w:numId w:val="18"/>
        </w:numPr>
      </w:pPr>
      <w:r w:rsidRPr="008B7178">
        <w:t>Connection pooling and schema versioning managed by Flyway</w:t>
      </w:r>
    </w:p>
    <w:p w14:paraId="2A778DDA" w14:textId="77777777" w:rsidR="008B7178" w:rsidRPr="008B7178" w:rsidRDefault="008B7178" w:rsidP="008B7178">
      <w:pPr>
        <w:numPr>
          <w:ilvl w:val="0"/>
          <w:numId w:val="18"/>
        </w:numPr>
      </w:pPr>
      <w:r w:rsidRPr="008B7178">
        <w:t>Infrastructure Layer:</w:t>
      </w:r>
    </w:p>
    <w:p w14:paraId="4789B7E4" w14:textId="77777777" w:rsidR="008B7178" w:rsidRPr="008B7178" w:rsidRDefault="008B7178" w:rsidP="008B7178">
      <w:pPr>
        <w:numPr>
          <w:ilvl w:val="1"/>
          <w:numId w:val="18"/>
        </w:numPr>
      </w:pPr>
      <w:r w:rsidRPr="008B7178">
        <w:t>Deployed in Atlas Kubernetes clusters</w:t>
      </w:r>
    </w:p>
    <w:p w14:paraId="09607B8D" w14:textId="77777777" w:rsidR="008B7178" w:rsidRPr="008B7178" w:rsidRDefault="008B7178" w:rsidP="008B7178">
      <w:pPr>
        <w:numPr>
          <w:ilvl w:val="1"/>
          <w:numId w:val="18"/>
        </w:numPr>
      </w:pPr>
      <w:r w:rsidRPr="008B7178">
        <w:t>All pods expose liveness and readiness probes</w:t>
      </w:r>
    </w:p>
    <w:p w14:paraId="55707BE8" w14:textId="77777777" w:rsidR="008B7178" w:rsidRPr="008B7178" w:rsidRDefault="008B7178" w:rsidP="008B7178">
      <w:pPr>
        <w:numPr>
          <w:ilvl w:val="1"/>
          <w:numId w:val="18"/>
        </w:numPr>
      </w:pPr>
      <w:r w:rsidRPr="008B7178">
        <w:t>Secret mounting via Vault sidecar</w:t>
      </w:r>
    </w:p>
    <w:p w14:paraId="574E4926" w14:textId="77777777" w:rsidR="008B7178" w:rsidRPr="008B7178" w:rsidRDefault="008B7178" w:rsidP="008B7178">
      <w:pPr>
        <w:numPr>
          <w:ilvl w:val="1"/>
          <w:numId w:val="18"/>
        </w:numPr>
      </w:pPr>
      <w:r w:rsidRPr="008B7178">
        <w:t xml:space="preserve">Config maps used to control per-app feature </w:t>
      </w:r>
      <w:proofErr w:type="gramStart"/>
      <w:r w:rsidRPr="008B7178">
        <w:t>toggles</w:t>
      </w:r>
      <w:proofErr w:type="gramEnd"/>
    </w:p>
    <w:p w14:paraId="715916C9" w14:textId="77777777" w:rsidR="008B7178" w:rsidRPr="008B7178" w:rsidRDefault="008B7178" w:rsidP="008B7178">
      <w:r w:rsidRPr="008B7178">
        <w:t>5.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3145"/>
        <w:gridCol w:w="3083"/>
      </w:tblGrid>
      <w:tr w:rsidR="008B7178" w:rsidRPr="008B7178" w14:paraId="7E625BA7" w14:textId="77777777" w:rsidTr="008B7178">
        <w:trPr>
          <w:tblHeader/>
          <w:tblCellSpacing w:w="15" w:type="dxa"/>
        </w:trPr>
        <w:tc>
          <w:tcPr>
            <w:tcW w:w="0" w:type="auto"/>
            <w:vAlign w:val="center"/>
            <w:hideMark/>
          </w:tcPr>
          <w:p w14:paraId="01CC1103" w14:textId="77777777" w:rsidR="008B7178" w:rsidRPr="008B7178" w:rsidRDefault="008B7178" w:rsidP="008B7178">
            <w:r w:rsidRPr="008B7178">
              <w:t>Layer</w:t>
            </w:r>
          </w:p>
        </w:tc>
        <w:tc>
          <w:tcPr>
            <w:tcW w:w="0" w:type="auto"/>
            <w:vAlign w:val="center"/>
            <w:hideMark/>
          </w:tcPr>
          <w:p w14:paraId="0CB55A76" w14:textId="77777777" w:rsidR="008B7178" w:rsidRPr="008B7178" w:rsidRDefault="008B7178" w:rsidP="008B7178">
            <w:r w:rsidRPr="008B7178">
              <w:t>Technology</w:t>
            </w:r>
          </w:p>
        </w:tc>
        <w:tc>
          <w:tcPr>
            <w:tcW w:w="0" w:type="auto"/>
            <w:vAlign w:val="center"/>
            <w:hideMark/>
          </w:tcPr>
          <w:p w14:paraId="245C2774" w14:textId="77777777" w:rsidR="008B7178" w:rsidRPr="008B7178" w:rsidRDefault="008B7178" w:rsidP="008B7178">
            <w:r w:rsidRPr="008B7178">
              <w:t>Purpose</w:t>
            </w:r>
          </w:p>
        </w:tc>
      </w:tr>
      <w:tr w:rsidR="008B7178" w:rsidRPr="008B7178" w14:paraId="08D2F9F3" w14:textId="77777777" w:rsidTr="008B7178">
        <w:trPr>
          <w:tblCellSpacing w:w="15" w:type="dxa"/>
        </w:trPr>
        <w:tc>
          <w:tcPr>
            <w:tcW w:w="0" w:type="auto"/>
            <w:vAlign w:val="center"/>
            <w:hideMark/>
          </w:tcPr>
          <w:p w14:paraId="1E631469" w14:textId="77777777" w:rsidR="008B7178" w:rsidRPr="008B7178" w:rsidRDefault="008B7178" w:rsidP="008B7178">
            <w:r w:rsidRPr="008B7178">
              <w:t>Frontend</w:t>
            </w:r>
          </w:p>
        </w:tc>
        <w:tc>
          <w:tcPr>
            <w:tcW w:w="0" w:type="auto"/>
            <w:vAlign w:val="center"/>
            <w:hideMark/>
          </w:tcPr>
          <w:p w14:paraId="5A12D03E" w14:textId="77777777" w:rsidR="008B7178" w:rsidRPr="008B7178" w:rsidRDefault="008B7178" w:rsidP="008B7178">
            <w:r w:rsidRPr="008B7178">
              <w:t>React + Canvas UI Framework</w:t>
            </w:r>
          </w:p>
        </w:tc>
        <w:tc>
          <w:tcPr>
            <w:tcW w:w="0" w:type="auto"/>
            <w:vAlign w:val="center"/>
            <w:hideMark/>
          </w:tcPr>
          <w:p w14:paraId="1ECBBB09" w14:textId="77777777" w:rsidR="008B7178" w:rsidRPr="008B7178" w:rsidRDefault="008B7178" w:rsidP="008B7178">
            <w:r w:rsidRPr="008B7178">
              <w:t>Rich UI interaction</w:t>
            </w:r>
          </w:p>
        </w:tc>
      </w:tr>
      <w:tr w:rsidR="008B7178" w:rsidRPr="008B7178" w14:paraId="58297DC6" w14:textId="77777777" w:rsidTr="008B7178">
        <w:trPr>
          <w:tblCellSpacing w:w="15" w:type="dxa"/>
        </w:trPr>
        <w:tc>
          <w:tcPr>
            <w:tcW w:w="0" w:type="auto"/>
            <w:vAlign w:val="center"/>
            <w:hideMark/>
          </w:tcPr>
          <w:p w14:paraId="20CBA32A" w14:textId="77777777" w:rsidR="008B7178" w:rsidRPr="008B7178" w:rsidRDefault="008B7178" w:rsidP="008B7178">
            <w:r w:rsidRPr="008B7178">
              <w:t>Backend</w:t>
            </w:r>
          </w:p>
        </w:tc>
        <w:tc>
          <w:tcPr>
            <w:tcW w:w="0" w:type="auto"/>
            <w:vAlign w:val="center"/>
            <w:hideMark/>
          </w:tcPr>
          <w:p w14:paraId="3F3F4B77" w14:textId="77777777" w:rsidR="008B7178" w:rsidRPr="008B7178" w:rsidRDefault="008B7178" w:rsidP="008B7178">
            <w:r w:rsidRPr="008B7178">
              <w:t>Spring Boot 3.4.1</w:t>
            </w:r>
          </w:p>
        </w:tc>
        <w:tc>
          <w:tcPr>
            <w:tcW w:w="0" w:type="auto"/>
            <w:vAlign w:val="center"/>
            <w:hideMark/>
          </w:tcPr>
          <w:p w14:paraId="7A3ED976" w14:textId="77777777" w:rsidR="008B7178" w:rsidRPr="008B7178" w:rsidRDefault="008B7178" w:rsidP="008B7178">
            <w:r w:rsidRPr="008B7178">
              <w:t>Business logic and REST APIs</w:t>
            </w:r>
          </w:p>
        </w:tc>
      </w:tr>
      <w:tr w:rsidR="008B7178" w:rsidRPr="008B7178" w14:paraId="60220499" w14:textId="77777777" w:rsidTr="008B7178">
        <w:trPr>
          <w:tblCellSpacing w:w="15" w:type="dxa"/>
        </w:trPr>
        <w:tc>
          <w:tcPr>
            <w:tcW w:w="0" w:type="auto"/>
            <w:vAlign w:val="center"/>
            <w:hideMark/>
          </w:tcPr>
          <w:p w14:paraId="4ACB0326" w14:textId="77777777" w:rsidR="008B7178" w:rsidRPr="008B7178" w:rsidRDefault="008B7178" w:rsidP="008B7178">
            <w:r w:rsidRPr="008B7178">
              <w:lastRenderedPageBreak/>
              <w:t>Security</w:t>
            </w:r>
          </w:p>
        </w:tc>
        <w:tc>
          <w:tcPr>
            <w:tcW w:w="0" w:type="auto"/>
            <w:vAlign w:val="center"/>
            <w:hideMark/>
          </w:tcPr>
          <w:p w14:paraId="6944AA0F" w14:textId="77777777" w:rsidR="008B7178" w:rsidRPr="008B7178" w:rsidRDefault="008B7178" w:rsidP="008B7178">
            <w:r w:rsidRPr="008B7178">
              <w:t>OAuth2, WAM SSO</w:t>
            </w:r>
          </w:p>
        </w:tc>
        <w:tc>
          <w:tcPr>
            <w:tcW w:w="0" w:type="auto"/>
            <w:vAlign w:val="center"/>
            <w:hideMark/>
          </w:tcPr>
          <w:p w14:paraId="0A3CF8D0" w14:textId="77777777" w:rsidR="008B7178" w:rsidRPr="008B7178" w:rsidRDefault="008B7178" w:rsidP="008B7178">
            <w:r w:rsidRPr="008B7178">
              <w:t>Secure authentication</w:t>
            </w:r>
          </w:p>
        </w:tc>
      </w:tr>
      <w:tr w:rsidR="008B7178" w:rsidRPr="008B7178" w14:paraId="4C6C49A6" w14:textId="77777777" w:rsidTr="008B7178">
        <w:trPr>
          <w:tblCellSpacing w:w="15" w:type="dxa"/>
        </w:trPr>
        <w:tc>
          <w:tcPr>
            <w:tcW w:w="0" w:type="auto"/>
            <w:vAlign w:val="center"/>
            <w:hideMark/>
          </w:tcPr>
          <w:p w14:paraId="141754E6" w14:textId="77777777" w:rsidR="008B7178" w:rsidRPr="008B7178" w:rsidRDefault="008B7178" w:rsidP="008B7178">
            <w:r w:rsidRPr="008B7178">
              <w:t>DB</w:t>
            </w:r>
          </w:p>
        </w:tc>
        <w:tc>
          <w:tcPr>
            <w:tcW w:w="0" w:type="auto"/>
            <w:vAlign w:val="center"/>
            <w:hideMark/>
          </w:tcPr>
          <w:p w14:paraId="5E20C3EF" w14:textId="77777777" w:rsidR="008B7178" w:rsidRPr="008B7178" w:rsidRDefault="008B7178" w:rsidP="008B7178">
            <w:r w:rsidRPr="008B7178">
              <w:t xml:space="preserve">PostgreSQL, </w:t>
            </w:r>
            <w:proofErr w:type="spellStart"/>
            <w:r w:rsidRPr="008B7178">
              <w:t>Intralink</w:t>
            </w:r>
            <w:proofErr w:type="spellEnd"/>
            <w:r w:rsidRPr="008B7178">
              <w:t xml:space="preserve"> (legacy)</w:t>
            </w:r>
          </w:p>
        </w:tc>
        <w:tc>
          <w:tcPr>
            <w:tcW w:w="0" w:type="auto"/>
            <w:vAlign w:val="center"/>
            <w:hideMark/>
          </w:tcPr>
          <w:p w14:paraId="2A09937F" w14:textId="77777777" w:rsidR="008B7178" w:rsidRPr="008B7178" w:rsidRDefault="008B7178" w:rsidP="008B7178">
            <w:r w:rsidRPr="008B7178">
              <w:t>Persistent storage</w:t>
            </w:r>
          </w:p>
        </w:tc>
      </w:tr>
      <w:tr w:rsidR="008B7178" w:rsidRPr="008B7178" w14:paraId="5E05CAEF" w14:textId="77777777" w:rsidTr="008B7178">
        <w:trPr>
          <w:tblCellSpacing w:w="15" w:type="dxa"/>
        </w:trPr>
        <w:tc>
          <w:tcPr>
            <w:tcW w:w="0" w:type="auto"/>
            <w:vAlign w:val="center"/>
            <w:hideMark/>
          </w:tcPr>
          <w:p w14:paraId="71524F53" w14:textId="77777777" w:rsidR="008B7178" w:rsidRPr="008B7178" w:rsidRDefault="008B7178" w:rsidP="008B7178">
            <w:r w:rsidRPr="008B7178">
              <w:t>Cloud</w:t>
            </w:r>
          </w:p>
        </w:tc>
        <w:tc>
          <w:tcPr>
            <w:tcW w:w="0" w:type="auto"/>
            <w:vAlign w:val="center"/>
            <w:hideMark/>
          </w:tcPr>
          <w:p w14:paraId="7DBA242D" w14:textId="77777777" w:rsidR="008B7178" w:rsidRPr="008B7178" w:rsidRDefault="008B7178" w:rsidP="008B7178">
            <w:r w:rsidRPr="008B7178">
              <w:t>Atlas Kubernetes</w:t>
            </w:r>
          </w:p>
        </w:tc>
        <w:tc>
          <w:tcPr>
            <w:tcW w:w="0" w:type="auto"/>
            <w:vAlign w:val="center"/>
            <w:hideMark/>
          </w:tcPr>
          <w:p w14:paraId="690ACA75" w14:textId="77777777" w:rsidR="008B7178" w:rsidRPr="008B7178" w:rsidRDefault="008B7178" w:rsidP="008B7178">
            <w:r w:rsidRPr="008B7178">
              <w:t>Scalable infrastructure</w:t>
            </w:r>
          </w:p>
        </w:tc>
      </w:tr>
      <w:tr w:rsidR="008B7178" w:rsidRPr="008B7178" w14:paraId="73530B03" w14:textId="77777777" w:rsidTr="008B7178">
        <w:trPr>
          <w:tblCellSpacing w:w="15" w:type="dxa"/>
        </w:trPr>
        <w:tc>
          <w:tcPr>
            <w:tcW w:w="0" w:type="auto"/>
            <w:vAlign w:val="center"/>
            <w:hideMark/>
          </w:tcPr>
          <w:p w14:paraId="1F472A43" w14:textId="77777777" w:rsidR="008B7178" w:rsidRPr="008B7178" w:rsidRDefault="008B7178" w:rsidP="008B7178">
            <w:r w:rsidRPr="008B7178">
              <w:t>Monitoring</w:t>
            </w:r>
          </w:p>
        </w:tc>
        <w:tc>
          <w:tcPr>
            <w:tcW w:w="0" w:type="auto"/>
            <w:vAlign w:val="center"/>
            <w:hideMark/>
          </w:tcPr>
          <w:p w14:paraId="082D145A" w14:textId="77777777" w:rsidR="008B7178" w:rsidRPr="008B7178" w:rsidRDefault="008B7178" w:rsidP="008B7178">
            <w:r w:rsidRPr="008B7178">
              <w:t>Splunk, Dynatrace</w:t>
            </w:r>
          </w:p>
        </w:tc>
        <w:tc>
          <w:tcPr>
            <w:tcW w:w="0" w:type="auto"/>
            <w:vAlign w:val="center"/>
            <w:hideMark/>
          </w:tcPr>
          <w:p w14:paraId="4472632A" w14:textId="77777777" w:rsidR="008B7178" w:rsidRPr="008B7178" w:rsidRDefault="008B7178" w:rsidP="008B7178">
            <w:r w:rsidRPr="008B7178">
              <w:t>Logs and metrics</w:t>
            </w:r>
          </w:p>
        </w:tc>
      </w:tr>
      <w:tr w:rsidR="008B7178" w:rsidRPr="008B7178" w14:paraId="146951E9" w14:textId="77777777" w:rsidTr="008B7178">
        <w:trPr>
          <w:tblCellSpacing w:w="15" w:type="dxa"/>
        </w:trPr>
        <w:tc>
          <w:tcPr>
            <w:tcW w:w="0" w:type="auto"/>
            <w:vAlign w:val="center"/>
            <w:hideMark/>
          </w:tcPr>
          <w:p w14:paraId="53DA5A3D" w14:textId="77777777" w:rsidR="008B7178" w:rsidRPr="008B7178" w:rsidRDefault="008B7178" w:rsidP="008B7178">
            <w:r w:rsidRPr="008B7178">
              <w:t>Secrets</w:t>
            </w:r>
          </w:p>
        </w:tc>
        <w:tc>
          <w:tcPr>
            <w:tcW w:w="0" w:type="auto"/>
            <w:vAlign w:val="center"/>
            <w:hideMark/>
          </w:tcPr>
          <w:p w14:paraId="7AC4C294" w14:textId="77777777" w:rsidR="008B7178" w:rsidRPr="008B7178" w:rsidRDefault="008B7178" w:rsidP="008B7178">
            <w:r w:rsidRPr="008B7178">
              <w:t>Vault</w:t>
            </w:r>
          </w:p>
        </w:tc>
        <w:tc>
          <w:tcPr>
            <w:tcW w:w="0" w:type="auto"/>
            <w:vAlign w:val="center"/>
            <w:hideMark/>
          </w:tcPr>
          <w:p w14:paraId="6969A199" w14:textId="77777777" w:rsidR="008B7178" w:rsidRPr="008B7178" w:rsidRDefault="008B7178" w:rsidP="008B7178">
            <w:r w:rsidRPr="008B7178">
              <w:t>Secure credential storage</w:t>
            </w:r>
          </w:p>
        </w:tc>
      </w:tr>
      <w:tr w:rsidR="008B7178" w:rsidRPr="008B7178" w14:paraId="31640D4A" w14:textId="77777777" w:rsidTr="008B7178">
        <w:trPr>
          <w:tblCellSpacing w:w="15" w:type="dxa"/>
        </w:trPr>
        <w:tc>
          <w:tcPr>
            <w:tcW w:w="0" w:type="auto"/>
            <w:vAlign w:val="center"/>
            <w:hideMark/>
          </w:tcPr>
          <w:p w14:paraId="27781DA1" w14:textId="77777777" w:rsidR="008B7178" w:rsidRPr="008B7178" w:rsidRDefault="008B7178" w:rsidP="008B7178">
            <w:r w:rsidRPr="008B7178">
              <w:t>Messaging</w:t>
            </w:r>
          </w:p>
        </w:tc>
        <w:tc>
          <w:tcPr>
            <w:tcW w:w="0" w:type="auto"/>
            <w:vAlign w:val="center"/>
            <w:hideMark/>
          </w:tcPr>
          <w:p w14:paraId="461575FD" w14:textId="77777777" w:rsidR="008B7178" w:rsidRPr="008B7178" w:rsidRDefault="008B7178" w:rsidP="008B7178">
            <w:r w:rsidRPr="008B7178">
              <w:t>Kafka</w:t>
            </w:r>
          </w:p>
        </w:tc>
        <w:tc>
          <w:tcPr>
            <w:tcW w:w="0" w:type="auto"/>
            <w:vAlign w:val="center"/>
            <w:hideMark/>
          </w:tcPr>
          <w:p w14:paraId="405C5635" w14:textId="77777777" w:rsidR="008B7178" w:rsidRPr="008B7178" w:rsidRDefault="008B7178" w:rsidP="008B7178">
            <w:r w:rsidRPr="008B7178">
              <w:t>Event-based cleanup</w:t>
            </w:r>
          </w:p>
        </w:tc>
      </w:tr>
    </w:tbl>
    <w:p w14:paraId="665EA825" w14:textId="77777777" w:rsidR="008B7178" w:rsidRPr="008B7178" w:rsidRDefault="008B7178" w:rsidP="008B7178">
      <w:r w:rsidRPr="008B7178">
        <w:t>6. Functional Modules</w:t>
      </w:r>
    </w:p>
    <w:p w14:paraId="58659298" w14:textId="77777777" w:rsidR="008B7178" w:rsidRPr="008B7178" w:rsidRDefault="008B7178" w:rsidP="008B7178">
      <w:r w:rsidRPr="008B7178">
        <w:t>6.1 Login and Initialization</w:t>
      </w:r>
    </w:p>
    <w:p w14:paraId="4BB5B46C" w14:textId="77777777" w:rsidR="008B7178" w:rsidRPr="008B7178" w:rsidRDefault="008B7178" w:rsidP="008B7178">
      <w:r w:rsidRPr="008B7178">
        <w:t>This module handles the initial user authentication and profile enrichment process upon accessing the application.</w:t>
      </w:r>
    </w:p>
    <w:p w14:paraId="14D77FF5" w14:textId="77777777" w:rsidR="008B7178" w:rsidRPr="008B7178" w:rsidRDefault="008B7178" w:rsidP="008B7178">
      <w:r w:rsidRPr="008B7178">
        <w:t>Key Functions:</w:t>
      </w:r>
    </w:p>
    <w:p w14:paraId="2A54A2FC" w14:textId="77777777" w:rsidR="008B7178" w:rsidRPr="008B7178" w:rsidRDefault="008B7178" w:rsidP="008B7178">
      <w:pPr>
        <w:numPr>
          <w:ilvl w:val="0"/>
          <w:numId w:val="19"/>
        </w:numPr>
      </w:pPr>
      <w:r w:rsidRPr="008B7178">
        <w:t>Authenticate user via Scotiabank’s WAM SSO using OAuth2 protocol. The application is registered with WAM and utilizes the Authorization Code Grant flow. Upon successful login, the backend validates the JWT access token, extracting claims including employee ID, name, and roles.</w:t>
      </w:r>
    </w:p>
    <w:p w14:paraId="0BFD743E" w14:textId="77777777" w:rsidR="008B7178" w:rsidRPr="008B7178" w:rsidRDefault="008B7178" w:rsidP="008B7178">
      <w:pPr>
        <w:numPr>
          <w:ilvl w:val="0"/>
          <w:numId w:val="19"/>
        </w:numPr>
      </w:pPr>
      <w:r w:rsidRPr="008B7178">
        <w:t xml:space="preserve">Tokens are validated via the Spring Security OAuth2 framework and </w:t>
      </w:r>
      <w:proofErr w:type="gramStart"/>
      <w:r w:rsidRPr="008B7178">
        <w:t>cached</w:t>
      </w:r>
      <w:proofErr w:type="gramEnd"/>
      <w:r w:rsidRPr="008B7178">
        <w:t xml:space="preserve"> in memory for session reuse.</w:t>
      </w:r>
    </w:p>
    <w:p w14:paraId="15612812" w14:textId="77777777" w:rsidR="008B7178" w:rsidRPr="008B7178" w:rsidRDefault="008B7178" w:rsidP="008B7178">
      <w:pPr>
        <w:numPr>
          <w:ilvl w:val="0"/>
          <w:numId w:val="19"/>
        </w:numPr>
      </w:pPr>
      <w:r w:rsidRPr="008B7178">
        <w:t>Fetch enriched user profile details from backend services:</w:t>
      </w:r>
    </w:p>
    <w:p w14:paraId="4B4B0132" w14:textId="77777777" w:rsidR="008B7178" w:rsidRPr="008B7178" w:rsidRDefault="008B7178" w:rsidP="008B7178">
      <w:pPr>
        <w:numPr>
          <w:ilvl w:val="1"/>
          <w:numId w:val="19"/>
        </w:numPr>
      </w:pPr>
      <w:r w:rsidRPr="008B7178">
        <w:t>HR Directory API (REST): Direct reports, display name, email, photo URL</w:t>
      </w:r>
    </w:p>
    <w:p w14:paraId="1779C005" w14:textId="77777777" w:rsidR="008B7178" w:rsidRPr="008B7178" w:rsidRDefault="008B7178" w:rsidP="008B7178">
      <w:pPr>
        <w:numPr>
          <w:ilvl w:val="1"/>
          <w:numId w:val="19"/>
        </w:numPr>
      </w:pPr>
      <w:r w:rsidRPr="008B7178">
        <w:t>Identity Service: officer ID and organizational mapping</w:t>
      </w:r>
    </w:p>
    <w:p w14:paraId="34C84606" w14:textId="77777777" w:rsidR="008B7178" w:rsidRPr="008B7178" w:rsidRDefault="008B7178" w:rsidP="008B7178">
      <w:pPr>
        <w:numPr>
          <w:ilvl w:val="1"/>
          <w:numId w:val="19"/>
        </w:numPr>
      </w:pPr>
      <w:r w:rsidRPr="008B7178">
        <w:t>OPS Service: transit and branch information</w:t>
      </w:r>
    </w:p>
    <w:p w14:paraId="02333597" w14:textId="77777777" w:rsidR="008B7178" w:rsidRPr="008B7178" w:rsidRDefault="008B7178" w:rsidP="008B7178">
      <w:pPr>
        <w:numPr>
          <w:ilvl w:val="0"/>
          <w:numId w:val="19"/>
        </w:numPr>
      </w:pPr>
      <w:r w:rsidRPr="008B7178">
        <w:t xml:space="preserve">Initialize a </w:t>
      </w:r>
      <w:proofErr w:type="spellStart"/>
      <w:r w:rsidRPr="008B7178">
        <w:t>UserSessionContext</w:t>
      </w:r>
      <w:proofErr w:type="spellEnd"/>
      <w:r w:rsidRPr="008B7178">
        <w:t xml:space="preserve"> object in backend memory, which is serialized and shared with the React frontend through the /</w:t>
      </w:r>
      <w:proofErr w:type="spellStart"/>
      <w:r w:rsidRPr="008B7178">
        <w:t>getUserInfo</w:t>
      </w:r>
      <w:proofErr w:type="spellEnd"/>
      <w:r w:rsidRPr="008B7178">
        <w:t xml:space="preserve"> API.</w:t>
      </w:r>
    </w:p>
    <w:p w14:paraId="019B9A6E" w14:textId="77777777" w:rsidR="008B7178" w:rsidRPr="008B7178" w:rsidRDefault="008B7178" w:rsidP="008B7178">
      <w:pPr>
        <w:numPr>
          <w:ilvl w:val="0"/>
          <w:numId w:val="19"/>
        </w:numPr>
      </w:pPr>
      <w:r w:rsidRPr="008B7178">
        <w:t>Determine the role context (regular user or admin) based on WAM group claim or HR API role response.</w:t>
      </w:r>
    </w:p>
    <w:p w14:paraId="498026C2" w14:textId="77777777" w:rsidR="008B7178" w:rsidRPr="008B7178" w:rsidRDefault="008B7178" w:rsidP="008B7178">
      <w:pPr>
        <w:numPr>
          <w:ilvl w:val="0"/>
          <w:numId w:val="19"/>
        </w:numPr>
      </w:pPr>
      <w:r w:rsidRPr="008B7178">
        <w:t>Session information is stored in Redux on the frontend for efficient tab switching and reactivity.</w:t>
      </w:r>
    </w:p>
    <w:p w14:paraId="545BC52C" w14:textId="77777777" w:rsidR="008B7178" w:rsidRPr="008B7178" w:rsidRDefault="008B7178" w:rsidP="008B7178">
      <w:pPr>
        <w:numPr>
          <w:ilvl w:val="0"/>
          <w:numId w:val="19"/>
        </w:numPr>
      </w:pPr>
      <w:r w:rsidRPr="008B7178">
        <w:lastRenderedPageBreak/>
        <w:t>Full login events are logged to Splunk, including login source IP, user-agent, and timestamp.</w:t>
      </w:r>
    </w:p>
    <w:p w14:paraId="5FA81AE0" w14:textId="77777777" w:rsidR="008B7178" w:rsidRPr="008B7178" w:rsidRDefault="008B7178" w:rsidP="008B7178">
      <w:r w:rsidRPr="008B7178">
        <w:t>6.2 OOO Settings Management (Employee Tab)</w:t>
      </w:r>
    </w:p>
    <w:p w14:paraId="4F1BE0CF" w14:textId="77777777" w:rsidR="008B7178" w:rsidRPr="008B7178" w:rsidRDefault="008B7178" w:rsidP="008B7178">
      <w:r w:rsidRPr="008B7178">
        <w:t>This module enables regular bank employees to configure and manage their own out-of-office settings across all supported enterprise systems.</w:t>
      </w:r>
    </w:p>
    <w:p w14:paraId="7B8C5271" w14:textId="77777777" w:rsidR="008B7178" w:rsidRPr="008B7178" w:rsidRDefault="008B7178" w:rsidP="008B7178">
      <w:r w:rsidRPr="008B7178">
        <w:t>Key Functions:</w:t>
      </w:r>
    </w:p>
    <w:p w14:paraId="5143B2CF" w14:textId="77777777" w:rsidR="008B7178" w:rsidRPr="008B7178" w:rsidRDefault="008B7178" w:rsidP="008B7178">
      <w:pPr>
        <w:numPr>
          <w:ilvl w:val="0"/>
          <w:numId w:val="20"/>
        </w:numPr>
      </w:pPr>
      <w:r w:rsidRPr="008B7178">
        <w:t>React frontend provides a dynamic form driven by the metadata retrieved from /</w:t>
      </w:r>
      <w:proofErr w:type="spellStart"/>
      <w:r w:rsidRPr="008B7178">
        <w:t>getDelegateApplications</w:t>
      </w:r>
      <w:proofErr w:type="spellEnd"/>
      <w:r w:rsidRPr="008B7178">
        <w:t>, enabling form fields for each supported application.</w:t>
      </w:r>
    </w:p>
    <w:p w14:paraId="2D2F8F7C" w14:textId="77777777" w:rsidR="008B7178" w:rsidRPr="008B7178" w:rsidRDefault="008B7178" w:rsidP="008B7178">
      <w:pPr>
        <w:numPr>
          <w:ilvl w:val="0"/>
          <w:numId w:val="20"/>
        </w:numPr>
      </w:pPr>
      <w:r w:rsidRPr="008B7178">
        <w:t>Form state is managed using Redux slices. Intermediate changes are autosaved locally before calling backend.</w:t>
      </w:r>
    </w:p>
    <w:p w14:paraId="14A04B30" w14:textId="77777777" w:rsidR="008B7178" w:rsidRPr="008B7178" w:rsidRDefault="008B7178" w:rsidP="008B7178">
      <w:pPr>
        <w:numPr>
          <w:ilvl w:val="0"/>
          <w:numId w:val="20"/>
        </w:numPr>
      </w:pPr>
      <w:r w:rsidRPr="008B7178">
        <w:t>API /</w:t>
      </w:r>
      <w:proofErr w:type="spellStart"/>
      <w:r w:rsidRPr="008B7178">
        <w:t>saveOutOfOfficeData</w:t>
      </w:r>
      <w:proofErr w:type="spellEnd"/>
      <w:r w:rsidRPr="008B7178">
        <w:t xml:space="preserve"> triggers a transactional operation in Spring Boot. It uses @Transactional annotation to group the following:</w:t>
      </w:r>
    </w:p>
    <w:p w14:paraId="64711A52" w14:textId="77777777" w:rsidR="008B7178" w:rsidRPr="008B7178" w:rsidRDefault="008B7178" w:rsidP="008B7178">
      <w:pPr>
        <w:numPr>
          <w:ilvl w:val="1"/>
          <w:numId w:val="20"/>
        </w:numPr>
      </w:pPr>
      <w:r w:rsidRPr="008B7178">
        <w:t xml:space="preserve">Write to </w:t>
      </w:r>
      <w:proofErr w:type="spellStart"/>
      <w:r w:rsidRPr="008B7178">
        <w:t>delegate_outofoffice</w:t>
      </w:r>
      <w:proofErr w:type="spellEnd"/>
      <w:r w:rsidRPr="008B7178">
        <w:t xml:space="preserve"> table in PostgreSQL</w:t>
      </w:r>
    </w:p>
    <w:p w14:paraId="620BAA3B" w14:textId="77777777" w:rsidR="008B7178" w:rsidRPr="008B7178" w:rsidRDefault="008B7178" w:rsidP="008B7178">
      <w:pPr>
        <w:numPr>
          <w:ilvl w:val="1"/>
          <w:numId w:val="20"/>
        </w:numPr>
      </w:pPr>
      <w:r w:rsidRPr="008B7178">
        <w:t xml:space="preserve">Mirror entry in </w:t>
      </w:r>
      <w:proofErr w:type="spellStart"/>
      <w:r w:rsidRPr="008B7178">
        <w:t>intralink_oof</w:t>
      </w:r>
      <w:proofErr w:type="spellEnd"/>
      <w:r w:rsidRPr="008B7178">
        <w:t xml:space="preserve"> legacy table</w:t>
      </w:r>
    </w:p>
    <w:p w14:paraId="748E8F98" w14:textId="77777777" w:rsidR="008B7178" w:rsidRPr="008B7178" w:rsidRDefault="008B7178" w:rsidP="008B7178">
      <w:pPr>
        <w:numPr>
          <w:ilvl w:val="1"/>
          <w:numId w:val="20"/>
        </w:numPr>
      </w:pPr>
      <w:r w:rsidRPr="008B7178">
        <w:t xml:space="preserve">Call </w:t>
      </w:r>
      <w:proofErr w:type="spellStart"/>
      <w:r w:rsidRPr="008B7178">
        <w:t>AdapterFacade</w:t>
      </w:r>
      <w:proofErr w:type="spellEnd"/>
      <w:r w:rsidRPr="008B7178">
        <w:t xml:space="preserve"> to send config to remote application (e.g., Outlook)</w:t>
      </w:r>
    </w:p>
    <w:p w14:paraId="1C27A538" w14:textId="77777777" w:rsidR="008B7178" w:rsidRPr="008B7178" w:rsidRDefault="008B7178" w:rsidP="008B7178">
      <w:pPr>
        <w:numPr>
          <w:ilvl w:val="1"/>
          <w:numId w:val="20"/>
        </w:numPr>
      </w:pPr>
      <w:r w:rsidRPr="008B7178">
        <w:t>If any step fails, a rollback is triggered and an error response returned to UI</w:t>
      </w:r>
    </w:p>
    <w:p w14:paraId="37FA1782" w14:textId="77777777" w:rsidR="008B7178" w:rsidRPr="008B7178" w:rsidRDefault="008B7178" w:rsidP="008B7178">
      <w:pPr>
        <w:numPr>
          <w:ilvl w:val="0"/>
          <w:numId w:val="20"/>
        </w:numPr>
      </w:pPr>
      <w:r w:rsidRPr="008B7178">
        <w:t xml:space="preserve">Factory Pattern is used to instantiate the correct adapter implementation (e.g., </w:t>
      </w:r>
      <w:proofErr w:type="spellStart"/>
      <w:r w:rsidRPr="008B7178">
        <w:t>OutlookAdapter</w:t>
      </w:r>
      <w:proofErr w:type="spellEnd"/>
      <w:r w:rsidRPr="008B7178">
        <w:t xml:space="preserve">, </w:t>
      </w:r>
      <w:proofErr w:type="spellStart"/>
      <w:r w:rsidRPr="008B7178">
        <w:t>ServiceNowAdapter</w:t>
      </w:r>
      <w:proofErr w:type="spellEnd"/>
      <w:r w:rsidRPr="008B7178">
        <w:t>) based on application code.</w:t>
      </w:r>
    </w:p>
    <w:p w14:paraId="1064989E" w14:textId="77777777" w:rsidR="008B7178" w:rsidRPr="008B7178" w:rsidRDefault="008B7178" w:rsidP="008B7178">
      <w:pPr>
        <w:numPr>
          <w:ilvl w:val="0"/>
          <w:numId w:val="20"/>
        </w:numPr>
      </w:pPr>
      <w:proofErr w:type="spellStart"/>
      <w:r w:rsidRPr="008B7178">
        <w:t>AdapterFacade</w:t>
      </w:r>
      <w:proofErr w:type="spellEnd"/>
      <w:r w:rsidRPr="008B7178">
        <w:t xml:space="preserve"> abstracts the coordination logic, allowing uniform access to adapter interfaces for save/cancel actions.</w:t>
      </w:r>
    </w:p>
    <w:p w14:paraId="7E3F9653" w14:textId="77777777" w:rsidR="008B7178" w:rsidRPr="008B7178" w:rsidRDefault="008B7178" w:rsidP="008B7178">
      <w:pPr>
        <w:numPr>
          <w:ilvl w:val="0"/>
          <w:numId w:val="20"/>
        </w:numPr>
      </w:pPr>
      <w:r w:rsidRPr="008B7178">
        <w:t>User receives real-time validation feedback and transactional status via Redux async state flags and error modals.</w:t>
      </w:r>
    </w:p>
    <w:p w14:paraId="6876DF71" w14:textId="77777777" w:rsidR="008B7178" w:rsidRPr="008B7178" w:rsidRDefault="008B7178" w:rsidP="008B7178">
      <w:pPr>
        <w:numPr>
          <w:ilvl w:val="0"/>
          <w:numId w:val="20"/>
        </w:numPr>
      </w:pPr>
      <w:r w:rsidRPr="008B7178">
        <w:t>Custom messages are stored with language preference; UI supports multi-language fallback logic.</w:t>
      </w:r>
    </w:p>
    <w:p w14:paraId="3366E478" w14:textId="77777777" w:rsidR="008B7178" w:rsidRPr="008B7178" w:rsidRDefault="008B7178" w:rsidP="008B7178">
      <w:pPr>
        <w:numPr>
          <w:ilvl w:val="0"/>
          <w:numId w:val="20"/>
        </w:numPr>
      </w:pPr>
      <w:r w:rsidRPr="008B7178">
        <w:t>Email forwarding rules are validated for correctness, including circular delegate detection and rule conflicts with existing entries.</w:t>
      </w:r>
    </w:p>
    <w:p w14:paraId="0D579116" w14:textId="77777777" w:rsidR="008B7178" w:rsidRPr="008B7178" w:rsidRDefault="008B7178" w:rsidP="008B7178">
      <w:r w:rsidRPr="008B7178">
        <w:t>6.3 Manager/Admin Role Functions (Admin Tab)</w:t>
      </w:r>
    </w:p>
    <w:p w14:paraId="7365A306" w14:textId="77777777" w:rsidR="008B7178" w:rsidRPr="008B7178" w:rsidRDefault="008B7178" w:rsidP="008B7178">
      <w:r w:rsidRPr="008B7178">
        <w:t>This module is accessible to users with elevated privileges (branch admins, resource managers) and provides capabilities to manage out-of-office settings on behalf of subordinate employees.</w:t>
      </w:r>
    </w:p>
    <w:p w14:paraId="1D2C1990" w14:textId="77777777" w:rsidR="008B7178" w:rsidRPr="008B7178" w:rsidRDefault="008B7178" w:rsidP="008B7178">
      <w:r w:rsidRPr="008B7178">
        <w:lastRenderedPageBreak/>
        <w:t>Key Functions:</w:t>
      </w:r>
    </w:p>
    <w:p w14:paraId="3FDD70DF" w14:textId="77777777" w:rsidR="008B7178" w:rsidRPr="008B7178" w:rsidRDefault="008B7178" w:rsidP="008B7178">
      <w:pPr>
        <w:numPr>
          <w:ilvl w:val="0"/>
          <w:numId w:val="21"/>
        </w:numPr>
      </w:pPr>
      <w:r w:rsidRPr="008B7178">
        <w:t>Admin privileges are determined using WAM role claims and verified via the HR API’s role hierarchy.</w:t>
      </w:r>
    </w:p>
    <w:p w14:paraId="2D3FE066" w14:textId="77777777" w:rsidR="008B7178" w:rsidRPr="008B7178" w:rsidRDefault="008B7178" w:rsidP="008B7178">
      <w:pPr>
        <w:numPr>
          <w:ilvl w:val="0"/>
          <w:numId w:val="21"/>
        </w:numPr>
      </w:pPr>
      <w:r w:rsidRPr="008B7178">
        <w:t xml:space="preserve">Admin tab on the UI is conditionally rendered based on Redux state </w:t>
      </w:r>
      <w:proofErr w:type="spellStart"/>
      <w:r w:rsidRPr="008B7178">
        <w:t>isAdminView</w:t>
      </w:r>
      <w:proofErr w:type="spellEnd"/>
      <w:r w:rsidRPr="008B7178">
        <w:t>. It loads additional components such as lookup, filtering panels, and history tables.</w:t>
      </w:r>
    </w:p>
    <w:p w14:paraId="0690642D" w14:textId="77777777" w:rsidR="008B7178" w:rsidRPr="008B7178" w:rsidRDefault="008B7178" w:rsidP="008B7178">
      <w:pPr>
        <w:numPr>
          <w:ilvl w:val="0"/>
          <w:numId w:val="21"/>
        </w:numPr>
      </w:pPr>
      <w:r w:rsidRPr="008B7178">
        <w:t xml:space="preserve">Managers can </w:t>
      </w:r>
      <w:proofErr w:type="gramStart"/>
      <w:r w:rsidRPr="008B7178">
        <w:t>search</w:t>
      </w:r>
      <w:proofErr w:type="gramEnd"/>
      <w:r w:rsidRPr="008B7178">
        <w:t xml:space="preserve"> employees using /</w:t>
      </w:r>
      <w:proofErr w:type="spellStart"/>
      <w:r w:rsidRPr="008B7178">
        <w:t>lookupEmployees</w:t>
      </w:r>
      <w:proofErr w:type="spellEnd"/>
      <w:r w:rsidRPr="008B7178">
        <w:t xml:space="preserve"> or /</w:t>
      </w:r>
      <w:proofErr w:type="spellStart"/>
      <w:r w:rsidRPr="008B7178">
        <w:t>lookupManagedOfficersOptions</w:t>
      </w:r>
      <w:proofErr w:type="spellEnd"/>
      <w:r w:rsidRPr="008B7178">
        <w:t>, which utilize fuzzy search and pagination for scalability.</w:t>
      </w:r>
    </w:p>
    <w:p w14:paraId="6C5FD1E2" w14:textId="77777777" w:rsidR="008B7178" w:rsidRPr="008B7178" w:rsidRDefault="008B7178" w:rsidP="008B7178">
      <w:pPr>
        <w:numPr>
          <w:ilvl w:val="0"/>
          <w:numId w:val="21"/>
        </w:numPr>
      </w:pPr>
      <w:r w:rsidRPr="008B7178">
        <w:t xml:space="preserve">The React UI allows selection of multiple employees and batch configuration of OOO using </w:t>
      </w:r>
      <w:proofErr w:type="spellStart"/>
      <w:r w:rsidRPr="008B7178">
        <w:t>saveOutOfOfficeData</w:t>
      </w:r>
      <w:proofErr w:type="spellEnd"/>
      <w:r w:rsidRPr="008B7178">
        <w:t xml:space="preserve"> with </w:t>
      </w:r>
      <w:proofErr w:type="spellStart"/>
      <w:r w:rsidRPr="008B7178">
        <w:t>bulkContext</w:t>
      </w:r>
      <w:proofErr w:type="spellEnd"/>
      <w:r w:rsidRPr="008B7178">
        <w:t xml:space="preserve"> enabled.</w:t>
      </w:r>
    </w:p>
    <w:p w14:paraId="3303CC81" w14:textId="77777777" w:rsidR="008B7178" w:rsidRPr="008B7178" w:rsidRDefault="008B7178" w:rsidP="008B7178">
      <w:pPr>
        <w:numPr>
          <w:ilvl w:val="0"/>
          <w:numId w:val="21"/>
        </w:numPr>
      </w:pPr>
      <w:r w:rsidRPr="008B7178">
        <w:t xml:space="preserve">Security is enforced using method-level </w:t>
      </w:r>
      <w:proofErr w:type="gramStart"/>
      <w:r w:rsidRPr="008B7178">
        <w:t>authorization (@</w:t>
      </w:r>
      <w:proofErr w:type="gramEnd"/>
      <w:r w:rsidRPr="008B7178">
        <w:t>PreAuthorize) on sensitive backend methods, limiting scope to managed transit or reporting hierarchy.</w:t>
      </w:r>
    </w:p>
    <w:p w14:paraId="33C93F04" w14:textId="77777777" w:rsidR="008B7178" w:rsidRPr="008B7178" w:rsidRDefault="008B7178" w:rsidP="008B7178">
      <w:pPr>
        <w:numPr>
          <w:ilvl w:val="0"/>
          <w:numId w:val="21"/>
        </w:numPr>
      </w:pPr>
      <w:r w:rsidRPr="008B7178">
        <w:t xml:space="preserve">All admin actions are logged with </w:t>
      </w:r>
      <w:proofErr w:type="spellStart"/>
      <w:r w:rsidRPr="008B7178">
        <w:t>actedBy</w:t>
      </w:r>
      <w:proofErr w:type="spellEnd"/>
      <w:r w:rsidRPr="008B7178">
        <w:t xml:space="preserve">, </w:t>
      </w:r>
      <w:proofErr w:type="spellStart"/>
      <w:r w:rsidRPr="008B7178">
        <w:t>targetUser</w:t>
      </w:r>
      <w:proofErr w:type="spellEnd"/>
      <w:r w:rsidRPr="008B7178">
        <w:t xml:space="preserve">, and </w:t>
      </w:r>
      <w:proofErr w:type="spellStart"/>
      <w:r w:rsidRPr="008B7178">
        <w:t>actionScope</w:t>
      </w:r>
      <w:proofErr w:type="spellEnd"/>
      <w:r w:rsidRPr="008B7178">
        <w:t xml:space="preserve"> fields in the audit log.</w:t>
      </w:r>
    </w:p>
    <w:p w14:paraId="4A83413D" w14:textId="77777777" w:rsidR="008B7178" w:rsidRPr="008B7178" w:rsidRDefault="008B7178" w:rsidP="008B7178">
      <w:pPr>
        <w:numPr>
          <w:ilvl w:val="0"/>
          <w:numId w:val="21"/>
        </w:numPr>
      </w:pPr>
      <w:r w:rsidRPr="008B7178">
        <w:t>The UI uses optimistic updates with rollback on API failure, providing immediate feedback and minimizing latency.</w:t>
      </w:r>
    </w:p>
    <w:p w14:paraId="286A9143" w14:textId="77777777" w:rsidR="008B7178" w:rsidRPr="008B7178" w:rsidRDefault="008B7178" w:rsidP="008B7178">
      <w:pPr>
        <w:numPr>
          <w:ilvl w:val="0"/>
          <w:numId w:val="21"/>
        </w:numPr>
      </w:pPr>
      <w:r w:rsidRPr="008B7178">
        <w:t>Admins can view historical records using /</w:t>
      </w:r>
      <w:proofErr w:type="spellStart"/>
      <w:r w:rsidRPr="008B7178">
        <w:t>lookupHistoryDelegateRecords</w:t>
      </w:r>
      <w:proofErr w:type="spellEnd"/>
      <w:r w:rsidRPr="008B7178">
        <w:t>, with timeline filtering and advanced search criteria.</w:t>
      </w:r>
    </w:p>
    <w:p w14:paraId="1B53717D" w14:textId="77777777" w:rsidR="008B7178" w:rsidRPr="008B7178" w:rsidRDefault="008B7178" w:rsidP="008B7178">
      <w:r w:rsidRPr="008B7178">
        <w:t>6.4 Sync and Data Consistency</w:t>
      </w:r>
    </w:p>
    <w:p w14:paraId="6B357A16" w14:textId="77777777" w:rsidR="008B7178" w:rsidRPr="008B7178" w:rsidRDefault="008B7178" w:rsidP="008B7178">
      <w:r w:rsidRPr="008B7178">
        <w:t>This module ensures data consistency between the Delegate Application and the underlying source systems.</w:t>
      </w:r>
    </w:p>
    <w:p w14:paraId="7D99883D" w14:textId="77777777" w:rsidR="008B7178" w:rsidRPr="008B7178" w:rsidRDefault="008B7178" w:rsidP="008B7178">
      <w:r w:rsidRPr="008B7178">
        <w:t>Key Functions:</w:t>
      </w:r>
    </w:p>
    <w:p w14:paraId="060C7BE2" w14:textId="77777777" w:rsidR="008B7178" w:rsidRPr="008B7178" w:rsidRDefault="008B7178" w:rsidP="008B7178">
      <w:pPr>
        <w:numPr>
          <w:ilvl w:val="0"/>
          <w:numId w:val="22"/>
        </w:numPr>
      </w:pPr>
      <w:r w:rsidRPr="008B7178">
        <w:t>Automatically invoked on user login or on-demand sync request</w:t>
      </w:r>
    </w:p>
    <w:p w14:paraId="27F939FC" w14:textId="77777777" w:rsidR="008B7178" w:rsidRPr="008B7178" w:rsidRDefault="008B7178" w:rsidP="008B7178">
      <w:pPr>
        <w:numPr>
          <w:ilvl w:val="0"/>
          <w:numId w:val="22"/>
        </w:numPr>
      </w:pPr>
      <w:r w:rsidRPr="008B7178">
        <w:t>Call each configured adapter to fetch current OOO settings from the remote system</w:t>
      </w:r>
    </w:p>
    <w:p w14:paraId="1F324AD2" w14:textId="77777777" w:rsidR="008B7178" w:rsidRPr="008B7178" w:rsidRDefault="008B7178" w:rsidP="008B7178">
      <w:pPr>
        <w:numPr>
          <w:ilvl w:val="0"/>
          <w:numId w:val="22"/>
        </w:numPr>
      </w:pPr>
      <w:r w:rsidRPr="008B7178">
        <w:t xml:space="preserve">Compare with stored settings in Delegate DB and </w:t>
      </w:r>
      <w:proofErr w:type="spellStart"/>
      <w:r w:rsidRPr="008B7178">
        <w:t>Intralink</w:t>
      </w:r>
      <w:proofErr w:type="spellEnd"/>
      <w:r w:rsidRPr="008B7178">
        <w:t xml:space="preserve"> DB</w:t>
      </w:r>
    </w:p>
    <w:p w14:paraId="676D1EB2" w14:textId="77777777" w:rsidR="008B7178" w:rsidRPr="008B7178" w:rsidRDefault="008B7178" w:rsidP="008B7178">
      <w:pPr>
        <w:numPr>
          <w:ilvl w:val="0"/>
          <w:numId w:val="22"/>
        </w:numPr>
      </w:pPr>
      <w:r w:rsidRPr="008B7178">
        <w:t>If differences are detected:</w:t>
      </w:r>
    </w:p>
    <w:p w14:paraId="603F8CA5" w14:textId="77777777" w:rsidR="008B7178" w:rsidRPr="008B7178" w:rsidRDefault="008B7178" w:rsidP="008B7178">
      <w:pPr>
        <w:numPr>
          <w:ilvl w:val="1"/>
          <w:numId w:val="22"/>
        </w:numPr>
      </w:pPr>
      <w:r w:rsidRPr="008B7178">
        <w:t>Update both local databases to reflect the true source-of-record (remote application)</w:t>
      </w:r>
    </w:p>
    <w:p w14:paraId="01038B0F" w14:textId="77777777" w:rsidR="008B7178" w:rsidRPr="008B7178" w:rsidRDefault="008B7178" w:rsidP="008B7178">
      <w:pPr>
        <w:numPr>
          <w:ilvl w:val="1"/>
          <w:numId w:val="22"/>
        </w:numPr>
      </w:pPr>
      <w:r w:rsidRPr="008B7178">
        <w:t>Flag outdated entries for reconciliation</w:t>
      </w:r>
    </w:p>
    <w:p w14:paraId="7FFA6E40" w14:textId="77777777" w:rsidR="008B7178" w:rsidRPr="008B7178" w:rsidRDefault="008B7178" w:rsidP="008B7178">
      <w:pPr>
        <w:numPr>
          <w:ilvl w:val="1"/>
          <w:numId w:val="22"/>
        </w:numPr>
      </w:pPr>
      <w:r w:rsidRPr="008B7178">
        <w:lastRenderedPageBreak/>
        <w:t>Display sync result to the user if manual sync was triggered</w:t>
      </w:r>
    </w:p>
    <w:p w14:paraId="4564891C" w14:textId="77777777" w:rsidR="008B7178" w:rsidRPr="008B7178" w:rsidRDefault="008B7178" w:rsidP="008B7178">
      <w:pPr>
        <w:numPr>
          <w:ilvl w:val="0"/>
          <w:numId w:val="22"/>
        </w:numPr>
      </w:pPr>
      <w:r w:rsidRPr="008B7178">
        <w:t>Preserve data consistency across multiple systems and prevent manual override conflicts</w:t>
      </w:r>
    </w:p>
    <w:p w14:paraId="3CECBFEE" w14:textId="77777777" w:rsidR="008B7178" w:rsidRPr="008B7178" w:rsidRDefault="008B7178" w:rsidP="008B7178">
      <w:pPr>
        <w:numPr>
          <w:ilvl w:val="0"/>
          <w:numId w:val="22"/>
        </w:numPr>
      </w:pPr>
      <w:r w:rsidRPr="008B7178">
        <w:t>Detect and reconcile inconsistencies caused by direct updates in external applications</w:t>
      </w:r>
    </w:p>
    <w:p w14:paraId="618BCF3F" w14:textId="77777777" w:rsidR="008B7178" w:rsidRPr="008B7178" w:rsidRDefault="008B7178" w:rsidP="008B7178">
      <w:r w:rsidRPr="008B7178">
        <w:t>6.5 Cleanup Jobs</w:t>
      </w:r>
    </w:p>
    <w:p w14:paraId="4B9A9028" w14:textId="77777777" w:rsidR="008B7178" w:rsidRPr="008B7178" w:rsidRDefault="008B7178" w:rsidP="008B7178">
      <w:r w:rsidRPr="008B7178">
        <w:t>Automated background jobs are used to remove expired out-of-office rules and update data based on Kafka events.</w:t>
      </w:r>
    </w:p>
    <w:p w14:paraId="03993A6F" w14:textId="77777777" w:rsidR="008B7178" w:rsidRPr="008B7178" w:rsidRDefault="008B7178" w:rsidP="008B7178">
      <w:r w:rsidRPr="008B7178">
        <w:t>Key Functions:</w:t>
      </w:r>
    </w:p>
    <w:p w14:paraId="28635705" w14:textId="77777777" w:rsidR="008B7178" w:rsidRPr="008B7178" w:rsidRDefault="008B7178" w:rsidP="008B7178">
      <w:pPr>
        <w:numPr>
          <w:ilvl w:val="0"/>
          <w:numId w:val="23"/>
        </w:numPr>
      </w:pPr>
      <w:r w:rsidRPr="008B7178">
        <w:t>Periodically scheduled cleanup job:</w:t>
      </w:r>
    </w:p>
    <w:p w14:paraId="060E121E" w14:textId="77777777" w:rsidR="008B7178" w:rsidRPr="008B7178" w:rsidRDefault="008B7178" w:rsidP="008B7178">
      <w:pPr>
        <w:numPr>
          <w:ilvl w:val="1"/>
          <w:numId w:val="23"/>
        </w:numPr>
      </w:pPr>
      <w:r w:rsidRPr="008B7178">
        <w:t>Identifies expired OOO settings based on end date</w:t>
      </w:r>
    </w:p>
    <w:p w14:paraId="64D9BE52" w14:textId="77777777" w:rsidR="008B7178" w:rsidRPr="008B7178" w:rsidRDefault="008B7178" w:rsidP="008B7178">
      <w:pPr>
        <w:numPr>
          <w:ilvl w:val="1"/>
          <w:numId w:val="23"/>
        </w:numPr>
      </w:pPr>
      <w:r w:rsidRPr="008B7178">
        <w:t>Connects to each remote application using the adapter</w:t>
      </w:r>
    </w:p>
    <w:p w14:paraId="10673D30" w14:textId="77777777" w:rsidR="008B7178" w:rsidRPr="008B7178" w:rsidRDefault="008B7178" w:rsidP="008B7178">
      <w:pPr>
        <w:numPr>
          <w:ilvl w:val="1"/>
          <w:numId w:val="23"/>
        </w:numPr>
      </w:pPr>
      <w:r w:rsidRPr="008B7178">
        <w:t>Removes auto-</w:t>
      </w:r>
      <w:proofErr w:type="gramStart"/>
      <w:r w:rsidRPr="008B7178">
        <w:t>reply</w:t>
      </w:r>
      <w:proofErr w:type="gramEnd"/>
      <w:r w:rsidRPr="008B7178">
        <w:t xml:space="preserve"> rules, forwarding settings, and delegated access</w:t>
      </w:r>
    </w:p>
    <w:p w14:paraId="63A31567" w14:textId="77777777" w:rsidR="008B7178" w:rsidRPr="008B7178" w:rsidRDefault="008B7178" w:rsidP="008B7178">
      <w:pPr>
        <w:numPr>
          <w:ilvl w:val="1"/>
          <w:numId w:val="23"/>
        </w:numPr>
      </w:pPr>
      <w:r w:rsidRPr="008B7178">
        <w:t xml:space="preserve">Deletes local records from Delegate DB and </w:t>
      </w:r>
      <w:proofErr w:type="spellStart"/>
      <w:r w:rsidRPr="008B7178">
        <w:t>Intralink</w:t>
      </w:r>
      <w:proofErr w:type="spellEnd"/>
      <w:r w:rsidRPr="008B7178">
        <w:t xml:space="preserve"> DB</w:t>
      </w:r>
    </w:p>
    <w:p w14:paraId="02790EC0" w14:textId="77777777" w:rsidR="008B7178" w:rsidRPr="008B7178" w:rsidRDefault="008B7178" w:rsidP="008B7178">
      <w:pPr>
        <w:numPr>
          <w:ilvl w:val="1"/>
          <w:numId w:val="23"/>
        </w:numPr>
      </w:pPr>
      <w:r w:rsidRPr="008B7178">
        <w:t>Logs actions and outcome per employee per system</w:t>
      </w:r>
    </w:p>
    <w:p w14:paraId="793798AA" w14:textId="77777777" w:rsidR="008B7178" w:rsidRPr="008B7178" w:rsidRDefault="008B7178" w:rsidP="008B7178">
      <w:pPr>
        <w:numPr>
          <w:ilvl w:val="0"/>
          <w:numId w:val="23"/>
        </w:numPr>
      </w:pPr>
      <w:r w:rsidRPr="008B7178">
        <w:t>Kafka consumer job:</w:t>
      </w:r>
    </w:p>
    <w:p w14:paraId="64E8A573" w14:textId="77777777" w:rsidR="008B7178" w:rsidRPr="008B7178" w:rsidRDefault="008B7178" w:rsidP="008B7178">
      <w:pPr>
        <w:numPr>
          <w:ilvl w:val="1"/>
          <w:numId w:val="23"/>
        </w:numPr>
      </w:pPr>
      <w:r w:rsidRPr="008B7178">
        <w:t>Subscribed to a topic that emits officer removal from transit</w:t>
      </w:r>
    </w:p>
    <w:p w14:paraId="4C2008B7" w14:textId="77777777" w:rsidR="008B7178" w:rsidRPr="008B7178" w:rsidRDefault="008B7178" w:rsidP="008B7178">
      <w:pPr>
        <w:numPr>
          <w:ilvl w:val="1"/>
          <w:numId w:val="23"/>
        </w:numPr>
      </w:pPr>
      <w:r w:rsidRPr="008B7178">
        <w:t>On event receipt, parse payload and identify affected users</w:t>
      </w:r>
    </w:p>
    <w:p w14:paraId="03FB2974" w14:textId="77777777" w:rsidR="008B7178" w:rsidRPr="008B7178" w:rsidRDefault="008B7178" w:rsidP="008B7178">
      <w:pPr>
        <w:numPr>
          <w:ilvl w:val="1"/>
          <w:numId w:val="23"/>
        </w:numPr>
      </w:pPr>
      <w:r w:rsidRPr="008B7178">
        <w:t>Remove their delegate access, cancel active OOO configurations</w:t>
      </w:r>
    </w:p>
    <w:p w14:paraId="5571F9DE" w14:textId="77777777" w:rsidR="008B7178" w:rsidRPr="008B7178" w:rsidRDefault="008B7178" w:rsidP="008B7178">
      <w:pPr>
        <w:numPr>
          <w:ilvl w:val="1"/>
          <w:numId w:val="23"/>
        </w:numPr>
      </w:pPr>
      <w:r w:rsidRPr="008B7178">
        <w:t>Save change history in the audit log</w:t>
      </w:r>
    </w:p>
    <w:p w14:paraId="108B925E" w14:textId="77777777" w:rsidR="008B7178" w:rsidRPr="008B7178" w:rsidRDefault="008B7178" w:rsidP="008B7178">
      <w:pPr>
        <w:numPr>
          <w:ilvl w:val="0"/>
          <w:numId w:val="23"/>
        </w:numPr>
      </w:pPr>
      <w:r w:rsidRPr="008B7178">
        <w:t>Both jobs ensure reliability through retry logic, failure logging, and alerting</w:t>
      </w:r>
    </w:p>
    <w:p w14:paraId="557AD605" w14:textId="77777777" w:rsidR="008B7178" w:rsidRPr="008B7178" w:rsidRDefault="008B7178" w:rsidP="008B7178">
      <w:pPr>
        <w:numPr>
          <w:ilvl w:val="0"/>
          <w:numId w:val="23"/>
        </w:numPr>
      </w:pPr>
      <w:r w:rsidRPr="008B7178">
        <w:t>Results visible in system monitoring dashboards and audit search interfaces</w:t>
      </w:r>
    </w:p>
    <w:p w14:paraId="64716EA8" w14:textId="77777777" w:rsidR="008B7178" w:rsidRPr="008B7178" w:rsidRDefault="008B7178" w:rsidP="008B7178">
      <w:r w:rsidRPr="008B7178">
        <w:t>6.6 Audit Trail</w:t>
      </w:r>
    </w:p>
    <w:p w14:paraId="6EAF11FF" w14:textId="77777777" w:rsidR="008B7178" w:rsidRPr="008B7178" w:rsidRDefault="008B7178" w:rsidP="008B7178">
      <w:r w:rsidRPr="008B7178">
        <w:t xml:space="preserve">This module captures and stores a detailed log of all critical </w:t>
      </w:r>
      <w:proofErr w:type="gramStart"/>
      <w:r w:rsidRPr="008B7178">
        <w:t>user</w:t>
      </w:r>
      <w:proofErr w:type="gramEnd"/>
      <w:r w:rsidRPr="008B7178">
        <w:t xml:space="preserve"> and system actions related to OOO management.</w:t>
      </w:r>
    </w:p>
    <w:p w14:paraId="4D526437" w14:textId="77777777" w:rsidR="008B7178" w:rsidRPr="008B7178" w:rsidRDefault="008B7178" w:rsidP="008B7178">
      <w:r w:rsidRPr="008B7178">
        <w:t>Key Functions:</w:t>
      </w:r>
    </w:p>
    <w:p w14:paraId="6CDB6021" w14:textId="77777777" w:rsidR="008B7178" w:rsidRPr="008B7178" w:rsidRDefault="008B7178" w:rsidP="008B7178">
      <w:pPr>
        <w:numPr>
          <w:ilvl w:val="0"/>
          <w:numId w:val="24"/>
        </w:numPr>
      </w:pPr>
      <w:r w:rsidRPr="008B7178">
        <w:lastRenderedPageBreak/>
        <w:t>Automatically invoked during any create, update, or delete operation on out-of-office settings</w:t>
      </w:r>
    </w:p>
    <w:p w14:paraId="3703BD23" w14:textId="77777777" w:rsidR="008B7178" w:rsidRPr="008B7178" w:rsidRDefault="008B7178" w:rsidP="008B7178">
      <w:pPr>
        <w:numPr>
          <w:ilvl w:val="0"/>
          <w:numId w:val="24"/>
        </w:numPr>
      </w:pPr>
      <w:r w:rsidRPr="008B7178">
        <w:t xml:space="preserve">Captures fields </w:t>
      </w:r>
      <w:proofErr w:type="gramStart"/>
      <w:r w:rsidRPr="008B7178">
        <w:t>including</w:t>
      </w:r>
      <w:proofErr w:type="gramEnd"/>
      <w:r w:rsidRPr="008B7178">
        <w:t>:</w:t>
      </w:r>
    </w:p>
    <w:p w14:paraId="257BB7F7" w14:textId="77777777" w:rsidR="008B7178" w:rsidRPr="008B7178" w:rsidRDefault="008B7178" w:rsidP="008B7178">
      <w:pPr>
        <w:numPr>
          <w:ilvl w:val="1"/>
          <w:numId w:val="24"/>
        </w:numPr>
      </w:pPr>
      <w:r w:rsidRPr="008B7178">
        <w:t>User ID, acting admin ID (if applicable)</w:t>
      </w:r>
    </w:p>
    <w:p w14:paraId="164D46D0" w14:textId="77777777" w:rsidR="008B7178" w:rsidRPr="008B7178" w:rsidRDefault="008B7178" w:rsidP="008B7178">
      <w:pPr>
        <w:numPr>
          <w:ilvl w:val="1"/>
          <w:numId w:val="24"/>
        </w:numPr>
      </w:pPr>
      <w:r w:rsidRPr="008B7178">
        <w:t>Timestamp of action</w:t>
      </w:r>
    </w:p>
    <w:p w14:paraId="2DA2695D" w14:textId="77777777" w:rsidR="008B7178" w:rsidRPr="008B7178" w:rsidRDefault="008B7178" w:rsidP="008B7178">
      <w:pPr>
        <w:numPr>
          <w:ilvl w:val="1"/>
          <w:numId w:val="24"/>
        </w:numPr>
      </w:pPr>
      <w:r w:rsidRPr="008B7178">
        <w:t>Affected employee(s) and application(s)</w:t>
      </w:r>
    </w:p>
    <w:p w14:paraId="4AB0D96B" w14:textId="77777777" w:rsidR="008B7178" w:rsidRPr="008B7178" w:rsidRDefault="008B7178" w:rsidP="008B7178">
      <w:pPr>
        <w:numPr>
          <w:ilvl w:val="1"/>
          <w:numId w:val="24"/>
        </w:numPr>
      </w:pPr>
      <w:r w:rsidRPr="008B7178">
        <w:t>Before and after values of OOO settings</w:t>
      </w:r>
    </w:p>
    <w:p w14:paraId="7D91C665" w14:textId="77777777" w:rsidR="008B7178" w:rsidRPr="008B7178" w:rsidRDefault="008B7178" w:rsidP="008B7178">
      <w:pPr>
        <w:numPr>
          <w:ilvl w:val="1"/>
          <w:numId w:val="24"/>
        </w:numPr>
      </w:pPr>
      <w:r w:rsidRPr="008B7178">
        <w:t>Status (success/failure) and error details if any</w:t>
      </w:r>
    </w:p>
    <w:p w14:paraId="5C74F971" w14:textId="77777777" w:rsidR="008B7178" w:rsidRPr="008B7178" w:rsidRDefault="008B7178" w:rsidP="008B7178">
      <w:pPr>
        <w:numPr>
          <w:ilvl w:val="0"/>
          <w:numId w:val="24"/>
        </w:numPr>
      </w:pPr>
      <w:r w:rsidRPr="008B7178">
        <w:t>Stored in a dedicated audit table within the Delegate DB</w:t>
      </w:r>
    </w:p>
    <w:p w14:paraId="0E923B7F" w14:textId="77777777" w:rsidR="008B7178" w:rsidRPr="008B7178" w:rsidRDefault="008B7178" w:rsidP="008B7178">
      <w:pPr>
        <w:numPr>
          <w:ilvl w:val="0"/>
          <w:numId w:val="24"/>
        </w:numPr>
      </w:pPr>
      <w:r w:rsidRPr="008B7178">
        <w:t>Accessible via API for audit lookups and filtering</w:t>
      </w:r>
    </w:p>
    <w:p w14:paraId="1B0129A4" w14:textId="77777777" w:rsidR="008B7178" w:rsidRPr="008B7178" w:rsidRDefault="008B7178" w:rsidP="008B7178">
      <w:pPr>
        <w:numPr>
          <w:ilvl w:val="0"/>
          <w:numId w:val="24"/>
        </w:numPr>
      </w:pPr>
      <w:r w:rsidRPr="008B7178">
        <w:t>Supports search by:</w:t>
      </w:r>
    </w:p>
    <w:p w14:paraId="16A73C64" w14:textId="77777777" w:rsidR="008B7178" w:rsidRPr="008B7178" w:rsidRDefault="008B7178" w:rsidP="008B7178">
      <w:pPr>
        <w:numPr>
          <w:ilvl w:val="1"/>
          <w:numId w:val="24"/>
        </w:numPr>
      </w:pPr>
      <w:r w:rsidRPr="008B7178">
        <w:t>Date range, employee ID, admin ID, action type, application</w:t>
      </w:r>
    </w:p>
    <w:p w14:paraId="28C48A91" w14:textId="77777777" w:rsidR="008B7178" w:rsidRPr="008B7178" w:rsidRDefault="008B7178" w:rsidP="008B7178">
      <w:pPr>
        <w:numPr>
          <w:ilvl w:val="0"/>
          <w:numId w:val="24"/>
        </w:numPr>
      </w:pPr>
      <w:r w:rsidRPr="008B7178">
        <w:t>Read-only access enforced through RBAC</w:t>
      </w:r>
    </w:p>
    <w:p w14:paraId="1704A609" w14:textId="77777777" w:rsidR="008B7178" w:rsidRPr="008B7178" w:rsidRDefault="008B7178" w:rsidP="008B7178">
      <w:pPr>
        <w:numPr>
          <w:ilvl w:val="0"/>
          <w:numId w:val="24"/>
        </w:numPr>
      </w:pPr>
      <w:r w:rsidRPr="008B7178">
        <w:t>Enables compliance validation and root cause analysis of configuration issues</w:t>
      </w:r>
    </w:p>
    <w:p w14:paraId="28625414" w14:textId="77777777" w:rsidR="008B7178" w:rsidRPr="008B7178" w:rsidRDefault="008B7178" w:rsidP="008B7178">
      <w:r w:rsidRPr="008B7178">
        <w:t>7. Non-Functional Requirements</w:t>
      </w:r>
    </w:p>
    <w:p w14:paraId="5F404E91" w14:textId="77777777" w:rsidR="008B7178" w:rsidRPr="008B7178" w:rsidRDefault="008B7178" w:rsidP="008B7178">
      <w:pPr>
        <w:numPr>
          <w:ilvl w:val="0"/>
          <w:numId w:val="25"/>
        </w:numPr>
      </w:pPr>
      <w:r w:rsidRPr="008B7178">
        <w:t>Performance: Response times under 1 second for 95% of requests</w:t>
      </w:r>
    </w:p>
    <w:p w14:paraId="4112FF92" w14:textId="77777777" w:rsidR="008B7178" w:rsidRPr="008B7178" w:rsidRDefault="008B7178" w:rsidP="008B7178">
      <w:pPr>
        <w:numPr>
          <w:ilvl w:val="0"/>
          <w:numId w:val="25"/>
        </w:numPr>
      </w:pPr>
      <w:r w:rsidRPr="008B7178">
        <w:t>Availability: 99.95% uptime with failover support</w:t>
      </w:r>
    </w:p>
    <w:p w14:paraId="10E3574A" w14:textId="77777777" w:rsidR="008B7178" w:rsidRPr="008B7178" w:rsidRDefault="008B7178" w:rsidP="008B7178">
      <w:pPr>
        <w:numPr>
          <w:ilvl w:val="0"/>
          <w:numId w:val="25"/>
        </w:numPr>
      </w:pPr>
      <w:r w:rsidRPr="008B7178">
        <w:t>Scalability: Horizontal scaling with Kubernetes</w:t>
      </w:r>
    </w:p>
    <w:p w14:paraId="7C985DCA" w14:textId="77777777" w:rsidR="008B7178" w:rsidRPr="008B7178" w:rsidRDefault="008B7178" w:rsidP="008B7178">
      <w:pPr>
        <w:numPr>
          <w:ilvl w:val="0"/>
          <w:numId w:val="25"/>
        </w:numPr>
      </w:pPr>
      <w:r w:rsidRPr="008B7178">
        <w:t>Security: OAuth2 for access; Vault for secrets; data encryption at rest</w:t>
      </w:r>
    </w:p>
    <w:p w14:paraId="7C52F927" w14:textId="77777777" w:rsidR="008B7178" w:rsidRPr="008B7178" w:rsidRDefault="008B7178" w:rsidP="008B7178">
      <w:pPr>
        <w:numPr>
          <w:ilvl w:val="0"/>
          <w:numId w:val="25"/>
        </w:numPr>
      </w:pPr>
      <w:r w:rsidRPr="008B7178">
        <w:t>Monitoring: Logs to Splunk; performance tracked by Dynatrace</w:t>
      </w:r>
    </w:p>
    <w:p w14:paraId="162D473B" w14:textId="77777777" w:rsidR="008B7178" w:rsidRPr="008B7178" w:rsidRDefault="008B7178" w:rsidP="008B7178">
      <w:pPr>
        <w:numPr>
          <w:ilvl w:val="0"/>
          <w:numId w:val="25"/>
        </w:numPr>
      </w:pPr>
      <w:r w:rsidRPr="008B7178">
        <w:t>Compliance: Audit logs; role-based access control (RBAC)</w:t>
      </w:r>
    </w:p>
    <w:p w14:paraId="621251DD" w14:textId="77777777" w:rsidR="008B7178" w:rsidRPr="008B7178" w:rsidRDefault="008B7178" w:rsidP="008B7178">
      <w:r w:rsidRPr="008B7178">
        <w:t>8. API Design</w:t>
      </w:r>
    </w:p>
    <w:p w14:paraId="73DB644C" w14:textId="77777777" w:rsidR="008B7178" w:rsidRPr="008B7178" w:rsidRDefault="008B7178" w:rsidP="008B7178">
      <w:r w:rsidRPr="008B7178">
        <w:t>[Insert API Endpoint Diagram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892"/>
      </w:tblGrid>
      <w:tr w:rsidR="008B7178" w:rsidRPr="008B7178" w14:paraId="3592A2DE" w14:textId="77777777" w:rsidTr="008B7178">
        <w:trPr>
          <w:tblHeader/>
          <w:tblCellSpacing w:w="15" w:type="dxa"/>
        </w:trPr>
        <w:tc>
          <w:tcPr>
            <w:tcW w:w="0" w:type="auto"/>
            <w:vAlign w:val="center"/>
            <w:hideMark/>
          </w:tcPr>
          <w:p w14:paraId="42A3AFB8" w14:textId="77777777" w:rsidR="008B7178" w:rsidRPr="008B7178" w:rsidRDefault="008B7178" w:rsidP="008B7178">
            <w:r w:rsidRPr="008B7178">
              <w:t>API Endpoint</w:t>
            </w:r>
          </w:p>
        </w:tc>
        <w:tc>
          <w:tcPr>
            <w:tcW w:w="0" w:type="auto"/>
            <w:vAlign w:val="center"/>
            <w:hideMark/>
          </w:tcPr>
          <w:p w14:paraId="1C990647" w14:textId="77777777" w:rsidR="008B7178" w:rsidRPr="008B7178" w:rsidRDefault="008B7178" w:rsidP="008B7178">
            <w:r w:rsidRPr="008B7178">
              <w:t>Description</w:t>
            </w:r>
          </w:p>
        </w:tc>
      </w:tr>
      <w:tr w:rsidR="008B7178" w:rsidRPr="008B7178" w14:paraId="04C67E0B" w14:textId="77777777" w:rsidTr="008B7178">
        <w:trPr>
          <w:tblCellSpacing w:w="15" w:type="dxa"/>
        </w:trPr>
        <w:tc>
          <w:tcPr>
            <w:tcW w:w="0" w:type="auto"/>
            <w:vAlign w:val="center"/>
            <w:hideMark/>
          </w:tcPr>
          <w:p w14:paraId="557EE6A7" w14:textId="77777777" w:rsidR="008B7178" w:rsidRPr="008B7178" w:rsidRDefault="008B7178" w:rsidP="008B7178">
            <w:r w:rsidRPr="008B7178">
              <w:t>/</w:t>
            </w:r>
            <w:proofErr w:type="spellStart"/>
            <w:r w:rsidRPr="008B7178">
              <w:t>getUserInfo</w:t>
            </w:r>
            <w:proofErr w:type="spellEnd"/>
          </w:p>
        </w:tc>
        <w:tc>
          <w:tcPr>
            <w:tcW w:w="0" w:type="auto"/>
            <w:vAlign w:val="center"/>
            <w:hideMark/>
          </w:tcPr>
          <w:p w14:paraId="006383DE" w14:textId="77777777" w:rsidR="008B7178" w:rsidRPr="008B7178" w:rsidRDefault="008B7178" w:rsidP="008B7178">
            <w:r w:rsidRPr="008B7178">
              <w:t xml:space="preserve">Returns </w:t>
            </w:r>
            <w:proofErr w:type="gramStart"/>
            <w:r w:rsidRPr="008B7178">
              <w:t>login</w:t>
            </w:r>
            <w:proofErr w:type="gramEnd"/>
            <w:r w:rsidRPr="008B7178">
              <w:t xml:space="preserve"> user profile and subordinate data</w:t>
            </w:r>
          </w:p>
        </w:tc>
      </w:tr>
      <w:tr w:rsidR="008B7178" w:rsidRPr="008B7178" w14:paraId="176EF639" w14:textId="77777777" w:rsidTr="008B7178">
        <w:trPr>
          <w:tblCellSpacing w:w="15" w:type="dxa"/>
        </w:trPr>
        <w:tc>
          <w:tcPr>
            <w:tcW w:w="0" w:type="auto"/>
            <w:vAlign w:val="center"/>
            <w:hideMark/>
          </w:tcPr>
          <w:p w14:paraId="4DDE2DC9" w14:textId="77777777" w:rsidR="008B7178" w:rsidRPr="008B7178" w:rsidRDefault="008B7178" w:rsidP="008B7178">
            <w:r w:rsidRPr="008B7178">
              <w:lastRenderedPageBreak/>
              <w:t>/</w:t>
            </w:r>
            <w:proofErr w:type="spellStart"/>
            <w:r w:rsidRPr="008B7178">
              <w:t>getOutofOfficeData</w:t>
            </w:r>
            <w:proofErr w:type="spellEnd"/>
          </w:p>
        </w:tc>
        <w:tc>
          <w:tcPr>
            <w:tcW w:w="0" w:type="auto"/>
            <w:vAlign w:val="center"/>
            <w:hideMark/>
          </w:tcPr>
          <w:p w14:paraId="5F8F4C4C" w14:textId="77777777" w:rsidR="008B7178" w:rsidRPr="008B7178" w:rsidRDefault="008B7178" w:rsidP="008B7178">
            <w:r w:rsidRPr="008B7178">
              <w:t>Lists current OOO entries per application</w:t>
            </w:r>
          </w:p>
        </w:tc>
      </w:tr>
      <w:tr w:rsidR="008B7178" w:rsidRPr="008B7178" w14:paraId="757AA0B5" w14:textId="77777777" w:rsidTr="008B7178">
        <w:trPr>
          <w:tblCellSpacing w:w="15" w:type="dxa"/>
        </w:trPr>
        <w:tc>
          <w:tcPr>
            <w:tcW w:w="0" w:type="auto"/>
            <w:vAlign w:val="center"/>
            <w:hideMark/>
          </w:tcPr>
          <w:p w14:paraId="16E8B0CA" w14:textId="77777777" w:rsidR="008B7178" w:rsidRPr="008B7178" w:rsidRDefault="008B7178" w:rsidP="008B7178">
            <w:r w:rsidRPr="008B7178">
              <w:t>/</w:t>
            </w:r>
            <w:proofErr w:type="spellStart"/>
            <w:r w:rsidRPr="008B7178">
              <w:t>getSupportedLanguages</w:t>
            </w:r>
            <w:proofErr w:type="spellEnd"/>
          </w:p>
        </w:tc>
        <w:tc>
          <w:tcPr>
            <w:tcW w:w="0" w:type="auto"/>
            <w:vAlign w:val="center"/>
            <w:hideMark/>
          </w:tcPr>
          <w:p w14:paraId="77D3052E" w14:textId="77777777" w:rsidR="008B7178" w:rsidRPr="008B7178" w:rsidRDefault="008B7178" w:rsidP="008B7178">
            <w:proofErr w:type="gramStart"/>
            <w:r w:rsidRPr="008B7178">
              <w:t>Lists</w:t>
            </w:r>
            <w:proofErr w:type="gramEnd"/>
            <w:r w:rsidRPr="008B7178">
              <w:t xml:space="preserve"> UI-supported languages</w:t>
            </w:r>
          </w:p>
        </w:tc>
      </w:tr>
      <w:tr w:rsidR="008B7178" w:rsidRPr="008B7178" w14:paraId="4235CFBC" w14:textId="77777777" w:rsidTr="008B7178">
        <w:trPr>
          <w:tblCellSpacing w:w="15" w:type="dxa"/>
        </w:trPr>
        <w:tc>
          <w:tcPr>
            <w:tcW w:w="0" w:type="auto"/>
            <w:vAlign w:val="center"/>
            <w:hideMark/>
          </w:tcPr>
          <w:p w14:paraId="7C742847" w14:textId="77777777" w:rsidR="008B7178" w:rsidRPr="008B7178" w:rsidRDefault="008B7178" w:rsidP="008B7178">
            <w:r w:rsidRPr="008B7178">
              <w:t>/</w:t>
            </w:r>
            <w:proofErr w:type="spellStart"/>
            <w:r w:rsidRPr="008B7178">
              <w:t>getDelegateApplications</w:t>
            </w:r>
            <w:proofErr w:type="spellEnd"/>
          </w:p>
        </w:tc>
        <w:tc>
          <w:tcPr>
            <w:tcW w:w="0" w:type="auto"/>
            <w:vAlign w:val="center"/>
            <w:hideMark/>
          </w:tcPr>
          <w:p w14:paraId="0F3A149F" w14:textId="77777777" w:rsidR="008B7178" w:rsidRPr="008B7178" w:rsidRDefault="008B7178" w:rsidP="008B7178">
            <w:proofErr w:type="gramStart"/>
            <w:r w:rsidRPr="008B7178">
              <w:t>Lists</w:t>
            </w:r>
            <w:proofErr w:type="gramEnd"/>
            <w:r w:rsidRPr="008B7178">
              <w:t xml:space="preserve"> applications available for delegation</w:t>
            </w:r>
          </w:p>
        </w:tc>
      </w:tr>
      <w:tr w:rsidR="008B7178" w:rsidRPr="008B7178" w14:paraId="4D2BA7F5" w14:textId="77777777" w:rsidTr="008B7178">
        <w:trPr>
          <w:tblCellSpacing w:w="15" w:type="dxa"/>
        </w:trPr>
        <w:tc>
          <w:tcPr>
            <w:tcW w:w="0" w:type="auto"/>
            <w:vAlign w:val="center"/>
            <w:hideMark/>
          </w:tcPr>
          <w:p w14:paraId="256F2D13" w14:textId="77777777" w:rsidR="008B7178" w:rsidRPr="008B7178" w:rsidRDefault="008B7178" w:rsidP="008B7178">
            <w:r w:rsidRPr="008B7178">
              <w:t>/</w:t>
            </w:r>
            <w:proofErr w:type="spellStart"/>
            <w:r w:rsidRPr="008B7178">
              <w:t>lookupEmployees</w:t>
            </w:r>
            <w:proofErr w:type="spellEnd"/>
          </w:p>
        </w:tc>
        <w:tc>
          <w:tcPr>
            <w:tcW w:w="0" w:type="auto"/>
            <w:vAlign w:val="center"/>
            <w:hideMark/>
          </w:tcPr>
          <w:p w14:paraId="3520FA36" w14:textId="77777777" w:rsidR="008B7178" w:rsidRPr="008B7178" w:rsidRDefault="008B7178" w:rsidP="008B7178">
            <w:r w:rsidRPr="008B7178">
              <w:t>Search employees by name keyword</w:t>
            </w:r>
          </w:p>
        </w:tc>
      </w:tr>
      <w:tr w:rsidR="008B7178" w:rsidRPr="008B7178" w14:paraId="63C37A78" w14:textId="77777777" w:rsidTr="008B7178">
        <w:trPr>
          <w:tblCellSpacing w:w="15" w:type="dxa"/>
        </w:trPr>
        <w:tc>
          <w:tcPr>
            <w:tcW w:w="0" w:type="auto"/>
            <w:vAlign w:val="center"/>
            <w:hideMark/>
          </w:tcPr>
          <w:p w14:paraId="1ED740A4" w14:textId="77777777" w:rsidR="008B7178" w:rsidRPr="008B7178" w:rsidRDefault="008B7178" w:rsidP="008B7178">
            <w:r w:rsidRPr="008B7178">
              <w:t>/</w:t>
            </w:r>
            <w:proofErr w:type="spellStart"/>
            <w:r w:rsidRPr="008B7178">
              <w:t>lookupManagedOfficersOptions</w:t>
            </w:r>
            <w:proofErr w:type="spellEnd"/>
          </w:p>
        </w:tc>
        <w:tc>
          <w:tcPr>
            <w:tcW w:w="0" w:type="auto"/>
            <w:vAlign w:val="center"/>
            <w:hideMark/>
          </w:tcPr>
          <w:p w14:paraId="42D796DD" w14:textId="77777777" w:rsidR="008B7178" w:rsidRPr="008B7178" w:rsidRDefault="008B7178" w:rsidP="008B7178">
            <w:r w:rsidRPr="008B7178">
              <w:t>Lists officers by manager’s transit or HR hierarchy</w:t>
            </w:r>
          </w:p>
        </w:tc>
      </w:tr>
      <w:tr w:rsidR="008B7178" w:rsidRPr="008B7178" w14:paraId="18F1B5FD" w14:textId="77777777" w:rsidTr="008B7178">
        <w:trPr>
          <w:tblCellSpacing w:w="15" w:type="dxa"/>
        </w:trPr>
        <w:tc>
          <w:tcPr>
            <w:tcW w:w="0" w:type="auto"/>
            <w:vAlign w:val="center"/>
            <w:hideMark/>
          </w:tcPr>
          <w:p w14:paraId="5D3E33CB" w14:textId="77777777" w:rsidR="008B7178" w:rsidRPr="008B7178" w:rsidRDefault="008B7178" w:rsidP="008B7178">
            <w:r w:rsidRPr="008B7178">
              <w:t>/</w:t>
            </w:r>
            <w:proofErr w:type="spellStart"/>
            <w:r w:rsidRPr="008B7178">
              <w:t>lookupHistoryDelegateRecords</w:t>
            </w:r>
            <w:proofErr w:type="spellEnd"/>
          </w:p>
        </w:tc>
        <w:tc>
          <w:tcPr>
            <w:tcW w:w="0" w:type="auto"/>
            <w:vAlign w:val="center"/>
            <w:hideMark/>
          </w:tcPr>
          <w:p w14:paraId="3655E9A9" w14:textId="77777777" w:rsidR="008B7178" w:rsidRPr="008B7178" w:rsidRDefault="008B7178" w:rsidP="008B7178">
            <w:r w:rsidRPr="008B7178">
              <w:t>Search audit logs for historical OOO</w:t>
            </w:r>
          </w:p>
        </w:tc>
      </w:tr>
      <w:tr w:rsidR="008B7178" w:rsidRPr="008B7178" w14:paraId="7B371A53" w14:textId="77777777" w:rsidTr="008B7178">
        <w:trPr>
          <w:tblCellSpacing w:w="15" w:type="dxa"/>
        </w:trPr>
        <w:tc>
          <w:tcPr>
            <w:tcW w:w="0" w:type="auto"/>
            <w:vAlign w:val="center"/>
            <w:hideMark/>
          </w:tcPr>
          <w:p w14:paraId="0BDF6A3A" w14:textId="77777777" w:rsidR="008B7178" w:rsidRPr="008B7178" w:rsidRDefault="008B7178" w:rsidP="008B7178">
            <w:r w:rsidRPr="008B7178">
              <w:t>/</w:t>
            </w:r>
            <w:proofErr w:type="spellStart"/>
            <w:r w:rsidRPr="008B7178">
              <w:t>saveOutOfOfficeData</w:t>
            </w:r>
            <w:proofErr w:type="spellEnd"/>
          </w:p>
        </w:tc>
        <w:tc>
          <w:tcPr>
            <w:tcW w:w="0" w:type="auto"/>
            <w:vAlign w:val="center"/>
            <w:hideMark/>
          </w:tcPr>
          <w:p w14:paraId="14FAF935" w14:textId="77777777" w:rsidR="008B7178" w:rsidRPr="008B7178" w:rsidRDefault="008B7178" w:rsidP="008B7178">
            <w:r w:rsidRPr="008B7178">
              <w:t>Transactional save to systems and DBs</w:t>
            </w:r>
          </w:p>
        </w:tc>
      </w:tr>
      <w:tr w:rsidR="008B7178" w:rsidRPr="008B7178" w14:paraId="5DE4159D" w14:textId="77777777" w:rsidTr="008B7178">
        <w:trPr>
          <w:tblCellSpacing w:w="15" w:type="dxa"/>
        </w:trPr>
        <w:tc>
          <w:tcPr>
            <w:tcW w:w="0" w:type="auto"/>
            <w:vAlign w:val="center"/>
            <w:hideMark/>
          </w:tcPr>
          <w:p w14:paraId="0BF9EB93" w14:textId="77777777" w:rsidR="008B7178" w:rsidRPr="008B7178" w:rsidRDefault="008B7178" w:rsidP="008B7178">
            <w:r w:rsidRPr="008B7178">
              <w:t>/</w:t>
            </w:r>
            <w:proofErr w:type="spellStart"/>
            <w:r w:rsidRPr="008B7178">
              <w:t>cancelOutOfOfficeData</w:t>
            </w:r>
            <w:proofErr w:type="spellEnd"/>
          </w:p>
        </w:tc>
        <w:tc>
          <w:tcPr>
            <w:tcW w:w="0" w:type="auto"/>
            <w:vAlign w:val="center"/>
            <w:hideMark/>
          </w:tcPr>
          <w:p w14:paraId="0DCF1EFA" w14:textId="77777777" w:rsidR="008B7178" w:rsidRPr="008B7178" w:rsidRDefault="008B7178" w:rsidP="008B7178">
            <w:r w:rsidRPr="008B7178">
              <w:t>Deletes OOO from systems and DBs with rollback and audit</w:t>
            </w:r>
          </w:p>
        </w:tc>
      </w:tr>
      <w:tr w:rsidR="008B7178" w:rsidRPr="008B7178" w14:paraId="412B2B7B" w14:textId="77777777" w:rsidTr="008B7178">
        <w:trPr>
          <w:tblCellSpacing w:w="15" w:type="dxa"/>
        </w:trPr>
        <w:tc>
          <w:tcPr>
            <w:tcW w:w="0" w:type="auto"/>
            <w:vAlign w:val="center"/>
            <w:hideMark/>
          </w:tcPr>
          <w:p w14:paraId="121E1C1A" w14:textId="77777777" w:rsidR="008B7178" w:rsidRPr="008B7178" w:rsidRDefault="008B7178" w:rsidP="008B7178">
            <w:r w:rsidRPr="008B7178">
              <w:t>/</w:t>
            </w:r>
            <w:proofErr w:type="spellStart"/>
            <w:r w:rsidRPr="008B7178">
              <w:t>getUserorOfficerInfo</w:t>
            </w:r>
            <w:proofErr w:type="spellEnd"/>
          </w:p>
        </w:tc>
        <w:tc>
          <w:tcPr>
            <w:tcW w:w="0" w:type="auto"/>
            <w:vAlign w:val="center"/>
            <w:hideMark/>
          </w:tcPr>
          <w:p w14:paraId="2828D2C9" w14:textId="77777777" w:rsidR="008B7178" w:rsidRPr="008B7178" w:rsidRDefault="008B7178" w:rsidP="008B7178">
            <w:r w:rsidRPr="008B7178">
              <w:t>Fetches basic user data for a selected officer</w:t>
            </w:r>
          </w:p>
        </w:tc>
      </w:tr>
    </w:tbl>
    <w:p w14:paraId="302FEBF2" w14:textId="77777777" w:rsidR="008B7178" w:rsidRPr="008B7178" w:rsidRDefault="008B7178" w:rsidP="008B7178">
      <w:r w:rsidRPr="008B7178">
        <w:t>9. Backend Integration</w:t>
      </w:r>
    </w:p>
    <w:p w14:paraId="397B69B9" w14:textId="77777777" w:rsidR="008B7178" w:rsidRPr="008B7178" w:rsidRDefault="008B7178" w:rsidP="008B7178">
      <w:r w:rsidRPr="008B7178">
        <w:t>The backend is responsible for orchestrating API calls, data persistence, and external system interactions. All services are developed using Spring Boot and follow RESTful design.</w:t>
      </w:r>
    </w:p>
    <w:p w14:paraId="4E93AAA2" w14:textId="77777777" w:rsidR="008B7178" w:rsidRPr="008B7178" w:rsidRDefault="008B7178" w:rsidP="008B7178">
      <w:r w:rsidRPr="008B7178">
        <w:t>Integration Highlights:</w:t>
      </w:r>
    </w:p>
    <w:p w14:paraId="1205ED2F" w14:textId="77777777" w:rsidR="008B7178" w:rsidRPr="008B7178" w:rsidRDefault="008B7178" w:rsidP="008B7178">
      <w:pPr>
        <w:numPr>
          <w:ilvl w:val="0"/>
          <w:numId w:val="26"/>
        </w:numPr>
      </w:pPr>
      <w:r w:rsidRPr="008B7178">
        <w:t>WAM SSO (OAuth2):</w:t>
      </w:r>
    </w:p>
    <w:p w14:paraId="0868DFDF" w14:textId="77777777" w:rsidR="008B7178" w:rsidRPr="008B7178" w:rsidRDefault="008B7178" w:rsidP="008B7178">
      <w:pPr>
        <w:numPr>
          <w:ilvl w:val="1"/>
          <w:numId w:val="26"/>
        </w:numPr>
      </w:pPr>
      <w:r w:rsidRPr="008B7178">
        <w:t>The Delegate App is registered as a confidential client with WAM.</w:t>
      </w:r>
    </w:p>
    <w:p w14:paraId="3A611F8A" w14:textId="77777777" w:rsidR="008B7178" w:rsidRPr="008B7178" w:rsidRDefault="008B7178" w:rsidP="008B7178">
      <w:pPr>
        <w:numPr>
          <w:ilvl w:val="1"/>
          <w:numId w:val="26"/>
        </w:numPr>
      </w:pPr>
      <w:r w:rsidRPr="008B7178">
        <w:t>Uses OAuth2 Authorization Code Grant for user login.</w:t>
      </w:r>
    </w:p>
    <w:p w14:paraId="3B03CD72" w14:textId="77777777" w:rsidR="008B7178" w:rsidRPr="008B7178" w:rsidRDefault="008B7178" w:rsidP="008B7178">
      <w:pPr>
        <w:numPr>
          <w:ilvl w:val="1"/>
          <w:numId w:val="26"/>
        </w:numPr>
      </w:pPr>
      <w:r w:rsidRPr="008B7178">
        <w:t>Access tokens are validated using public keys provided by WAM’s JWKS endpoint.</w:t>
      </w:r>
    </w:p>
    <w:p w14:paraId="1BED5FDD" w14:textId="77777777" w:rsidR="008B7178" w:rsidRPr="008B7178" w:rsidRDefault="008B7178" w:rsidP="008B7178">
      <w:pPr>
        <w:numPr>
          <w:ilvl w:val="1"/>
          <w:numId w:val="26"/>
        </w:numPr>
      </w:pPr>
      <w:r w:rsidRPr="008B7178">
        <w:t xml:space="preserve">Claims are extracted and used to initialize </w:t>
      </w:r>
      <w:proofErr w:type="gramStart"/>
      <w:r w:rsidRPr="008B7178">
        <w:t>session</w:t>
      </w:r>
      <w:proofErr w:type="gramEnd"/>
      <w:r w:rsidRPr="008B7178">
        <w:t xml:space="preserve">, assign </w:t>
      </w:r>
      <w:proofErr w:type="gramStart"/>
      <w:r w:rsidRPr="008B7178">
        <w:t>role</w:t>
      </w:r>
      <w:proofErr w:type="gramEnd"/>
      <w:r w:rsidRPr="008B7178">
        <w:t>, and sign requests to downstream services.</w:t>
      </w:r>
    </w:p>
    <w:p w14:paraId="7C8365C4" w14:textId="77777777" w:rsidR="008B7178" w:rsidRPr="008B7178" w:rsidRDefault="008B7178" w:rsidP="008B7178">
      <w:pPr>
        <w:numPr>
          <w:ilvl w:val="0"/>
          <w:numId w:val="26"/>
        </w:numPr>
      </w:pPr>
      <w:r w:rsidRPr="008B7178">
        <w:t>HR Directory API:</w:t>
      </w:r>
    </w:p>
    <w:p w14:paraId="57E41127" w14:textId="77777777" w:rsidR="008B7178" w:rsidRPr="008B7178" w:rsidRDefault="008B7178" w:rsidP="008B7178">
      <w:pPr>
        <w:numPr>
          <w:ilvl w:val="1"/>
          <w:numId w:val="26"/>
        </w:numPr>
      </w:pPr>
      <w:r w:rsidRPr="008B7178">
        <w:t>REST API returning JSON data for employees, reports, department hierarchy</w:t>
      </w:r>
    </w:p>
    <w:p w14:paraId="6372F63C" w14:textId="77777777" w:rsidR="008B7178" w:rsidRPr="008B7178" w:rsidRDefault="008B7178" w:rsidP="008B7178">
      <w:pPr>
        <w:numPr>
          <w:ilvl w:val="1"/>
          <w:numId w:val="26"/>
        </w:numPr>
      </w:pPr>
      <w:r w:rsidRPr="008B7178">
        <w:t>Secured via OAuth2 token-based access, with roles scoped for read-only lookup</w:t>
      </w:r>
    </w:p>
    <w:p w14:paraId="4C5D394F" w14:textId="77777777" w:rsidR="008B7178" w:rsidRPr="008B7178" w:rsidRDefault="008B7178" w:rsidP="008B7178">
      <w:pPr>
        <w:numPr>
          <w:ilvl w:val="0"/>
          <w:numId w:val="26"/>
        </w:numPr>
      </w:pPr>
      <w:r w:rsidRPr="008B7178">
        <w:lastRenderedPageBreak/>
        <w:t>OPS Service and Identity Service:</w:t>
      </w:r>
    </w:p>
    <w:p w14:paraId="2F6C598D" w14:textId="77777777" w:rsidR="008B7178" w:rsidRPr="008B7178" w:rsidRDefault="008B7178" w:rsidP="008B7178">
      <w:pPr>
        <w:numPr>
          <w:ilvl w:val="1"/>
          <w:numId w:val="26"/>
        </w:numPr>
      </w:pPr>
      <w:r w:rsidRPr="008B7178">
        <w:t>Provide officer ID, branch, and transit info for both user and subordinates</w:t>
      </w:r>
    </w:p>
    <w:p w14:paraId="6AB4457F" w14:textId="77777777" w:rsidR="008B7178" w:rsidRPr="008B7178" w:rsidRDefault="008B7178" w:rsidP="008B7178">
      <w:pPr>
        <w:numPr>
          <w:ilvl w:val="1"/>
          <w:numId w:val="26"/>
        </w:numPr>
      </w:pPr>
      <w:r w:rsidRPr="008B7178">
        <w:t>Used to construct org chart views and access boundaries for admin role</w:t>
      </w:r>
    </w:p>
    <w:p w14:paraId="20DAF9B9" w14:textId="77777777" w:rsidR="008B7178" w:rsidRPr="008B7178" w:rsidRDefault="008B7178" w:rsidP="008B7178">
      <w:pPr>
        <w:numPr>
          <w:ilvl w:val="0"/>
          <w:numId w:val="26"/>
        </w:numPr>
      </w:pPr>
      <w:r w:rsidRPr="008B7178">
        <w:t>Kafka:</w:t>
      </w:r>
    </w:p>
    <w:p w14:paraId="0BAAE6DB" w14:textId="77777777" w:rsidR="008B7178" w:rsidRPr="008B7178" w:rsidRDefault="008B7178" w:rsidP="008B7178">
      <w:pPr>
        <w:numPr>
          <w:ilvl w:val="1"/>
          <w:numId w:val="26"/>
        </w:numPr>
      </w:pPr>
      <w:r w:rsidRPr="008B7178">
        <w:t>Listener configured using Spring Kafka</w:t>
      </w:r>
    </w:p>
    <w:p w14:paraId="36671F53" w14:textId="77777777" w:rsidR="008B7178" w:rsidRPr="008B7178" w:rsidRDefault="008B7178" w:rsidP="008B7178">
      <w:pPr>
        <w:numPr>
          <w:ilvl w:val="1"/>
          <w:numId w:val="26"/>
        </w:numPr>
      </w:pPr>
      <w:r w:rsidRPr="008B7178">
        <w:t xml:space="preserve">Subscribed to </w:t>
      </w:r>
      <w:proofErr w:type="spellStart"/>
      <w:proofErr w:type="gramStart"/>
      <w:r w:rsidRPr="008B7178">
        <w:t>bank.transit</w:t>
      </w:r>
      <w:proofErr w:type="gramEnd"/>
      <w:r w:rsidRPr="008B7178">
        <w:t>.cleanup</w:t>
      </w:r>
      <w:proofErr w:type="spellEnd"/>
      <w:r w:rsidRPr="008B7178">
        <w:t xml:space="preserve"> topic for downstream officer-removal events</w:t>
      </w:r>
    </w:p>
    <w:p w14:paraId="2D297CBC" w14:textId="77777777" w:rsidR="008B7178" w:rsidRPr="008B7178" w:rsidRDefault="008B7178" w:rsidP="008B7178">
      <w:pPr>
        <w:numPr>
          <w:ilvl w:val="0"/>
          <w:numId w:val="26"/>
        </w:numPr>
      </w:pPr>
      <w:r w:rsidRPr="008B7178">
        <w:t>Adapter Services:</w:t>
      </w:r>
    </w:p>
    <w:p w14:paraId="2BA2FA03" w14:textId="77777777" w:rsidR="008B7178" w:rsidRPr="008B7178" w:rsidRDefault="008B7178" w:rsidP="008B7178">
      <w:pPr>
        <w:numPr>
          <w:ilvl w:val="1"/>
          <w:numId w:val="26"/>
        </w:numPr>
      </w:pPr>
      <w:r w:rsidRPr="008B7178">
        <w:t>Outlook, PPM, Ariba, ServiceNow integrations use application-specific REST/SOAP protocols</w:t>
      </w:r>
    </w:p>
    <w:p w14:paraId="265E0408" w14:textId="77777777" w:rsidR="008B7178" w:rsidRPr="008B7178" w:rsidRDefault="008B7178" w:rsidP="008B7178">
      <w:pPr>
        <w:numPr>
          <w:ilvl w:val="1"/>
          <w:numId w:val="26"/>
        </w:numPr>
      </w:pPr>
      <w:r w:rsidRPr="008B7178">
        <w:t>Each adapter defines headers, authentication strategy, request/response mapping, and retry logic</w:t>
      </w:r>
    </w:p>
    <w:p w14:paraId="7FCD708F" w14:textId="77777777" w:rsidR="008B7178" w:rsidRPr="008B7178" w:rsidRDefault="008B7178" w:rsidP="008B7178">
      <w:r w:rsidRPr="008B7178">
        <w:t>10. Design Patterns. Design Patterns</w:t>
      </w:r>
    </w:p>
    <w:p w14:paraId="07640CFF" w14:textId="77777777" w:rsidR="008B7178" w:rsidRPr="008B7178" w:rsidRDefault="008B7178" w:rsidP="008B7178">
      <w:r w:rsidRPr="008B7178">
        <w:t>The Delegate Application incorporates several well-established design patterns to promote modularity, extensibility, and maintainability.</w:t>
      </w:r>
    </w:p>
    <w:p w14:paraId="24534D9B" w14:textId="77777777" w:rsidR="008B7178" w:rsidRPr="008B7178" w:rsidRDefault="008B7178" w:rsidP="008B7178">
      <w:pPr>
        <w:numPr>
          <w:ilvl w:val="0"/>
          <w:numId w:val="27"/>
        </w:numPr>
      </w:pPr>
      <w:r w:rsidRPr="008B7178">
        <w:t>Facade Pattern:</w:t>
      </w:r>
    </w:p>
    <w:p w14:paraId="2AD50B47" w14:textId="77777777" w:rsidR="008B7178" w:rsidRPr="008B7178" w:rsidRDefault="008B7178" w:rsidP="008B7178">
      <w:pPr>
        <w:numPr>
          <w:ilvl w:val="1"/>
          <w:numId w:val="27"/>
        </w:numPr>
      </w:pPr>
      <w:r w:rsidRPr="008B7178">
        <w:t xml:space="preserve">The </w:t>
      </w:r>
      <w:proofErr w:type="spellStart"/>
      <w:r w:rsidRPr="008B7178">
        <w:t>AdapterFacade</w:t>
      </w:r>
      <w:proofErr w:type="spellEnd"/>
      <w:r w:rsidRPr="008B7178">
        <w:t xml:space="preserve"> acts as a single point of interaction for all OOO operations. It simplifies access to multiple application-specific adapters (Outlook, Ariba, etc.), orchestrates transactions, and centralizes error handling.</w:t>
      </w:r>
    </w:p>
    <w:p w14:paraId="4A1E5FB6" w14:textId="77777777" w:rsidR="008B7178" w:rsidRPr="008B7178" w:rsidRDefault="008B7178" w:rsidP="008B7178">
      <w:pPr>
        <w:numPr>
          <w:ilvl w:val="1"/>
          <w:numId w:val="27"/>
        </w:numPr>
      </w:pPr>
      <w:r w:rsidRPr="008B7178">
        <w:t xml:space="preserve">Example: </w:t>
      </w:r>
      <w:proofErr w:type="spellStart"/>
      <w:r w:rsidRPr="008B7178">
        <w:t>AdapterFacade.saveOutOfOffice</w:t>
      </w:r>
      <w:proofErr w:type="spellEnd"/>
      <w:r w:rsidRPr="008B7178">
        <w:t>(</w:t>
      </w:r>
      <w:proofErr w:type="spellStart"/>
      <w:r w:rsidRPr="008B7178">
        <w:t>EmployeeOOOConfig</w:t>
      </w:r>
      <w:proofErr w:type="spellEnd"/>
      <w:r w:rsidRPr="008B7178">
        <w:t xml:space="preserve"> config) delegates to </w:t>
      </w:r>
      <w:proofErr w:type="spellStart"/>
      <w:r w:rsidRPr="008B7178">
        <w:t>OutlookAdapter.save</w:t>
      </w:r>
      <w:proofErr w:type="spellEnd"/>
      <w:r w:rsidRPr="008B7178">
        <w:t xml:space="preserve">(config) or </w:t>
      </w:r>
      <w:proofErr w:type="spellStart"/>
      <w:r w:rsidRPr="008B7178">
        <w:t>ServiceNowAdapter.save</w:t>
      </w:r>
      <w:proofErr w:type="spellEnd"/>
      <w:r w:rsidRPr="008B7178">
        <w:t>(config) transparently.</w:t>
      </w:r>
    </w:p>
    <w:p w14:paraId="0A4A9672" w14:textId="77777777" w:rsidR="008B7178" w:rsidRPr="008B7178" w:rsidRDefault="008B7178" w:rsidP="008B7178">
      <w:pPr>
        <w:numPr>
          <w:ilvl w:val="0"/>
          <w:numId w:val="27"/>
        </w:numPr>
      </w:pPr>
      <w:r w:rsidRPr="008B7178">
        <w:t>Factory Pattern:</w:t>
      </w:r>
    </w:p>
    <w:p w14:paraId="6A7A5845" w14:textId="77777777" w:rsidR="008B7178" w:rsidRPr="008B7178" w:rsidRDefault="008B7178" w:rsidP="008B7178">
      <w:pPr>
        <w:numPr>
          <w:ilvl w:val="1"/>
          <w:numId w:val="27"/>
        </w:numPr>
      </w:pPr>
      <w:r w:rsidRPr="008B7178">
        <w:t xml:space="preserve">The application uses </w:t>
      </w:r>
      <w:proofErr w:type="gramStart"/>
      <w:r w:rsidRPr="008B7178">
        <w:t xml:space="preserve">a </w:t>
      </w:r>
      <w:proofErr w:type="spellStart"/>
      <w:r w:rsidRPr="008B7178">
        <w:t>AdapterFactory</w:t>
      </w:r>
      <w:proofErr w:type="spellEnd"/>
      <w:proofErr w:type="gramEnd"/>
      <w:r w:rsidRPr="008B7178">
        <w:t xml:space="preserve"> to dynamically instantiate the correct adapter class based on the application identifier in the config.</w:t>
      </w:r>
    </w:p>
    <w:p w14:paraId="72994C7E" w14:textId="77777777" w:rsidR="008B7178" w:rsidRPr="008B7178" w:rsidRDefault="008B7178" w:rsidP="008B7178">
      <w:pPr>
        <w:numPr>
          <w:ilvl w:val="1"/>
          <w:numId w:val="27"/>
        </w:numPr>
      </w:pPr>
      <w:r w:rsidRPr="008B7178">
        <w:t>Supports new system integrations by simply registering a new implementation class.</w:t>
      </w:r>
    </w:p>
    <w:p w14:paraId="7E188085" w14:textId="77777777" w:rsidR="008B7178" w:rsidRPr="008B7178" w:rsidRDefault="008B7178" w:rsidP="008B7178">
      <w:pPr>
        <w:numPr>
          <w:ilvl w:val="1"/>
          <w:numId w:val="27"/>
        </w:numPr>
      </w:pPr>
      <w:r w:rsidRPr="008B7178">
        <w:t xml:space="preserve">Uses Spring’s @Component scan and a Map&lt;String, </w:t>
      </w:r>
      <w:proofErr w:type="spellStart"/>
      <w:r w:rsidRPr="008B7178">
        <w:t>OutOfOfficeAdapter</w:t>
      </w:r>
      <w:proofErr w:type="spellEnd"/>
      <w:r w:rsidRPr="008B7178">
        <w:t xml:space="preserve">&gt; </w:t>
      </w:r>
      <w:proofErr w:type="spellStart"/>
      <w:r w:rsidRPr="008B7178">
        <w:t>autowire</w:t>
      </w:r>
      <w:proofErr w:type="spellEnd"/>
      <w:r w:rsidRPr="008B7178">
        <w:t xml:space="preserve"> injection for decoupled resolution.</w:t>
      </w:r>
    </w:p>
    <w:p w14:paraId="0D076D2C" w14:textId="77777777" w:rsidR="008B7178" w:rsidRPr="008B7178" w:rsidRDefault="008B7178" w:rsidP="008B7178">
      <w:pPr>
        <w:numPr>
          <w:ilvl w:val="0"/>
          <w:numId w:val="27"/>
        </w:numPr>
      </w:pPr>
      <w:r w:rsidRPr="008B7178">
        <w:lastRenderedPageBreak/>
        <w:t>Adapter Pattern:</w:t>
      </w:r>
    </w:p>
    <w:p w14:paraId="70F3F863" w14:textId="77777777" w:rsidR="008B7178" w:rsidRPr="008B7178" w:rsidRDefault="008B7178" w:rsidP="008B7178">
      <w:pPr>
        <w:numPr>
          <w:ilvl w:val="1"/>
          <w:numId w:val="27"/>
        </w:numPr>
      </w:pPr>
      <w:r w:rsidRPr="008B7178">
        <w:t>Each supported external system has its own adapter implementation that encapsulates the API logic required to push/pull OOO configurations.</w:t>
      </w:r>
    </w:p>
    <w:p w14:paraId="5A8CF223" w14:textId="77777777" w:rsidR="008B7178" w:rsidRPr="008B7178" w:rsidRDefault="008B7178" w:rsidP="008B7178">
      <w:pPr>
        <w:numPr>
          <w:ilvl w:val="1"/>
          <w:numId w:val="27"/>
        </w:numPr>
      </w:pPr>
      <w:r w:rsidRPr="008B7178">
        <w:t xml:space="preserve">Adapters implement a common interface with </w:t>
      </w:r>
      <w:proofErr w:type="gramStart"/>
      <w:r w:rsidRPr="008B7178">
        <w:t>save(</w:t>
      </w:r>
      <w:proofErr w:type="gramEnd"/>
      <w:r w:rsidRPr="008B7178">
        <w:t xml:space="preserve">), </w:t>
      </w:r>
      <w:proofErr w:type="gramStart"/>
      <w:r w:rsidRPr="008B7178">
        <w:t>cancel(</w:t>
      </w:r>
      <w:proofErr w:type="gramEnd"/>
      <w:r w:rsidRPr="008B7178">
        <w:t xml:space="preserve">), and </w:t>
      </w:r>
      <w:proofErr w:type="spellStart"/>
      <w:proofErr w:type="gramStart"/>
      <w:r w:rsidRPr="008B7178">
        <w:t>fetchCurrentSettings</w:t>
      </w:r>
      <w:proofErr w:type="spellEnd"/>
      <w:r w:rsidRPr="008B7178">
        <w:t>(</w:t>
      </w:r>
      <w:proofErr w:type="gramEnd"/>
      <w:r w:rsidRPr="008B7178">
        <w:t>) methods.</w:t>
      </w:r>
    </w:p>
    <w:p w14:paraId="6C321270" w14:textId="77777777" w:rsidR="008B7178" w:rsidRPr="008B7178" w:rsidRDefault="008B7178" w:rsidP="008B7178">
      <w:pPr>
        <w:numPr>
          <w:ilvl w:val="0"/>
          <w:numId w:val="27"/>
        </w:numPr>
      </w:pPr>
      <w:r w:rsidRPr="008B7178">
        <w:t>Strategy Pattern:</w:t>
      </w:r>
    </w:p>
    <w:p w14:paraId="57FA37D7" w14:textId="77777777" w:rsidR="008B7178" w:rsidRPr="008B7178" w:rsidRDefault="008B7178" w:rsidP="008B7178">
      <w:pPr>
        <w:numPr>
          <w:ilvl w:val="1"/>
          <w:numId w:val="27"/>
        </w:numPr>
      </w:pPr>
      <w:r w:rsidRPr="008B7178">
        <w:t>Used within UI rendering logic to choose behavior dynamically (e.g., calendar vs dropdown delegate picker).</w:t>
      </w:r>
    </w:p>
    <w:p w14:paraId="353D1556" w14:textId="77777777" w:rsidR="008B7178" w:rsidRPr="008B7178" w:rsidRDefault="008B7178" w:rsidP="008B7178">
      <w:pPr>
        <w:numPr>
          <w:ilvl w:val="0"/>
          <w:numId w:val="27"/>
        </w:numPr>
      </w:pPr>
      <w:r w:rsidRPr="008B7178">
        <w:t>Transactional Pattern:</w:t>
      </w:r>
    </w:p>
    <w:p w14:paraId="0368631B" w14:textId="77777777" w:rsidR="008B7178" w:rsidRPr="008B7178" w:rsidRDefault="008B7178" w:rsidP="008B7178">
      <w:pPr>
        <w:numPr>
          <w:ilvl w:val="1"/>
          <w:numId w:val="27"/>
        </w:numPr>
      </w:pPr>
      <w:r w:rsidRPr="008B7178">
        <w:t>Critical service methods are annotated with @</w:t>
      </w:r>
      <w:proofErr w:type="gramStart"/>
      <w:r w:rsidRPr="008B7178">
        <w:t>Transactional(</w:t>
      </w:r>
      <w:proofErr w:type="gramEnd"/>
      <w:r w:rsidRPr="008B7178">
        <w:t xml:space="preserve">rollbackFor = </w:t>
      </w:r>
      <w:proofErr w:type="spellStart"/>
      <w:r w:rsidRPr="008B7178">
        <w:t>Exception.class</w:t>
      </w:r>
      <w:proofErr w:type="spellEnd"/>
      <w:r w:rsidRPr="008B7178">
        <w:t>).</w:t>
      </w:r>
    </w:p>
    <w:p w14:paraId="56AEB4A3" w14:textId="77777777" w:rsidR="008B7178" w:rsidRPr="008B7178" w:rsidRDefault="008B7178" w:rsidP="008B7178">
      <w:pPr>
        <w:numPr>
          <w:ilvl w:val="1"/>
          <w:numId w:val="27"/>
        </w:numPr>
      </w:pPr>
      <w:r w:rsidRPr="008B7178">
        <w:t xml:space="preserve">Remote API calls are wrapped in try/catch blocks and flagged for rollback using Spring’s </w:t>
      </w:r>
      <w:proofErr w:type="spellStart"/>
      <w:r w:rsidRPr="008B7178">
        <w:t>TransactionAspectSupport</w:t>
      </w:r>
      <w:proofErr w:type="spellEnd"/>
      <w:r w:rsidRPr="008B7178">
        <w:t xml:space="preserve"> if failure occurs.</w:t>
      </w:r>
    </w:p>
    <w:p w14:paraId="0754A30A" w14:textId="77777777" w:rsidR="008B7178" w:rsidRPr="008B7178" w:rsidRDefault="008B7178" w:rsidP="008B7178">
      <w:pPr>
        <w:numPr>
          <w:ilvl w:val="1"/>
          <w:numId w:val="27"/>
        </w:numPr>
      </w:pPr>
      <w:r w:rsidRPr="008B7178">
        <w:t>Ensures full ACID compliance when interacting with multiple databases and external systems.</w:t>
      </w:r>
    </w:p>
    <w:p w14:paraId="54FF7798" w14:textId="77777777" w:rsidR="008B7178" w:rsidRPr="008B7178" w:rsidRDefault="008B7178" w:rsidP="008B7178">
      <w:r w:rsidRPr="008B7178">
        <w:t>11. Deployment Design</w:t>
      </w:r>
    </w:p>
    <w:p w14:paraId="679BEE90" w14:textId="77777777" w:rsidR="008B7178" w:rsidRPr="008B7178" w:rsidRDefault="008B7178" w:rsidP="008B7178">
      <w:r w:rsidRPr="008B7178">
        <w:t>[Insert Deployment Architecture Diagram Here]</w:t>
      </w:r>
    </w:p>
    <w:p w14:paraId="641BFD2D" w14:textId="77777777" w:rsidR="008B7178" w:rsidRPr="008B7178" w:rsidRDefault="008B7178" w:rsidP="008B7178">
      <w:pPr>
        <w:numPr>
          <w:ilvl w:val="0"/>
          <w:numId w:val="28"/>
        </w:numPr>
      </w:pPr>
      <w:r w:rsidRPr="008B7178">
        <w:t>Built using CI/CD pipeline with code review gates</w:t>
      </w:r>
    </w:p>
    <w:p w14:paraId="20CC92A6" w14:textId="77777777" w:rsidR="008B7178" w:rsidRPr="008B7178" w:rsidRDefault="008B7178" w:rsidP="008B7178">
      <w:pPr>
        <w:numPr>
          <w:ilvl w:val="0"/>
          <w:numId w:val="28"/>
        </w:numPr>
      </w:pPr>
      <w:r w:rsidRPr="008B7178">
        <w:t>Artifacts pushed to secure container registry</w:t>
      </w:r>
    </w:p>
    <w:p w14:paraId="6322A1F9" w14:textId="77777777" w:rsidR="008B7178" w:rsidRPr="008B7178" w:rsidRDefault="008B7178" w:rsidP="008B7178">
      <w:pPr>
        <w:numPr>
          <w:ilvl w:val="0"/>
          <w:numId w:val="28"/>
        </w:numPr>
      </w:pPr>
      <w:r w:rsidRPr="008B7178">
        <w:t>Deployed via Helm charts into Atlas Kubernetes clusters</w:t>
      </w:r>
    </w:p>
    <w:p w14:paraId="42ACCC16" w14:textId="77777777" w:rsidR="008B7178" w:rsidRPr="008B7178" w:rsidRDefault="008B7178" w:rsidP="008B7178">
      <w:pPr>
        <w:numPr>
          <w:ilvl w:val="0"/>
          <w:numId w:val="28"/>
        </w:numPr>
      </w:pPr>
      <w:r w:rsidRPr="008B7178">
        <w:t>Pods include:</w:t>
      </w:r>
    </w:p>
    <w:p w14:paraId="7A1E40C7" w14:textId="77777777" w:rsidR="008B7178" w:rsidRPr="008B7178" w:rsidRDefault="008B7178" w:rsidP="008B7178">
      <w:pPr>
        <w:numPr>
          <w:ilvl w:val="1"/>
          <w:numId w:val="28"/>
        </w:numPr>
      </w:pPr>
      <w:r w:rsidRPr="008B7178">
        <w:t>Spring Boot service pod</w:t>
      </w:r>
    </w:p>
    <w:p w14:paraId="75A81BDC" w14:textId="77777777" w:rsidR="008B7178" w:rsidRPr="008B7178" w:rsidRDefault="008B7178" w:rsidP="008B7178">
      <w:pPr>
        <w:numPr>
          <w:ilvl w:val="1"/>
          <w:numId w:val="28"/>
        </w:numPr>
      </w:pPr>
      <w:r w:rsidRPr="008B7178">
        <w:t>PostgreSQL pod</w:t>
      </w:r>
    </w:p>
    <w:p w14:paraId="4D41B3A4" w14:textId="77777777" w:rsidR="008B7178" w:rsidRPr="008B7178" w:rsidRDefault="008B7178" w:rsidP="008B7178">
      <w:pPr>
        <w:numPr>
          <w:ilvl w:val="1"/>
          <w:numId w:val="28"/>
        </w:numPr>
      </w:pPr>
      <w:r w:rsidRPr="008B7178">
        <w:t>Sidecar for Vault token injection</w:t>
      </w:r>
    </w:p>
    <w:p w14:paraId="6C9589FE" w14:textId="77777777" w:rsidR="008B7178" w:rsidRPr="008B7178" w:rsidRDefault="008B7178" w:rsidP="008B7178">
      <w:pPr>
        <w:numPr>
          <w:ilvl w:val="0"/>
          <w:numId w:val="28"/>
        </w:numPr>
      </w:pPr>
      <w:r w:rsidRPr="008B7178">
        <w:t xml:space="preserve">Horizontal Pod </w:t>
      </w:r>
      <w:proofErr w:type="spellStart"/>
      <w:r w:rsidRPr="008B7178">
        <w:t>Autoscaler</w:t>
      </w:r>
      <w:proofErr w:type="spellEnd"/>
      <w:r w:rsidRPr="008B7178">
        <w:t xml:space="preserve"> (HPA) enabled</w:t>
      </w:r>
    </w:p>
    <w:p w14:paraId="3FDBD94C" w14:textId="77777777" w:rsidR="008B7178" w:rsidRPr="008B7178" w:rsidRDefault="008B7178" w:rsidP="008B7178">
      <w:pPr>
        <w:numPr>
          <w:ilvl w:val="0"/>
          <w:numId w:val="28"/>
        </w:numPr>
      </w:pPr>
      <w:r w:rsidRPr="008B7178">
        <w:t>DR-ready by replicating deployment in secondary cluster</w:t>
      </w:r>
    </w:p>
    <w:p w14:paraId="702C148B" w14:textId="77777777" w:rsidR="008B7178" w:rsidRPr="008B7178" w:rsidRDefault="008B7178" w:rsidP="008B7178">
      <w:r w:rsidRPr="008B7178">
        <w:t>12. Logging and Monitoring</w:t>
      </w:r>
    </w:p>
    <w:p w14:paraId="661D13D3" w14:textId="77777777" w:rsidR="008B7178" w:rsidRPr="008B7178" w:rsidRDefault="008B7178" w:rsidP="008B7178">
      <w:pPr>
        <w:numPr>
          <w:ilvl w:val="0"/>
          <w:numId w:val="29"/>
        </w:numPr>
      </w:pPr>
      <w:r w:rsidRPr="008B7178">
        <w:t xml:space="preserve">Logs output to </w:t>
      </w:r>
      <w:proofErr w:type="spellStart"/>
      <w:r w:rsidRPr="008B7178">
        <w:t>stdout</w:t>
      </w:r>
      <w:proofErr w:type="spellEnd"/>
      <w:r w:rsidRPr="008B7178">
        <w:t xml:space="preserve">/stderr, aggregated by </w:t>
      </w:r>
      <w:proofErr w:type="spellStart"/>
      <w:r w:rsidRPr="008B7178">
        <w:t>Fluentd</w:t>
      </w:r>
      <w:proofErr w:type="spellEnd"/>
      <w:r w:rsidRPr="008B7178">
        <w:t xml:space="preserve"> to Splunk</w:t>
      </w:r>
    </w:p>
    <w:p w14:paraId="048E8542" w14:textId="77777777" w:rsidR="008B7178" w:rsidRPr="008B7178" w:rsidRDefault="008B7178" w:rsidP="008B7178">
      <w:pPr>
        <w:numPr>
          <w:ilvl w:val="0"/>
          <w:numId w:val="29"/>
        </w:numPr>
      </w:pPr>
      <w:r w:rsidRPr="008B7178">
        <w:lastRenderedPageBreak/>
        <w:t>Dynatrace agent embedded for APM tracking</w:t>
      </w:r>
    </w:p>
    <w:p w14:paraId="6A9AF543" w14:textId="77777777" w:rsidR="008B7178" w:rsidRPr="008B7178" w:rsidRDefault="008B7178" w:rsidP="008B7178">
      <w:pPr>
        <w:numPr>
          <w:ilvl w:val="0"/>
          <w:numId w:val="29"/>
        </w:numPr>
      </w:pPr>
      <w:r w:rsidRPr="008B7178">
        <w:t>Monitored metrics:</w:t>
      </w:r>
    </w:p>
    <w:p w14:paraId="55C005B2" w14:textId="77777777" w:rsidR="008B7178" w:rsidRPr="008B7178" w:rsidRDefault="008B7178" w:rsidP="008B7178">
      <w:pPr>
        <w:numPr>
          <w:ilvl w:val="1"/>
          <w:numId w:val="29"/>
        </w:numPr>
      </w:pPr>
      <w:r w:rsidRPr="008B7178">
        <w:t>API response time</w:t>
      </w:r>
    </w:p>
    <w:p w14:paraId="42A76F41" w14:textId="77777777" w:rsidR="008B7178" w:rsidRPr="008B7178" w:rsidRDefault="008B7178" w:rsidP="008B7178">
      <w:pPr>
        <w:numPr>
          <w:ilvl w:val="1"/>
          <w:numId w:val="29"/>
        </w:numPr>
      </w:pPr>
      <w:r w:rsidRPr="008B7178">
        <w:t>Error rates</w:t>
      </w:r>
    </w:p>
    <w:p w14:paraId="2C63F88A" w14:textId="77777777" w:rsidR="008B7178" w:rsidRPr="008B7178" w:rsidRDefault="008B7178" w:rsidP="008B7178">
      <w:pPr>
        <w:numPr>
          <w:ilvl w:val="1"/>
          <w:numId w:val="29"/>
        </w:numPr>
      </w:pPr>
      <w:r w:rsidRPr="008B7178">
        <w:t>Container health</w:t>
      </w:r>
    </w:p>
    <w:p w14:paraId="12429D81" w14:textId="77777777" w:rsidR="008B7178" w:rsidRPr="008B7178" w:rsidRDefault="008B7178" w:rsidP="008B7178">
      <w:pPr>
        <w:numPr>
          <w:ilvl w:val="0"/>
          <w:numId w:val="29"/>
        </w:numPr>
      </w:pPr>
      <w:r w:rsidRPr="008B7178">
        <w:t>Alerts configured for high latency, frequent failures, and pod crashes</w:t>
      </w:r>
    </w:p>
    <w:p w14:paraId="20A10966" w14:textId="77777777" w:rsidR="008B7178" w:rsidRPr="008B7178" w:rsidRDefault="008B7178" w:rsidP="008B7178">
      <w:r w:rsidRPr="008B7178">
        <w:t>13. Testing Strategy</w:t>
      </w:r>
    </w:p>
    <w:p w14:paraId="5CF255FC" w14:textId="77777777" w:rsidR="008B7178" w:rsidRPr="008B7178" w:rsidRDefault="008B7178" w:rsidP="008B7178">
      <w:r w:rsidRPr="008B7178">
        <w:t>[Insert Testing Strategy Diagram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2611"/>
        <w:gridCol w:w="3393"/>
      </w:tblGrid>
      <w:tr w:rsidR="008B7178" w:rsidRPr="008B7178" w14:paraId="40FF3277" w14:textId="77777777" w:rsidTr="008B7178">
        <w:trPr>
          <w:tblHeader/>
          <w:tblCellSpacing w:w="15" w:type="dxa"/>
        </w:trPr>
        <w:tc>
          <w:tcPr>
            <w:tcW w:w="0" w:type="auto"/>
            <w:vAlign w:val="center"/>
            <w:hideMark/>
          </w:tcPr>
          <w:p w14:paraId="57D98CC5" w14:textId="77777777" w:rsidR="008B7178" w:rsidRPr="008B7178" w:rsidRDefault="008B7178" w:rsidP="008B7178">
            <w:r w:rsidRPr="008B7178">
              <w:t>Test Type</w:t>
            </w:r>
          </w:p>
        </w:tc>
        <w:tc>
          <w:tcPr>
            <w:tcW w:w="0" w:type="auto"/>
            <w:vAlign w:val="center"/>
            <w:hideMark/>
          </w:tcPr>
          <w:p w14:paraId="4FFA54CE" w14:textId="77777777" w:rsidR="008B7178" w:rsidRPr="008B7178" w:rsidRDefault="008B7178" w:rsidP="008B7178">
            <w:r w:rsidRPr="008B7178">
              <w:t>Tools</w:t>
            </w:r>
          </w:p>
        </w:tc>
        <w:tc>
          <w:tcPr>
            <w:tcW w:w="0" w:type="auto"/>
            <w:vAlign w:val="center"/>
            <w:hideMark/>
          </w:tcPr>
          <w:p w14:paraId="51944A9C" w14:textId="77777777" w:rsidR="008B7178" w:rsidRPr="008B7178" w:rsidRDefault="008B7178" w:rsidP="008B7178">
            <w:r w:rsidRPr="008B7178">
              <w:t>Coverage</w:t>
            </w:r>
          </w:p>
        </w:tc>
      </w:tr>
      <w:tr w:rsidR="008B7178" w:rsidRPr="008B7178" w14:paraId="0509C9C4" w14:textId="77777777" w:rsidTr="008B7178">
        <w:trPr>
          <w:tblCellSpacing w:w="15" w:type="dxa"/>
        </w:trPr>
        <w:tc>
          <w:tcPr>
            <w:tcW w:w="0" w:type="auto"/>
            <w:vAlign w:val="center"/>
            <w:hideMark/>
          </w:tcPr>
          <w:p w14:paraId="193FD95F" w14:textId="77777777" w:rsidR="008B7178" w:rsidRPr="008B7178" w:rsidRDefault="008B7178" w:rsidP="008B7178">
            <w:r w:rsidRPr="008B7178">
              <w:t>Unit Testing</w:t>
            </w:r>
          </w:p>
        </w:tc>
        <w:tc>
          <w:tcPr>
            <w:tcW w:w="0" w:type="auto"/>
            <w:vAlign w:val="center"/>
            <w:hideMark/>
          </w:tcPr>
          <w:p w14:paraId="4182D8B2" w14:textId="77777777" w:rsidR="008B7178" w:rsidRPr="008B7178" w:rsidRDefault="008B7178" w:rsidP="008B7178">
            <w:r w:rsidRPr="008B7178">
              <w:t>JUnit</w:t>
            </w:r>
          </w:p>
        </w:tc>
        <w:tc>
          <w:tcPr>
            <w:tcW w:w="0" w:type="auto"/>
            <w:vAlign w:val="center"/>
            <w:hideMark/>
          </w:tcPr>
          <w:p w14:paraId="53BFED92" w14:textId="77777777" w:rsidR="008B7178" w:rsidRPr="008B7178" w:rsidRDefault="008B7178" w:rsidP="008B7178">
            <w:r w:rsidRPr="008B7178">
              <w:t>80%+</w:t>
            </w:r>
          </w:p>
        </w:tc>
      </w:tr>
      <w:tr w:rsidR="008B7178" w:rsidRPr="008B7178" w14:paraId="37683D93" w14:textId="77777777" w:rsidTr="008B7178">
        <w:trPr>
          <w:tblCellSpacing w:w="15" w:type="dxa"/>
        </w:trPr>
        <w:tc>
          <w:tcPr>
            <w:tcW w:w="0" w:type="auto"/>
            <w:vAlign w:val="center"/>
            <w:hideMark/>
          </w:tcPr>
          <w:p w14:paraId="638E21DE" w14:textId="77777777" w:rsidR="008B7178" w:rsidRPr="008B7178" w:rsidRDefault="008B7178" w:rsidP="008B7178">
            <w:r w:rsidRPr="008B7178">
              <w:t>Integration</w:t>
            </w:r>
          </w:p>
        </w:tc>
        <w:tc>
          <w:tcPr>
            <w:tcW w:w="0" w:type="auto"/>
            <w:vAlign w:val="center"/>
            <w:hideMark/>
          </w:tcPr>
          <w:p w14:paraId="5EB62E4B" w14:textId="77777777" w:rsidR="008B7178" w:rsidRPr="008B7178" w:rsidRDefault="008B7178" w:rsidP="008B7178">
            <w:r w:rsidRPr="008B7178">
              <w:t xml:space="preserve">Mockito, </w:t>
            </w:r>
            <w:proofErr w:type="spellStart"/>
            <w:r w:rsidRPr="008B7178">
              <w:t>TestContainers</w:t>
            </w:r>
            <w:proofErr w:type="spellEnd"/>
          </w:p>
        </w:tc>
        <w:tc>
          <w:tcPr>
            <w:tcW w:w="0" w:type="auto"/>
            <w:vAlign w:val="center"/>
            <w:hideMark/>
          </w:tcPr>
          <w:p w14:paraId="0E1ADBA0" w14:textId="77777777" w:rsidR="008B7178" w:rsidRPr="008B7178" w:rsidRDefault="008B7178" w:rsidP="008B7178">
            <w:r w:rsidRPr="008B7178">
              <w:t>Endpoint-level validation</w:t>
            </w:r>
          </w:p>
        </w:tc>
      </w:tr>
      <w:tr w:rsidR="008B7178" w:rsidRPr="008B7178" w14:paraId="733AAE38" w14:textId="77777777" w:rsidTr="008B7178">
        <w:trPr>
          <w:tblCellSpacing w:w="15" w:type="dxa"/>
        </w:trPr>
        <w:tc>
          <w:tcPr>
            <w:tcW w:w="0" w:type="auto"/>
            <w:vAlign w:val="center"/>
            <w:hideMark/>
          </w:tcPr>
          <w:p w14:paraId="350F0FF0" w14:textId="77777777" w:rsidR="008B7178" w:rsidRPr="008B7178" w:rsidRDefault="008B7178" w:rsidP="008B7178">
            <w:r w:rsidRPr="008B7178">
              <w:t>Functional UI</w:t>
            </w:r>
          </w:p>
        </w:tc>
        <w:tc>
          <w:tcPr>
            <w:tcW w:w="0" w:type="auto"/>
            <w:vAlign w:val="center"/>
            <w:hideMark/>
          </w:tcPr>
          <w:p w14:paraId="1DE3345E" w14:textId="77777777" w:rsidR="008B7178" w:rsidRPr="008B7178" w:rsidRDefault="008B7178" w:rsidP="008B7178">
            <w:r w:rsidRPr="008B7178">
              <w:t>Cypress, Selenium</w:t>
            </w:r>
          </w:p>
        </w:tc>
        <w:tc>
          <w:tcPr>
            <w:tcW w:w="0" w:type="auto"/>
            <w:vAlign w:val="center"/>
            <w:hideMark/>
          </w:tcPr>
          <w:p w14:paraId="305CCD3F" w14:textId="77777777" w:rsidR="008B7178" w:rsidRPr="008B7178" w:rsidRDefault="008B7178" w:rsidP="008B7178">
            <w:r w:rsidRPr="008B7178">
              <w:t>Automated flows and regression</w:t>
            </w:r>
          </w:p>
        </w:tc>
      </w:tr>
      <w:tr w:rsidR="008B7178" w:rsidRPr="008B7178" w14:paraId="1C42E68A" w14:textId="77777777" w:rsidTr="008B7178">
        <w:trPr>
          <w:tblCellSpacing w:w="15" w:type="dxa"/>
        </w:trPr>
        <w:tc>
          <w:tcPr>
            <w:tcW w:w="0" w:type="auto"/>
            <w:vAlign w:val="center"/>
            <w:hideMark/>
          </w:tcPr>
          <w:p w14:paraId="2D3A8D5C" w14:textId="77777777" w:rsidR="008B7178" w:rsidRPr="008B7178" w:rsidRDefault="008B7178" w:rsidP="008B7178">
            <w:r w:rsidRPr="008B7178">
              <w:t>Load Testing</w:t>
            </w:r>
          </w:p>
        </w:tc>
        <w:tc>
          <w:tcPr>
            <w:tcW w:w="0" w:type="auto"/>
            <w:vAlign w:val="center"/>
            <w:hideMark/>
          </w:tcPr>
          <w:p w14:paraId="3A4DD55E" w14:textId="77777777" w:rsidR="008B7178" w:rsidRPr="008B7178" w:rsidRDefault="008B7178" w:rsidP="008B7178">
            <w:r w:rsidRPr="008B7178">
              <w:t>JMeter</w:t>
            </w:r>
          </w:p>
        </w:tc>
        <w:tc>
          <w:tcPr>
            <w:tcW w:w="0" w:type="auto"/>
            <w:vAlign w:val="center"/>
            <w:hideMark/>
          </w:tcPr>
          <w:p w14:paraId="56FF53E9" w14:textId="77777777" w:rsidR="008B7178" w:rsidRPr="008B7178" w:rsidRDefault="008B7178" w:rsidP="008B7178">
            <w:r w:rsidRPr="008B7178">
              <w:t>500 concurrent users</w:t>
            </w:r>
          </w:p>
        </w:tc>
      </w:tr>
      <w:tr w:rsidR="008B7178" w:rsidRPr="008B7178" w14:paraId="37BDEC94" w14:textId="77777777" w:rsidTr="008B7178">
        <w:trPr>
          <w:tblCellSpacing w:w="15" w:type="dxa"/>
        </w:trPr>
        <w:tc>
          <w:tcPr>
            <w:tcW w:w="0" w:type="auto"/>
            <w:vAlign w:val="center"/>
            <w:hideMark/>
          </w:tcPr>
          <w:p w14:paraId="4D930E41" w14:textId="77777777" w:rsidR="008B7178" w:rsidRPr="008B7178" w:rsidRDefault="008B7178" w:rsidP="008B7178">
            <w:r w:rsidRPr="008B7178">
              <w:t>Resilience</w:t>
            </w:r>
          </w:p>
        </w:tc>
        <w:tc>
          <w:tcPr>
            <w:tcW w:w="0" w:type="auto"/>
            <w:vAlign w:val="center"/>
            <w:hideMark/>
          </w:tcPr>
          <w:p w14:paraId="1D96B074" w14:textId="77777777" w:rsidR="008B7178" w:rsidRPr="008B7178" w:rsidRDefault="008B7178" w:rsidP="008B7178">
            <w:proofErr w:type="spellStart"/>
            <w:r w:rsidRPr="008B7178">
              <w:t>ChaosMonkey</w:t>
            </w:r>
            <w:proofErr w:type="spellEnd"/>
          </w:p>
        </w:tc>
        <w:tc>
          <w:tcPr>
            <w:tcW w:w="0" w:type="auto"/>
            <w:vAlign w:val="center"/>
            <w:hideMark/>
          </w:tcPr>
          <w:p w14:paraId="38FC07A4" w14:textId="77777777" w:rsidR="008B7178" w:rsidRPr="008B7178" w:rsidRDefault="008B7178" w:rsidP="008B7178">
            <w:r w:rsidRPr="008B7178">
              <w:t>Restart pod, fail downstream</w:t>
            </w:r>
          </w:p>
        </w:tc>
      </w:tr>
      <w:tr w:rsidR="008B7178" w:rsidRPr="008B7178" w14:paraId="44FA3EC1" w14:textId="77777777" w:rsidTr="008B7178">
        <w:trPr>
          <w:tblCellSpacing w:w="15" w:type="dxa"/>
        </w:trPr>
        <w:tc>
          <w:tcPr>
            <w:tcW w:w="0" w:type="auto"/>
            <w:vAlign w:val="center"/>
            <w:hideMark/>
          </w:tcPr>
          <w:p w14:paraId="0C29C6FB" w14:textId="77777777" w:rsidR="008B7178" w:rsidRPr="008B7178" w:rsidRDefault="008B7178" w:rsidP="008B7178">
            <w:r w:rsidRPr="008B7178">
              <w:t>Security Scanning</w:t>
            </w:r>
          </w:p>
        </w:tc>
        <w:tc>
          <w:tcPr>
            <w:tcW w:w="0" w:type="auto"/>
            <w:vAlign w:val="center"/>
            <w:hideMark/>
          </w:tcPr>
          <w:p w14:paraId="39C33D29" w14:textId="77777777" w:rsidR="008B7178" w:rsidRPr="008B7178" w:rsidRDefault="008B7178" w:rsidP="008B7178">
            <w:r w:rsidRPr="008B7178">
              <w:t>SonarQube, OWASP ZAP</w:t>
            </w:r>
          </w:p>
        </w:tc>
        <w:tc>
          <w:tcPr>
            <w:tcW w:w="0" w:type="auto"/>
            <w:vAlign w:val="center"/>
            <w:hideMark/>
          </w:tcPr>
          <w:p w14:paraId="120E2DA8" w14:textId="77777777" w:rsidR="008B7178" w:rsidRPr="008B7178" w:rsidRDefault="008B7178" w:rsidP="008B7178">
            <w:r w:rsidRPr="008B7178">
              <w:t>Regular static/dynamic scans</w:t>
            </w:r>
          </w:p>
        </w:tc>
      </w:tr>
    </w:tbl>
    <w:p w14:paraId="4F4638D8" w14:textId="77777777" w:rsidR="008B7178" w:rsidRPr="008B7178" w:rsidRDefault="008B7178" w:rsidP="008B7178">
      <w:r w:rsidRPr="008B7178">
        <w:t>14.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3987"/>
      </w:tblGrid>
      <w:tr w:rsidR="008B7178" w:rsidRPr="008B7178" w14:paraId="0EFB73AA" w14:textId="77777777" w:rsidTr="008B7178">
        <w:trPr>
          <w:tblHeader/>
          <w:tblCellSpacing w:w="15" w:type="dxa"/>
        </w:trPr>
        <w:tc>
          <w:tcPr>
            <w:tcW w:w="0" w:type="auto"/>
            <w:vAlign w:val="center"/>
            <w:hideMark/>
          </w:tcPr>
          <w:p w14:paraId="53FFA24A" w14:textId="77777777" w:rsidR="008B7178" w:rsidRPr="008B7178" w:rsidRDefault="008B7178" w:rsidP="008B7178">
            <w:r w:rsidRPr="008B7178">
              <w:t>Environment</w:t>
            </w:r>
          </w:p>
        </w:tc>
        <w:tc>
          <w:tcPr>
            <w:tcW w:w="0" w:type="auto"/>
            <w:vAlign w:val="center"/>
            <w:hideMark/>
          </w:tcPr>
          <w:p w14:paraId="1101D956" w14:textId="77777777" w:rsidR="008B7178" w:rsidRPr="008B7178" w:rsidRDefault="008B7178" w:rsidP="008B7178">
            <w:r w:rsidRPr="008B7178">
              <w:t>Purpose</w:t>
            </w:r>
          </w:p>
        </w:tc>
      </w:tr>
      <w:tr w:rsidR="008B7178" w:rsidRPr="008B7178" w14:paraId="537F4BB0" w14:textId="77777777" w:rsidTr="008B7178">
        <w:trPr>
          <w:tblCellSpacing w:w="15" w:type="dxa"/>
        </w:trPr>
        <w:tc>
          <w:tcPr>
            <w:tcW w:w="0" w:type="auto"/>
            <w:vAlign w:val="center"/>
            <w:hideMark/>
          </w:tcPr>
          <w:p w14:paraId="5F90F5CE" w14:textId="77777777" w:rsidR="008B7178" w:rsidRPr="008B7178" w:rsidRDefault="008B7178" w:rsidP="008B7178">
            <w:r w:rsidRPr="008B7178">
              <w:t>IST</w:t>
            </w:r>
          </w:p>
        </w:tc>
        <w:tc>
          <w:tcPr>
            <w:tcW w:w="0" w:type="auto"/>
            <w:vAlign w:val="center"/>
            <w:hideMark/>
          </w:tcPr>
          <w:p w14:paraId="5732D0C0" w14:textId="77777777" w:rsidR="008B7178" w:rsidRPr="008B7178" w:rsidRDefault="008B7178" w:rsidP="008B7178">
            <w:r w:rsidRPr="008B7178">
              <w:t>Internal system testing</w:t>
            </w:r>
          </w:p>
        </w:tc>
      </w:tr>
      <w:tr w:rsidR="008B7178" w:rsidRPr="008B7178" w14:paraId="77159D95" w14:textId="77777777" w:rsidTr="008B7178">
        <w:trPr>
          <w:tblCellSpacing w:w="15" w:type="dxa"/>
        </w:trPr>
        <w:tc>
          <w:tcPr>
            <w:tcW w:w="0" w:type="auto"/>
            <w:vAlign w:val="center"/>
            <w:hideMark/>
          </w:tcPr>
          <w:p w14:paraId="55877507" w14:textId="77777777" w:rsidR="008B7178" w:rsidRPr="008B7178" w:rsidRDefault="008B7178" w:rsidP="008B7178">
            <w:r w:rsidRPr="008B7178">
              <w:t>UAT</w:t>
            </w:r>
          </w:p>
        </w:tc>
        <w:tc>
          <w:tcPr>
            <w:tcW w:w="0" w:type="auto"/>
            <w:vAlign w:val="center"/>
            <w:hideMark/>
          </w:tcPr>
          <w:p w14:paraId="48A1826E" w14:textId="77777777" w:rsidR="008B7178" w:rsidRPr="008B7178" w:rsidRDefault="008B7178" w:rsidP="008B7178">
            <w:r w:rsidRPr="008B7178">
              <w:t>User validation and feedback</w:t>
            </w:r>
          </w:p>
        </w:tc>
      </w:tr>
      <w:tr w:rsidR="008B7178" w:rsidRPr="008B7178" w14:paraId="02C797A9" w14:textId="77777777" w:rsidTr="008B7178">
        <w:trPr>
          <w:tblCellSpacing w:w="15" w:type="dxa"/>
        </w:trPr>
        <w:tc>
          <w:tcPr>
            <w:tcW w:w="0" w:type="auto"/>
            <w:vAlign w:val="center"/>
            <w:hideMark/>
          </w:tcPr>
          <w:p w14:paraId="134B655A" w14:textId="77777777" w:rsidR="008B7178" w:rsidRPr="008B7178" w:rsidRDefault="008B7178" w:rsidP="008B7178">
            <w:r w:rsidRPr="008B7178">
              <w:t>NFT</w:t>
            </w:r>
          </w:p>
        </w:tc>
        <w:tc>
          <w:tcPr>
            <w:tcW w:w="0" w:type="auto"/>
            <w:vAlign w:val="center"/>
            <w:hideMark/>
          </w:tcPr>
          <w:p w14:paraId="4E7BE9DD" w14:textId="77777777" w:rsidR="008B7178" w:rsidRPr="008B7178" w:rsidRDefault="008B7178" w:rsidP="008B7178">
            <w:r w:rsidRPr="008B7178">
              <w:t>Load and performance testing</w:t>
            </w:r>
          </w:p>
        </w:tc>
      </w:tr>
      <w:tr w:rsidR="008B7178" w:rsidRPr="008B7178" w14:paraId="6771856D" w14:textId="77777777" w:rsidTr="008B7178">
        <w:trPr>
          <w:tblCellSpacing w:w="15" w:type="dxa"/>
        </w:trPr>
        <w:tc>
          <w:tcPr>
            <w:tcW w:w="0" w:type="auto"/>
            <w:vAlign w:val="center"/>
            <w:hideMark/>
          </w:tcPr>
          <w:p w14:paraId="3E11CFBD" w14:textId="77777777" w:rsidR="008B7178" w:rsidRPr="008B7178" w:rsidRDefault="008B7178" w:rsidP="008B7178">
            <w:r w:rsidRPr="008B7178">
              <w:t>PROD</w:t>
            </w:r>
          </w:p>
        </w:tc>
        <w:tc>
          <w:tcPr>
            <w:tcW w:w="0" w:type="auto"/>
            <w:vAlign w:val="center"/>
            <w:hideMark/>
          </w:tcPr>
          <w:p w14:paraId="4C5B58FB" w14:textId="77777777" w:rsidR="008B7178" w:rsidRPr="008B7178" w:rsidRDefault="008B7178" w:rsidP="008B7178">
            <w:r w:rsidRPr="008B7178">
              <w:t>Production deployment with HA setup</w:t>
            </w:r>
          </w:p>
        </w:tc>
      </w:tr>
    </w:tbl>
    <w:p w14:paraId="09188430" w14:textId="77777777" w:rsidR="008B7178" w:rsidRPr="008B7178" w:rsidRDefault="008B7178" w:rsidP="008B7178">
      <w:r w:rsidRPr="008B7178">
        <w:t>15. 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4288"/>
        <w:gridCol w:w="3012"/>
      </w:tblGrid>
      <w:tr w:rsidR="008B7178" w:rsidRPr="008B7178" w14:paraId="7A6C4A95" w14:textId="77777777" w:rsidTr="008B7178">
        <w:trPr>
          <w:tblHeader/>
          <w:tblCellSpacing w:w="15" w:type="dxa"/>
        </w:trPr>
        <w:tc>
          <w:tcPr>
            <w:tcW w:w="0" w:type="auto"/>
            <w:vAlign w:val="center"/>
            <w:hideMark/>
          </w:tcPr>
          <w:p w14:paraId="0C93D3E6" w14:textId="77777777" w:rsidR="008B7178" w:rsidRPr="008B7178" w:rsidRDefault="008B7178" w:rsidP="008B7178">
            <w:r w:rsidRPr="008B7178">
              <w:lastRenderedPageBreak/>
              <w:t>Risk</w:t>
            </w:r>
          </w:p>
        </w:tc>
        <w:tc>
          <w:tcPr>
            <w:tcW w:w="0" w:type="auto"/>
            <w:vAlign w:val="center"/>
            <w:hideMark/>
          </w:tcPr>
          <w:p w14:paraId="1E34C359" w14:textId="77777777" w:rsidR="008B7178" w:rsidRPr="008B7178" w:rsidRDefault="008B7178" w:rsidP="008B7178">
            <w:r w:rsidRPr="008B7178">
              <w:t>Description</w:t>
            </w:r>
          </w:p>
        </w:tc>
        <w:tc>
          <w:tcPr>
            <w:tcW w:w="0" w:type="auto"/>
            <w:vAlign w:val="center"/>
            <w:hideMark/>
          </w:tcPr>
          <w:p w14:paraId="6936E7EC" w14:textId="77777777" w:rsidR="008B7178" w:rsidRPr="008B7178" w:rsidRDefault="008B7178" w:rsidP="008B7178">
            <w:r w:rsidRPr="008B7178">
              <w:t>Mitigation</w:t>
            </w:r>
          </w:p>
        </w:tc>
      </w:tr>
      <w:tr w:rsidR="008B7178" w:rsidRPr="008B7178" w14:paraId="4BE6ECE7" w14:textId="77777777" w:rsidTr="008B7178">
        <w:trPr>
          <w:tblCellSpacing w:w="15" w:type="dxa"/>
        </w:trPr>
        <w:tc>
          <w:tcPr>
            <w:tcW w:w="0" w:type="auto"/>
            <w:vAlign w:val="center"/>
            <w:hideMark/>
          </w:tcPr>
          <w:p w14:paraId="27762E04" w14:textId="77777777" w:rsidR="008B7178" w:rsidRPr="008B7178" w:rsidRDefault="008B7178" w:rsidP="008B7178">
            <w:r w:rsidRPr="008B7178">
              <w:t>Remote app downtime</w:t>
            </w:r>
          </w:p>
        </w:tc>
        <w:tc>
          <w:tcPr>
            <w:tcW w:w="0" w:type="auto"/>
            <w:vAlign w:val="center"/>
            <w:hideMark/>
          </w:tcPr>
          <w:p w14:paraId="7BD01AE7" w14:textId="77777777" w:rsidR="008B7178" w:rsidRPr="008B7178" w:rsidRDefault="008B7178" w:rsidP="008B7178">
            <w:r w:rsidRPr="008B7178">
              <w:t>OOO save may fail if Outlook/ServiceNow is unreachable</w:t>
            </w:r>
          </w:p>
        </w:tc>
        <w:tc>
          <w:tcPr>
            <w:tcW w:w="0" w:type="auto"/>
            <w:vAlign w:val="center"/>
            <w:hideMark/>
          </w:tcPr>
          <w:p w14:paraId="79A50CBF" w14:textId="77777777" w:rsidR="008B7178" w:rsidRPr="008B7178" w:rsidRDefault="008B7178" w:rsidP="008B7178">
            <w:r w:rsidRPr="008B7178">
              <w:t>Retry policy and rollback transaction</w:t>
            </w:r>
          </w:p>
        </w:tc>
      </w:tr>
      <w:tr w:rsidR="008B7178" w:rsidRPr="008B7178" w14:paraId="5DAEA198" w14:textId="77777777" w:rsidTr="008B7178">
        <w:trPr>
          <w:tblCellSpacing w:w="15" w:type="dxa"/>
        </w:trPr>
        <w:tc>
          <w:tcPr>
            <w:tcW w:w="0" w:type="auto"/>
            <w:vAlign w:val="center"/>
            <w:hideMark/>
          </w:tcPr>
          <w:p w14:paraId="751B3AF2" w14:textId="77777777" w:rsidR="008B7178" w:rsidRPr="008B7178" w:rsidRDefault="008B7178" w:rsidP="008B7178">
            <w:r w:rsidRPr="008B7178">
              <w:t>Data inconsistency</w:t>
            </w:r>
          </w:p>
        </w:tc>
        <w:tc>
          <w:tcPr>
            <w:tcW w:w="0" w:type="auto"/>
            <w:vAlign w:val="center"/>
            <w:hideMark/>
          </w:tcPr>
          <w:p w14:paraId="30B15EBC" w14:textId="77777777" w:rsidR="008B7178" w:rsidRPr="008B7178" w:rsidRDefault="008B7178" w:rsidP="008B7178">
            <w:r w:rsidRPr="008B7178">
              <w:t>Differences between actual OOO state and DB</w:t>
            </w:r>
          </w:p>
        </w:tc>
        <w:tc>
          <w:tcPr>
            <w:tcW w:w="0" w:type="auto"/>
            <w:vAlign w:val="center"/>
            <w:hideMark/>
          </w:tcPr>
          <w:p w14:paraId="1F8C1FDA" w14:textId="77777777" w:rsidR="008B7178" w:rsidRPr="008B7178" w:rsidRDefault="008B7178" w:rsidP="008B7178">
            <w:r w:rsidRPr="008B7178">
              <w:t>Sync logic during login refreshes DB</w:t>
            </w:r>
          </w:p>
        </w:tc>
      </w:tr>
      <w:tr w:rsidR="008B7178" w:rsidRPr="008B7178" w14:paraId="03D1A8C1" w14:textId="77777777" w:rsidTr="008B7178">
        <w:trPr>
          <w:tblCellSpacing w:w="15" w:type="dxa"/>
        </w:trPr>
        <w:tc>
          <w:tcPr>
            <w:tcW w:w="0" w:type="auto"/>
            <w:vAlign w:val="center"/>
            <w:hideMark/>
          </w:tcPr>
          <w:p w14:paraId="0F7A354A" w14:textId="77777777" w:rsidR="008B7178" w:rsidRPr="008B7178" w:rsidRDefault="008B7178" w:rsidP="008B7178">
            <w:r w:rsidRPr="008B7178">
              <w:t>Legacy DB dependency</w:t>
            </w:r>
          </w:p>
        </w:tc>
        <w:tc>
          <w:tcPr>
            <w:tcW w:w="0" w:type="auto"/>
            <w:vAlign w:val="center"/>
            <w:hideMark/>
          </w:tcPr>
          <w:p w14:paraId="5E5B0F07" w14:textId="77777777" w:rsidR="008B7178" w:rsidRPr="008B7178" w:rsidRDefault="008B7178" w:rsidP="008B7178">
            <w:r w:rsidRPr="008B7178">
              <w:t xml:space="preserve">Dual </w:t>
            </w:r>
            <w:proofErr w:type="gramStart"/>
            <w:r w:rsidRPr="008B7178">
              <w:t>writes</w:t>
            </w:r>
            <w:proofErr w:type="gramEnd"/>
            <w:r w:rsidRPr="008B7178">
              <w:t xml:space="preserve"> needed for backward compatibility</w:t>
            </w:r>
          </w:p>
        </w:tc>
        <w:tc>
          <w:tcPr>
            <w:tcW w:w="0" w:type="auto"/>
            <w:vAlign w:val="center"/>
            <w:hideMark/>
          </w:tcPr>
          <w:p w14:paraId="665C73C1" w14:textId="77777777" w:rsidR="008B7178" w:rsidRPr="008B7178" w:rsidRDefault="008B7178" w:rsidP="008B7178">
            <w:r w:rsidRPr="008B7178">
              <w:t>Monitor usage and plan migration strategy</w:t>
            </w:r>
          </w:p>
        </w:tc>
      </w:tr>
    </w:tbl>
    <w:p w14:paraId="1D43AE56" w14:textId="77777777" w:rsidR="008B7178" w:rsidRPr="008B7178" w:rsidRDefault="008B7178" w:rsidP="008B7178">
      <w:r w:rsidRPr="008B7178">
        <w:t>16. Future Enhancements</w:t>
      </w:r>
    </w:p>
    <w:p w14:paraId="4883D1E3" w14:textId="77777777" w:rsidR="008B7178" w:rsidRPr="008B7178" w:rsidRDefault="008B7178" w:rsidP="008B7178">
      <w:pPr>
        <w:numPr>
          <w:ilvl w:val="0"/>
          <w:numId w:val="30"/>
        </w:numPr>
      </w:pPr>
      <w:r w:rsidRPr="008B7178">
        <w:t>AI-driven delegate recommendation based on history and hierarchy</w:t>
      </w:r>
    </w:p>
    <w:p w14:paraId="0417D799" w14:textId="77777777" w:rsidR="008B7178" w:rsidRPr="008B7178" w:rsidRDefault="008B7178" w:rsidP="008B7178">
      <w:pPr>
        <w:numPr>
          <w:ilvl w:val="0"/>
          <w:numId w:val="30"/>
        </w:numPr>
      </w:pPr>
      <w:r w:rsidRPr="008B7178">
        <w:t>Integration with calendar APIs for smart conflict detection</w:t>
      </w:r>
    </w:p>
    <w:p w14:paraId="21B6ABCD" w14:textId="77777777" w:rsidR="008B7178" w:rsidRPr="008B7178" w:rsidRDefault="008B7178" w:rsidP="008B7178">
      <w:pPr>
        <w:numPr>
          <w:ilvl w:val="0"/>
          <w:numId w:val="30"/>
        </w:numPr>
      </w:pPr>
      <w:r w:rsidRPr="008B7178">
        <w:t>User-configurable OOO start/end reminders</w:t>
      </w:r>
    </w:p>
    <w:p w14:paraId="77E9992F" w14:textId="77777777" w:rsidR="008B7178" w:rsidRPr="008B7178" w:rsidRDefault="008B7178" w:rsidP="008B7178">
      <w:pPr>
        <w:numPr>
          <w:ilvl w:val="0"/>
          <w:numId w:val="30"/>
        </w:numPr>
      </w:pPr>
      <w:r w:rsidRPr="008B7178">
        <w:t>Multilingual support across all UI elements</w:t>
      </w:r>
    </w:p>
    <w:p w14:paraId="57A68560" w14:textId="77777777" w:rsidR="008B7178" w:rsidRPr="008B7178" w:rsidRDefault="008B7178" w:rsidP="008B7178">
      <w:pPr>
        <w:numPr>
          <w:ilvl w:val="0"/>
          <w:numId w:val="30"/>
        </w:numPr>
      </w:pPr>
      <w:r w:rsidRPr="008B7178">
        <w:t>Service mesh integration for observability and zero-trust access control</w:t>
      </w:r>
    </w:p>
    <w:p w14:paraId="2A57A3E5" w14:textId="77777777" w:rsidR="008B7178" w:rsidRPr="008B7178" w:rsidRDefault="008B7178" w:rsidP="008B7178">
      <w:r w:rsidRPr="008B7178">
        <w:t>17. Appendix</w:t>
      </w:r>
    </w:p>
    <w:p w14:paraId="7F3750DE" w14:textId="77777777" w:rsidR="008B7178" w:rsidRPr="008B7178" w:rsidRDefault="008B7178" w:rsidP="008B7178">
      <w:r w:rsidRPr="008B7178">
        <w:t>[Insert Data Model Diagrams Here]</w:t>
      </w:r>
      <w:r w:rsidRPr="008B7178">
        <w:br/>
        <w:t>[Insert Sequence Diagrams Here]</w:t>
      </w:r>
      <w:r w:rsidRPr="008B7178">
        <w:br/>
        <w:t>[Insert Adapter Class Design Here]</w:t>
      </w:r>
      <w:r w:rsidRPr="008B7178">
        <w:br/>
        <w:t xml:space="preserve">[Insert Vault and OAuth2 </w:t>
      </w:r>
      <w:proofErr w:type="gramStart"/>
      <w:r w:rsidRPr="008B7178">
        <w:t>Interaction Flow</w:t>
      </w:r>
      <w:proofErr w:type="gramEnd"/>
      <w:r w:rsidRPr="008B7178">
        <w:t xml:space="preserve"> Here]</w:t>
      </w:r>
    </w:p>
    <w:p w14:paraId="65615C74" w14:textId="77777777" w:rsidR="00C15FF7" w:rsidRPr="008B7178" w:rsidRDefault="00C15FF7" w:rsidP="008B7178"/>
    <w:sectPr w:rsidR="00C15FF7" w:rsidRPr="008B71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AA3F4" w14:textId="77777777" w:rsidR="008B7178" w:rsidRDefault="008B7178" w:rsidP="008B7178">
      <w:pPr>
        <w:spacing w:after="0" w:line="240" w:lineRule="auto"/>
      </w:pPr>
      <w:r>
        <w:separator/>
      </w:r>
    </w:p>
  </w:endnote>
  <w:endnote w:type="continuationSeparator" w:id="0">
    <w:p w14:paraId="139A2719" w14:textId="77777777" w:rsidR="008B7178" w:rsidRDefault="008B7178" w:rsidP="008B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774454"/>
      <w:docPartObj>
        <w:docPartGallery w:val="Page Numbers (Bottom of Page)"/>
        <w:docPartUnique/>
      </w:docPartObj>
    </w:sdtPr>
    <w:sdtEndPr>
      <w:rPr>
        <w:noProof/>
      </w:rPr>
    </w:sdtEndPr>
    <w:sdtContent>
      <w:p w14:paraId="44AA7EC7" w14:textId="3A1B3936" w:rsidR="008B7178" w:rsidRDefault="008B71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47380F" w14:textId="77777777" w:rsidR="008B7178" w:rsidRDefault="008B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BB986" w14:textId="77777777" w:rsidR="008B7178" w:rsidRDefault="008B7178" w:rsidP="008B7178">
      <w:pPr>
        <w:spacing w:after="0" w:line="240" w:lineRule="auto"/>
      </w:pPr>
      <w:r>
        <w:separator/>
      </w:r>
    </w:p>
  </w:footnote>
  <w:footnote w:type="continuationSeparator" w:id="0">
    <w:p w14:paraId="085541C6" w14:textId="77777777" w:rsidR="008B7178" w:rsidRDefault="008B7178" w:rsidP="008B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947BA"/>
    <w:multiLevelType w:val="multilevel"/>
    <w:tmpl w:val="D7CE7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2766A"/>
    <w:multiLevelType w:val="multilevel"/>
    <w:tmpl w:val="40A08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B6E95"/>
    <w:multiLevelType w:val="multilevel"/>
    <w:tmpl w:val="4342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B8A"/>
    <w:multiLevelType w:val="multilevel"/>
    <w:tmpl w:val="2118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C606D"/>
    <w:multiLevelType w:val="multilevel"/>
    <w:tmpl w:val="EBB0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93BE1"/>
    <w:multiLevelType w:val="multilevel"/>
    <w:tmpl w:val="BC523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35FCE"/>
    <w:multiLevelType w:val="multilevel"/>
    <w:tmpl w:val="6C3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2541A"/>
    <w:multiLevelType w:val="multilevel"/>
    <w:tmpl w:val="695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31A2F"/>
    <w:multiLevelType w:val="multilevel"/>
    <w:tmpl w:val="8B2E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27537"/>
    <w:multiLevelType w:val="multilevel"/>
    <w:tmpl w:val="0FB6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32029"/>
    <w:multiLevelType w:val="multilevel"/>
    <w:tmpl w:val="E674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B1AC0"/>
    <w:multiLevelType w:val="multilevel"/>
    <w:tmpl w:val="D55E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E0266"/>
    <w:multiLevelType w:val="multilevel"/>
    <w:tmpl w:val="6FB6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B769C"/>
    <w:multiLevelType w:val="multilevel"/>
    <w:tmpl w:val="2310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C538C"/>
    <w:multiLevelType w:val="multilevel"/>
    <w:tmpl w:val="B90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B415F"/>
    <w:multiLevelType w:val="multilevel"/>
    <w:tmpl w:val="1F8C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A10EB"/>
    <w:multiLevelType w:val="multilevel"/>
    <w:tmpl w:val="6064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14D89"/>
    <w:multiLevelType w:val="multilevel"/>
    <w:tmpl w:val="9D8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B6436"/>
    <w:multiLevelType w:val="multilevel"/>
    <w:tmpl w:val="8418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B659E"/>
    <w:multiLevelType w:val="multilevel"/>
    <w:tmpl w:val="70B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D786C"/>
    <w:multiLevelType w:val="multilevel"/>
    <w:tmpl w:val="0FBE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474AD"/>
    <w:multiLevelType w:val="multilevel"/>
    <w:tmpl w:val="CE96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93CF0"/>
    <w:multiLevelType w:val="multilevel"/>
    <w:tmpl w:val="1254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64842"/>
    <w:multiLevelType w:val="multilevel"/>
    <w:tmpl w:val="7E8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931A9"/>
    <w:multiLevelType w:val="multilevel"/>
    <w:tmpl w:val="BAD4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D7CFD"/>
    <w:multiLevelType w:val="multilevel"/>
    <w:tmpl w:val="9B28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E0B0C"/>
    <w:multiLevelType w:val="multilevel"/>
    <w:tmpl w:val="E9B8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82360"/>
    <w:multiLevelType w:val="multilevel"/>
    <w:tmpl w:val="BF72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57A45"/>
    <w:multiLevelType w:val="multilevel"/>
    <w:tmpl w:val="15F4B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A6C3A"/>
    <w:multiLevelType w:val="multilevel"/>
    <w:tmpl w:val="5B7C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722346">
    <w:abstractNumId w:val="23"/>
  </w:num>
  <w:num w:numId="2" w16cid:durableId="1245842034">
    <w:abstractNumId w:val="6"/>
  </w:num>
  <w:num w:numId="3" w16cid:durableId="1724140296">
    <w:abstractNumId w:val="17"/>
  </w:num>
  <w:num w:numId="4" w16cid:durableId="112098576">
    <w:abstractNumId w:val="2"/>
  </w:num>
  <w:num w:numId="5" w16cid:durableId="1684475228">
    <w:abstractNumId w:val="3"/>
  </w:num>
  <w:num w:numId="6" w16cid:durableId="1705403838">
    <w:abstractNumId w:val="11"/>
  </w:num>
  <w:num w:numId="7" w16cid:durableId="1919703110">
    <w:abstractNumId w:val="28"/>
  </w:num>
  <w:num w:numId="8" w16cid:durableId="1628202870">
    <w:abstractNumId w:val="10"/>
  </w:num>
  <w:num w:numId="9" w16cid:durableId="1799301174">
    <w:abstractNumId w:val="16"/>
  </w:num>
  <w:num w:numId="10" w16cid:durableId="826285200">
    <w:abstractNumId w:val="14"/>
  </w:num>
  <w:num w:numId="11" w16cid:durableId="1672098239">
    <w:abstractNumId w:val="19"/>
  </w:num>
  <w:num w:numId="12" w16cid:durableId="424498177">
    <w:abstractNumId w:val="4"/>
  </w:num>
  <w:num w:numId="13" w16cid:durableId="1921909764">
    <w:abstractNumId w:val="20"/>
  </w:num>
  <w:num w:numId="14" w16cid:durableId="861629136">
    <w:abstractNumId w:val="5"/>
  </w:num>
  <w:num w:numId="15" w16cid:durableId="279924650">
    <w:abstractNumId w:val="7"/>
  </w:num>
  <w:num w:numId="16" w16cid:durableId="2049716690">
    <w:abstractNumId w:val="12"/>
  </w:num>
  <w:num w:numId="17" w16cid:durableId="952983228">
    <w:abstractNumId w:val="26"/>
  </w:num>
  <w:num w:numId="18" w16cid:durableId="191381056">
    <w:abstractNumId w:val="1"/>
  </w:num>
  <w:num w:numId="19" w16cid:durableId="192303265">
    <w:abstractNumId w:val="15"/>
  </w:num>
  <w:num w:numId="20" w16cid:durableId="702097219">
    <w:abstractNumId w:val="29"/>
  </w:num>
  <w:num w:numId="21" w16cid:durableId="1670520272">
    <w:abstractNumId w:val="22"/>
  </w:num>
  <w:num w:numId="22" w16cid:durableId="479885803">
    <w:abstractNumId w:val="27"/>
  </w:num>
  <w:num w:numId="23" w16cid:durableId="1364332236">
    <w:abstractNumId w:val="0"/>
  </w:num>
  <w:num w:numId="24" w16cid:durableId="2007633705">
    <w:abstractNumId w:val="13"/>
  </w:num>
  <w:num w:numId="25" w16cid:durableId="1607886793">
    <w:abstractNumId w:val="9"/>
  </w:num>
  <w:num w:numId="26" w16cid:durableId="1066337712">
    <w:abstractNumId w:val="21"/>
  </w:num>
  <w:num w:numId="27" w16cid:durableId="932746">
    <w:abstractNumId w:val="24"/>
  </w:num>
  <w:num w:numId="28" w16cid:durableId="1598901544">
    <w:abstractNumId w:val="18"/>
  </w:num>
  <w:num w:numId="29" w16cid:durableId="1545287794">
    <w:abstractNumId w:val="8"/>
  </w:num>
  <w:num w:numId="30" w16cid:durableId="18865272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78"/>
    <w:rsid w:val="00174922"/>
    <w:rsid w:val="00754C97"/>
    <w:rsid w:val="008B7178"/>
    <w:rsid w:val="00AF165D"/>
    <w:rsid w:val="00C15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014"/>
  <w15:chartTrackingRefBased/>
  <w15:docId w15:val="{99BC64BC-2118-4171-B16A-ABD5E96B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178"/>
    <w:rPr>
      <w:rFonts w:eastAsiaTheme="majorEastAsia" w:cstheme="majorBidi"/>
      <w:color w:val="272727" w:themeColor="text1" w:themeTint="D8"/>
    </w:rPr>
  </w:style>
  <w:style w:type="paragraph" w:styleId="Title">
    <w:name w:val="Title"/>
    <w:basedOn w:val="Normal"/>
    <w:next w:val="Normal"/>
    <w:link w:val="TitleChar"/>
    <w:uiPriority w:val="10"/>
    <w:qFormat/>
    <w:rsid w:val="008B7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178"/>
    <w:pPr>
      <w:spacing w:before="160"/>
      <w:jc w:val="center"/>
    </w:pPr>
    <w:rPr>
      <w:i/>
      <w:iCs/>
      <w:color w:val="404040" w:themeColor="text1" w:themeTint="BF"/>
    </w:rPr>
  </w:style>
  <w:style w:type="character" w:customStyle="1" w:styleId="QuoteChar">
    <w:name w:val="Quote Char"/>
    <w:basedOn w:val="DefaultParagraphFont"/>
    <w:link w:val="Quote"/>
    <w:uiPriority w:val="29"/>
    <w:rsid w:val="008B7178"/>
    <w:rPr>
      <w:i/>
      <w:iCs/>
      <w:color w:val="404040" w:themeColor="text1" w:themeTint="BF"/>
    </w:rPr>
  </w:style>
  <w:style w:type="paragraph" w:styleId="ListParagraph">
    <w:name w:val="List Paragraph"/>
    <w:basedOn w:val="Normal"/>
    <w:uiPriority w:val="34"/>
    <w:qFormat/>
    <w:rsid w:val="008B7178"/>
    <w:pPr>
      <w:ind w:left="720"/>
      <w:contextualSpacing/>
    </w:pPr>
  </w:style>
  <w:style w:type="character" w:styleId="IntenseEmphasis">
    <w:name w:val="Intense Emphasis"/>
    <w:basedOn w:val="DefaultParagraphFont"/>
    <w:uiPriority w:val="21"/>
    <w:qFormat/>
    <w:rsid w:val="008B7178"/>
    <w:rPr>
      <w:i/>
      <w:iCs/>
      <w:color w:val="0F4761" w:themeColor="accent1" w:themeShade="BF"/>
    </w:rPr>
  </w:style>
  <w:style w:type="paragraph" w:styleId="IntenseQuote">
    <w:name w:val="Intense Quote"/>
    <w:basedOn w:val="Normal"/>
    <w:next w:val="Normal"/>
    <w:link w:val="IntenseQuoteChar"/>
    <w:uiPriority w:val="30"/>
    <w:qFormat/>
    <w:rsid w:val="008B7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178"/>
    <w:rPr>
      <w:i/>
      <w:iCs/>
      <w:color w:val="0F4761" w:themeColor="accent1" w:themeShade="BF"/>
    </w:rPr>
  </w:style>
  <w:style w:type="character" w:styleId="IntenseReference">
    <w:name w:val="Intense Reference"/>
    <w:basedOn w:val="DefaultParagraphFont"/>
    <w:uiPriority w:val="32"/>
    <w:qFormat/>
    <w:rsid w:val="008B7178"/>
    <w:rPr>
      <w:b/>
      <w:bCs/>
      <w:smallCaps/>
      <w:color w:val="0F4761" w:themeColor="accent1" w:themeShade="BF"/>
      <w:spacing w:val="5"/>
    </w:rPr>
  </w:style>
  <w:style w:type="paragraph" w:styleId="Header">
    <w:name w:val="header"/>
    <w:basedOn w:val="Normal"/>
    <w:link w:val="HeaderChar"/>
    <w:uiPriority w:val="99"/>
    <w:unhideWhenUsed/>
    <w:rsid w:val="008B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78"/>
  </w:style>
  <w:style w:type="paragraph" w:styleId="Footer">
    <w:name w:val="footer"/>
    <w:basedOn w:val="Normal"/>
    <w:link w:val="FooterChar"/>
    <w:uiPriority w:val="99"/>
    <w:unhideWhenUsed/>
    <w:rsid w:val="008B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146130">
      <w:bodyDiv w:val="1"/>
      <w:marLeft w:val="0"/>
      <w:marRight w:val="0"/>
      <w:marTop w:val="0"/>
      <w:marBottom w:val="0"/>
      <w:divBdr>
        <w:top w:val="none" w:sz="0" w:space="0" w:color="auto"/>
        <w:left w:val="none" w:sz="0" w:space="0" w:color="auto"/>
        <w:bottom w:val="none" w:sz="0" w:space="0" w:color="auto"/>
        <w:right w:val="none" w:sz="0" w:space="0" w:color="auto"/>
      </w:divBdr>
    </w:div>
    <w:div w:id="1645505698">
      <w:bodyDiv w:val="1"/>
      <w:marLeft w:val="0"/>
      <w:marRight w:val="0"/>
      <w:marTop w:val="0"/>
      <w:marBottom w:val="0"/>
      <w:divBdr>
        <w:top w:val="none" w:sz="0" w:space="0" w:color="auto"/>
        <w:left w:val="none" w:sz="0" w:space="0" w:color="auto"/>
        <w:bottom w:val="none" w:sz="0" w:space="0" w:color="auto"/>
        <w:right w:val="none" w:sz="0" w:space="0" w:color="auto"/>
      </w:divBdr>
    </w:div>
    <w:div w:id="1699355966">
      <w:bodyDiv w:val="1"/>
      <w:marLeft w:val="0"/>
      <w:marRight w:val="0"/>
      <w:marTop w:val="0"/>
      <w:marBottom w:val="0"/>
      <w:divBdr>
        <w:top w:val="none" w:sz="0" w:space="0" w:color="auto"/>
        <w:left w:val="none" w:sz="0" w:space="0" w:color="auto"/>
        <w:bottom w:val="none" w:sz="0" w:space="0" w:color="auto"/>
        <w:right w:val="none" w:sz="0" w:space="0" w:color="auto"/>
      </w:divBdr>
    </w:div>
    <w:div w:id="172838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2588</Words>
  <Characters>14754</Characters>
  <Application>Microsoft Office Word</Application>
  <DocSecurity>0</DocSecurity>
  <Lines>122</Lines>
  <Paragraphs>34</Paragraphs>
  <ScaleCrop>false</ScaleCrop>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dc:creator>
  <cp:keywords/>
  <dc:description/>
  <cp:lastModifiedBy>Richard Li</cp:lastModifiedBy>
  <cp:revision>1</cp:revision>
  <dcterms:created xsi:type="dcterms:W3CDTF">2025-05-22T18:28:00Z</dcterms:created>
  <dcterms:modified xsi:type="dcterms:W3CDTF">2025-05-22T18:33:00Z</dcterms:modified>
</cp:coreProperties>
</file>