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exact"/>
        <w:jc w:val="center"/>
        <w:rPr>
          <w:rFonts w:ascii="微软雅黑" w:hAnsi="微软雅黑" w:eastAsia="微软雅黑" w:cs="微软雅黑"/>
          <w:b/>
          <w:bCs/>
          <w:sz w:val="32"/>
          <w:szCs w:val="32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32"/>
          <w:szCs w:val="32"/>
          <w:lang w:val="zh-CN"/>
        </w:rPr>
        <w:t>前海车厘子</w:t>
      </w:r>
      <w:r>
        <w:rPr>
          <w:rFonts w:ascii="微软雅黑" w:hAnsi="微软雅黑" w:eastAsia="微软雅黑" w:cs="微软雅黑"/>
          <w:b/>
          <w:bCs/>
          <w:sz w:val="32"/>
          <w:szCs w:val="32"/>
          <w:lang w:val="zh-TW" w:eastAsia="zh-TW"/>
        </w:rPr>
        <w:t>（深圳）汽车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zh-TW"/>
        </w:rPr>
        <w:t>贸易</w:t>
      </w:r>
      <w:r>
        <w:rPr>
          <w:rFonts w:ascii="微软雅黑" w:hAnsi="微软雅黑" w:eastAsia="微软雅黑" w:cs="微软雅黑"/>
          <w:b/>
          <w:bCs/>
          <w:sz w:val="32"/>
          <w:szCs w:val="32"/>
          <w:lang w:val="zh-TW" w:eastAsia="zh-TW"/>
        </w:rPr>
        <w:t>有限公司</w:t>
      </w:r>
    </w:p>
    <w:p>
      <w:pPr>
        <w:spacing w:line="340" w:lineRule="exact"/>
        <w:rPr>
          <w:rFonts w:ascii="微软雅黑" w:hAnsi="微软雅黑" w:eastAsia="微软雅黑" w:cs="微软雅黑"/>
          <w:b/>
          <w:bCs/>
          <w:sz w:val="32"/>
          <w:szCs w:val="32"/>
        </w:rPr>
      </w:pPr>
    </w:p>
    <w:p>
      <w:pPr>
        <w:spacing w:line="340" w:lineRule="exact"/>
        <w:jc w:val="right"/>
        <w:rPr>
          <w:rFonts w:ascii="微软雅黑" w:hAnsi="微软雅黑" w:eastAsia="微软雅黑" w:cs="微软雅黑"/>
          <w:sz w:val="32"/>
          <w:szCs w:val="32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32"/>
          <w:szCs w:val="32"/>
          <w:lang w:val="zh-CN"/>
        </w:rPr>
        <w:t xml:space="preserve">             </w:t>
      </w:r>
      <w:r>
        <w:rPr>
          <w:rFonts w:ascii="微软雅黑" w:hAnsi="微软雅黑" w:eastAsia="微软雅黑" w:cs="微软雅黑"/>
          <w:sz w:val="32"/>
          <w:szCs w:val="32"/>
          <w:lang w:val="zh-TW" w:eastAsia="zh-TW"/>
        </w:rPr>
        <w:t>新车（</w:t>
      </w:r>
      <w:r>
        <w:rPr>
          <w:rFonts w:hint="eastAsia" w:ascii="微软雅黑" w:hAnsi="微软雅黑" w:eastAsia="微软雅黑" w:cs="微软雅黑"/>
          <w:sz w:val="32"/>
          <w:szCs w:val="32"/>
          <w:lang w:val="zh-TW"/>
        </w:rPr>
        <w:t>代购</w:t>
      </w:r>
      <w:r>
        <w:rPr>
          <w:rFonts w:ascii="微软雅黑" w:hAnsi="微软雅黑" w:eastAsia="微软雅黑" w:cs="微软雅黑"/>
          <w:sz w:val="32"/>
          <w:szCs w:val="32"/>
          <w:lang w:val="zh-TW" w:eastAsia="zh-TW"/>
        </w:rPr>
        <w:t>）</w:t>
      </w:r>
      <w:r>
        <w:rPr>
          <w:rFonts w:hint="eastAsia" w:ascii="微软雅黑" w:hAnsi="微软雅黑" w:eastAsia="微软雅黑" w:cs="微软雅黑"/>
          <w:sz w:val="32"/>
          <w:szCs w:val="32"/>
          <w:lang w:val="zh-TW"/>
        </w:rPr>
        <w:t>预售</w:t>
      </w:r>
      <w:r>
        <w:rPr>
          <w:rFonts w:ascii="微软雅黑" w:hAnsi="微软雅黑" w:eastAsia="微软雅黑" w:cs="微软雅黑"/>
          <w:sz w:val="32"/>
          <w:szCs w:val="32"/>
          <w:lang w:val="zh-TW" w:eastAsia="zh-TW"/>
        </w:rPr>
        <w:t>合同</w:t>
      </w:r>
      <w:r>
        <w:rPr>
          <w:rFonts w:ascii="微软雅黑" w:hAnsi="微软雅黑" w:eastAsia="微软雅黑" w:cs="微软雅黑"/>
          <w:sz w:val="32"/>
          <w:szCs w:val="32"/>
          <w:lang w:val="zh-CN"/>
        </w:rPr>
        <w:t xml:space="preserve">     </w:t>
      </w:r>
      <w:r>
        <w:rPr>
          <w:rFonts w:ascii="微软雅黑" w:hAnsi="微软雅黑" w:eastAsia="微软雅黑" w:cs="微软雅黑"/>
          <w:sz w:val="32"/>
          <w:szCs w:val="32"/>
          <w:u w:val="single"/>
          <w:lang w:val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</w:rPr>
        <w:t>${mendian}</w:t>
      </w:r>
      <w:r>
        <w:rPr>
          <w:rFonts w:ascii="微软雅黑" w:hAnsi="微软雅黑" w:eastAsia="微软雅黑" w:cs="微软雅黑"/>
          <w:sz w:val="32"/>
          <w:szCs w:val="32"/>
          <w:u w:val="single"/>
          <w:lang w:val="zh-CN"/>
        </w:rPr>
        <w:t xml:space="preserve"> </w:t>
      </w:r>
      <w:r>
        <w:rPr>
          <w:rFonts w:ascii="微软雅黑" w:hAnsi="微软雅黑" w:eastAsia="微软雅黑" w:cs="微软雅黑"/>
          <w:sz w:val="32"/>
          <w:szCs w:val="32"/>
          <w:lang w:val="zh-CN"/>
        </w:rPr>
        <w:t>店</w:t>
      </w:r>
    </w:p>
    <w:p>
      <w:pPr>
        <w:spacing w:line="300" w:lineRule="exact"/>
        <w:jc w:val="right"/>
        <w:rPr>
          <w:rFonts w:ascii="黑体" w:hAnsi="黑体" w:eastAsia="黑体" w:cs="黑体"/>
          <w:color w:val="FF0000"/>
          <w:sz w:val="15"/>
          <w:szCs w:val="15"/>
        </w:rPr>
      </w:pPr>
      <w:r>
        <w:rPr>
          <w:rFonts w:hint="eastAsia" w:ascii="黑体" w:hAnsi="黑体" w:eastAsia="黑体" w:cs="黑体"/>
          <w:color w:val="FF0000"/>
          <w:sz w:val="15"/>
          <w:szCs w:val="15"/>
        </w:rPr>
        <w:t>编号：${</w:t>
      </w:r>
      <w:r>
        <w:rPr>
          <w:rFonts w:ascii="黑体" w:hAnsi="黑体" w:eastAsia="黑体" w:cs="黑体"/>
          <w:color w:val="FF0000"/>
          <w:sz w:val="15"/>
          <w:szCs w:val="15"/>
        </w:rPr>
        <w:t>contract_number</w:t>
      </w:r>
      <w:r>
        <w:rPr>
          <w:rFonts w:hint="eastAsia" w:ascii="黑体" w:hAnsi="黑体" w:eastAsia="黑体" w:cs="黑体"/>
          <w:color w:val="FF0000"/>
          <w:sz w:val="15"/>
          <w:szCs w:val="15"/>
        </w:rPr>
        <w:t>}</w:t>
      </w:r>
    </w:p>
    <w:p>
      <w:pPr>
        <w:spacing w:line="300" w:lineRule="exact"/>
        <w:rPr>
          <w:rFonts w:ascii="黑体" w:hAnsi="黑体" w:eastAsia="黑体" w:cs="黑体"/>
          <w:color w:val="FF0000"/>
          <w:sz w:val="15"/>
          <w:szCs w:val="15"/>
        </w:rPr>
      </w:pPr>
    </w:p>
    <w:tbl>
      <w:tblPr>
        <w:tblStyle w:val="6"/>
        <w:tblW w:w="8516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2970"/>
        <w:gridCol w:w="1140"/>
        <w:gridCol w:w="3118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</w:tblPrEx>
        <w:trPr>
          <w:trHeight w:val="0" w:hRule="atLeast"/>
        </w:trPr>
        <w:tc>
          <w:tcPr>
            <w:tcW w:w="1288" w:type="dxa"/>
            <w:tcBorders>
              <w:tl2br w:val="nil"/>
              <w:tr2bl w:val="nil"/>
            </w:tcBorders>
            <w:vAlign w:val="top"/>
          </w:tcPr>
          <w:p>
            <w:pPr>
              <w:spacing w:line="300" w:lineRule="exact"/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color="404040"/>
                <w:lang w:val="zh-TW" w:eastAsia="zh-TW"/>
              </w:rPr>
              <w:t>甲方（购车人）</w:t>
            </w: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color="404040"/>
              </w:rPr>
              <w:t>:</w:t>
            </w:r>
          </w:p>
        </w:tc>
        <w:tc>
          <w:tcPr>
            <w:tcW w:w="2970" w:type="dxa"/>
            <w:tcBorders>
              <w:tl2br w:val="nil"/>
              <w:tr2bl w:val="nil"/>
            </w:tcBorders>
            <w:vAlign w:val="top"/>
          </w:tcPr>
          <w:p>
            <w:pPr>
              <w:spacing w:line="300" w:lineRule="exact"/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TW" w:eastAsia="zh-TW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TW"/>
              </w:rPr>
              <w:t xml:space="preserve">  ${nickname}</w:t>
            </w: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</w:rPr>
              <w:t xml:space="preserve">  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vAlign w:val="top"/>
          </w:tcPr>
          <w:p>
            <w:pPr>
              <w:spacing w:line="300" w:lineRule="exact"/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color="404040"/>
                <w:lang w:val="zh-TW" w:eastAsia="zh-TW"/>
              </w:rPr>
              <w:t>乙    方</w:t>
            </w: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color="404040"/>
                <w:lang w:val="zh-CN"/>
              </w:rPr>
              <w:t>：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vAlign w:val="top"/>
          </w:tcPr>
          <w:p>
            <w:pPr>
              <w:spacing w:line="300" w:lineRule="exact"/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:highlight w:val="none"/>
                <w:u w:val="single" w:color="404040"/>
                <w:shd w:val="clear" w:fill="FFFFFF" w:themeFill="background1"/>
                <w:lang w:val="zh-CN"/>
              </w:rPr>
              <w:t>前海车厘子</w:t>
            </w:r>
            <w:r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:highlight w:val="none"/>
                <w:u w:val="single" w:color="404040"/>
                <w:shd w:val="clear" w:fill="FFFFFF" w:themeFill="background1"/>
                <w:lang w:val="zh-TW" w:eastAsia="zh-TW"/>
              </w:rPr>
              <w:t>（深圳）汽车销售有限公司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8" w:type="dxa"/>
            <w:tcBorders>
              <w:tl2br w:val="nil"/>
              <w:tr2bl w:val="nil"/>
            </w:tcBorders>
            <w:vAlign w:val="top"/>
          </w:tcPr>
          <w:p>
            <w:pPr>
              <w:spacing w:line="300" w:lineRule="exact"/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color="404040"/>
                <w:lang w:val="zh-TW" w:eastAsia="zh-TW"/>
              </w:rPr>
              <w:t>证件号码：</w:t>
            </w:r>
          </w:p>
        </w:tc>
        <w:tc>
          <w:tcPr>
            <w:tcW w:w="2970" w:type="dxa"/>
            <w:tcBorders>
              <w:tl2br w:val="nil"/>
              <w:tr2bl w:val="nil"/>
            </w:tcBorders>
            <w:vAlign w:val="top"/>
          </w:tcPr>
          <w:p>
            <w:pPr>
              <w:tabs>
                <w:tab w:val="center" w:pos="1377"/>
              </w:tabs>
              <w:spacing w:line="300" w:lineRule="exact"/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TW" w:eastAsia="zh-TW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CN"/>
              </w:rPr>
              <w:t>${</w:t>
            </w: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CN"/>
              </w:rPr>
              <w:t>identify</w:t>
            </w:r>
            <w:r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CN"/>
              </w:rPr>
              <w:t>}</w:t>
            </w: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CN"/>
              </w:rPr>
              <w:tab/>
            </w:r>
          </w:p>
        </w:tc>
        <w:tc>
          <w:tcPr>
            <w:tcW w:w="1140" w:type="dxa"/>
            <w:tcBorders>
              <w:tl2br w:val="nil"/>
              <w:tr2bl w:val="nil"/>
            </w:tcBorders>
            <w:vAlign w:val="top"/>
          </w:tcPr>
          <w:p>
            <w:pPr>
              <w:spacing w:line="300" w:lineRule="exact"/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color="404040"/>
                <w:lang w:val="zh-TW" w:eastAsia="zh-TW"/>
              </w:rPr>
              <w:t>授权经销人：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vAlign w:val="top"/>
          </w:tcPr>
          <w:p>
            <w:pPr>
              <w:spacing w:line="300" w:lineRule="exact"/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/>
              </w:rPr>
              <w:t xml:space="preserve">      ${</w:t>
            </w: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val="single"/>
              </w:rPr>
              <w:t>saler_</w:t>
            </w:r>
            <w:r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/>
              </w:rPr>
              <w:t xml:space="preserve">name}       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8" w:type="dxa"/>
            <w:tcBorders>
              <w:tl2br w:val="nil"/>
              <w:tr2bl w:val="nil"/>
            </w:tcBorders>
            <w:vAlign w:val="top"/>
          </w:tcPr>
          <w:p>
            <w:pPr>
              <w:spacing w:line="300" w:lineRule="exact"/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color="404040"/>
                <w:lang w:val="zh-TW" w:eastAsia="zh-TW"/>
              </w:rPr>
              <w:t>联系电话：</w:t>
            </w:r>
          </w:p>
        </w:tc>
        <w:tc>
          <w:tcPr>
            <w:tcW w:w="2970" w:type="dxa"/>
            <w:tcBorders>
              <w:tl2br w:val="nil"/>
              <w:tr2bl w:val="nil"/>
            </w:tcBorders>
            <w:vAlign w:val="top"/>
          </w:tcPr>
          <w:p>
            <w:pPr>
              <w:spacing w:line="300" w:lineRule="exact"/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TW" w:eastAsia="zh-TW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TW"/>
              </w:rPr>
              <w:t>${</w:t>
            </w: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TW"/>
              </w:rPr>
              <w:t>phone</w:t>
            </w:r>
            <w:r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TW"/>
              </w:rPr>
              <w:t>}</w:t>
            </w:r>
            <w:r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</w:rPr>
              <w:t xml:space="preserve">     </w:t>
            </w: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CN"/>
              </w:rPr>
              <w:t xml:space="preserve">  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vAlign w:val="top"/>
          </w:tcPr>
          <w:p>
            <w:pPr>
              <w:spacing w:line="300" w:lineRule="exact"/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color="404040"/>
                <w:lang w:val="zh-TW" w:eastAsia="zh-TW"/>
              </w:rPr>
              <w:t>联系电话：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vAlign w:val="top"/>
          </w:tcPr>
          <w:p>
            <w:pPr>
              <w:spacing w:line="300" w:lineRule="exact"/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TW" w:eastAsia="zh-TW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</w:rPr>
              <w:t xml:space="preserve">   ${mendian_phone}      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8" w:type="dxa"/>
            <w:tcBorders>
              <w:tl2br w:val="nil"/>
              <w:tr2bl w:val="nil"/>
            </w:tcBorders>
            <w:vAlign w:val="top"/>
          </w:tcPr>
          <w:p>
            <w:pPr>
              <w:spacing w:line="300" w:lineRule="exact"/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color="404040"/>
                <w:lang w:val="zh-TW" w:eastAsia="zh-TW"/>
              </w:rPr>
              <w:t>联系地址：</w:t>
            </w:r>
          </w:p>
        </w:tc>
        <w:tc>
          <w:tcPr>
            <w:tcW w:w="2970" w:type="dxa"/>
            <w:tcBorders>
              <w:tl2br w:val="nil"/>
              <w:tr2bl w:val="nil"/>
            </w:tcBorders>
            <w:vAlign w:val="top"/>
          </w:tcPr>
          <w:p>
            <w:pPr>
              <w:spacing w:line="300" w:lineRule="exact"/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color="404040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TW"/>
              </w:rPr>
              <w:t>${</w:t>
            </w: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TW"/>
              </w:rPr>
              <w:t>address</w:t>
            </w:r>
            <w:r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TW"/>
              </w:rPr>
              <w:t>}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vAlign w:val="top"/>
          </w:tcPr>
          <w:p>
            <w:pPr>
              <w:spacing w:line="300" w:lineRule="exact"/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color="404040"/>
                <w:lang w:val="zh-TW" w:eastAsia="zh-TW"/>
              </w:rPr>
              <w:t>地    址：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vAlign w:val="top"/>
          </w:tcPr>
          <w:p>
            <w:pPr>
              <w:spacing w:line="300" w:lineRule="exact"/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TW" w:eastAsia="zh-TW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</w:rPr>
              <w:t xml:space="preserve">  ${mendian_address}    </w:t>
            </w:r>
          </w:p>
        </w:tc>
      </w:tr>
    </w:tbl>
    <w:p>
      <w:pPr>
        <w:spacing w:line="300" w:lineRule="exact"/>
        <w:rPr>
          <w:rFonts w:hint="eastAsia" w:ascii="微软雅黑" w:hAnsi="微软雅黑" w:eastAsia="微软雅黑" w:cs="微软雅黑"/>
          <w:color w:val="404040"/>
          <w:sz w:val="15"/>
          <w:szCs w:val="15"/>
          <w:u w:val="single" w:color="404040"/>
        </w:rPr>
      </w:pPr>
    </w:p>
    <w:p>
      <w:pPr>
        <w:spacing w:line="300" w:lineRule="exact"/>
        <w:rPr>
          <w:rFonts w:ascii="微软雅黑" w:hAnsi="微软雅黑" w:eastAsia="微软雅黑" w:cs="微软雅黑"/>
          <w:color w:val="404040"/>
          <w:sz w:val="15"/>
          <w:szCs w:val="15"/>
          <w:u w:color="404040"/>
          <w:lang w:val="zh-TW" w:eastAsia="zh-TW"/>
        </w:rPr>
      </w:pPr>
    </w:p>
    <w:p>
      <w:pPr>
        <w:spacing w:line="300" w:lineRule="exact"/>
        <w:rPr>
          <w:rFonts w:ascii="微软雅黑" w:hAnsi="微软雅黑" w:eastAsia="微软雅黑" w:cs="微软雅黑"/>
          <w:color w:val="404040"/>
          <w:sz w:val="15"/>
          <w:szCs w:val="15"/>
          <w:u w:color="404040"/>
          <w:lang w:val="zh-TW" w:eastAsia="zh-TW"/>
        </w:rPr>
      </w:pPr>
      <w:r>
        <w:rPr>
          <w:rFonts w:ascii="微软雅黑" w:hAnsi="微软雅黑" w:eastAsia="微软雅黑" w:cs="微软雅黑"/>
          <w:color w:val="404040"/>
          <w:sz w:val="15"/>
          <w:szCs w:val="15"/>
          <w:u w:color="404040"/>
          <w:lang w:val="zh-TW" w:eastAsia="zh-TW"/>
        </w:rPr>
        <w:t>兹甲乙双方同意，就乙方为甲方代购车辆，定立条款如下：</w:t>
      </w:r>
    </w:p>
    <w:p>
      <w:pPr>
        <w:spacing w:line="300" w:lineRule="exact"/>
        <w:rPr>
          <w:rFonts w:ascii="微软雅黑" w:hAnsi="微软雅黑" w:eastAsia="微软雅黑" w:cs="微软雅黑"/>
          <w:color w:val="404040"/>
          <w:sz w:val="15"/>
          <w:szCs w:val="15"/>
          <w:u w:color="404040"/>
        </w:rPr>
      </w:pPr>
    </w:p>
    <w:p>
      <w:pPr>
        <w:spacing w:line="300" w:lineRule="exact"/>
        <w:rPr>
          <w:rFonts w:ascii="微软雅黑" w:hAnsi="微软雅黑" w:eastAsia="微软雅黑" w:cs="微软雅黑"/>
          <w:color w:val="404040"/>
          <w:sz w:val="18"/>
          <w:szCs w:val="18"/>
          <w:u w:color="404040"/>
          <w:lang w:val="zh-TW" w:eastAsia="zh-TW"/>
        </w:rPr>
      </w:pPr>
      <w:r>
        <w:rPr>
          <w:rFonts w:ascii="微软雅黑" w:hAnsi="微软雅黑" w:eastAsia="微软雅黑" w:cs="微软雅黑"/>
          <w:color w:val="404040"/>
          <w:sz w:val="18"/>
          <w:szCs w:val="18"/>
          <w:u w:color="404040"/>
          <w:lang w:val="zh-TW" w:eastAsia="zh-TW"/>
        </w:rPr>
        <w:t>一、新车（代购）车辆及价格详情</w:t>
      </w:r>
    </w:p>
    <w:p>
      <w:pPr>
        <w:spacing w:line="300" w:lineRule="exact"/>
        <w:rPr>
          <w:rFonts w:ascii="微软雅黑" w:hAnsi="微软雅黑" w:eastAsia="微软雅黑" w:cs="微软雅黑"/>
          <w:b/>
          <w:bCs/>
          <w:color w:val="404040"/>
          <w:sz w:val="15"/>
          <w:szCs w:val="15"/>
          <w:u w:color="404040"/>
        </w:rPr>
      </w:pPr>
    </w:p>
    <w:p>
      <w:pPr>
        <w:spacing w:line="300" w:lineRule="exact"/>
        <w:rPr>
          <w:rFonts w:ascii="微软雅黑" w:hAnsi="微软雅黑" w:eastAsia="微软雅黑" w:cs="微软雅黑"/>
          <w:color w:val="404040"/>
          <w:sz w:val="15"/>
          <w:szCs w:val="15"/>
          <w:lang w:val="zh-TW" w:eastAsia="zh-TW"/>
        </w:rPr>
      </w:pPr>
      <w:r>
        <w:rPr>
          <w:rFonts w:hint="eastAsia" w:ascii="微软雅黑" w:hAnsi="微软雅黑" w:eastAsia="微软雅黑" w:cs="微软雅黑"/>
          <w:color w:val="404040"/>
          <w:sz w:val="15"/>
          <w:szCs w:val="15"/>
          <w:lang w:val="zh-TW"/>
        </w:rPr>
        <w:t>代购车辆详情：</w:t>
      </w:r>
    </w:p>
    <w:p>
      <w:pPr>
        <w:spacing w:line="300" w:lineRule="exact"/>
        <w:rPr>
          <w:rFonts w:ascii="微软雅黑" w:hAnsi="微软雅黑" w:eastAsia="微软雅黑" w:cs="微软雅黑"/>
          <w:color w:val="404040"/>
          <w:sz w:val="15"/>
          <w:szCs w:val="15"/>
          <w:lang w:val="zh-TW" w:eastAsia="zh-TW"/>
        </w:rPr>
      </w:pPr>
      <w:r>
        <w:rPr>
          <w:sz w:val="15"/>
        </w:rPr>
        <w:pict>
          <v:shape id="_x0000_s1026" o:spid="_x0000_s1026" o:spt="202" type="#_x0000_t202" style="position:absolute;left:0pt;margin-left:471.65pt;margin-top:9.7pt;height:125.55pt;width:23.05pt;z-index:251660288;mso-width-relative:page;mso-height-relative:page;" fillcolor="#FFFFFF [3201]" filled="t" coordsize="21600,21600" o:gfxdata="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6w7XdcAAAAKAQAADwAAAAAA&#10;AAABACAAAAAiAAAAZHJzL2Rvd25yZXYueG1sUEsBAhQAFAAAAAgAh07iQEy284pNAgAAdwQAAA4A&#10;AAAAAAAAAQAgAAAAJgEAAGRycy9lMm9Eb2MueG1sUEsFBgAAAAAGAAYAWQEAAOUFAAAAAA==&#10;">
            <v:path/>
            <v:fill on="t" focussize="0,0"/>
            <v:stroke weight="0.5pt" joinstyle="round"/>
            <v:imagedata o:title=""/>
            <o:lock v:ext="edit"/>
            <v:textbox style="layout-flow:vertical-ideographic;">
              <w:txbxContent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ascii="黑体" w:hAnsi="黑体" w:eastAsia="黑体" w:cs="黑体"/>
                      <w:sz w:val="13"/>
                      <w:szCs w:val="13"/>
                    </w:rPr>
                    <w:t>第一联 公司 第二联 客户 第三联 销售</w:t>
                  </w:r>
                </w:p>
              </w:txbxContent>
            </v:textbox>
          </v:shape>
        </w:pict>
      </w:r>
      <w:r>
        <w:rPr>
          <w:rFonts w:hint="eastAsia" w:ascii="微软雅黑" w:hAnsi="微软雅黑" w:eastAsia="微软雅黑" w:cs="微软雅黑"/>
          <w:color w:val="404040"/>
          <w:sz w:val="15"/>
          <w:szCs w:val="15"/>
          <w:lang w:val="zh-TW"/>
        </w:rPr>
        <w:t>${car_type_true}</w:t>
      </w:r>
      <w:r>
        <w:rPr>
          <w:rFonts w:hint="eastAsia" w:ascii="微软雅黑" w:hAnsi="微软雅黑" w:eastAsia="微软雅黑" w:cs="微软雅黑"/>
          <w:color w:val="404040"/>
          <w:sz w:val="15"/>
          <w:szCs w:val="15"/>
        </w:rPr>
        <w:t xml:space="preserve"> </w:t>
      </w:r>
      <w:r>
        <w:rPr>
          <w:rFonts w:ascii="微软雅黑" w:hAnsi="微软雅黑" w:eastAsia="微软雅黑" w:cs="微软雅黑"/>
          <w:color w:val="404040"/>
          <w:sz w:val="15"/>
          <w:szCs w:val="15"/>
          <w:lang w:val="zh-TW" w:eastAsia="zh-TW"/>
        </w:rPr>
        <w:t>中规车</w:t>
      </w:r>
      <w:r>
        <w:rPr>
          <w:rFonts w:hint="eastAsia" w:ascii="微软雅黑" w:hAnsi="微软雅黑" w:eastAsia="微软雅黑" w:cs="微软雅黑"/>
          <w:color w:val="404040"/>
          <w:sz w:val="15"/>
          <w:szCs w:val="15"/>
          <w:lang w:val="zh-TW"/>
        </w:rPr>
        <w:t>：车</w:t>
      </w:r>
      <w:r>
        <w:rPr>
          <w:rFonts w:ascii="微软雅黑" w:hAnsi="微软雅黑" w:eastAsia="微软雅黑" w:cs="微软雅黑"/>
          <w:color w:val="404040"/>
          <w:sz w:val="15"/>
          <w:szCs w:val="15"/>
          <w:lang w:val="zh-TW" w:eastAsia="zh-TW"/>
        </w:rPr>
        <w:t>辆均来自汽车</w:t>
      </w:r>
      <w:r>
        <w:rPr>
          <w:rFonts w:hint="eastAsia" w:ascii="微软雅黑" w:hAnsi="微软雅黑" w:eastAsia="微软雅黑" w:cs="微软雅黑"/>
          <w:color w:val="404040"/>
          <w:sz w:val="15"/>
          <w:szCs w:val="15"/>
          <w:lang w:val="zh-TW"/>
        </w:rPr>
        <w:t>主机厂</w:t>
      </w:r>
      <w:r>
        <w:rPr>
          <w:rFonts w:hint="eastAsia" w:ascii="微软雅黑" w:hAnsi="微软雅黑" w:eastAsia="微软雅黑" w:cs="微软雅黑"/>
          <w:color w:val="404040"/>
          <w:sz w:val="15"/>
          <w:szCs w:val="15"/>
        </w:rPr>
        <w:t>/</w:t>
      </w:r>
      <w:r>
        <w:rPr>
          <w:rFonts w:ascii="微软雅黑" w:hAnsi="微软雅黑" w:eastAsia="微软雅黑" w:cs="微软雅黑"/>
          <w:color w:val="404040"/>
          <w:sz w:val="15"/>
          <w:szCs w:val="15"/>
          <w:lang w:val="zh-TW" w:eastAsia="zh-TW"/>
        </w:rPr>
        <w:t>品牌授权</w:t>
      </w:r>
      <w:r>
        <w:rPr>
          <w:rFonts w:ascii="微软雅黑" w:hAnsi="微软雅黑" w:eastAsia="微软雅黑" w:cs="微软雅黑"/>
          <w:color w:val="404040"/>
          <w:sz w:val="15"/>
          <w:szCs w:val="15"/>
        </w:rPr>
        <w:t>4S</w:t>
      </w:r>
      <w:r>
        <w:rPr>
          <w:rFonts w:ascii="微软雅黑" w:hAnsi="微软雅黑" w:eastAsia="微软雅黑" w:cs="微软雅黑"/>
          <w:color w:val="404040"/>
          <w:sz w:val="15"/>
          <w:szCs w:val="15"/>
          <w:lang w:val="zh-TW" w:eastAsia="zh-TW"/>
        </w:rPr>
        <w:t>店，与全国</w:t>
      </w:r>
      <w:r>
        <w:rPr>
          <w:rFonts w:ascii="微软雅黑" w:hAnsi="微软雅黑" w:eastAsia="微软雅黑" w:cs="微软雅黑"/>
          <w:color w:val="404040"/>
          <w:sz w:val="15"/>
          <w:szCs w:val="15"/>
        </w:rPr>
        <w:t>4S</w:t>
      </w:r>
      <w:r>
        <w:rPr>
          <w:rFonts w:ascii="微软雅黑" w:hAnsi="微软雅黑" w:eastAsia="微软雅黑" w:cs="微软雅黑"/>
          <w:color w:val="404040"/>
          <w:sz w:val="15"/>
          <w:szCs w:val="15"/>
          <w:lang w:val="zh-TW" w:eastAsia="zh-TW"/>
        </w:rPr>
        <w:t>店销售、售后及三包一致。</w:t>
      </w:r>
    </w:p>
    <w:p>
      <w:pPr>
        <w:spacing w:line="300" w:lineRule="exact"/>
        <w:rPr>
          <w:rFonts w:ascii="微软雅黑" w:hAnsi="微软雅黑" w:eastAsia="微软雅黑" w:cs="微软雅黑"/>
          <w:color w:val="404040"/>
          <w:sz w:val="15"/>
          <w:szCs w:val="15"/>
          <w:lang w:val="zh-TW" w:eastAsia="zh-TW"/>
        </w:rPr>
      </w:pPr>
      <w:r>
        <w:rPr>
          <w:rFonts w:hint="eastAsia" w:ascii="微软雅黑" w:hAnsi="微软雅黑" w:eastAsia="微软雅黑" w:cs="微软雅黑"/>
          <w:color w:val="404040"/>
          <w:sz w:val="15"/>
          <w:szCs w:val="15"/>
          <w:lang w:val="zh-TW"/>
        </w:rPr>
        <w:t>${car_type_false}</w:t>
      </w:r>
      <w:r>
        <w:rPr>
          <w:rFonts w:hint="eastAsia" w:ascii="微软雅黑" w:hAnsi="微软雅黑" w:eastAsia="微软雅黑" w:cs="微软雅黑"/>
          <w:color w:val="404040"/>
          <w:sz w:val="15"/>
          <w:szCs w:val="15"/>
        </w:rPr>
        <w:t xml:space="preserve"> </w:t>
      </w:r>
      <w:r>
        <w:rPr>
          <w:rFonts w:ascii="微软雅黑" w:hAnsi="微软雅黑" w:eastAsia="微软雅黑" w:cs="微软雅黑"/>
          <w:color w:val="404040"/>
          <w:sz w:val="15"/>
          <w:szCs w:val="15"/>
          <w:lang w:val="zh-TW" w:eastAsia="zh-TW"/>
        </w:rPr>
        <w:t>平行进口车</w:t>
      </w:r>
      <w:r>
        <w:rPr>
          <w:rFonts w:hint="eastAsia" w:ascii="微软雅黑" w:hAnsi="微软雅黑" w:eastAsia="微软雅黑" w:cs="微软雅黑"/>
          <w:color w:val="404040"/>
          <w:sz w:val="15"/>
          <w:szCs w:val="15"/>
          <w:lang w:val="zh-TW"/>
        </w:rPr>
        <w:t>：车辆</w:t>
      </w:r>
      <w:r>
        <w:rPr>
          <w:rFonts w:ascii="微软雅黑" w:hAnsi="微软雅黑" w:eastAsia="微软雅黑" w:cs="微软雅黑"/>
          <w:color w:val="404040"/>
          <w:sz w:val="15"/>
          <w:szCs w:val="15"/>
          <w:lang w:val="zh-TW" w:eastAsia="zh-TW"/>
        </w:rPr>
        <w:t>均来自正规</w:t>
      </w:r>
      <w:r>
        <w:rPr>
          <w:rFonts w:ascii="微软雅黑" w:hAnsi="微软雅黑" w:eastAsia="微软雅黑" w:cs="微软雅黑"/>
          <w:color w:val="404040"/>
          <w:sz w:val="15"/>
          <w:szCs w:val="15"/>
        </w:rPr>
        <w:t>(</w:t>
      </w:r>
      <w:r>
        <w:rPr>
          <w:rFonts w:ascii="微软雅黑" w:hAnsi="微软雅黑" w:eastAsia="微软雅黑" w:cs="微软雅黑"/>
          <w:color w:val="404040"/>
          <w:sz w:val="15"/>
          <w:szCs w:val="15"/>
          <w:lang w:val="zh-TW" w:eastAsia="zh-TW"/>
        </w:rPr>
        <w:t>进出口</w:t>
      </w:r>
      <w:r>
        <w:rPr>
          <w:rFonts w:ascii="微软雅黑" w:hAnsi="微软雅黑" w:eastAsia="微软雅黑" w:cs="微软雅黑"/>
          <w:color w:val="404040"/>
          <w:sz w:val="15"/>
          <w:szCs w:val="15"/>
        </w:rPr>
        <w:t>)</w:t>
      </w:r>
      <w:r>
        <w:rPr>
          <w:rFonts w:ascii="微软雅黑" w:hAnsi="微软雅黑" w:eastAsia="微软雅黑" w:cs="微软雅黑"/>
          <w:color w:val="404040"/>
          <w:sz w:val="15"/>
          <w:szCs w:val="15"/>
          <w:lang w:val="zh-TW" w:eastAsia="zh-TW"/>
        </w:rPr>
        <w:t>贸易公司，平行进口车购买质保后，根据所购置的保险细则，享受</w:t>
      </w:r>
      <w:r>
        <w:rPr>
          <w:rFonts w:hint="eastAsia" w:ascii="微软雅黑" w:hAnsi="微软雅黑" w:eastAsia="微软雅黑" w:cs="微软雅黑"/>
          <w:color w:val="404040"/>
          <w:sz w:val="15"/>
          <w:szCs w:val="15"/>
          <w:lang w:val="zh-TW"/>
        </w:rPr>
        <w:t>相应</w:t>
      </w:r>
      <w:r>
        <w:rPr>
          <w:rFonts w:ascii="微软雅黑" w:hAnsi="微软雅黑" w:eastAsia="微软雅黑" w:cs="微软雅黑"/>
          <w:color w:val="404040"/>
          <w:sz w:val="15"/>
          <w:szCs w:val="15"/>
          <w:lang w:val="zh-TW" w:eastAsia="zh-TW"/>
        </w:rPr>
        <w:t>三包服务。</w:t>
      </w:r>
    </w:p>
    <w:p>
      <w:pPr>
        <w:spacing w:line="300" w:lineRule="exact"/>
        <w:rPr>
          <w:rFonts w:ascii="微软雅黑" w:hAnsi="微软雅黑" w:eastAsia="微软雅黑" w:cs="微软雅黑"/>
          <w:color w:val="404040"/>
          <w:sz w:val="15"/>
          <w:szCs w:val="15"/>
          <w:lang w:val="zh-TW" w:eastAsia="zh-TW"/>
        </w:rPr>
      </w:pP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164"/>
        <w:gridCol w:w="868"/>
        <w:gridCol w:w="846"/>
        <w:gridCol w:w="847"/>
        <w:gridCol w:w="1135"/>
        <w:gridCol w:w="1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419" w:type="dxa"/>
            <w:vAlign w:val="center"/>
          </w:tcPr>
          <w:p>
            <w:pPr>
              <w:spacing w:line="300" w:lineRule="exact"/>
              <w:jc w:val="left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TW"/>
              </w:rPr>
            </w:pP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>车辆名称</w:t>
            </w:r>
          </w:p>
        </w:tc>
        <w:tc>
          <w:tcPr>
            <w:tcW w:w="2164" w:type="dxa"/>
            <w:vAlign w:val="center"/>
          </w:tcPr>
          <w:p>
            <w:pPr>
              <w:spacing w:line="300" w:lineRule="exact"/>
              <w:jc w:val="right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/>
              </w:rPr>
              <w:t>${</w:t>
            </w: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/>
              </w:rPr>
              <w:t>brand_name</w:t>
            </w:r>
            <w:r>
              <w:rPr>
                <w:rFonts w:hint="eastAsia"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/>
              </w:rPr>
              <w:t>}</w:t>
            </w: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>汽车</w:t>
            </w: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TW"/>
              </w:rPr>
            </w:pP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>官方指导价</w:t>
            </w:r>
          </w:p>
        </w:tc>
        <w:tc>
          <w:tcPr>
            <w:tcW w:w="1693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/>
              </w:rPr>
              <w:t>${</w:t>
            </w: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/>
              </w:rPr>
              <w:t>guidance_price</w:t>
            </w:r>
            <w:r>
              <w:rPr>
                <w:rFonts w:hint="eastAsia"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/>
              </w:rPr>
              <w:t>}</w:t>
            </w:r>
          </w:p>
        </w:tc>
        <w:tc>
          <w:tcPr>
            <w:tcW w:w="1135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  <w:t>数量</w:t>
            </w:r>
          </w:p>
        </w:tc>
        <w:tc>
          <w:tcPr>
            <w:tcW w:w="1237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19" w:type="dxa"/>
            <w:vAlign w:val="center"/>
          </w:tcPr>
          <w:p>
            <w:pPr>
              <w:spacing w:line="300" w:lineRule="exact"/>
              <w:jc w:val="left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TW"/>
              </w:rPr>
            </w:pP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>车辆型号</w:t>
            </w:r>
          </w:p>
        </w:tc>
        <w:tc>
          <w:tcPr>
            <w:tcW w:w="2164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/>
              </w:rPr>
              <w:t>${</w:t>
            </w: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/>
              </w:rPr>
              <w:t>car_model</w:t>
            </w:r>
            <w:r>
              <w:rPr>
                <w:rFonts w:hint="eastAsia"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/>
              </w:rPr>
              <w:t>}</w:t>
            </w: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kern w:val="0"/>
                <w:sz w:val="15"/>
                <w:szCs w:val="15"/>
              </w:rPr>
              <w:t>车架号</w:t>
            </w:r>
          </w:p>
        </w:tc>
        <w:tc>
          <w:tcPr>
            <w:tcW w:w="1693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hint="eastAsia" w:ascii="微软雅黑" w:hAnsi="微软雅黑" w:eastAsia="微软雅黑" w:cs="微软雅黑"/>
                <w:color w:val="40404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kern w:val="0"/>
                <w:sz w:val="15"/>
                <w:szCs w:val="15"/>
                <w:lang w:val="en-US" w:eastAsia="zh-CN"/>
              </w:rPr>
              <w:t>待定</w:t>
            </w:r>
            <w:bookmarkStart w:id="0" w:name="_GoBack"/>
            <w:bookmarkEnd w:id="0"/>
          </w:p>
        </w:tc>
        <w:tc>
          <w:tcPr>
            <w:tcW w:w="1135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TW"/>
              </w:rPr>
            </w:pP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>预计交付时间</w:t>
            </w:r>
          </w:p>
        </w:tc>
        <w:tc>
          <w:tcPr>
            <w:tcW w:w="1237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CN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419" w:type="dxa"/>
            <w:vAlign w:val="center"/>
          </w:tcPr>
          <w:p>
            <w:pPr>
              <w:spacing w:line="300" w:lineRule="exact"/>
              <w:jc w:val="left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TW"/>
              </w:rPr>
            </w:pP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>颜色</w:t>
            </w:r>
          </w:p>
        </w:tc>
        <w:tc>
          <w:tcPr>
            <w:tcW w:w="2164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/>
              </w:rPr>
              <w:t>${</w:t>
            </w: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/>
              </w:rPr>
              <w:t>car_color</w:t>
            </w:r>
            <w:r>
              <w:rPr>
                <w:rFonts w:hint="eastAsia"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/>
              </w:rPr>
              <w:t>}</w:t>
            </w: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TW"/>
              </w:rPr>
            </w:pP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>代办</w:t>
            </w:r>
            <w:r>
              <w:rPr>
                <w:rFonts w:hint="eastAsia"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/>
              </w:rPr>
              <w:t>服务</w:t>
            </w:r>
          </w:p>
        </w:tc>
        <w:tc>
          <w:tcPr>
            <w:tcW w:w="4065" w:type="dxa"/>
            <w:gridSpan w:val="4"/>
            <w:vAlign w:val="center"/>
          </w:tcPr>
          <w:p>
            <w:pPr>
              <w:spacing w:line="300" w:lineRule="exact"/>
              <w:jc w:val="left"/>
              <w:rPr>
                <w:rFonts w:ascii="微软雅黑" w:hAnsi="微软雅黑" w:eastAsia="微软雅黑" w:cs="微软雅黑"/>
                <w:color w:val="404040"/>
                <w:kern w:val="0"/>
                <w:sz w:val="13"/>
                <w:szCs w:val="13"/>
                <w:u w:color="404040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  <w:t>${is_pay}</w:t>
            </w:r>
            <w:r>
              <w:rPr>
                <w:rFonts w:hint="eastAsia"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 xml:space="preserve"> 车款  </w:t>
            </w:r>
            <w:r>
              <w:rPr>
                <w:rFonts w:hint="eastAsia"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  <w:t>${is_insurance}</w:t>
            </w:r>
            <w:r>
              <w:rPr>
                <w:rFonts w:hint="eastAsia"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 xml:space="preserve"> 保险   </w:t>
            </w:r>
            <w:r>
              <w:rPr>
                <w:rFonts w:hint="eastAsia"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  <w:t>${</w:t>
            </w:r>
            <w:r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  <w:t>purchase_tax</w:t>
            </w:r>
            <w:r>
              <w:rPr>
                <w:rFonts w:hint="eastAsia"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  <w:t>}</w:t>
            </w:r>
            <w:r>
              <w:rPr>
                <w:rFonts w:hint="eastAsia"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 xml:space="preserve"> 购置税</w:t>
            </w:r>
          </w:p>
          <w:p>
            <w:pPr>
              <w:spacing w:line="300" w:lineRule="exact"/>
              <w:jc w:val="left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  <w:t>${buy_type}</w:t>
            </w: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 xml:space="preserve"> 按揭服务费    </w:t>
            </w:r>
            <w:r>
              <w:rPr>
                <w:rFonts w:hint="eastAsia"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  <w:t>${license}</w:t>
            </w: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 xml:space="preserve"> 上牌</w:t>
            </w:r>
            <w:r>
              <w:rPr>
                <w:rFonts w:ascii="微软雅黑" w:hAnsi="微软雅黑" w:eastAsia="微软雅黑" w:cs="微软雅黑"/>
                <w:color w:val="404040"/>
                <w:kern w:val="0"/>
                <w:sz w:val="13"/>
                <w:szCs w:val="13"/>
                <w:u w:color="404040"/>
                <w:lang w:val="zh-CN"/>
              </w:rPr>
              <w:t xml:space="preserve">服务费     </w:t>
            </w: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419" w:type="dxa"/>
            <w:vAlign w:val="center"/>
          </w:tcPr>
          <w:p>
            <w:pPr>
              <w:spacing w:line="300" w:lineRule="exact"/>
              <w:jc w:val="left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TW"/>
              </w:rPr>
            </w:pP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>配置</w:t>
            </w: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</w:rPr>
              <w:t>/</w:t>
            </w: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>其他</w:t>
            </w:r>
          </w:p>
        </w:tc>
        <w:tc>
          <w:tcPr>
            <w:tcW w:w="7097" w:type="dxa"/>
            <w:gridSpan w:val="6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/>
              </w:rPr>
              <w:t>${</w:t>
            </w: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/>
              </w:rPr>
              <w:t>car_selection</w:t>
            </w:r>
            <w:r>
              <w:rPr>
                <w:rFonts w:hint="eastAsia"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19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TW"/>
              </w:rPr>
            </w:pP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>支付</w:t>
            </w:r>
            <w:r>
              <w:rPr>
                <w:rFonts w:hint="eastAsia"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/>
              </w:rPr>
              <w:t>订</w:t>
            </w: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>金（人民币）</w:t>
            </w:r>
          </w:p>
        </w:tc>
        <w:tc>
          <w:tcPr>
            <w:tcW w:w="3032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  <w:t>${</w:t>
            </w:r>
            <w:r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  <w:t>deposit_price</w:t>
            </w:r>
            <w:r>
              <w:rPr>
                <w:rFonts w:hint="eastAsia"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  <w:t>}</w:t>
            </w:r>
          </w:p>
        </w:tc>
        <w:tc>
          <w:tcPr>
            <w:tcW w:w="846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TW"/>
              </w:rPr>
            </w:pP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>大写金额</w:t>
            </w:r>
          </w:p>
        </w:tc>
        <w:tc>
          <w:tcPr>
            <w:tcW w:w="3219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  <w:t>${big</w:t>
            </w:r>
            <w:r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  <w:t>_deposit_price</w:t>
            </w:r>
            <w:r>
              <w:rPr>
                <w:rFonts w:hint="eastAsia"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419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/>
              </w:rPr>
              <w:t>订</w:t>
            </w: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>购总价（人民币）</w:t>
            </w:r>
          </w:p>
        </w:tc>
        <w:tc>
          <w:tcPr>
            <w:tcW w:w="3032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  <w:t>${</w:t>
            </w:r>
            <w:r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  <w:t>transaction_price</w:t>
            </w:r>
            <w:r>
              <w:rPr>
                <w:rFonts w:hint="eastAsia"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  <w:t>}</w:t>
            </w:r>
          </w:p>
        </w:tc>
        <w:tc>
          <w:tcPr>
            <w:tcW w:w="846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TW"/>
              </w:rPr>
            </w:pPr>
            <w:r>
              <w:rPr>
                <w:rFonts w:ascii="微软雅黑" w:hAnsi="微软雅黑" w:eastAsia="微软雅黑" w:cs="微软雅黑"/>
                <w:color w:val="404040"/>
                <w:kern w:val="2"/>
                <w:sz w:val="13"/>
                <w:szCs w:val="13"/>
                <w:u w:color="404040"/>
                <w:lang w:val="zh-TW" w:eastAsia="zh-TW"/>
              </w:rPr>
              <w:t>大写金额</w:t>
            </w:r>
          </w:p>
        </w:tc>
        <w:tc>
          <w:tcPr>
            <w:tcW w:w="3219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  <w:t>${big_</w:t>
            </w:r>
            <w:r>
              <w:rPr>
                <w:rFonts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  <w:t>transaction_price</w:t>
            </w:r>
            <w:r>
              <w:rPr>
                <w:rFonts w:hint="eastAsia" w:ascii="微软雅黑" w:hAnsi="微软雅黑" w:eastAsia="微软雅黑" w:cs="微软雅黑"/>
                <w:color w:val="404040"/>
                <w:kern w:val="0"/>
                <w:sz w:val="15"/>
                <w:szCs w:val="15"/>
                <w:lang w:val="zh-TW"/>
              </w:rPr>
              <w:t>}</w:t>
            </w:r>
          </w:p>
        </w:tc>
      </w:tr>
    </w:tbl>
    <w:p>
      <w:pPr>
        <w:spacing w:line="300" w:lineRule="exact"/>
        <w:rPr>
          <w:rFonts w:ascii="微软雅黑" w:hAnsi="微软雅黑" w:eastAsia="微软雅黑" w:cs="微软雅黑"/>
          <w:color w:val="404040"/>
          <w:sz w:val="15"/>
          <w:szCs w:val="15"/>
          <w:u w:color="404040"/>
        </w:rPr>
      </w:pPr>
    </w:p>
    <w:p>
      <w:pPr>
        <w:rPr>
          <w:rFonts w:ascii="微软雅黑" w:hAnsi="微软雅黑" w:eastAsia="微软雅黑" w:cs="微软雅黑"/>
          <w:color w:val="404040"/>
          <w:sz w:val="18"/>
          <w:szCs w:val="18"/>
          <w:u w:color="404040"/>
          <w:lang w:val="zh-TW" w:eastAsia="zh-TW"/>
        </w:rPr>
      </w:pPr>
      <w:r>
        <w:rPr>
          <w:rFonts w:hint="eastAsia" w:ascii="微软雅黑" w:hAnsi="微软雅黑" w:eastAsia="微软雅黑" w:cs="微软雅黑"/>
          <w:color w:val="404040"/>
          <w:sz w:val="18"/>
          <w:szCs w:val="18"/>
          <w:u w:color="404040"/>
          <w:lang w:val="zh-TW"/>
        </w:rPr>
        <w:t>二、</w:t>
      </w:r>
      <w:r>
        <w:rPr>
          <w:rFonts w:ascii="微软雅黑" w:hAnsi="微软雅黑" w:eastAsia="微软雅黑" w:cs="微软雅黑"/>
          <w:color w:val="404040"/>
          <w:sz w:val="18"/>
          <w:szCs w:val="18"/>
          <w:u w:color="404040"/>
          <w:lang w:val="zh-TW" w:eastAsia="zh-TW"/>
        </w:rPr>
        <w:t>购买方式</w:t>
      </w:r>
    </w:p>
    <w:p>
      <w:pPr>
        <w:spacing w:line="300" w:lineRule="exact"/>
        <w:rPr>
          <w:rFonts w:ascii="微软雅黑" w:hAnsi="微软雅黑" w:eastAsia="微软雅黑" w:cs="微软雅黑"/>
          <w:color w:val="404040"/>
          <w:sz w:val="13"/>
          <w:szCs w:val="13"/>
          <w:u w:color="404040"/>
        </w:rPr>
      </w:pPr>
    </w:p>
    <w:p>
      <w:pPr>
        <w:spacing w:line="300" w:lineRule="exact"/>
        <w:rPr>
          <w:rFonts w:ascii="微软雅黑" w:hAnsi="微软雅黑" w:eastAsia="微软雅黑" w:cs="微软雅黑"/>
          <w:color w:val="404040"/>
          <w:sz w:val="13"/>
          <w:szCs w:val="13"/>
          <w:u w:color="404040"/>
          <w:lang w:val="zh-TW" w:eastAsia="zh-TW"/>
        </w:rPr>
      </w:pPr>
      <w:r>
        <w:rPr>
          <w:rFonts w:hint="eastAsia" w:ascii="微软雅黑" w:hAnsi="微软雅黑" w:eastAsia="微软雅黑" w:cs="微软雅黑"/>
          <w:color w:val="404040"/>
          <w:sz w:val="15"/>
          <w:szCs w:val="15"/>
          <w:lang w:val="zh-TW"/>
        </w:rPr>
        <w:t>${pay_type_false}</w:t>
      </w:r>
      <w:r>
        <w:rPr>
          <w:rFonts w:ascii="微软雅黑" w:hAnsi="微软雅黑" w:eastAsia="微软雅黑" w:cs="微软雅黑"/>
          <w:color w:val="404040"/>
          <w:sz w:val="13"/>
          <w:szCs w:val="13"/>
          <w:u w:color="404040"/>
          <w:lang w:val="zh-TW" w:eastAsia="zh-TW"/>
        </w:rPr>
        <w:t xml:space="preserve"> 一次性付款          </w:t>
      </w:r>
      <w:r>
        <w:rPr>
          <w:rFonts w:ascii="微软雅黑" w:hAnsi="微软雅黑" w:eastAsia="微软雅黑" w:cs="微软雅黑"/>
          <w:color w:val="404040"/>
          <w:sz w:val="13"/>
          <w:szCs w:val="13"/>
          <w:u w:color="404040"/>
          <w:lang w:val="zh-CN"/>
        </w:rPr>
        <w:t xml:space="preserve"> </w:t>
      </w:r>
      <w:r>
        <w:rPr>
          <w:rFonts w:ascii="微软雅黑" w:hAnsi="微软雅黑" w:eastAsia="微软雅黑" w:cs="微软雅黑"/>
          <w:color w:val="404040"/>
          <w:sz w:val="13"/>
          <w:szCs w:val="13"/>
          <w:u w:color="404040"/>
          <w:lang w:val="zh-TW" w:eastAsia="zh-TW"/>
        </w:rPr>
        <w:t xml:space="preserve">    </w:t>
      </w:r>
      <w:r>
        <w:rPr>
          <w:rFonts w:hint="eastAsia" w:ascii="微软雅黑" w:hAnsi="微软雅黑" w:eastAsia="微软雅黑" w:cs="微软雅黑"/>
          <w:color w:val="404040"/>
          <w:sz w:val="15"/>
          <w:szCs w:val="15"/>
          <w:lang w:val="zh-TW"/>
        </w:rPr>
        <w:t>${pay_type_true}</w:t>
      </w:r>
      <w:r>
        <w:rPr>
          <w:rFonts w:ascii="微软雅黑" w:hAnsi="微软雅黑" w:eastAsia="微软雅黑" w:cs="微软雅黑"/>
          <w:color w:val="404040"/>
          <w:sz w:val="13"/>
          <w:szCs w:val="13"/>
          <w:u w:color="404040"/>
          <w:lang w:val="zh-TW" w:eastAsia="zh-TW"/>
        </w:rPr>
        <w:t xml:space="preserve"> 按揭付款  </w:t>
      </w:r>
    </w:p>
    <w:p>
      <w:pPr>
        <w:spacing w:line="300" w:lineRule="exact"/>
        <w:rPr>
          <w:rFonts w:hint="eastAsia" w:ascii="微软雅黑" w:hAnsi="微软雅黑" w:eastAsia="微软雅黑" w:cs="微软雅黑"/>
          <w:color w:val="404040"/>
          <w:sz w:val="13"/>
          <w:szCs w:val="13"/>
          <w:u w:color="404040"/>
          <w:lang w:val="en-US" w:eastAsia="zh-CN"/>
        </w:rPr>
      </w:pPr>
      <w:r>
        <w:rPr>
          <w:rFonts w:hint="eastAsia" w:ascii="微软雅黑" w:hAnsi="微软雅黑" w:eastAsia="微软雅黑" w:cs="微软雅黑"/>
          <w:color w:val="404040"/>
          <w:sz w:val="13"/>
          <w:szCs w:val="13"/>
          <w:u w:color="404040"/>
          <w:lang w:val="en-US" w:eastAsia="zh-CN"/>
        </w:rPr>
        <w:t>${pay_type_desc}</w:t>
      </w:r>
    </w:p>
    <w:p>
      <w:pPr>
        <w:spacing w:line="300" w:lineRule="exact"/>
        <w:rPr>
          <w:rFonts w:ascii="微软雅黑" w:hAnsi="微软雅黑" w:eastAsia="微软雅黑" w:cs="微软雅黑"/>
          <w:color w:val="404040"/>
          <w:sz w:val="15"/>
          <w:szCs w:val="15"/>
          <w:u w:color="404040"/>
        </w:rPr>
      </w:pPr>
      <w:r>
        <w:rPr>
          <w:rFonts w:hint="eastAsia" w:ascii="微软雅黑" w:hAnsi="微软雅黑" w:eastAsia="微软雅黑" w:cs="微软雅黑"/>
          <w:color w:val="404040"/>
          <w:sz w:val="15"/>
          <w:szCs w:val="15"/>
          <w:u w:color="404040"/>
        </w:rPr>
        <w:t>三、其他约定事项</w:t>
      </w:r>
    </w:p>
    <w:p>
      <w:pPr>
        <w:spacing w:line="300" w:lineRule="exact"/>
        <w:rPr>
          <w:rFonts w:ascii="微软雅黑" w:hAnsi="微软雅黑" w:eastAsia="微软雅黑" w:cs="微软雅黑"/>
          <w:color w:val="404040"/>
          <w:sz w:val="15"/>
          <w:szCs w:val="15"/>
          <w:u w:color="404040"/>
        </w:rPr>
      </w:pPr>
      <w:r>
        <w:rPr>
          <w:rFonts w:hint="eastAsia" w:ascii="微软雅黑" w:hAnsi="微软雅黑" w:eastAsia="微软雅黑" w:cs="微软雅黑"/>
          <w:color w:val="404040"/>
          <w:sz w:val="15"/>
          <w:szCs w:val="15"/>
          <w:u w:color="404040"/>
        </w:rPr>
        <w:t>3.1此合同在未签定正式《新车代购合同》前，经友好协商可退订金，互不存在违约；</w:t>
      </w:r>
    </w:p>
    <w:p>
      <w:pPr>
        <w:spacing w:line="300" w:lineRule="exact"/>
        <w:rPr>
          <w:rFonts w:ascii="微软雅黑" w:hAnsi="微软雅黑" w:eastAsia="微软雅黑" w:cs="微软雅黑"/>
          <w:color w:val="404040"/>
          <w:sz w:val="15"/>
          <w:szCs w:val="15"/>
          <w:u w:color="404040"/>
        </w:rPr>
      </w:pPr>
      <w:r>
        <w:rPr>
          <w:rFonts w:hint="eastAsia" w:ascii="微软雅黑" w:hAnsi="微软雅黑" w:eastAsia="微软雅黑" w:cs="微软雅黑"/>
          <w:color w:val="404040"/>
          <w:sz w:val="15"/>
          <w:szCs w:val="15"/>
          <w:u w:color="404040"/>
        </w:rPr>
        <w:t>3.2后期签定《新车代购合同》后或客户支付了车款/按揭首付款，此订金自动转为车辆车款；</w:t>
      </w:r>
    </w:p>
    <w:p>
      <w:pPr>
        <w:spacing w:line="300" w:lineRule="exact"/>
        <w:rPr>
          <w:rFonts w:ascii="微软雅黑" w:hAnsi="微软雅黑" w:eastAsia="微软雅黑" w:cs="微软雅黑"/>
          <w:color w:val="404040"/>
          <w:sz w:val="15"/>
          <w:szCs w:val="15"/>
          <w:u w:color="404040"/>
        </w:rPr>
      </w:pPr>
      <w:r>
        <w:rPr>
          <w:rFonts w:hint="eastAsia" w:ascii="微软雅黑" w:hAnsi="微软雅黑" w:eastAsia="微软雅黑" w:cs="微软雅黑"/>
          <w:color w:val="404040"/>
          <w:sz w:val="15"/>
          <w:szCs w:val="15"/>
          <w:u w:color="404040"/>
        </w:rPr>
        <w:t>3.3若甲方购买方式为按揭付款，因甲方无法办理按揭退订的，乙方收取甲方</w:t>
      </w:r>
      <w:r>
        <w:rPr>
          <w:rFonts w:hint="eastAsia" w:ascii="微软雅黑" w:hAnsi="微软雅黑" w:eastAsia="微软雅黑" w:cs="微软雅黑"/>
          <w:color w:val="404040"/>
          <w:sz w:val="15"/>
          <w:szCs w:val="15"/>
          <w:u w:val="single"/>
        </w:rPr>
        <w:t>200</w:t>
      </w:r>
      <w:r>
        <w:rPr>
          <w:rFonts w:hint="eastAsia" w:ascii="微软雅黑" w:hAnsi="微软雅黑" w:eastAsia="微软雅黑" w:cs="微软雅黑"/>
          <w:color w:val="404040"/>
          <w:sz w:val="15"/>
          <w:szCs w:val="15"/>
        </w:rPr>
        <w:t>元/笔的代办服务费从订金中扣除；</w:t>
      </w:r>
    </w:p>
    <w:p>
      <w:pPr>
        <w:spacing w:line="300" w:lineRule="exact"/>
        <w:rPr>
          <w:rFonts w:ascii="微软雅黑" w:hAnsi="微软雅黑" w:eastAsia="微软雅黑" w:cs="微软雅黑"/>
          <w:color w:val="404040"/>
          <w:sz w:val="15"/>
          <w:szCs w:val="15"/>
          <w:u w:color="404040"/>
        </w:rPr>
      </w:pPr>
      <w:r>
        <w:rPr>
          <w:rFonts w:hint="eastAsia" w:ascii="微软雅黑" w:hAnsi="微软雅黑" w:eastAsia="微软雅黑" w:cs="微软雅黑"/>
          <w:color w:val="404040"/>
          <w:sz w:val="15"/>
          <w:szCs w:val="15"/>
          <w:u w:color="404040"/>
        </w:rPr>
        <w:t>3.4甲方发起退订需将乙方开具此合同及收据退至乙方，乙方将在5个工作日内将此订金原路退还所支付的账户；</w:t>
      </w:r>
    </w:p>
    <w:p>
      <w:pPr>
        <w:spacing w:line="300" w:lineRule="exact"/>
        <w:rPr>
          <w:rFonts w:ascii="微软雅黑" w:hAnsi="微软雅黑" w:eastAsia="微软雅黑" w:cs="微软雅黑"/>
          <w:color w:val="404040"/>
          <w:sz w:val="15"/>
          <w:szCs w:val="15"/>
          <w:u w:color="404040"/>
        </w:rPr>
      </w:pPr>
      <w:r>
        <w:rPr>
          <w:rFonts w:hint="eastAsia" w:ascii="微软雅黑" w:hAnsi="微软雅黑" w:eastAsia="微软雅黑" w:cs="微软雅黑"/>
          <w:color w:val="404040"/>
          <w:sz w:val="15"/>
          <w:szCs w:val="15"/>
          <w:u w:color="404040"/>
        </w:rPr>
        <w:t>3.5</w:t>
      </w:r>
      <w:r>
        <w:rPr>
          <w:rFonts w:ascii="微软雅黑" w:hAnsi="微软雅黑" w:eastAsia="微软雅黑" w:cs="微软雅黑"/>
          <w:color w:val="404040"/>
          <w:sz w:val="15"/>
          <w:szCs w:val="15"/>
          <w:u w:color="404040"/>
          <w:lang w:val="zh-TW" w:eastAsia="zh-TW"/>
        </w:rPr>
        <w:t>本合同一式三联，</w:t>
      </w:r>
      <w:r>
        <w:rPr>
          <w:rFonts w:hint="eastAsia" w:ascii="微软雅黑" w:hAnsi="微软雅黑" w:eastAsia="微软雅黑" w:cs="微软雅黑"/>
          <w:color w:val="404040"/>
          <w:sz w:val="15"/>
          <w:szCs w:val="15"/>
          <w:u w:color="404040"/>
        </w:rPr>
        <w:t xml:space="preserve"> </w:t>
      </w:r>
      <w:r>
        <w:rPr>
          <w:rFonts w:hint="eastAsia" w:ascii="微软雅黑" w:hAnsi="微软雅黑" w:eastAsia="微软雅黑" w:cs="微软雅黑"/>
          <w:color w:val="404040"/>
          <w:sz w:val="15"/>
          <w:szCs w:val="15"/>
          <w:u w:color="404040"/>
          <w:lang w:val="zh-TW"/>
        </w:rPr>
        <w:t>其它手写约定无效，</w:t>
      </w:r>
      <w:r>
        <w:rPr>
          <w:rFonts w:ascii="微软雅黑" w:hAnsi="微软雅黑" w:eastAsia="微软雅黑" w:cs="微软雅黑"/>
          <w:color w:val="404040"/>
          <w:sz w:val="15"/>
          <w:szCs w:val="15"/>
          <w:u w:color="404040"/>
          <w:lang w:val="zh-TW" w:eastAsia="zh-TW"/>
        </w:rPr>
        <w:t>自双方签订之日起生效，甲方</w:t>
      </w:r>
      <w:r>
        <w:rPr>
          <w:rFonts w:ascii="微软雅黑" w:hAnsi="微软雅黑" w:eastAsia="微软雅黑" w:cs="微软雅黑"/>
          <w:color w:val="404040"/>
          <w:sz w:val="15"/>
          <w:szCs w:val="15"/>
          <w:u w:color="404040"/>
          <w:lang w:val="zh-CN"/>
        </w:rPr>
        <w:t>一</w:t>
      </w:r>
      <w:r>
        <w:rPr>
          <w:rFonts w:ascii="微软雅黑" w:hAnsi="微软雅黑" w:eastAsia="微软雅黑" w:cs="微软雅黑"/>
          <w:color w:val="404040"/>
          <w:sz w:val="15"/>
          <w:szCs w:val="15"/>
          <w:u w:color="404040"/>
          <w:lang w:val="zh-TW" w:eastAsia="zh-TW"/>
        </w:rPr>
        <w:t>份，乙方</w:t>
      </w:r>
      <w:r>
        <w:rPr>
          <w:rFonts w:hint="eastAsia" w:ascii="微软雅黑" w:hAnsi="微软雅黑" w:eastAsia="微软雅黑" w:cs="微软雅黑"/>
          <w:color w:val="404040"/>
          <w:sz w:val="15"/>
          <w:szCs w:val="15"/>
          <w:u w:color="404040"/>
          <w:lang w:val="zh-TW"/>
        </w:rPr>
        <w:t>二</w:t>
      </w:r>
      <w:r>
        <w:rPr>
          <w:rFonts w:ascii="微软雅黑" w:hAnsi="微软雅黑" w:eastAsia="微软雅黑" w:cs="微软雅黑"/>
          <w:color w:val="404040"/>
          <w:sz w:val="15"/>
          <w:szCs w:val="15"/>
          <w:u w:color="404040"/>
          <w:lang w:val="zh-TW" w:eastAsia="zh-TW"/>
        </w:rPr>
        <w:t>份，均具同等效力。</w:t>
      </w:r>
    </w:p>
    <w:p>
      <w:pPr>
        <w:spacing w:line="300" w:lineRule="exact"/>
        <w:rPr>
          <w:rFonts w:ascii="微软雅黑" w:hAnsi="微软雅黑" w:eastAsia="微软雅黑" w:cs="微软雅黑"/>
          <w:color w:val="404040"/>
          <w:sz w:val="15"/>
          <w:szCs w:val="15"/>
          <w:u w:color="404040"/>
          <w:lang w:val="zh-TW" w:eastAsia="zh-TW"/>
        </w:rPr>
      </w:pPr>
    </w:p>
    <w:p>
      <w:pPr>
        <w:spacing w:line="300" w:lineRule="exact"/>
        <w:rPr>
          <w:rFonts w:ascii="微软雅黑" w:hAnsi="微软雅黑" w:eastAsia="微软雅黑" w:cs="微软雅黑"/>
          <w:color w:val="404040"/>
          <w:sz w:val="15"/>
          <w:szCs w:val="15"/>
          <w:u w:color="404040"/>
          <w:lang w:val="zh-TW" w:eastAsia="zh-TW"/>
        </w:rPr>
      </w:pPr>
    </w:p>
    <w:p>
      <w:pPr>
        <w:spacing w:line="300" w:lineRule="exact"/>
        <w:rPr>
          <w:rFonts w:ascii="微软雅黑" w:hAnsi="微软雅黑" w:eastAsia="微软雅黑" w:cs="微软雅黑"/>
          <w:b/>
          <w:bCs/>
          <w:color w:val="404040"/>
          <w:sz w:val="18"/>
          <w:szCs w:val="18"/>
          <w:u w:color="40404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404040"/>
          <w:sz w:val="18"/>
          <w:szCs w:val="18"/>
          <w:u w:color="404040"/>
          <w:lang w:val="zh-TW" w:eastAsia="zh-TW"/>
        </w:rPr>
        <w:t>敬告：甲方</w:t>
      </w:r>
      <w:r>
        <w:rPr>
          <w:rFonts w:ascii="微软雅黑" w:hAnsi="微软雅黑" w:eastAsia="微软雅黑" w:cs="微软雅黑"/>
          <w:b/>
          <w:bCs/>
          <w:color w:val="404040"/>
          <w:sz w:val="18"/>
          <w:szCs w:val="18"/>
          <w:u w:color="404040"/>
          <w:lang w:val="zh-CN"/>
        </w:rPr>
        <w:t>款项需进入公司指定的账户;若款项非进入公司指定账户，所造成的损失由甲方承担，所涉及的他/她人</w:t>
      </w:r>
      <w:r>
        <w:rPr>
          <w:rFonts w:ascii="微软雅黑" w:hAnsi="微软雅黑" w:eastAsia="微软雅黑" w:cs="微软雅黑"/>
          <w:b/>
          <w:bCs/>
          <w:color w:val="404040"/>
          <w:sz w:val="18"/>
          <w:szCs w:val="18"/>
          <w:u w:color="404040"/>
          <w:lang w:val="zh-TW" w:eastAsia="zh-TW"/>
        </w:rPr>
        <w:t>均为职务侵占行为，且收款与本公司无关，须负相应法律责任。</w:t>
      </w:r>
    </w:p>
    <w:p>
      <w:pPr>
        <w:spacing w:line="300" w:lineRule="exact"/>
        <w:rPr>
          <w:rFonts w:ascii="微软雅黑" w:hAnsi="微软雅黑" w:eastAsia="微软雅黑" w:cs="微软雅黑"/>
          <w:color w:val="404040"/>
          <w:sz w:val="15"/>
          <w:szCs w:val="15"/>
          <w:u w:color="404040"/>
        </w:rPr>
      </w:pPr>
    </w:p>
    <w:p>
      <w:pPr>
        <w:spacing w:line="300" w:lineRule="exact"/>
        <w:rPr>
          <w:rFonts w:ascii="微软雅黑" w:hAnsi="微软雅黑" w:eastAsia="微软雅黑" w:cs="微软雅黑"/>
          <w:color w:val="404040"/>
          <w:sz w:val="15"/>
          <w:szCs w:val="15"/>
          <w:u w:color="404040"/>
        </w:rPr>
      </w:pPr>
    </w:p>
    <w:tbl>
      <w:tblPr>
        <w:tblStyle w:val="6"/>
        <w:tblW w:w="8516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3300"/>
        <w:gridCol w:w="1130"/>
        <w:gridCol w:w="3128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58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color="404040"/>
                <w:lang w:val="zh-TW" w:eastAsia="zh-TW"/>
              </w:rPr>
              <w:t>甲    方：</w:t>
            </w:r>
          </w:p>
        </w:tc>
        <w:tc>
          <w:tcPr>
            <w:tcW w:w="3300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TW" w:eastAsia="zh-TW"/>
              </w:rPr>
              <w:t xml:space="preserve">                                   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color="404040"/>
                <w:lang w:val="zh-TW" w:eastAsia="zh-TW"/>
              </w:rPr>
              <w:t>乙    方：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CN"/>
              </w:rPr>
              <w:t>前海车厘子</w:t>
            </w: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TW" w:eastAsia="zh-TW"/>
              </w:rPr>
              <w:t xml:space="preserve">（深圳）汽车销售有限公司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58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color="404040"/>
                <w:lang w:val="zh-TW" w:eastAsia="zh-TW"/>
              </w:rPr>
              <w:t>授权代表：</w:t>
            </w:r>
          </w:p>
        </w:tc>
        <w:tc>
          <w:tcPr>
            <w:tcW w:w="3300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TW" w:eastAsia="zh-TW"/>
              </w:rPr>
              <w:t xml:space="preserve">                                   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color="404040"/>
                <w:lang w:val="zh-TW" w:eastAsia="zh-TW"/>
              </w:rPr>
              <w:t>授权经销人：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TW" w:eastAsia="zh-TW"/>
              </w:rPr>
              <w:t xml:space="preserve">                    </w:t>
            </w:r>
            <w:r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</w:rPr>
              <w:t xml:space="preserve">              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58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color="404040"/>
                <w:lang w:val="zh-TW" w:eastAsia="zh-TW"/>
              </w:rPr>
              <w:t>签定日期：</w:t>
            </w:r>
          </w:p>
        </w:tc>
        <w:tc>
          <w:tcPr>
            <w:tcW w:w="3300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TW" w:eastAsia="zh-TW"/>
              </w:rPr>
              <w:t xml:space="preserve">                                   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color="404040"/>
                <w:lang w:val="zh-TW" w:eastAsia="zh-TW"/>
              </w:rPr>
              <w:t>签定日期：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404040"/>
                <w:sz w:val="15"/>
                <w:szCs w:val="15"/>
                <w:u w:val="single" w:color="404040"/>
                <w:lang w:val="zh-TW" w:eastAsia="zh-TW"/>
              </w:rPr>
              <w:t xml:space="preserve">                    </w:t>
            </w:r>
            <w:r>
              <w:rPr>
                <w:rFonts w:hint="eastAsia" w:ascii="微软雅黑" w:hAnsi="微软雅黑" w:eastAsia="微软雅黑" w:cs="微软雅黑"/>
                <w:color w:val="404040"/>
                <w:sz w:val="15"/>
                <w:szCs w:val="15"/>
                <w:u w:val="single" w:color="404040"/>
              </w:rPr>
              <w:t xml:space="preserve">               </w:t>
            </w:r>
          </w:p>
        </w:tc>
      </w:tr>
    </w:tbl>
    <w:p>
      <w:pPr>
        <w:spacing w:line="300" w:lineRule="exact"/>
        <w:rPr>
          <w:rFonts w:hint="eastAsia" w:ascii="微软雅黑" w:hAnsi="微软雅黑" w:eastAsia="微软雅黑" w:cs="微软雅黑"/>
          <w:color w:val="404040"/>
          <w:sz w:val="15"/>
          <w:szCs w:val="15"/>
          <w:u w:val="single" w:color="404040"/>
        </w:rPr>
      </w:pPr>
    </w:p>
    <w:p/>
    <w:sectPr>
      <w:pgSz w:w="11900" w:h="16840"/>
      <w:pgMar w:top="363" w:right="1800" w:bottom="283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1120"/>
    <w:rsid w:val="00071EB9"/>
    <w:rsid w:val="000A1120"/>
    <w:rsid w:val="000B7394"/>
    <w:rsid w:val="0010354B"/>
    <w:rsid w:val="0036721B"/>
    <w:rsid w:val="00377487"/>
    <w:rsid w:val="003A3101"/>
    <w:rsid w:val="004A0E3E"/>
    <w:rsid w:val="00541615"/>
    <w:rsid w:val="005776D1"/>
    <w:rsid w:val="00632BCD"/>
    <w:rsid w:val="006A61E8"/>
    <w:rsid w:val="00770F61"/>
    <w:rsid w:val="007C0489"/>
    <w:rsid w:val="007C7764"/>
    <w:rsid w:val="008A4811"/>
    <w:rsid w:val="00916833"/>
    <w:rsid w:val="00946086"/>
    <w:rsid w:val="0097456E"/>
    <w:rsid w:val="009D6E51"/>
    <w:rsid w:val="009E73AF"/>
    <w:rsid w:val="00A5556A"/>
    <w:rsid w:val="00AE03DA"/>
    <w:rsid w:val="00B65BAB"/>
    <w:rsid w:val="00BA4E2D"/>
    <w:rsid w:val="00C02213"/>
    <w:rsid w:val="00C41EA2"/>
    <w:rsid w:val="00DD5BC8"/>
    <w:rsid w:val="00EC1592"/>
    <w:rsid w:val="00EF7BD1"/>
    <w:rsid w:val="00F70118"/>
    <w:rsid w:val="00FA1777"/>
    <w:rsid w:val="3E1E6FDD"/>
    <w:rsid w:val="52914868"/>
    <w:rsid w:val="6FFF7B54"/>
    <w:rsid w:val="7F46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页眉与页脚"/>
    <w:qFormat/>
    <w:uiPriority w:val="0"/>
    <w:pPr>
      <w:tabs>
        <w:tab w:val="right" w:pos="9020"/>
      </w:tabs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en-US" w:eastAsia="zh-CN" w:bidi="ar-SA"/>
    </w:rPr>
  </w:style>
  <w:style w:type="character" w:customStyle="1" w:styleId="8">
    <w:name w:val="页眉 Char"/>
    <w:basedOn w:val="4"/>
    <w:link w:val="3"/>
    <w:semiHidden/>
    <w:uiPriority w:val="99"/>
    <w:rPr>
      <w:rFonts w:ascii="Calibri" w:hAnsi="Calibri" w:eastAsia="Calibri" w:cs="Calibri"/>
      <w:color w:val="000000"/>
      <w:sz w:val="18"/>
      <w:szCs w:val="18"/>
      <w:u w:color="000000"/>
    </w:rPr>
  </w:style>
  <w:style w:type="character" w:customStyle="1" w:styleId="9">
    <w:name w:val="页脚 Char"/>
    <w:basedOn w:val="4"/>
    <w:link w:val="2"/>
    <w:semiHidden/>
    <w:qFormat/>
    <w:uiPriority w:val="99"/>
    <w:rPr>
      <w:rFonts w:ascii="Calibri" w:hAnsi="Calibri" w:eastAsia="Calibri" w:cs="Calibri"/>
      <w:color w:val="000000"/>
      <w:sz w:val="18"/>
      <w:szCs w:val="18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261</Words>
  <Characters>1489</Characters>
  <Lines>12</Lines>
  <Paragraphs>3</Paragraphs>
  <TotalTime>0</TotalTime>
  <ScaleCrop>false</ScaleCrop>
  <LinksUpToDate>false</LinksUpToDate>
  <CharactersWithSpaces>1747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2018-08-21T05:48:00Z</dcterms:created>
  <dc:creator>Administrator</dc:creator>
  <cp:lastModifiedBy>Administrator</cp:lastModifiedBy>
  <dcterms:modified xsi:type="dcterms:W3CDTF">2018-09-01T07:43:00Z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