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CHECKLIST DE CIERRE — Plataforma de Gamificación Educativa</ns0:t>
      </ns0:r>
    </ns0:p>
    <ns0:p>
      <ns0:pPr>
        <ns0:jc ns0:val="center"/>
      </ns0:pPr>
      <ns0:r>
        <ns0:rPr>
          <ns0:i/>
          <ns0:sz ns0:val="22"/>
        </ns0:rPr>
        <ns0:t>Lugar y fecha: Naucalpan, Estado de México — 16/11/2025</ns0:t>
      </ns0:r>
    </ns0:p>
    <ns0:p>
      <ns0:r>
        <ns0:rPr>
          <ns0:b/>
          <ns0:sz ns0:val="24"/>
        </ns0:rPr>
        <ns0:t>Partes</ns0:t>
      </ns0:r>
    </ns0:p>
    <ns0:p>
      <ns0:r>
        <ns0:t>Proveedor (Cedente): Adrián Flores Cortés</ns0:t>
      </ns0:r>
    </ns0:p>
    <ns0:p>
      <ns0:r>
        <ns0:t>Cliente (Cesionario): Ana Ofelia Arizabalo Arce</ns0:t>
      </ns0:r>
    </ns0:p>
    <ns0:p>
      <ns0:r>
        <ns0:rPr>
          <ns0:b/>
          <ns0:sz ns0:val="24"/>
        </ns0:rPr>
        <ns0:t>Documentos a firmar/entregar</ns0:t>
      </ns0:r>
    </ns0:p>
    <ns0:p>
      <ns0:r>
        <ns0:t>☐ Acta de Entrega y Aceptación (con aceptación tácita a 5 días hábiles).</ns0:t>
      </ns0:r>
    </ns0:p>
    <ns0:p>
      <ns0:r>
        <ns0:t>☐ Anexo A — Entregables y Alcance Real (MVP + avance).</ns0:t>
      </ns0:r>
    </ns0:p>
    <ns0:p>
      <ns0:r>
        <ns0:t>☐ Anexo B — Inventario Técnico (infra, versión/commit, documentación de análisis y planeación).</ns0:t>
      </ns0:r>
    </ns0:p>
    <ns0:p>
      <ns0:r>
        <ns0:t>☐ Anexo C — Manuales (Usuario y Plataforma de Maestro hasta el avance).</ns0:t>
      </ns0:r>
    </ns0:p>
    <ns0:p>
      <ns0:r>
        <ns0:t>☐ Anexo D — Cesión Patrimonial (condicionada al pago total).</ns0:t>
      </ns0:r>
    </ns0:p>
    <ns0:p>
      <ns0:r>
        <ns0:t>☐ Convenio de Finiquito.</ns0:t>
      </ns0:r>
    </ns0:p>
    <ns0:p>
      <ns0:r>
        <ns0:t>☐ Constancia de Pago (sin CFDI) por el saldo.</ns0:t>
      </ns0:r>
    </ns0:p>
    <ns0:p>
      <ns0:r>
        <ns0:t>☐ Credenciales (servidor/BD/admin) en sobre/documento separado.</ns0:t>
      </ns0:r>
    </ns0:p>
    <ns0:p>
      <ns0:r>
        <ns0:t>☐ Backups (dump BD y media) entregados en USB/enlace.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