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EADAF" w14:textId="333DC74F" w:rsidR="00B6387D" w:rsidRDefault="00B6387D" w:rsidP="00B6387D">
      <w:pPr>
        <w:spacing w:line="480" w:lineRule="auto"/>
        <w:jc w:val="center"/>
        <w:rPr>
          <w:rFonts w:ascii="Arial" w:hAnsi="Arial" w:cs="Arial"/>
          <w:b/>
        </w:rPr>
      </w:pPr>
      <w:r>
        <w:rPr>
          <w:rFonts w:ascii="Arial" w:hAnsi="Arial" w:cs="Arial"/>
          <w:b/>
        </w:rPr>
        <w:t>CHAPTER I</w:t>
      </w:r>
    </w:p>
    <w:p w14:paraId="2BEB2A18" w14:textId="339AAD14" w:rsidR="004B664F" w:rsidRDefault="004B664F" w:rsidP="004B664F">
      <w:pPr>
        <w:spacing w:line="480" w:lineRule="auto"/>
        <w:rPr>
          <w:rFonts w:ascii="Arial" w:hAnsi="Arial" w:cs="Arial"/>
          <w:b/>
        </w:rPr>
      </w:pPr>
      <w:r>
        <w:rPr>
          <w:rFonts w:ascii="Arial" w:hAnsi="Arial" w:cs="Arial"/>
          <w:b/>
        </w:rPr>
        <w:t>Introduction</w:t>
      </w:r>
    </w:p>
    <w:p w14:paraId="77BAB5E7" w14:textId="77777777" w:rsidR="004B664F" w:rsidRDefault="004B664F" w:rsidP="004B664F">
      <w:pPr>
        <w:spacing w:line="480" w:lineRule="auto"/>
        <w:ind w:firstLineChars="250" w:firstLine="600"/>
        <w:jc w:val="both"/>
        <w:rPr>
          <w:rFonts w:ascii="Arial" w:hAnsi="Arial" w:cs="Arial"/>
        </w:rPr>
      </w:pPr>
      <w:r>
        <w:rPr>
          <w:rFonts w:ascii="Arial" w:hAnsi="Arial" w:cs="Arial"/>
        </w:rPr>
        <w:t>In today’s dynamic educational environment, efficient management of office supplies is essential to ensure smooth daily operations in schools. At Central Philippines State University - Valladolid Extension Class, where Faculty, Administrative staff, the Supreme Student Government, and the Future Leaders of the Philippines work together, the availability of necessary supplies greatly affects their ability to perform their tasks effectively.</w:t>
      </w:r>
    </w:p>
    <w:p w14:paraId="50E1614B" w14:textId="77777777" w:rsidR="004B664F" w:rsidRDefault="004B664F" w:rsidP="004B664F">
      <w:pPr>
        <w:spacing w:line="480" w:lineRule="auto"/>
        <w:ind w:firstLineChars="250" w:firstLine="600"/>
        <w:jc w:val="both"/>
        <w:rPr>
          <w:rFonts w:ascii="Arial" w:eastAsia="Segoe UI Historic" w:hAnsi="Arial" w:cs="Arial"/>
          <w:color w:val="080809"/>
        </w:rPr>
      </w:pPr>
      <w:r>
        <w:rPr>
          <w:rFonts w:ascii="Arial" w:hAnsi="Arial" w:cs="Arial"/>
        </w:rPr>
        <w:t>According to Arlene Wilson (2022), t</w:t>
      </w:r>
      <w:r>
        <w:rPr>
          <w:rFonts w:ascii="Arial" w:eastAsia="Segoe UI Historic" w:hAnsi="Arial" w:cs="Arial"/>
          <w:color w:val="080809"/>
        </w:rPr>
        <w:t>his research examines inventory management techniques for small and medium-sized retail office supply stores (SMROSS) in Ontario, Canada. The research identified four main themes: operational efficiency, fostering relationships with supply chain partners, implementing information technology in inventory management, and being responsive to customer needs. The suggestions include keeping stock levels with low storage costs while meeting demand, which could assist SMROSS owners in staying competitive, growing their businesses, and generating job opportunities.</w:t>
      </w:r>
    </w:p>
    <w:p w14:paraId="715E562E" w14:textId="77777777" w:rsidR="004B664F" w:rsidRDefault="004B664F" w:rsidP="004B664F">
      <w:pPr>
        <w:spacing w:line="480" w:lineRule="auto"/>
        <w:ind w:firstLineChars="250" w:firstLine="600"/>
        <w:jc w:val="both"/>
        <w:rPr>
          <w:rFonts w:ascii="Arial" w:eastAsia="Segoe UI Historic" w:hAnsi="Arial" w:cs="Arial"/>
          <w:color w:val="080809"/>
        </w:rPr>
      </w:pPr>
      <w:r>
        <w:rPr>
          <w:rFonts w:ascii="Arial" w:eastAsia="Segoe UI Historic" w:hAnsi="Arial" w:cs="Arial"/>
          <w:color w:val="080809"/>
        </w:rPr>
        <w:t xml:space="preserve">The CPSU VEC Office Supplies Inventory System effectively combines inventory management with user-driven requests to enhance efficiency and transparency at Central Philippines State University – Valladolid Extension Class. At the heart of the system, stock levels are continuously monitored, and real-time alerts for low stock are generated, allowing administrators to proactively restock supplies before they run out; it also maintains comprehensive records of both active and obsolete items, providing a clear audit trail for accountability. </w:t>
      </w:r>
      <w:r>
        <w:rPr>
          <w:rFonts w:ascii="Arial" w:eastAsia="Segoe UI Historic" w:hAnsi="Arial" w:cs="Arial"/>
          <w:color w:val="080809"/>
        </w:rPr>
        <w:lastRenderedPageBreak/>
        <w:t>Administrators can quickly add new items, modify inventory counts, approve distributions, and generate printable reports or archived records with just a few clicks, significantly reducing manual paperwork and the potential for human error. In addition, end users enjoy an easy-to-use purchase request interface that simplifies departmental orders, a tool for reporting defects that highlights damaged items for prompt replacement, and rapid access to archived histories or printable forms—together facilitating timely decision-making, reducing delays from missing or defective materials, and ultimately ensuring smooth academic and administrative operations.</w:t>
      </w:r>
    </w:p>
    <w:p w14:paraId="4B1D1E0B" w14:textId="77777777" w:rsidR="004B664F" w:rsidRDefault="004B664F" w:rsidP="004B664F">
      <w:pPr>
        <w:spacing w:line="480" w:lineRule="auto"/>
        <w:ind w:firstLineChars="37" w:firstLine="89"/>
        <w:rPr>
          <w:rFonts w:ascii="Arial" w:hAnsi="Arial" w:cs="Arial"/>
          <w:b/>
          <w:bCs/>
          <w:color w:val="000000" w:themeColor="text1"/>
          <w14:shadow w14:blurRad="38100" w14:dist="19050" w14:dir="2700000" w14:sx="100000" w14:sy="100000" w14:kx="0" w14:ky="0" w14:algn="tl">
            <w14:schemeClr w14:val="dk1">
              <w14:alpha w14:val="60000"/>
            </w14:schemeClr>
          </w14:shadow>
        </w:rPr>
      </w:pPr>
      <w:r>
        <w:rPr>
          <w:rFonts w:ascii="Arial" w:hAnsi="Arial" w:cs="Arial"/>
          <w:b/>
          <w:bCs/>
          <w:color w:val="000000" w:themeColor="text1"/>
          <w14:shadow w14:blurRad="38100" w14:dist="19050" w14:dir="2700000" w14:sx="100000" w14:sy="100000" w14:kx="0" w14:ky="0" w14:algn="tl">
            <w14:schemeClr w14:val="dk1">
              <w14:alpha w14:val="60000"/>
            </w14:schemeClr>
          </w14:shadow>
        </w:rPr>
        <w:t>Problem Statement</w:t>
      </w:r>
    </w:p>
    <w:p w14:paraId="3716653D" w14:textId="77777777" w:rsidR="004B664F" w:rsidRDefault="004B664F" w:rsidP="004B664F">
      <w:pPr>
        <w:spacing w:line="480" w:lineRule="auto"/>
        <w:ind w:firstLine="720"/>
        <w:jc w:val="both"/>
        <w:rPr>
          <w:rFonts w:ascii="Arial" w:hAnsi="Arial" w:cs="Arial"/>
        </w:rPr>
      </w:pPr>
      <w:r>
        <w:rPr>
          <w:rFonts w:ascii="Arial" w:hAnsi="Arial" w:cs="Arial"/>
        </w:rPr>
        <w:t>The present undertaking aims to assess the technical requirements for the development of the CPSU - VEC Office Supply Inventory Management System, and to design and implement a system tailored for the needs of the Supply Office of the Central Philippines State University – Valladolid Extension Class. Specifically, this study</w:t>
      </w:r>
      <w:r w:rsidRPr="00B348E9">
        <w:rPr>
          <w:rFonts w:ascii="Arial" w:hAnsi="Arial" w:cs="Arial"/>
          <w:color w:val="FFFFFF" w:themeColor="background1"/>
        </w:rPr>
        <w:t>-</w:t>
      </w:r>
      <w:r>
        <w:rPr>
          <w:rFonts w:ascii="Arial" w:hAnsi="Arial" w:cs="Arial"/>
        </w:rPr>
        <w:t>seeks to answer the following questions:</w:t>
      </w:r>
    </w:p>
    <w:p w14:paraId="71369572" w14:textId="77777777" w:rsidR="004B664F" w:rsidRDefault="004B664F" w:rsidP="004B664F">
      <w:pPr>
        <w:numPr>
          <w:ilvl w:val="0"/>
          <w:numId w:val="1"/>
        </w:numPr>
        <w:spacing w:line="480" w:lineRule="auto"/>
        <w:jc w:val="both"/>
        <w:rPr>
          <w:rFonts w:ascii="Arial" w:hAnsi="Arial" w:cs="Arial"/>
        </w:rPr>
      </w:pPr>
      <w:r>
        <w:rPr>
          <w:rFonts w:ascii="Arial" w:hAnsi="Arial" w:cs="Arial"/>
        </w:rPr>
        <w:t>How effective is the proposed inventory management system in automating the tracking and monitoring of office supplies and equipment?</w:t>
      </w:r>
    </w:p>
    <w:p w14:paraId="561030C5" w14:textId="77777777" w:rsidR="004B664F" w:rsidRDefault="004B664F" w:rsidP="004B664F">
      <w:pPr>
        <w:numPr>
          <w:ilvl w:val="0"/>
          <w:numId w:val="1"/>
        </w:numPr>
        <w:spacing w:line="480" w:lineRule="auto"/>
        <w:jc w:val="both"/>
        <w:rPr>
          <w:rFonts w:ascii="Arial" w:hAnsi="Arial" w:cs="Arial"/>
        </w:rPr>
      </w:pPr>
      <w:r>
        <w:rPr>
          <w:rFonts w:ascii="Arial" w:hAnsi="Arial" w:cs="Arial"/>
        </w:rPr>
        <w:t>What are the specific technical and functional requirements needed in the development of the proposed system?</w:t>
      </w:r>
    </w:p>
    <w:p w14:paraId="462BE73C" w14:textId="77777777" w:rsidR="004B664F" w:rsidRDefault="004B664F" w:rsidP="004B664F">
      <w:pPr>
        <w:numPr>
          <w:ilvl w:val="0"/>
          <w:numId w:val="1"/>
        </w:numPr>
        <w:spacing w:line="480" w:lineRule="auto"/>
        <w:jc w:val="both"/>
        <w:rPr>
          <w:rFonts w:ascii="Arial" w:hAnsi="Arial" w:cs="Arial"/>
        </w:rPr>
      </w:pPr>
      <w:r>
        <w:rPr>
          <w:rFonts w:ascii="Arial" w:hAnsi="Arial" w:cs="Arial"/>
        </w:rPr>
        <w:t>What features must the system include to ensure accuracy, real-time monitoring, and user satisfaction?</w:t>
      </w:r>
    </w:p>
    <w:p w14:paraId="1D52B154" w14:textId="77777777" w:rsidR="004B664F" w:rsidRDefault="004B664F" w:rsidP="004B664F">
      <w:pPr>
        <w:numPr>
          <w:ilvl w:val="0"/>
          <w:numId w:val="1"/>
        </w:numPr>
        <w:spacing w:line="480" w:lineRule="auto"/>
        <w:jc w:val="both"/>
        <w:rPr>
          <w:rFonts w:ascii="Arial" w:hAnsi="Arial" w:cs="Arial"/>
        </w:rPr>
      </w:pPr>
      <w:r>
        <w:rPr>
          <w:rFonts w:ascii="Arial" w:hAnsi="Arial" w:cs="Arial"/>
        </w:rPr>
        <w:lastRenderedPageBreak/>
        <w:t>How beneficial is the School Office Supply Inventory Management System to the administrative operations of Central Philippines State University – Valladolid Extension Class?</w:t>
      </w:r>
    </w:p>
    <w:p w14:paraId="0869B6C4" w14:textId="77777777" w:rsidR="004B664F" w:rsidRDefault="004B664F" w:rsidP="004B664F">
      <w:pPr>
        <w:spacing w:line="480" w:lineRule="auto"/>
        <w:jc w:val="both"/>
        <w:rPr>
          <w:rFonts w:ascii="Arial" w:hAnsi="Arial" w:cs="Arial"/>
        </w:rPr>
      </w:pPr>
      <w:r>
        <w:rPr>
          <w:rFonts w:ascii="Arial" w:hAnsi="Arial" w:cs="Arial"/>
          <w:b/>
          <w:bCs/>
        </w:rPr>
        <w:t>Objectives</w:t>
      </w:r>
    </w:p>
    <w:p w14:paraId="5A95291C" w14:textId="77777777" w:rsidR="004B664F" w:rsidRDefault="004B664F" w:rsidP="004B664F">
      <w:pPr>
        <w:spacing w:line="480" w:lineRule="auto"/>
        <w:jc w:val="both"/>
        <w:rPr>
          <w:rFonts w:ascii="Arial" w:hAnsi="Arial" w:cs="Arial"/>
          <w:i/>
          <w:iCs/>
        </w:rPr>
      </w:pPr>
      <w:r>
        <w:rPr>
          <w:rFonts w:ascii="Arial" w:hAnsi="Arial" w:cs="Arial"/>
          <w:i/>
          <w:iCs/>
        </w:rPr>
        <w:t xml:space="preserve">General Objective </w:t>
      </w:r>
      <w:r>
        <w:rPr>
          <w:rFonts w:ascii="Arial" w:hAnsi="Arial" w:cs="Arial"/>
        </w:rPr>
        <w:t xml:space="preserve"> </w:t>
      </w:r>
      <w:r>
        <w:rPr>
          <w:rFonts w:ascii="Arial" w:hAnsi="Arial" w:cs="Arial"/>
        </w:rPr>
        <w:br/>
      </w:r>
      <w:r>
        <w:rPr>
          <w:rFonts w:ascii="Arial" w:hAnsi="Arial" w:cs="Arial"/>
        </w:rPr>
        <w:tab/>
        <w:t>This study aims to develop an efficient and reliable School Office Supply Inventory Management System that enhances resource management, boosts user accessibility, and ensures the timely fulfillment of supply requests.</w:t>
      </w:r>
    </w:p>
    <w:p w14:paraId="275701F2" w14:textId="77777777" w:rsidR="004B664F" w:rsidRDefault="004B664F" w:rsidP="004B664F">
      <w:pPr>
        <w:spacing w:line="480" w:lineRule="auto"/>
        <w:jc w:val="both"/>
        <w:rPr>
          <w:rFonts w:ascii="Arial" w:hAnsi="Arial" w:cs="Arial"/>
        </w:rPr>
      </w:pPr>
      <w:r>
        <w:rPr>
          <w:rFonts w:ascii="Arial" w:hAnsi="Arial" w:cs="Arial"/>
          <w:i/>
          <w:iCs/>
        </w:rPr>
        <w:t>Specific Objectives</w:t>
      </w:r>
    </w:p>
    <w:p w14:paraId="4FF27489" w14:textId="77777777" w:rsidR="004B664F" w:rsidRDefault="004B664F" w:rsidP="004B664F">
      <w:pPr>
        <w:numPr>
          <w:ilvl w:val="0"/>
          <w:numId w:val="2"/>
        </w:numPr>
        <w:spacing w:after="160" w:line="480" w:lineRule="auto"/>
        <w:jc w:val="both"/>
        <w:rPr>
          <w:rFonts w:ascii="Arial" w:hAnsi="Arial" w:cs="Arial"/>
        </w:rPr>
      </w:pPr>
      <w:r>
        <w:rPr>
          <w:rFonts w:ascii="Arial" w:hAnsi="Arial" w:cs="Arial"/>
          <w:b/>
          <w:bCs/>
        </w:rPr>
        <w:t>Develop a User-Friendly Platform:</w:t>
      </w:r>
      <w:r>
        <w:rPr>
          <w:rFonts w:ascii="Arial" w:hAnsi="Arial" w:cs="Arial"/>
        </w:rPr>
        <w:t xml:space="preserve"> Create a system where School Administrator/Coordinator, Faculty, Staff, Supreme Student Government, and Future Leaders of the Philippines can easily submit and track office supply view real-time updates on inventory status.</w:t>
      </w:r>
    </w:p>
    <w:p w14:paraId="236D7A85" w14:textId="77777777" w:rsidR="004B664F" w:rsidRDefault="004B664F" w:rsidP="004B664F">
      <w:pPr>
        <w:numPr>
          <w:ilvl w:val="0"/>
          <w:numId w:val="2"/>
        </w:numPr>
        <w:spacing w:after="160" w:line="480" w:lineRule="auto"/>
        <w:jc w:val="both"/>
        <w:rPr>
          <w:rFonts w:ascii="Arial" w:hAnsi="Arial" w:cs="Arial"/>
        </w:rPr>
      </w:pPr>
      <w:r>
        <w:rPr>
          <w:rFonts w:ascii="Arial" w:hAnsi="Arial" w:cs="Arial"/>
          <w:b/>
          <w:bCs/>
        </w:rPr>
        <w:t>Enhance Administrative Efficiency:</w:t>
      </w:r>
      <w:r>
        <w:rPr>
          <w:rFonts w:ascii="Arial" w:hAnsi="Arial" w:cs="Arial"/>
        </w:rPr>
        <w:t xml:space="preserve"> Enable administrators to monitor supply levels, generate comprehensive reports, and receive automated notifications for low-stock items.</w:t>
      </w:r>
    </w:p>
    <w:p w14:paraId="3A02167C" w14:textId="77777777" w:rsidR="004B664F" w:rsidRDefault="004B664F" w:rsidP="004B664F">
      <w:pPr>
        <w:numPr>
          <w:ilvl w:val="0"/>
          <w:numId w:val="2"/>
        </w:numPr>
        <w:spacing w:after="160" w:line="480" w:lineRule="auto"/>
        <w:jc w:val="both"/>
        <w:rPr>
          <w:rFonts w:ascii="Arial" w:hAnsi="Arial" w:cs="Arial"/>
        </w:rPr>
      </w:pPr>
      <w:r>
        <w:rPr>
          <w:rFonts w:ascii="Arial" w:hAnsi="Arial" w:cs="Arial"/>
          <w:b/>
          <w:bCs/>
        </w:rPr>
        <w:t>Improve Operational Effectiveness:</w:t>
      </w:r>
      <w:r>
        <w:rPr>
          <w:rFonts w:ascii="Arial" w:hAnsi="Arial" w:cs="Arial"/>
        </w:rPr>
        <w:t xml:space="preserve"> Streamline the supply management process to reduce manual errors and ensure timely processing of supply requests within Central Philippines State University - Valladolid Extension Class.</w:t>
      </w:r>
    </w:p>
    <w:p w14:paraId="7D256889" w14:textId="77777777" w:rsidR="004B664F" w:rsidRDefault="004B664F" w:rsidP="004B664F">
      <w:pPr>
        <w:spacing w:line="480" w:lineRule="auto"/>
        <w:jc w:val="both"/>
        <w:rPr>
          <w:rFonts w:ascii="Arial" w:hAnsi="Arial" w:cs="Arial"/>
        </w:rPr>
      </w:pPr>
      <w:r>
        <w:rPr>
          <w:rFonts w:ascii="Arial" w:hAnsi="Arial" w:cs="Arial"/>
          <w:b/>
          <w:bCs/>
        </w:rPr>
        <w:t>Significance of the study</w:t>
      </w:r>
    </w:p>
    <w:p w14:paraId="1F2859A4" w14:textId="77777777" w:rsidR="004B664F" w:rsidRDefault="004B664F" w:rsidP="004B664F">
      <w:pPr>
        <w:spacing w:line="480" w:lineRule="auto"/>
        <w:ind w:firstLine="720"/>
        <w:jc w:val="both"/>
        <w:rPr>
          <w:rFonts w:ascii="Arial" w:hAnsi="Arial" w:cs="Arial"/>
        </w:rPr>
      </w:pPr>
      <w:r>
        <w:rPr>
          <w:rFonts w:ascii="Arial" w:hAnsi="Arial" w:cs="Arial"/>
        </w:rPr>
        <w:t>The implementation of this system is expected to have a significant impact on various groups:</w:t>
      </w:r>
    </w:p>
    <w:p w14:paraId="6A03A472" w14:textId="77777777" w:rsidR="004B664F" w:rsidRDefault="004B664F" w:rsidP="004B664F">
      <w:pPr>
        <w:spacing w:after="160" w:line="480" w:lineRule="auto"/>
        <w:ind w:left="360"/>
        <w:jc w:val="both"/>
        <w:rPr>
          <w:rFonts w:ascii="Arial" w:hAnsi="Arial" w:cs="Arial"/>
        </w:rPr>
      </w:pPr>
      <w:r>
        <w:rPr>
          <w:rFonts w:ascii="Arial" w:hAnsi="Arial" w:cs="Arial"/>
          <w:b/>
          <w:bCs/>
        </w:rPr>
        <w:lastRenderedPageBreak/>
        <w:t>To the School Administrator/Coordinator.</w:t>
      </w:r>
      <w:r>
        <w:rPr>
          <w:rFonts w:ascii="Arial" w:hAnsi="Arial" w:cs="Arial"/>
        </w:rPr>
        <w:t xml:space="preserve"> The automated platform will streamline their tasks, reduce processing times, and enhance inventory accuracy.</w:t>
      </w:r>
    </w:p>
    <w:p w14:paraId="28C88846" w14:textId="77777777" w:rsidR="004B664F" w:rsidRDefault="004B664F" w:rsidP="004B664F">
      <w:pPr>
        <w:spacing w:after="160" w:line="480" w:lineRule="auto"/>
        <w:ind w:left="360"/>
        <w:jc w:val="both"/>
        <w:rPr>
          <w:rFonts w:ascii="Arial" w:hAnsi="Arial" w:cs="Arial"/>
        </w:rPr>
      </w:pPr>
      <w:r>
        <w:rPr>
          <w:rFonts w:ascii="Arial" w:hAnsi="Arial" w:cs="Arial"/>
          <w:b/>
          <w:bCs/>
        </w:rPr>
        <w:t xml:space="preserve">To the Faculty. </w:t>
      </w:r>
      <w:r>
        <w:rPr>
          <w:rFonts w:ascii="Arial" w:hAnsi="Arial" w:cs="Arial"/>
        </w:rPr>
        <w:t xml:space="preserve"> A user-friendly system will simplify the process of requesting supplies, thereby reducing downtime and allowing them to focus on their teaching responsibilities.</w:t>
      </w:r>
    </w:p>
    <w:p w14:paraId="3020BD9F" w14:textId="77777777" w:rsidR="004B664F" w:rsidRDefault="004B664F" w:rsidP="004B664F">
      <w:pPr>
        <w:spacing w:after="160" w:line="480" w:lineRule="auto"/>
        <w:ind w:left="360"/>
        <w:jc w:val="both"/>
        <w:rPr>
          <w:rFonts w:ascii="Arial" w:hAnsi="Arial" w:cs="Arial"/>
        </w:rPr>
      </w:pPr>
      <w:r>
        <w:rPr>
          <w:rFonts w:ascii="Arial" w:hAnsi="Arial" w:cs="Arial"/>
          <w:b/>
          <w:bCs/>
        </w:rPr>
        <w:t xml:space="preserve">To the Administrative Staff. </w:t>
      </w:r>
      <w:r>
        <w:rPr>
          <w:rFonts w:ascii="Arial" w:hAnsi="Arial" w:cs="Arial"/>
        </w:rPr>
        <w:t xml:space="preserve"> Improved management and prompt processing of supply requests will lead to a more organized and efficient office environment.</w:t>
      </w:r>
    </w:p>
    <w:p w14:paraId="73174E95" w14:textId="77777777" w:rsidR="004B664F" w:rsidRDefault="004B664F" w:rsidP="004B664F">
      <w:pPr>
        <w:spacing w:after="160" w:line="480" w:lineRule="auto"/>
        <w:ind w:left="360"/>
        <w:jc w:val="both"/>
        <w:rPr>
          <w:rFonts w:ascii="Arial" w:hAnsi="Arial" w:cs="Arial"/>
        </w:rPr>
      </w:pPr>
      <w:r>
        <w:rPr>
          <w:rFonts w:ascii="Arial" w:hAnsi="Arial" w:cs="Arial"/>
          <w:b/>
          <w:bCs/>
        </w:rPr>
        <w:t>To the Supreme</w:t>
      </w:r>
      <w:r>
        <w:rPr>
          <w:rFonts w:ascii="Arial" w:hAnsi="Arial" w:cs="Arial"/>
          <w:b/>
          <w:bCs/>
          <w:color w:val="FFFFFF" w:themeColor="background1"/>
        </w:rPr>
        <w:t xml:space="preserve"> </w:t>
      </w:r>
      <w:r>
        <w:rPr>
          <w:rFonts w:ascii="Arial" w:hAnsi="Arial" w:cs="Arial"/>
          <w:b/>
          <w:bCs/>
        </w:rPr>
        <w:t>Student</w:t>
      </w:r>
      <w:r>
        <w:rPr>
          <w:rFonts w:ascii="Arial" w:hAnsi="Arial" w:cs="Arial"/>
          <w:b/>
          <w:bCs/>
          <w:color w:val="FFFFFF" w:themeColor="background1"/>
        </w:rPr>
        <w:t xml:space="preserve"> </w:t>
      </w:r>
      <w:r>
        <w:rPr>
          <w:rFonts w:ascii="Arial" w:hAnsi="Arial" w:cs="Arial"/>
          <w:b/>
          <w:bCs/>
        </w:rPr>
        <w:t>Government and Future Leaders of the Philippines.</w:t>
      </w:r>
      <w:r>
        <w:rPr>
          <w:rFonts w:ascii="Arial" w:hAnsi="Arial" w:cs="Arial"/>
        </w:rPr>
        <w:t xml:space="preserve"> The system will ensure that resources needed for their activities are readily available, thereby supporting their leadership roles and initiatives.</w:t>
      </w:r>
    </w:p>
    <w:p w14:paraId="602E9174" w14:textId="77777777" w:rsidR="004B664F" w:rsidRDefault="004B664F" w:rsidP="004B664F">
      <w:pPr>
        <w:spacing w:after="160" w:line="480" w:lineRule="auto"/>
        <w:ind w:left="360"/>
        <w:jc w:val="both"/>
        <w:rPr>
          <w:rFonts w:ascii="Arial" w:hAnsi="Arial" w:cs="Arial"/>
        </w:rPr>
      </w:pPr>
      <w:r>
        <w:rPr>
          <w:rFonts w:ascii="Arial" w:hAnsi="Arial" w:cs="Arial"/>
          <w:b/>
          <w:bCs/>
        </w:rPr>
        <w:t>To the Researchers and Future Researchers.</w:t>
      </w:r>
      <w:r>
        <w:rPr>
          <w:rFonts w:ascii="Arial" w:hAnsi="Arial" w:cs="Arial"/>
        </w:rPr>
        <w:t xml:space="preserve"> This study contributes valuable insights into the integration of technology in school administration and can serve as a foundation for further studies in this area.</w:t>
      </w:r>
    </w:p>
    <w:p w14:paraId="758EFB8F" w14:textId="77777777" w:rsidR="004B664F" w:rsidRDefault="004B664F" w:rsidP="004B664F">
      <w:pPr>
        <w:spacing w:line="480" w:lineRule="auto"/>
        <w:jc w:val="both"/>
        <w:rPr>
          <w:rFonts w:ascii="Arial" w:hAnsi="Arial" w:cs="Arial"/>
        </w:rPr>
      </w:pPr>
      <w:r>
        <w:rPr>
          <w:rFonts w:ascii="Arial" w:hAnsi="Arial" w:cs="Arial"/>
          <w:b/>
          <w:bCs/>
        </w:rPr>
        <w:t>Scope and Limitations</w:t>
      </w:r>
    </w:p>
    <w:p w14:paraId="095596C9" w14:textId="77777777" w:rsidR="004B664F" w:rsidRDefault="004B664F" w:rsidP="004B664F">
      <w:pPr>
        <w:spacing w:line="480" w:lineRule="auto"/>
        <w:ind w:firstLineChars="250" w:firstLine="600"/>
        <w:jc w:val="both"/>
        <w:rPr>
          <w:rFonts w:ascii="Arial" w:hAnsi="Arial" w:cs="Arial"/>
        </w:rPr>
      </w:pPr>
      <w:r>
        <w:rPr>
          <w:rFonts w:ascii="Arial" w:hAnsi="Arial" w:cs="Arial"/>
        </w:rPr>
        <w:t>The system is designed to manage general office supplies used within Central Philippines State University - Valladolid Extension Class, targeting all relevant stakeholders such as teachers, administrative staff, and student organizations. Key functionalities include:</w:t>
      </w:r>
    </w:p>
    <w:p w14:paraId="33865DFC" w14:textId="77777777" w:rsidR="004B664F" w:rsidRDefault="004B664F" w:rsidP="004B664F">
      <w:pPr>
        <w:numPr>
          <w:ilvl w:val="0"/>
          <w:numId w:val="3"/>
        </w:numPr>
        <w:spacing w:after="160" w:line="480" w:lineRule="auto"/>
        <w:jc w:val="both"/>
        <w:rPr>
          <w:rFonts w:ascii="Arial" w:hAnsi="Arial" w:cs="Arial"/>
        </w:rPr>
      </w:pPr>
      <w:r>
        <w:rPr>
          <w:rFonts w:ascii="Arial" w:hAnsi="Arial" w:cs="Arial"/>
        </w:rPr>
        <w:t>Tracking of supply requests.</w:t>
      </w:r>
    </w:p>
    <w:p w14:paraId="44D05288" w14:textId="77777777" w:rsidR="004B664F" w:rsidRDefault="004B664F" w:rsidP="004B664F">
      <w:pPr>
        <w:numPr>
          <w:ilvl w:val="0"/>
          <w:numId w:val="3"/>
        </w:numPr>
        <w:spacing w:after="160" w:line="480" w:lineRule="auto"/>
        <w:jc w:val="both"/>
        <w:rPr>
          <w:rFonts w:ascii="Arial" w:hAnsi="Arial" w:cs="Arial"/>
        </w:rPr>
      </w:pPr>
      <w:r>
        <w:rPr>
          <w:rFonts w:ascii="Arial" w:hAnsi="Arial" w:cs="Arial"/>
        </w:rPr>
        <w:t>Real-time inventory tracking.</w:t>
      </w:r>
    </w:p>
    <w:p w14:paraId="06FAF7E9" w14:textId="77777777" w:rsidR="004B664F" w:rsidRDefault="004B664F" w:rsidP="004B664F">
      <w:pPr>
        <w:numPr>
          <w:ilvl w:val="0"/>
          <w:numId w:val="3"/>
        </w:numPr>
        <w:spacing w:after="160" w:line="480" w:lineRule="auto"/>
        <w:jc w:val="both"/>
        <w:rPr>
          <w:rFonts w:ascii="Arial" w:hAnsi="Arial" w:cs="Arial"/>
        </w:rPr>
      </w:pPr>
      <w:r>
        <w:rPr>
          <w:rFonts w:ascii="Arial" w:hAnsi="Arial" w:cs="Arial"/>
        </w:rPr>
        <w:lastRenderedPageBreak/>
        <w:t>Automated reporting and notifications.</w:t>
      </w:r>
    </w:p>
    <w:p w14:paraId="65056A94" w14:textId="77777777" w:rsidR="004B664F" w:rsidRDefault="004B664F" w:rsidP="004B664F">
      <w:pPr>
        <w:spacing w:line="480" w:lineRule="auto"/>
        <w:jc w:val="both"/>
        <w:rPr>
          <w:rFonts w:ascii="Arial" w:hAnsi="Arial" w:cs="Arial"/>
        </w:rPr>
      </w:pPr>
      <w:r>
        <w:rPr>
          <w:rFonts w:ascii="Arial" w:hAnsi="Arial" w:cs="Arial"/>
        </w:rPr>
        <w:tab/>
        <w:t>It is important to note that this system does not cover specialized equipment or supplies outside the general category. Additionally, the effectiveness of the system is dependent on accurate initial data input and continuous updates by the users.</w:t>
      </w:r>
    </w:p>
    <w:p w14:paraId="1BD68DCE" w14:textId="77777777" w:rsidR="004B664F" w:rsidRDefault="004B664F" w:rsidP="004B664F">
      <w:pPr>
        <w:spacing w:line="480" w:lineRule="auto"/>
        <w:jc w:val="both"/>
        <w:rPr>
          <w:rFonts w:ascii="Arial" w:hAnsi="Arial" w:cs="Arial"/>
        </w:rPr>
      </w:pPr>
      <w:r>
        <w:rPr>
          <w:rFonts w:ascii="Arial" w:hAnsi="Arial" w:cs="Arial"/>
          <w:b/>
          <w:bCs/>
        </w:rPr>
        <w:t>Definition of Terms</w:t>
      </w:r>
    </w:p>
    <w:p w14:paraId="110AC9BE" w14:textId="77777777" w:rsidR="004B664F" w:rsidRDefault="004B664F" w:rsidP="004B664F">
      <w:pPr>
        <w:spacing w:after="160" w:line="480" w:lineRule="auto"/>
        <w:ind w:firstLine="720"/>
        <w:jc w:val="both"/>
        <w:rPr>
          <w:rFonts w:ascii="Arial" w:hAnsi="Arial" w:cs="Arial"/>
        </w:rPr>
      </w:pPr>
      <w:r>
        <w:rPr>
          <w:rFonts w:ascii="Arial" w:hAnsi="Arial" w:cs="Arial"/>
          <w:b/>
          <w:bCs/>
        </w:rPr>
        <w:t>Inventory Management System.</w:t>
      </w:r>
      <w:r>
        <w:rPr>
          <w:rFonts w:ascii="Arial" w:hAnsi="Arial" w:cs="Arial"/>
        </w:rPr>
        <w:t xml:space="preserve"> A systematic approach to manage a school’s office supplies from procurement to usage, ensuring that supplies are available when needed.</w:t>
      </w:r>
    </w:p>
    <w:p w14:paraId="65EA3073" w14:textId="77777777" w:rsidR="004B664F" w:rsidRDefault="004B664F" w:rsidP="004B664F">
      <w:pPr>
        <w:spacing w:after="160" w:line="480" w:lineRule="auto"/>
        <w:ind w:firstLine="720"/>
        <w:jc w:val="both"/>
        <w:rPr>
          <w:rFonts w:ascii="Arial" w:hAnsi="Arial"/>
        </w:rPr>
      </w:pPr>
      <w:r>
        <w:rPr>
          <w:rFonts w:ascii="Arial" w:hAnsi="Arial"/>
        </w:rPr>
        <w:t>Operationally, this study refers to the digital system developed to monitor and manage office supplies within Central Philippines State University - Valladolid Extension Class.</w:t>
      </w:r>
    </w:p>
    <w:p w14:paraId="64518EFB" w14:textId="77777777" w:rsidR="004B664F" w:rsidRDefault="004B664F" w:rsidP="004B664F">
      <w:pPr>
        <w:spacing w:after="160" w:line="480" w:lineRule="auto"/>
        <w:ind w:firstLine="720"/>
        <w:jc w:val="both"/>
        <w:rPr>
          <w:rFonts w:ascii="Arial" w:hAnsi="Arial" w:cs="Arial"/>
        </w:rPr>
      </w:pPr>
      <w:r>
        <w:rPr>
          <w:rFonts w:ascii="Arial" w:hAnsi="Arial" w:cs="Arial"/>
          <w:b/>
          <w:bCs/>
        </w:rPr>
        <w:t>Supply Request.</w:t>
      </w:r>
      <w:r>
        <w:rPr>
          <w:rFonts w:ascii="Arial" w:hAnsi="Arial" w:cs="Arial"/>
        </w:rPr>
        <w:t xml:space="preserve"> A formal request made by faculty, administrative staff, or student representatives for office supplies.</w:t>
      </w:r>
    </w:p>
    <w:p w14:paraId="27E71FE8" w14:textId="77777777" w:rsidR="004B664F" w:rsidRDefault="004B664F" w:rsidP="004B664F">
      <w:pPr>
        <w:spacing w:after="160" w:line="480" w:lineRule="auto"/>
        <w:ind w:firstLine="720"/>
        <w:jc w:val="both"/>
        <w:rPr>
          <w:rFonts w:ascii="Arial" w:hAnsi="Arial" w:cs="Arial"/>
          <w:b/>
          <w:bCs/>
        </w:rPr>
      </w:pPr>
      <w:r>
        <w:rPr>
          <w:rFonts w:ascii="Arial" w:hAnsi="Arial"/>
        </w:rPr>
        <w:t>Practically, the mechanism through which users submit their supply needs to the system ensures timely replenishment.</w:t>
      </w:r>
    </w:p>
    <w:p w14:paraId="68BFD042" w14:textId="77777777" w:rsidR="004B664F" w:rsidRDefault="004B664F" w:rsidP="004B664F">
      <w:pPr>
        <w:spacing w:after="160" w:line="480" w:lineRule="auto"/>
        <w:ind w:firstLine="720"/>
        <w:jc w:val="both"/>
        <w:rPr>
          <w:rFonts w:ascii="Arial" w:hAnsi="Arial" w:cs="Arial"/>
        </w:rPr>
      </w:pPr>
      <w:r>
        <w:rPr>
          <w:rFonts w:ascii="Arial" w:hAnsi="Arial" w:cs="Arial"/>
          <w:b/>
          <w:bCs/>
        </w:rPr>
        <w:t xml:space="preserve">Real-Time Tracking. </w:t>
      </w:r>
      <w:r>
        <w:rPr>
          <w:rFonts w:ascii="Arial" w:hAnsi="Arial" w:cs="Arial"/>
        </w:rPr>
        <w:t>Continuous monitoring and immediate updating of inventory levels as supplies are dispensed or restocked.</w:t>
      </w:r>
    </w:p>
    <w:p w14:paraId="21A57109" w14:textId="77777777" w:rsidR="004B664F" w:rsidRDefault="004B664F" w:rsidP="004B664F">
      <w:pPr>
        <w:spacing w:after="160" w:line="480" w:lineRule="auto"/>
        <w:ind w:firstLine="720"/>
        <w:jc w:val="both"/>
        <w:rPr>
          <w:rFonts w:ascii="Arial" w:hAnsi="Arial" w:cs="Arial"/>
        </w:rPr>
      </w:pPr>
      <w:r>
        <w:rPr>
          <w:rFonts w:ascii="Arial" w:hAnsi="Arial"/>
        </w:rPr>
        <w:t>Operationally, the system’s ability to provide up-to-date inventory information to all users enhances decision-making.</w:t>
      </w:r>
    </w:p>
    <w:p w14:paraId="62EE1FD0" w14:textId="77777777" w:rsidR="004B664F" w:rsidRDefault="004B664F" w:rsidP="004B664F">
      <w:pPr>
        <w:spacing w:after="160" w:line="480" w:lineRule="auto"/>
        <w:ind w:firstLine="720"/>
        <w:jc w:val="both"/>
        <w:rPr>
          <w:rFonts w:ascii="Arial" w:hAnsi="Arial" w:cs="Arial"/>
        </w:rPr>
      </w:pPr>
      <w:r>
        <w:rPr>
          <w:rFonts w:ascii="Arial" w:hAnsi="Arial" w:cs="Arial"/>
          <w:b/>
          <w:bCs/>
        </w:rPr>
        <w:lastRenderedPageBreak/>
        <w:t xml:space="preserve">User Friendly. </w:t>
      </w:r>
      <w:r w:rsidRPr="00937A17">
        <w:rPr>
          <w:rFonts w:ascii="Arial" w:hAnsi="Arial" w:cs="Arial"/>
        </w:rPr>
        <w:t>A system designed for effortless navigation and usability, accommodating users of all technical skill levels</w:t>
      </w:r>
      <w:r>
        <w:rPr>
          <w:rFonts w:ascii="Arial" w:hAnsi="Arial" w:cs="Arial"/>
        </w:rPr>
        <w:t>.</w:t>
      </w:r>
      <w:r>
        <w:rPr>
          <w:rFonts w:ascii="Arial" w:hAnsi="Arial" w:cs="Arial"/>
        </w:rPr>
        <w:br/>
      </w:r>
      <w:r>
        <w:rPr>
          <w:rFonts w:ascii="Arial" w:hAnsi="Arial" w:cs="Arial"/>
        </w:rPr>
        <w:tab/>
      </w:r>
      <w:r>
        <w:rPr>
          <w:rFonts w:ascii="Arial" w:hAnsi="Arial"/>
        </w:rPr>
        <w:t>Effectively, it was designed with a simple interface to facilitate smooth interaction for all stakeholders.</w:t>
      </w:r>
    </w:p>
    <w:p w14:paraId="2AD8F328" w14:textId="40549424" w:rsidR="003A4823" w:rsidRDefault="004B664F" w:rsidP="004B664F">
      <w:pPr>
        <w:spacing w:after="160" w:line="480" w:lineRule="auto"/>
        <w:ind w:firstLine="720"/>
        <w:rPr>
          <w:rFonts w:ascii="Arial" w:hAnsi="Arial" w:cs="Arial"/>
        </w:rPr>
        <w:sectPr w:rsidR="003A4823">
          <w:pgSz w:w="12240" w:h="15840"/>
          <w:pgMar w:top="1440" w:right="1440" w:bottom="1440" w:left="2160" w:header="720" w:footer="720" w:gutter="0"/>
          <w:cols w:space="0"/>
          <w:titlePg/>
          <w:docGrid w:linePitch="360"/>
        </w:sectPr>
      </w:pPr>
      <w:r>
        <w:rPr>
          <w:rFonts w:ascii="Arial" w:hAnsi="Arial" w:cs="Arial"/>
          <w:b/>
          <w:bCs/>
        </w:rPr>
        <w:t xml:space="preserve">Automated Notifications.  </w:t>
      </w:r>
      <w:r w:rsidRPr="008E31B1">
        <w:rPr>
          <w:rFonts w:ascii="Arial" w:hAnsi="Arial" w:cs="Arial"/>
        </w:rPr>
        <w:t>A</w:t>
      </w:r>
      <w:r>
        <w:rPr>
          <w:rFonts w:ascii="Arial" w:hAnsi="Arial" w:cs="Arial"/>
        </w:rPr>
        <w:t xml:space="preserve"> system generated</w:t>
      </w:r>
      <w:r>
        <w:rPr>
          <w:rFonts w:ascii="Arial" w:hAnsi="Arial" w:cs="Arial"/>
          <w:color w:val="FFFFFF" w:themeColor="background1"/>
        </w:rPr>
        <w:t>-</w:t>
      </w:r>
      <w:r>
        <w:rPr>
          <w:rFonts w:ascii="Arial" w:hAnsi="Arial" w:cs="Arial"/>
        </w:rPr>
        <w:t>alerts that will inform the users of critical</w:t>
      </w:r>
      <w:r w:rsidRPr="00D64405">
        <w:rPr>
          <w:rFonts w:ascii="Arial" w:hAnsi="Arial" w:cs="Arial"/>
          <w:color w:val="FFFFFF" w:themeColor="background1"/>
        </w:rPr>
        <w:t>-</w:t>
      </w:r>
      <w:r>
        <w:rPr>
          <w:rFonts w:ascii="Arial" w:hAnsi="Arial" w:cs="Arial"/>
        </w:rPr>
        <w:t>inventory events, such as low-stock levels, supply status, and a damage item report.</w:t>
      </w:r>
      <w:r>
        <w:rPr>
          <w:rFonts w:ascii="Arial" w:hAnsi="Arial" w:cs="Arial"/>
        </w:rPr>
        <w:br/>
      </w:r>
      <w:r>
        <w:rPr>
          <w:rFonts w:ascii="Arial" w:hAnsi="Arial" w:cs="Arial"/>
        </w:rPr>
        <w:tab/>
      </w:r>
      <w:r>
        <w:rPr>
          <w:rFonts w:ascii="Arial" w:hAnsi="Arial"/>
        </w:rPr>
        <w:t>Functionally, the function automatically sends alerts to ensure proactive management of office supplies.</w:t>
      </w:r>
    </w:p>
    <w:p w14:paraId="5FF50A50" w14:textId="77777777" w:rsidR="003A4823" w:rsidRDefault="00000000">
      <w:pPr>
        <w:spacing w:line="480" w:lineRule="auto"/>
        <w:jc w:val="center"/>
        <w:rPr>
          <w:rFonts w:ascii="Arial" w:hAnsi="Arial" w:cs="Arial"/>
          <w:b/>
        </w:rPr>
      </w:pPr>
      <w:r>
        <w:rPr>
          <w:rFonts w:ascii="Arial" w:hAnsi="Arial" w:cs="Arial"/>
        </w:rPr>
        <w:br w:type="page"/>
      </w:r>
      <w:r>
        <w:rPr>
          <w:rFonts w:ascii="Arial" w:hAnsi="Arial" w:cs="Arial"/>
          <w:b/>
        </w:rPr>
        <w:lastRenderedPageBreak/>
        <w:t>CHAPTER II</w:t>
      </w:r>
    </w:p>
    <w:p w14:paraId="56999586" w14:textId="77777777" w:rsidR="003A4823" w:rsidRDefault="00000000">
      <w:pPr>
        <w:spacing w:line="720" w:lineRule="auto"/>
        <w:jc w:val="center"/>
        <w:rPr>
          <w:rFonts w:ascii="Arial" w:hAnsi="Arial" w:cs="Arial"/>
          <w:b/>
        </w:rPr>
      </w:pPr>
      <w:r>
        <w:rPr>
          <w:rFonts w:ascii="Arial" w:hAnsi="Arial" w:cs="Arial"/>
          <w:b/>
        </w:rPr>
        <w:t>REVIEW OF RELATED LITERATURE &amp; SYSTEMS</w:t>
      </w:r>
    </w:p>
    <w:p w14:paraId="5D0A1630" w14:textId="77777777" w:rsidR="003A4823" w:rsidRDefault="00000000">
      <w:pPr>
        <w:spacing w:line="480" w:lineRule="auto"/>
        <w:jc w:val="both"/>
        <w:rPr>
          <w:rFonts w:ascii="Arial" w:hAnsi="Arial" w:cs="Arial"/>
        </w:rPr>
      </w:pPr>
      <w:bookmarkStart w:id="0" w:name="_Hlk196578323"/>
      <w:r>
        <w:rPr>
          <w:rFonts w:ascii="Arial" w:hAnsi="Arial" w:cs="Arial"/>
        </w:rPr>
        <w:tab/>
        <w:t>This chapter presents a comprehensive review of both related literature and existing systems relevant to inventory management. It aims to provide a solid foundation and contextual understanding of the current study by highlighting key concepts, technological advancements, and practical challenges found in previous research.</w:t>
      </w:r>
      <w:bookmarkEnd w:id="0"/>
    </w:p>
    <w:p w14:paraId="1F81304A" w14:textId="77777777" w:rsidR="007E5F86" w:rsidRDefault="007E5F86" w:rsidP="007E5F86">
      <w:pPr>
        <w:spacing w:line="480" w:lineRule="auto"/>
        <w:jc w:val="both"/>
        <w:rPr>
          <w:rFonts w:ascii="Arial" w:hAnsi="Arial" w:cs="Arial"/>
          <w:b/>
        </w:rPr>
      </w:pPr>
      <w:r>
        <w:rPr>
          <w:rFonts w:ascii="Arial" w:hAnsi="Arial" w:cs="Arial"/>
          <w:b/>
        </w:rPr>
        <w:t>Review of Related Literature</w:t>
      </w:r>
    </w:p>
    <w:p w14:paraId="3A2656C2" w14:textId="77777777" w:rsidR="007E5F86" w:rsidRDefault="007E5F86" w:rsidP="007E5F86">
      <w:pPr>
        <w:spacing w:line="480" w:lineRule="auto"/>
        <w:ind w:firstLine="720"/>
        <w:jc w:val="both"/>
        <w:rPr>
          <w:rFonts w:ascii="Arial" w:hAnsi="Arial" w:cs="Arial"/>
        </w:rPr>
      </w:pPr>
      <w:r>
        <w:rPr>
          <w:rFonts w:ascii="Arial" w:hAnsi="Arial" w:cs="Arial"/>
        </w:rPr>
        <w:t xml:space="preserve">According to Wilson, Arlene (2022) Leveraging IT was found to be critical in managing inventory effectively, suggesting that technological tools can enhance decision-making processes. Another study suggest that it was crucial to recognize how vital effective inventory management is for maintaining smooth operations and compliance Mahamud, Fabio (2024). According to another </w:t>
      </w:r>
      <w:proofErr w:type="spellStart"/>
      <w:proofErr w:type="gramStart"/>
      <w:r>
        <w:rPr>
          <w:rFonts w:ascii="Arial" w:hAnsi="Arial" w:cs="Arial"/>
        </w:rPr>
        <w:t>study,to</w:t>
      </w:r>
      <w:proofErr w:type="spellEnd"/>
      <w:proofErr w:type="gramEnd"/>
      <w:r>
        <w:rPr>
          <w:rFonts w:ascii="Arial" w:hAnsi="Arial" w:cs="Arial"/>
        </w:rPr>
        <w:t xml:space="preserve"> ensure precise details on stock levels, sales, and other key metrics, an automated inventory system should process data instantly. Efficient algorithms and data handling techniques are essential to manage high data volumes without lag Okotie. P. M. (2023). Another study, the shift toward digital supply data integration is driven by the need for real-time visibility and the demand to address challenges such as limited storage space and disruptions in the supply chain Niaz M. (2022). Another study highlights the essential role of inventory management in helping organizations achieve a proper balance of stock, thereby reducing the chances of overstocking or running out of inventory MADAMIDOLA, Olugbenga Ayomide (2024). </w:t>
      </w:r>
      <w:r w:rsidRPr="001F32EE">
        <w:rPr>
          <w:rFonts w:ascii="Arial" w:hAnsi="Arial" w:cs="Arial"/>
        </w:rPr>
        <w:t xml:space="preserve">Another study found that the most common inventory errors reported by </w:t>
      </w:r>
      <w:r w:rsidRPr="001F32EE">
        <w:rPr>
          <w:rFonts w:ascii="Arial" w:hAnsi="Arial" w:cs="Arial"/>
        </w:rPr>
        <w:lastRenderedPageBreak/>
        <w:t>participants included inaccurate inventory counts, waste caused by using incorrect components in production, and mispricing across all inventory categories</w:t>
      </w:r>
      <w:r>
        <w:rPr>
          <w:rFonts w:ascii="Arial" w:hAnsi="Arial" w:cs="Arial"/>
          <w:color w:val="000000"/>
          <w:shd w:val="clear" w:color="auto" w:fill="FFFFFF"/>
        </w:rPr>
        <w:t xml:space="preserve">. </w:t>
      </w:r>
      <w:r w:rsidRPr="00DF5909">
        <w:rPr>
          <w:rFonts w:ascii="Arial" w:hAnsi="Arial" w:cs="Arial"/>
          <w:color w:val="000000"/>
          <w:shd w:val="clear" w:color="auto" w:fill="FFFFFF"/>
        </w:rPr>
        <w:t>The participants perceived that senior leadership’s reluctance toward change and concerns about automation costs would persist in hindering efficiency and postponing strategies aimed at reducing inventory errors (Wynn, S., 2021).</w:t>
      </w:r>
      <w:r>
        <w:rPr>
          <w:rFonts w:ascii="Arial" w:hAnsi="Arial" w:cs="Arial"/>
          <w:color w:val="000000"/>
          <w:shd w:val="clear" w:color="auto" w:fill="FFFFFF"/>
        </w:rPr>
        <w:t xml:space="preserve"> Another study, i</w:t>
      </w:r>
      <w:r>
        <w:rPr>
          <w:rFonts w:ascii="Arial" w:hAnsi="Arial" w:cs="Arial"/>
        </w:rPr>
        <w:t xml:space="preserve">naccurate inventory records in a manufacturing company's inventory system can lead to disruptions in production, shortages of necessary parts, and the urgent need to expedite component deliveries Matica et al. (2021). The study in inventory management, maintaining safety stocks is widely recognized as an effective approach to address uncertainties in demand and supply, ensuring the prevention of stock-outs Gonçalves, J. N. et al. (2020). According to Alim et al. (2023), the study shown that proposed system facilitates real-time cafeteria inventory updates, allowing inventory status to be tracked and recorded effectively (Srivastava et al., 2020). The proposed system facilitates real-time cafeteria inventory updates, allowing inventory status to be tracked and recorded effectively. Study Paul, S. et al. (2019) This system offers significant benefits over traditional methods and shows promising potential for future advancement. Aa study of Anderson, J. R. (2020) Irregular and manual inventory management methods led to increased inventory levels, reduced customer service quality, and elevated operational costs compared to the efficiencies attainable through standardized and structured management practices. A study of Okorie, S. N. et al. (2023) as a result of these challenges, the researchers suggested implementing a computerized inventory management system to address the </w:t>
      </w:r>
      <w:r>
        <w:rPr>
          <w:rFonts w:ascii="Arial" w:hAnsi="Arial" w:cs="Arial"/>
        </w:rPr>
        <w:lastRenderedPageBreak/>
        <w:t xml:space="preserve">issues associated with the paper-based approach. Study of Karim, A. M. et al. (2020) This digital system assists laboratory personnel in determining lab capacity and obtaining crucial asset availability data. It eliminates the need for labor-intensive manual record-keeping, thereby providing the university with a strategic advantage through improved operational efficiency. Study </w:t>
      </w:r>
      <w:proofErr w:type="spellStart"/>
      <w:r>
        <w:rPr>
          <w:rFonts w:ascii="Arial" w:hAnsi="Arial" w:cs="Arial"/>
        </w:rPr>
        <w:t>Nwaiku</w:t>
      </w:r>
      <w:proofErr w:type="spellEnd"/>
      <w:r>
        <w:rPr>
          <w:rFonts w:ascii="Arial" w:hAnsi="Arial" w:cs="Arial"/>
        </w:rPr>
        <w:t xml:space="preserve">, M. et al. (2022) </w:t>
      </w:r>
      <w:r>
        <w:rPr>
          <w:rFonts w:ascii="Arial" w:eastAsia="SimSun" w:hAnsi="Arial" w:cs="Arial"/>
        </w:rPr>
        <w:t xml:space="preserve">The study analyzed inventory management approaches, focusing on inventory record precision, lean inventory methods, reserve stock handling, and the use of Information and Communication Technology. </w:t>
      </w:r>
      <w:proofErr w:type="spellStart"/>
      <w:r>
        <w:rPr>
          <w:rFonts w:ascii="Arial" w:eastAsia="SimSun" w:hAnsi="Arial" w:cs="Arial"/>
        </w:rPr>
        <w:t>Pagayunan</w:t>
      </w:r>
      <w:proofErr w:type="spellEnd"/>
      <w:r>
        <w:rPr>
          <w:rFonts w:ascii="Arial" w:eastAsia="SimSun" w:hAnsi="Arial" w:cs="Arial"/>
        </w:rPr>
        <w:t xml:space="preserve">, S. M. S. (2021) </w:t>
      </w:r>
      <w:r>
        <w:rPr>
          <w:rFonts w:ascii="Arial" w:eastAsia="SimSun" w:hAnsi="Arial" w:cs="Arial"/>
          <w:lang w:eastAsia="zh-CN" w:bidi="ar"/>
        </w:rPr>
        <w:t xml:space="preserve">This article specifically aimed to build and construct the Record Management System with Document Control and assessed how well it performed and how usable the target users thought it was. </w:t>
      </w:r>
      <w:proofErr w:type="spellStart"/>
      <w:r>
        <w:rPr>
          <w:rFonts w:ascii="Arial" w:eastAsia="SimSun" w:hAnsi="Arial" w:cs="Arial"/>
          <w:lang w:eastAsia="zh-CN" w:bidi="ar"/>
        </w:rPr>
        <w:t>Duranti</w:t>
      </w:r>
      <w:proofErr w:type="spellEnd"/>
      <w:r>
        <w:rPr>
          <w:rFonts w:ascii="Arial" w:eastAsia="SimSun" w:hAnsi="Arial" w:cs="Arial"/>
          <w:lang w:eastAsia="zh-CN" w:bidi="ar"/>
        </w:rPr>
        <w:t xml:space="preserve">, L. (2022) Every organization needs its records to be able to support the facts they contain, meaning that their information must be reliable. Study of Adam, A. (2020) Organizations must transition from traditional paper files and storage to more contemporary electronic ways in light of the global shift toward online service delivery. A study of </w:t>
      </w:r>
      <w:proofErr w:type="spellStart"/>
      <w:r>
        <w:rPr>
          <w:rFonts w:ascii="Arial" w:eastAsia="SimSun" w:hAnsi="Arial" w:cs="Arial"/>
          <w:lang w:eastAsia="zh-CN" w:bidi="ar"/>
        </w:rPr>
        <w:t>Xiandond</w:t>
      </w:r>
      <w:proofErr w:type="spellEnd"/>
      <w:r>
        <w:rPr>
          <w:rFonts w:ascii="Arial" w:eastAsia="SimSun" w:hAnsi="Arial" w:cs="Arial"/>
          <w:lang w:eastAsia="zh-CN" w:bidi="ar"/>
        </w:rPr>
        <w:t>, Z. (2024) The school can decrease needless waiting times, enhance internal document handling, and increase job efficiency with the help of the document management system. A study of Saleem, M. et al. (2024) Moreover, automated systems improve the precision of inventory records by reducing mistakes commonly linked to manual operations.</w:t>
      </w:r>
    </w:p>
    <w:p w14:paraId="2FA6533F" w14:textId="735B8DD8" w:rsidR="003A4823" w:rsidRDefault="007E5F86">
      <w:pPr>
        <w:spacing w:line="480" w:lineRule="auto"/>
        <w:jc w:val="both"/>
        <w:rPr>
          <w:rFonts w:ascii="Arial" w:hAnsi="Arial" w:cs="Arial"/>
          <w:bCs/>
        </w:rPr>
      </w:pPr>
      <w:r>
        <w:rPr>
          <w:rFonts w:ascii="Arial" w:hAnsi="Arial" w:cs="Arial"/>
          <w:bCs/>
        </w:rPr>
        <w:t>he transitions from manual to digital inventory and document management systems has significantly improved operational efficiency, accuracy, and service quality across various sectors.</w:t>
      </w:r>
    </w:p>
    <w:p w14:paraId="2F8F6EE9" w14:textId="77777777" w:rsidR="007E5F86" w:rsidRDefault="007E5F86" w:rsidP="007E5F86">
      <w:pPr>
        <w:spacing w:line="480" w:lineRule="auto"/>
        <w:rPr>
          <w:rFonts w:ascii="Arial" w:hAnsi="Arial" w:cs="Arial"/>
          <w:b/>
          <w:bCs/>
        </w:rPr>
      </w:pPr>
      <w:r>
        <w:rPr>
          <w:rFonts w:ascii="Arial" w:hAnsi="Arial" w:cs="Arial"/>
          <w:b/>
          <w:bCs/>
        </w:rPr>
        <w:t>Review of Relates Systems</w:t>
      </w:r>
    </w:p>
    <w:p w14:paraId="600541CE" w14:textId="20B51624" w:rsidR="003A4823" w:rsidRDefault="007E5F86" w:rsidP="007E5F86">
      <w:pPr>
        <w:pStyle w:val="NormalWeb"/>
        <w:spacing w:line="480" w:lineRule="auto"/>
        <w:ind w:firstLine="720"/>
        <w:jc w:val="both"/>
        <w:rPr>
          <w:rFonts w:ascii="Arial" w:eastAsia="SimSun" w:hAnsi="Arial" w:cs="Arial"/>
        </w:rPr>
      </w:pPr>
      <w:r>
        <w:rPr>
          <w:rFonts w:ascii="Arial" w:hAnsi="Arial" w:cs="Arial"/>
        </w:rPr>
        <w:lastRenderedPageBreak/>
        <w:t xml:space="preserve">According to Agboola, F.F. et al. (2022) The development of a computerized inventory management system aims to assist storekeepers in making informed decisions about their stock. It offers solutions to existing challenges by maintaining records, monitoring employee salaries, and updating sales and transaction data. </w:t>
      </w:r>
      <w:proofErr w:type="spellStart"/>
      <w:r>
        <w:rPr>
          <w:rFonts w:ascii="Arial" w:hAnsi="Arial" w:cs="Arial"/>
        </w:rPr>
        <w:t>Chukomin</w:t>
      </w:r>
      <w:proofErr w:type="spellEnd"/>
      <w:r>
        <w:rPr>
          <w:rFonts w:ascii="Arial" w:hAnsi="Arial" w:cs="Arial"/>
        </w:rPr>
        <w:t xml:space="preserve">, A. et al. (2023) The flexibility and adaptability of warehouse environments are becoming increasingly vital for achieving cost-effective production of small batch sizes. Ge, X. et all. (2024) The Intelligent Inventory System marks a notable leap forward in inventory management by overcoming the shortcomings of traditional approaches through the incorporation of cutting-edge technology. </w:t>
      </w:r>
      <w:proofErr w:type="spellStart"/>
      <w:r>
        <w:rPr>
          <w:rFonts w:ascii="Arial" w:hAnsi="Arial" w:cs="Arial"/>
        </w:rPr>
        <w:t>Jangale</w:t>
      </w:r>
      <w:proofErr w:type="spellEnd"/>
      <w:r>
        <w:rPr>
          <w:rFonts w:ascii="Arial" w:hAnsi="Arial" w:cs="Arial"/>
        </w:rPr>
        <w:t xml:space="preserve">, V. (2024) Users will be notified about their inventory levels and automatically alerted when stock levels decrease. Odili, J. B. et al. (2022) Traditional inventory control methods are time-consuming, expensive, and prone to errors, often failing to keep inventory accurate due to oversight and internal shrinkage.  Atieh, A. M. et al. </w:t>
      </w:r>
      <w:r w:rsidRPr="001F71F0">
        <w:rPr>
          <w:rFonts w:ascii="Arial" w:hAnsi="Arial" w:cs="Arial"/>
          <w:lang w:val="en-US"/>
        </w:rPr>
        <w:t>This study examines the effects of an inventory management system on supply chain performance, focusing on reducing resource effort while enhancing efficiency and reliability</w:t>
      </w:r>
      <w:r>
        <w:rPr>
          <w:rFonts w:ascii="Arial" w:hAnsi="Arial" w:cs="Arial"/>
        </w:rPr>
        <w:t>. Vaka, D. K. (2024) The primary objective is to achieve a competitive advantage by lowering expenses and improving the quality of service. Irene</w:t>
      </w:r>
      <w:r>
        <w:rPr>
          <w:rFonts w:ascii="Arial" w:hAnsi="Arial" w:cs="Arial"/>
          <w:lang w:val="en-US"/>
        </w:rPr>
        <w:t xml:space="preserve"> </w:t>
      </w:r>
      <w:r>
        <w:rPr>
          <w:rFonts w:ascii="Arial" w:hAnsi="Arial" w:cs="Arial"/>
        </w:rPr>
        <w:t xml:space="preserve">(2023) This inventory system faces several difficulties, including disorganized procedures that result in duplicate records and redundant data. Furthermore, item tracking lacks efficiency, excessive paperwork takes up significant space, and restocking decisions are inadequately handled. These challenges undermine the system's effectiveness in delivering structured and dependable item management for personal or community use, such as </w:t>
      </w:r>
      <w:r>
        <w:rPr>
          <w:rFonts w:ascii="Arial" w:hAnsi="Arial" w:cs="Arial"/>
        </w:rPr>
        <w:lastRenderedPageBreak/>
        <w:t xml:space="preserve">libraries, educational institutions, or private collections. </w:t>
      </w:r>
      <w:proofErr w:type="spellStart"/>
      <w:r>
        <w:rPr>
          <w:rFonts w:ascii="Arial" w:hAnsi="Arial" w:cs="Arial"/>
        </w:rPr>
        <w:t>Ugbebor</w:t>
      </w:r>
      <w:proofErr w:type="spellEnd"/>
      <w:r>
        <w:rPr>
          <w:rFonts w:ascii="Arial" w:hAnsi="Arial" w:cs="Arial"/>
        </w:rPr>
        <w:t xml:space="preserve">, F. et al. (2024) Automated inventory systems utilizing Internet of Things (IoT) technology offer a groundbreaking solution for Small and Medium-sized Enterprises (SMEs), enabling them to efficiently manage stock levels and lower carrying expenses. </w:t>
      </w:r>
      <w:r>
        <w:rPr>
          <w:rFonts w:ascii="Arial" w:hAnsi="Arial" w:cs="Arial"/>
          <w:lang w:val="en-US"/>
        </w:rPr>
        <w:t xml:space="preserve"> </w:t>
      </w:r>
      <w:proofErr w:type="spellStart"/>
      <w:r>
        <w:rPr>
          <w:rFonts w:ascii="Arial" w:hAnsi="Arial" w:cs="Arial"/>
          <w:lang w:val="en-US"/>
        </w:rPr>
        <w:t>Madamidola</w:t>
      </w:r>
      <w:proofErr w:type="spellEnd"/>
      <w:r>
        <w:rPr>
          <w:rFonts w:ascii="Arial" w:hAnsi="Arial" w:cs="Arial"/>
          <w:lang w:val="en-US"/>
        </w:rPr>
        <w:t xml:space="preserve">, O. A. et al. (2020) </w:t>
      </w:r>
      <w:r>
        <w:rPr>
          <w:rFonts w:ascii="Arial" w:hAnsi="Arial" w:cs="Arial"/>
        </w:rPr>
        <w:t>In response to these challenges, a cutting-edge web-based system has been launched. It efficiently computes the most suitable reorder levels and securely communicates this information to a central hub via Java RMI secured with SSL. By utilizing technologies such as MySQL, HTML, JavaScript, PHP, and XAMPP, the system transforms the conventional single-store approach into a distributed framework, enabling real-time inventory tracking and significantly enhancing overall efficiency.</w:t>
      </w:r>
      <w:r>
        <w:rPr>
          <w:rFonts w:ascii="Arial" w:hAnsi="Arial" w:cs="Arial"/>
          <w:lang w:val="en-US"/>
        </w:rPr>
        <w:t xml:space="preserve"> Ikhwan, A. et al. (2025) </w:t>
      </w:r>
      <w:r>
        <w:rPr>
          <w:rFonts w:ascii="Arial" w:eastAsia="SimSun" w:hAnsi="Arial" w:cs="Arial"/>
        </w:rPr>
        <w:t>Effective inventory management of infrastructure facilities positively influences schools by ensuring optimal learning conditions for students, enabling teachers to engage disinterested students through appealing facilities, improving overall school quality through efficient administration, and garnering greater public interest and recognition.</w:t>
      </w:r>
    </w:p>
    <w:p w14:paraId="44BA69FB" w14:textId="77777777" w:rsidR="003A4823" w:rsidRDefault="00000000">
      <w:pPr>
        <w:spacing w:after="160" w:line="278" w:lineRule="auto"/>
        <w:rPr>
          <w:rFonts w:ascii="Arial" w:eastAsia="SimSun" w:hAnsi="Arial" w:cs="Arial"/>
          <w:lang w:val="en-PH" w:eastAsia="en-PH"/>
        </w:rPr>
      </w:pPr>
      <w:r>
        <w:rPr>
          <w:rFonts w:ascii="Arial" w:eastAsia="SimSun" w:hAnsi="Arial" w:cs="Arial"/>
        </w:rPr>
        <w:br w:type="page"/>
      </w:r>
    </w:p>
    <w:p w14:paraId="3E809C79" w14:textId="77777777" w:rsidR="003A4823" w:rsidRDefault="00000000">
      <w:pPr>
        <w:spacing w:line="480" w:lineRule="auto"/>
        <w:jc w:val="center"/>
        <w:rPr>
          <w:rFonts w:ascii="Arial" w:hAnsi="Arial" w:cs="Arial"/>
          <w:b/>
          <w:bCs/>
        </w:rPr>
      </w:pPr>
      <w:r>
        <w:rPr>
          <w:rFonts w:ascii="Arial" w:hAnsi="Arial" w:cs="Arial"/>
          <w:b/>
          <w:bCs/>
        </w:rPr>
        <w:lastRenderedPageBreak/>
        <w:t>CHAPTER III</w:t>
      </w:r>
    </w:p>
    <w:p w14:paraId="66FFA313" w14:textId="77777777" w:rsidR="003A4823" w:rsidRDefault="00000000">
      <w:pPr>
        <w:spacing w:line="720" w:lineRule="auto"/>
        <w:jc w:val="center"/>
        <w:rPr>
          <w:rFonts w:ascii="Arial" w:hAnsi="Arial" w:cs="Arial"/>
          <w:b/>
          <w:bCs/>
        </w:rPr>
      </w:pPr>
      <w:r>
        <w:rPr>
          <w:rFonts w:ascii="Arial" w:hAnsi="Arial" w:cs="Arial"/>
          <w:b/>
          <w:bCs/>
        </w:rPr>
        <w:t>METHODOLOGY</w:t>
      </w:r>
    </w:p>
    <w:p w14:paraId="781FF6ED" w14:textId="6884611F" w:rsidR="003A4823" w:rsidRDefault="00000000">
      <w:pPr>
        <w:spacing w:line="480" w:lineRule="auto"/>
        <w:jc w:val="both"/>
        <w:rPr>
          <w:rFonts w:ascii="Arial" w:hAnsi="Arial" w:cs="Arial"/>
          <w:bCs/>
          <w:color w:val="0E101A"/>
          <w:lang w:val="en-PH" w:eastAsia="en-PH"/>
        </w:rPr>
      </w:pPr>
      <w:r>
        <w:rPr>
          <w:bCs/>
          <w:color w:val="0E101A"/>
          <w:lang w:val="en-PH" w:eastAsia="en-PH"/>
        </w:rPr>
        <w:tab/>
      </w:r>
      <w:r w:rsidR="007E5F86">
        <w:rPr>
          <w:rFonts w:ascii="Arial" w:hAnsi="Arial" w:cs="Arial"/>
          <w:bCs/>
          <w:color w:val="0E101A"/>
          <w:lang w:val="en-PH" w:eastAsia="en-PH"/>
        </w:rPr>
        <w:t>This section provides an outline of the tasks and measures researcher will undertake to complete the project. A brief encounter of all the activities starting from Preproposal to Final Document Writing is also discussed. This also mentions the research method employed, as well as the first consideration of the pattern of the SDLC model that is to be adopted</w:t>
      </w:r>
      <w:r>
        <w:rPr>
          <w:rFonts w:ascii="Arial" w:hAnsi="Arial" w:cs="Arial"/>
          <w:bCs/>
          <w:color w:val="0E101A"/>
          <w:lang w:val="en-PH" w:eastAsia="en-PH"/>
        </w:rPr>
        <w:t>.</w:t>
      </w:r>
    </w:p>
    <w:p w14:paraId="7D50D8EE" w14:textId="77777777" w:rsidR="003A4823" w:rsidRDefault="00000000">
      <w:pPr>
        <w:pStyle w:val="ListParagraph"/>
        <w:numPr>
          <w:ilvl w:val="0"/>
          <w:numId w:val="4"/>
        </w:numPr>
        <w:spacing w:line="480" w:lineRule="auto"/>
        <w:jc w:val="both"/>
        <w:rPr>
          <w:rFonts w:ascii="Arial" w:hAnsi="Arial" w:cs="Arial"/>
          <w:b/>
          <w:bCs/>
        </w:rPr>
      </w:pPr>
      <w:r>
        <w:rPr>
          <w:rFonts w:ascii="Arial" w:hAnsi="Arial" w:cs="Arial"/>
          <w:b/>
          <w:bCs/>
        </w:rPr>
        <w:t>Design Method</w:t>
      </w:r>
    </w:p>
    <w:p w14:paraId="219F25F6" w14:textId="5D2E15E8" w:rsidR="003A4823" w:rsidRDefault="00000000">
      <w:pPr>
        <w:pStyle w:val="ListParagraph"/>
        <w:spacing w:line="480" w:lineRule="auto"/>
        <w:jc w:val="both"/>
        <w:rPr>
          <w:rFonts w:ascii="Arial" w:hAnsi="Arial" w:cs="Arial"/>
        </w:rPr>
      </w:pPr>
      <w:r>
        <w:rPr>
          <w:rFonts w:ascii="Arial" w:hAnsi="Arial" w:cs="Arial"/>
          <w:noProof/>
          <w:lang w:val="en-PH" w:eastAsia="en-PH"/>
        </w:rPr>
        <w:drawing>
          <wp:anchor distT="0" distB="0" distL="114300" distR="114300" simplePos="0" relativeHeight="251660288" behindDoc="1" locked="0" layoutInCell="1" allowOverlap="1" wp14:anchorId="39066975" wp14:editId="7C30A4D4">
            <wp:simplePos x="0" y="0"/>
            <wp:positionH relativeFrom="column">
              <wp:posOffset>639445</wp:posOffset>
            </wp:positionH>
            <wp:positionV relativeFrom="paragraph">
              <wp:posOffset>1701165</wp:posOffset>
            </wp:positionV>
            <wp:extent cx="4984750" cy="1736090"/>
            <wp:effectExtent l="9525" t="9525" r="15875" b="26035"/>
            <wp:wrapNone/>
            <wp:docPr id="2" name="Picture 2" descr="Agile Methodology. Agile Methodology | by Chathmini Jayathilak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gile Methodology. Agile Methodology | by Chathmini Jayathilaka | Medium"/>
                    <pic:cNvPicPr>
                      <a:picLocks noChangeAspect="1" noChangeArrowheads="1"/>
                    </pic:cNvPicPr>
                  </pic:nvPicPr>
                  <pic:blipFill>
                    <a:blip r:embed="rId8">
                      <a:extLst>
                        <a:ext uri="{28A0092B-C50C-407E-A947-70E740481C1C}">
                          <a14:useLocalDpi xmlns:a14="http://schemas.microsoft.com/office/drawing/2010/main" val="0"/>
                        </a:ext>
                      </a:extLst>
                    </a:blip>
                    <a:srcRect l="17361" r="20833" b="5893"/>
                    <a:stretch>
                      <a:fillRect/>
                    </a:stretch>
                  </pic:blipFill>
                  <pic:spPr>
                    <a:xfrm>
                      <a:off x="0" y="0"/>
                      <a:ext cx="4984750" cy="1736090"/>
                    </a:xfrm>
                    <a:prstGeom prst="rect">
                      <a:avLst/>
                    </a:prstGeom>
                    <a:noFill/>
                    <a:ln w="3175">
                      <a:solidFill>
                        <a:schemeClr val="tx1"/>
                      </a:solidFill>
                    </a:ln>
                  </pic:spPr>
                </pic:pic>
              </a:graphicData>
            </a:graphic>
          </wp:anchor>
        </w:drawing>
      </w:r>
      <w:r>
        <w:rPr>
          <w:rFonts w:ascii="Arial" w:hAnsi="Arial" w:cs="Arial"/>
        </w:rPr>
        <w:tab/>
      </w:r>
      <w:r w:rsidR="007E5F86">
        <w:rPr>
          <w:rFonts w:ascii="Arial" w:hAnsi="Arial" w:cs="Arial"/>
        </w:rPr>
        <w:t>The researcher adopted the Agile Model Software Development Life Cycle to ensure iterative progress, adaptability, and stakeholder collaboration. This methodology emphasizes incremental delivery, continuous feedback, and cross-functional teamwork to align development with user needs and evolving requirement</w:t>
      </w:r>
      <w:r>
        <w:rPr>
          <w:rFonts w:ascii="Arial" w:hAnsi="Arial" w:cs="Arial"/>
        </w:rPr>
        <w:t>s.</w:t>
      </w:r>
    </w:p>
    <w:p w14:paraId="71801FD0" w14:textId="77777777" w:rsidR="003A4823" w:rsidRDefault="003A4823">
      <w:pPr>
        <w:pStyle w:val="ListParagraph"/>
        <w:spacing w:line="480" w:lineRule="auto"/>
        <w:jc w:val="both"/>
        <w:rPr>
          <w:rFonts w:ascii="Arial" w:hAnsi="Arial" w:cs="Arial"/>
        </w:rPr>
      </w:pPr>
    </w:p>
    <w:p w14:paraId="5B515969" w14:textId="77777777" w:rsidR="003A4823" w:rsidRDefault="003A4823">
      <w:pPr>
        <w:pStyle w:val="ListParagraph"/>
        <w:spacing w:line="480" w:lineRule="auto"/>
        <w:jc w:val="both"/>
        <w:rPr>
          <w:rFonts w:ascii="Arial" w:hAnsi="Arial" w:cs="Arial"/>
        </w:rPr>
      </w:pPr>
    </w:p>
    <w:p w14:paraId="5ADFEBE2" w14:textId="77777777" w:rsidR="003A4823" w:rsidRDefault="003A4823">
      <w:pPr>
        <w:pStyle w:val="ListParagraph"/>
        <w:spacing w:line="480" w:lineRule="auto"/>
        <w:jc w:val="both"/>
        <w:rPr>
          <w:rFonts w:ascii="Arial" w:hAnsi="Arial" w:cs="Arial"/>
        </w:rPr>
      </w:pPr>
    </w:p>
    <w:p w14:paraId="5B6915AA" w14:textId="77777777" w:rsidR="003A4823" w:rsidRDefault="003A4823">
      <w:pPr>
        <w:pStyle w:val="ListParagraph"/>
        <w:spacing w:line="480" w:lineRule="auto"/>
        <w:jc w:val="both"/>
        <w:rPr>
          <w:rFonts w:ascii="Arial" w:hAnsi="Arial" w:cs="Arial"/>
        </w:rPr>
      </w:pPr>
    </w:p>
    <w:p w14:paraId="69710F6B" w14:textId="77777777" w:rsidR="003A4823" w:rsidRDefault="003A4823">
      <w:pPr>
        <w:pStyle w:val="ListParagraph"/>
        <w:spacing w:line="480" w:lineRule="auto"/>
        <w:jc w:val="both"/>
        <w:rPr>
          <w:rFonts w:ascii="Arial" w:hAnsi="Arial" w:cs="Arial"/>
        </w:rPr>
      </w:pPr>
    </w:p>
    <w:p w14:paraId="316974F5" w14:textId="77777777" w:rsidR="003A4823" w:rsidRDefault="00000000">
      <w:pPr>
        <w:pStyle w:val="ListParagraph"/>
        <w:spacing w:line="480" w:lineRule="auto"/>
        <w:ind w:left="0"/>
        <w:jc w:val="center"/>
        <w:rPr>
          <w:rFonts w:ascii="Arial" w:hAnsi="Arial" w:cs="Arial"/>
        </w:rPr>
      </w:pPr>
      <w:r>
        <w:rPr>
          <w:rFonts w:ascii="Arial" w:hAnsi="Arial" w:cs="Arial"/>
        </w:rPr>
        <w:t>Figure 1. Agile Model</w:t>
      </w:r>
    </w:p>
    <w:p w14:paraId="35B8A2DC" w14:textId="77777777" w:rsidR="003A4823" w:rsidRDefault="00000000">
      <w:pPr>
        <w:pStyle w:val="ListParagraph"/>
        <w:spacing w:line="480" w:lineRule="auto"/>
        <w:jc w:val="both"/>
        <w:rPr>
          <w:rFonts w:ascii="Arial" w:hAnsi="Arial" w:cs="Arial"/>
          <w:b/>
          <w:bCs/>
        </w:rPr>
      </w:pPr>
      <w:r>
        <w:rPr>
          <w:rFonts w:ascii="Arial" w:hAnsi="Arial" w:cs="Arial"/>
          <w:b/>
          <w:bCs/>
        </w:rPr>
        <w:t>Phase 1. Requirements</w:t>
      </w:r>
    </w:p>
    <w:p w14:paraId="074CB32F" w14:textId="3E4B70E2" w:rsidR="003A4823" w:rsidRDefault="007E5F86">
      <w:pPr>
        <w:pStyle w:val="ListParagraph"/>
        <w:spacing w:line="480" w:lineRule="auto"/>
        <w:ind w:firstLine="720"/>
        <w:jc w:val="both"/>
        <w:rPr>
          <w:rFonts w:ascii="Arial" w:hAnsi="Arial" w:cs="Arial"/>
        </w:rPr>
      </w:pPr>
      <w:r>
        <w:rPr>
          <w:rFonts w:ascii="Arial" w:hAnsi="Arial" w:cs="Arial"/>
        </w:rPr>
        <w:t xml:space="preserve">During the Requirements Phase, the researcher conducted semi-structured interviews with key stakeholders to map existing workflows, identify pain points in current inventory management processes, and define </w:t>
      </w:r>
      <w:r>
        <w:rPr>
          <w:rFonts w:ascii="Arial" w:hAnsi="Arial" w:cs="Arial"/>
        </w:rPr>
        <w:lastRenderedPageBreak/>
        <w:t>functional and non-functional system requirements. This phase established critical features such as real-time tracking, and reporting modules, technical constraints, and acceptance criteria. A preliminary project road map was drafted, including tool selection, infrastructure planning, and sprint timelines.</w:t>
      </w:r>
    </w:p>
    <w:p w14:paraId="2482BCB6" w14:textId="77777777" w:rsidR="003A4823" w:rsidRDefault="00000000">
      <w:pPr>
        <w:pStyle w:val="ListParagraph"/>
        <w:spacing w:line="480" w:lineRule="auto"/>
        <w:jc w:val="both"/>
        <w:rPr>
          <w:rFonts w:ascii="Arial" w:hAnsi="Arial" w:cs="Arial"/>
          <w:b/>
          <w:bCs/>
        </w:rPr>
      </w:pPr>
      <w:r>
        <w:rPr>
          <w:rFonts w:ascii="Arial" w:hAnsi="Arial" w:cs="Arial"/>
          <w:b/>
          <w:bCs/>
        </w:rPr>
        <w:t>Phase 2. Design</w:t>
      </w:r>
    </w:p>
    <w:p w14:paraId="468E5328" w14:textId="73F2AC7C" w:rsidR="003A4823" w:rsidRDefault="007E5F86">
      <w:pPr>
        <w:pStyle w:val="ListParagraph"/>
        <w:spacing w:line="480" w:lineRule="auto"/>
        <w:ind w:firstLine="720"/>
        <w:jc w:val="both"/>
        <w:rPr>
          <w:rFonts w:ascii="Arial" w:hAnsi="Arial" w:cs="Arial"/>
        </w:rPr>
      </w:pPr>
      <w:r>
        <w:rPr>
          <w:rFonts w:ascii="Arial" w:hAnsi="Arial" w:cs="Arial"/>
        </w:rPr>
        <w:t xml:space="preserve">In this </w:t>
      </w:r>
      <w:r>
        <w:rPr>
          <w:rFonts w:ascii="Arial" w:eastAsiaTheme="majorEastAsia" w:hAnsi="Arial" w:cs="Arial"/>
        </w:rPr>
        <w:t>phase</w:t>
      </w:r>
      <w:r>
        <w:rPr>
          <w:rFonts w:ascii="Arial" w:hAnsi="Arial" w:cs="Arial"/>
        </w:rPr>
        <w:t>, it involves creating </w:t>
      </w:r>
      <w:r>
        <w:rPr>
          <w:rFonts w:ascii="Arial" w:eastAsiaTheme="majorEastAsia" w:hAnsi="Arial" w:cs="Arial"/>
        </w:rPr>
        <w:t>high</w:t>
      </w:r>
      <w:r>
        <w:rPr>
          <w:rFonts w:ascii="Arial" w:hAnsi="Arial" w:cs="Arial"/>
        </w:rPr>
        <w:t xml:space="preserve"> </w:t>
      </w:r>
      <w:r>
        <w:rPr>
          <w:rFonts w:ascii="Arial" w:eastAsiaTheme="majorEastAsia" w:hAnsi="Arial" w:cs="Arial"/>
        </w:rPr>
        <w:t>fidelity prototypes</w:t>
      </w:r>
      <w:r>
        <w:rPr>
          <w:rFonts w:ascii="Arial" w:hAnsi="Arial" w:cs="Arial"/>
        </w:rPr>
        <w:t> and </w:t>
      </w:r>
      <w:r>
        <w:rPr>
          <w:rFonts w:ascii="Arial" w:eastAsiaTheme="majorEastAsia" w:hAnsi="Arial" w:cs="Arial"/>
        </w:rPr>
        <w:t>system architecture diagrams</w:t>
      </w:r>
      <w:r>
        <w:rPr>
          <w:rFonts w:ascii="Arial" w:hAnsi="Arial" w:cs="Arial"/>
        </w:rPr>
        <w:t> to visualize user interfaces, database schema, and core workflows. The researcher prioritized user-centric design by developing wireframes (using Figma) to finalize the system’s layout, navigation, and interactive elements. A relational database schema (MySQL) was designed to ensure data integrity, while RESTful APIs were planned for seamless integration with external tools. Security protocols (e.g., role-based access control) and scalability considerations (e.g., cloud hosting on AWS) were incorporated into the architectural design.</w:t>
      </w:r>
    </w:p>
    <w:p w14:paraId="5D18F27B" w14:textId="77777777" w:rsidR="003A4823" w:rsidRDefault="00000000">
      <w:pPr>
        <w:pStyle w:val="ListParagraph"/>
        <w:spacing w:line="480" w:lineRule="auto"/>
        <w:jc w:val="both"/>
        <w:rPr>
          <w:rFonts w:ascii="Arial" w:hAnsi="Arial" w:cs="Arial"/>
          <w:b/>
          <w:bCs/>
        </w:rPr>
      </w:pPr>
      <w:r>
        <w:rPr>
          <w:rFonts w:ascii="Arial" w:hAnsi="Arial" w:cs="Arial"/>
          <w:b/>
          <w:bCs/>
        </w:rPr>
        <w:t>Phase 3. Development</w:t>
      </w:r>
    </w:p>
    <w:p w14:paraId="211B476E" w14:textId="46999BD0" w:rsidR="003A4823" w:rsidRDefault="007E5F86">
      <w:pPr>
        <w:pStyle w:val="ListParagraph"/>
        <w:spacing w:line="480" w:lineRule="auto"/>
        <w:ind w:firstLine="720"/>
        <w:jc w:val="both"/>
        <w:rPr>
          <w:rFonts w:ascii="Arial" w:hAnsi="Arial" w:cs="Arial"/>
        </w:rPr>
      </w:pPr>
      <w:r>
        <w:rPr>
          <w:rFonts w:ascii="Arial" w:hAnsi="Arial" w:cs="Arial"/>
        </w:rPr>
        <w:t>In the Development Phase, the team collaborated in two-week sprints using Scrum practices. Stand-up meetings ensured alignment, while pair programming and code reviews-maintained code quality. The front-end was built with CSS and JavaScript for dynamic interfaces, while the back-end used PHP, MySQL and AJAX.</w:t>
      </w:r>
    </w:p>
    <w:p w14:paraId="2E900C45" w14:textId="77777777" w:rsidR="003A4823" w:rsidRDefault="00000000">
      <w:pPr>
        <w:pStyle w:val="ListParagraph"/>
        <w:spacing w:line="480" w:lineRule="auto"/>
        <w:jc w:val="both"/>
        <w:rPr>
          <w:rFonts w:ascii="Arial" w:hAnsi="Arial" w:cs="Arial"/>
          <w:b/>
          <w:bCs/>
        </w:rPr>
      </w:pPr>
      <w:r>
        <w:rPr>
          <w:rFonts w:ascii="Arial" w:hAnsi="Arial" w:cs="Arial"/>
          <w:b/>
          <w:bCs/>
        </w:rPr>
        <w:t>Phase 4. Testing</w:t>
      </w:r>
    </w:p>
    <w:p w14:paraId="67338D94" w14:textId="11ECC6B8" w:rsidR="003A4823" w:rsidRDefault="007E5F86">
      <w:pPr>
        <w:pStyle w:val="ListParagraph"/>
        <w:spacing w:line="480" w:lineRule="auto"/>
        <w:ind w:firstLine="720"/>
        <w:jc w:val="both"/>
        <w:rPr>
          <w:rFonts w:ascii="Arial" w:hAnsi="Arial" w:cs="Arial"/>
        </w:rPr>
      </w:pPr>
      <w:r>
        <w:rPr>
          <w:rFonts w:ascii="Arial" w:hAnsi="Arial" w:cs="Arial"/>
        </w:rPr>
        <w:lastRenderedPageBreak/>
        <w:t>The testing phase followed a multi-layered approach to ensure the system's reliability and functionality. Unit Testing was conducted to validate individual components, allowing developers to verify the integrity of specific features. Integration Testing to assess the interoperability of modules, ensuring seamless interactions within the system. System Testing took a broader perspective by logging identified bugs in the backlog for immediate resolution, enhancing the system's stability.</w:t>
      </w:r>
    </w:p>
    <w:p w14:paraId="3FCB50CA" w14:textId="77777777" w:rsidR="003A4823" w:rsidRDefault="00000000">
      <w:pPr>
        <w:pStyle w:val="ListParagraph"/>
        <w:spacing w:line="480" w:lineRule="auto"/>
        <w:jc w:val="both"/>
        <w:rPr>
          <w:rFonts w:ascii="Arial" w:hAnsi="Arial" w:cs="Arial"/>
          <w:b/>
          <w:bCs/>
        </w:rPr>
      </w:pPr>
      <w:r>
        <w:rPr>
          <w:rFonts w:ascii="Arial" w:hAnsi="Arial" w:cs="Arial"/>
          <w:b/>
          <w:bCs/>
        </w:rPr>
        <w:t>Phase 5. Deployment</w:t>
      </w:r>
    </w:p>
    <w:p w14:paraId="75E7300B" w14:textId="6F85EF5C" w:rsidR="003A4823" w:rsidRDefault="00000000">
      <w:pPr>
        <w:pStyle w:val="ListParagraph"/>
        <w:spacing w:line="480" w:lineRule="auto"/>
        <w:ind w:firstLine="720"/>
        <w:jc w:val="both"/>
        <w:rPr>
          <w:rFonts w:ascii="Arial" w:hAnsi="Arial" w:cs="Arial"/>
          <w:b/>
          <w:bCs/>
        </w:rPr>
      </w:pPr>
      <w:r>
        <w:rPr>
          <w:rFonts w:ascii="Arial" w:hAnsi="Arial" w:cs="Arial"/>
          <w:b/>
          <w:bCs/>
        </w:rPr>
        <w:t xml:space="preserve"> </w:t>
      </w:r>
      <w:r w:rsidR="007E5F86">
        <w:rPr>
          <w:rFonts w:ascii="Arial" w:hAnsi="Arial" w:cs="Arial"/>
        </w:rPr>
        <w:t>During the Deployment Phase, the system was introduced in a structured manner to ensure a seamless roll-out. The process began with a Pilot Launch, where a limited release was made available to a small user group for final validation, allowing for last-minute refinements. Following this, Full Deployment was carried</w:t>
      </w:r>
      <w:r>
        <w:rPr>
          <w:rFonts w:ascii="Arial" w:hAnsi="Arial" w:cs="Arial"/>
        </w:rPr>
        <w:t>.</w:t>
      </w:r>
    </w:p>
    <w:p w14:paraId="412B0DF5" w14:textId="77777777" w:rsidR="003A4823" w:rsidRDefault="00000000">
      <w:pPr>
        <w:pStyle w:val="ListParagraph"/>
        <w:spacing w:line="480" w:lineRule="auto"/>
        <w:jc w:val="both"/>
        <w:rPr>
          <w:rFonts w:ascii="Arial" w:hAnsi="Arial" w:cs="Arial"/>
          <w:b/>
          <w:bCs/>
        </w:rPr>
      </w:pPr>
      <w:r>
        <w:rPr>
          <w:rFonts w:ascii="Arial" w:hAnsi="Arial" w:cs="Arial"/>
          <w:b/>
          <w:bCs/>
        </w:rPr>
        <w:t>Phase 6. Review</w:t>
      </w:r>
    </w:p>
    <w:p w14:paraId="2BC34280" w14:textId="77777777" w:rsidR="003A4823" w:rsidRDefault="00000000">
      <w:pPr>
        <w:pStyle w:val="ListParagraph"/>
        <w:spacing w:line="480" w:lineRule="auto"/>
        <w:ind w:firstLine="720"/>
        <w:jc w:val="both"/>
        <w:rPr>
          <w:rFonts w:ascii="Arial" w:hAnsi="Arial" w:cs="Arial"/>
        </w:rPr>
      </w:pPr>
      <w:r>
        <w:rPr>
          <w:rFonts w:ascii="Arial" w:hAnsi="Arial" w:cs="Arial"/>
        </w:rPr>
        <w:t>The Review Phase included a sprint retrospective to evaluate system performance and a post-implementation review with relevant stakeholders.</w:t>
      </w:r>
    </w:p>
    <w:p w14:paraId="7CDB01D0" w14:textId="77777777" w:rsidR="003A4823" w:rsidRDefault="00000000">
      <w:pPr>
        <w:pStyle w:val="ListParagraph"/>
        <w:numPr>
          <w:ilvl w:val="0"/>
          <w:numId w:val="4"/>
        </w:numPr>
        <w:spacing w:line="480" w:lineRule="auto"/>
        <w:jc w:val="both"/>
        <w:rPr>
          <w:rFonts w:ascii="Arial" w:hAnsi="Arial" w:cs="Arial"/>
          <w:b/>
          <w:bCs/>
        </w:rPr>
      </w:pPr>
      <w:r>
        <w:rPr>
          <w:rFonts w:ascii="Arial" w:hAnsi="Arial" w:cs="Arial"/>
          <w:b/>
          <w:bCs/>
        </w:rPr>
        <w:t>Flow of the Study</w:t>
      </w:r>
    </w:p>
    <w:p w14:paraId="78E1762E" w14:textId="77777777" w:rsidR="003A4823" w:rsidRDefault="00000000">
      <w:pPr>
        <w:pStyle w:val="ListParagraph"/>
        <w:spacing w:line="480" w:lineRule="auto"/>
        <w:jc w:val="both"/>
        <w:rPr>
          <w:rFonts w:ascii="Arial" w:hAnsi="Arial" w:cs="Arial"/>
        </w:rPr>
      </w:pPr>
      <w:r>
        <w:rPr>
          <w:rFonts w:ascii="Arial" w:hAnsi="Arial" w:cs="Arial"/>
          <w:noProof/>
          <w:lang w:val="en-PH" w:eastAsia="en-PH"/>
        </w:rPr>
        <w:lastRenderedPageBreak/>
        <w:drawing>
          <wp:anchor distT="0" distB="0" distL="114300" distR="114300" simplePos="0" relativeHeight="251659264" behindDoc="1" locked="0" layoutInCell="1" allowOverlap="1" wp14:anchorId="4F3A5848" wp14:editId="0C598ED0">
            <wp:simplePos x="0" y="0"/>
            <wp:positionH relativeFrom="column">
              <wp:posOffset>158750</wp:posOffset>
            </wp:positionH>
            <wp:positionV relativeFrom="paragraph">
              <wp:posOffset>953135</wp:posOffset>
            </wp:positionV>
            <wp:extent cx="5486400" cy="2553335"/>
            <wp:effectExtent l="9525" t="9525" r="9525" b="46990"/>
            <wp:wrapTight wrapText="bothSides">
              <wp:wrapPolygon edited="0">
                <wp:start x="-37" y="-81"/>
                <wp:lineTo x="-37" y="21514"/>
                <wp:lineTo x="21563" y="21514"/>
                <wp:lineTo x="21563" y="-81"/>
                <wp:lineTo x="-37" y="-81"/>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486400" cy="2553335"/>
                    </a:xfrm>
                    <a:prstGeom prst="rect">
                      <a:avLst/>
                    </a:prstGeom>
                    <a:ln w="3175">
                      <a:solidFill>
                        <a:schemeClr val="tx1"/>
                      </a:solidFill>
                    </a:ln>
                  </pic:spPr>
                </pic:pic>
              </a:graphicData>
            </a:graphic>
          </wp:anchor>
        </w:drawing>
      </w:r>
      <w:r>
        <w:rPr>
          <w:rFonts w:ascii="Arial" w:hAnsi="Arial" w:cs="Arial"/>
        </w:rPr>
        <w:tab/>
        <w:t>This flowchart illustrates the systematic flow of the study, guiding researchers from the inception of their research concept to the completion and presentation of their results.</w:t>
      </w:r>
    </w:p>
    <w:p w14:paraId="7C7FB905" w14:textId="77777777" w:rsidR="003A4823" w:rsidRDefault="003A4823">
      <w:pPr>
        <w:pStyle w:val="ListParagraph"/>
        <w:jc w:val="both"/>
        <w:rPr>
          <w:rFonts w:ascii="Arial" w:hAnsi="Arial" w:cs="Arial"/>
        </w:rPr>
      </w:pPr>
    </w:p>
    <w:p w14:paraId="4AE9EDD3" w14:textId="77777777" w:rsidR="003A4823" w:rsidRDefault="00000000">
      <w:pPr>
        <w:pStyle w:val="ListParagraph"/>
        <w:spacing w:line="480" w:lineRule="auto"/>
        <w:jc w:val="center"/>
        <w:rPr>
          <w:rFonts w:ascii="Arial" w:hAnsi="Arial" w:cs="Arial"/>
          <w:b/>
          <w:bCs/>
        </w:rPr>
      </w:pPr>
      <w:r>
        <w:rPr>
          <w:rFonts w:ascii="Arial" w:hAnsi="Arial" w:cs="Arial"/>
          <w:b/>
          <w:bCs/>
        </w:rPr>
        <w:t>Figure 2. Flow of the Study</w:t>
      </w:r>
    </w:p>
    <w:p w14:paraId="0B559EFB" w14:textId="77777777" w:rsidR="003A4823" w:rsidRDefault="00000000">
      <w:pPr>
        <w:spacing w:line="480" w:lineRule="auto"/>
        <w:jc w:val="both"/>
        <w:rPr>
          <w:rFonts w:ascii="Arial" w:hAnsi="Arial" w:cs="Arial"/>
          <w:b/>
          <w:bCs/>
        </w:rPr>
      </w:pPr>
      <w:r>
        <w:rPr>
          <w:rFonts w:ascii="Arial" w:hAnsi="Arial" w:cs="Arial"/>
          <w:b/>
          <w:bCs/>
        </w:rPr>
        <w:t>c. Functional and Non- Functional Requirements</w:t>
      </w:r>
    </w:p>
    <w:p w14:paraId="6EC0C92A" w14:textId="77777777" w:rsidR="003A4823" w:rsidRDefault="00000000">
      <w:pPr>
        <w:spacing w:line="480" w:lineRule="auto"/>
        <w:jc w:val="both"/>
        <w:rPr>
          <w:rFonts w:ascii="Arial" w:hAnsi="Arial" w:cs="Arial"/>
          <w:b/>
          <w:bCs/>
        </w:rPr>
      </w:pPr>
      <w:r>
        <w:rPr>
          <w:rFonts w:ascii="Arial" w:hAnsi="Arial" w:cs="Arial"/>
          <w:b/>
          <w:bCs/>
        </w:rPr>
        <w:t>c.1. Software Requirements</w:t>
      </w:r>
    </w:p>
    <w:p w14:paraId="74F2431F" w14:textId="77777777" w:rsidR="003A4823" w:rsidRDefault="00000000">
      <w:pPr>
        <w:spacing w:line="480" w:lineRule="auto"/>
        <w:ind w:firstLine="720"/>
        <w:jc w:val="both"/>
        <w:rPr>
          <w:rFonts w:ascii="Arial" w:hAnsi="Arial" w:cs="Arial"/>
          <w:lang w:val="en-PH"/>
        </w:rPr>
      </w:pPr>
      <w:r>
        <w:rPr>
          <w:rFonts w:ascii="Arial" w:hAnsi="Arial" w:cs="Arial"/>
          <w:lang w:val="en-PH"/>
        </w:rPr>
        <w:t>The software requirements needed to develop the system are listed in Table 1. It identifies the minimum software version that was utilized during the development stage.</w:t>
      </w:r>
    </w:p>
    <w:p w14:paraId="0D05E7A3" w14:textId="77777777" w:rsidR="003A4823" w:rsidRDefault="00000000">
      <w:pPr>
        <w:spacing w:line="480" w:lineRule="auto"/>
        <w:rPr>
          <w:rFonts w:ascii="Arial" w:hAnsi="Arial" w:cs="Arial"/>
        </w:rPr>
      </w:pPr>
      <w:r>
        <w:rPr>
          <w:rFonts w:ascii="Arial" w:hAnsi="Arial" w:cs="Arial"/>
        </w:rPr>
        <w:t xml:space="preserve">Table 1. Software Requirements </w:t>
      </w:r>
    </w:p>
    <w:tbl>
      <w:tblPr>
        <w:tblStyle w:val="TableGrid"/>
        <w:tblW w:w="0" w:type="auto"/>
        <w:tblLayout w:type="fixed"/>
        <w:tblLook w:val="04A0" w:firstRow="1" w:lastRow="0" w:firstColumn="1" w:lastColumn="0" w:noHBand="0" w:noVBand="1"/>
      </w:tblPr>
      <w:tblGrid>
        <w:gridCol w:w="4135"/>
        <w:gridCol w:w="4495"/>
      </w:tblGrid>
      <w:tr w:rsidR="003A4823" w14:paraId="48047372" w14:textId="77777777">
        <w:trPr>
          <w:trHeight w:val="432"/>
        </w:trPr>
        <w:tc>
          <w:tcPr>
            <w:tcW w:w="4135" w:type="dxa"/>
            <w:vAlign w:val="center"/>
          </w:tcPr>
          <w:p w14:paraId="369416EE" w14:textId="77777777" w:rsidR="003A4823" w:rsidRDefault="00000000">
            <w:pPr>
              <w:jc w:val="center"/>
              <w:rPr>
                <w:rFonts w:ascii="Arial" w:hAnsi="Arial" w:cs="Arial"/>
              </w:rPr>
            </w:pPr>
            <w:r>
              <w:rPr>
                <w:rFonts w:ascii="Arial" w:hAnsi="Arial" w:cs="Arial"/>
              </w:rPr>
              <w:t>Software</w:t>
            </w:r>
          </w:p>
        </w:tc>
        <w:tc>
          <w:tcPr>
            <w:tcW w:w="4495" w:type="dxa"/>
            <w:vAlign w:val="center"/>
          </w:tcPr>
          <w:p w14:paraId="6A408392" w14:textId="77777777" w:rsidR="003A4823" w:rsidRDefault="00000000">
            <w:pPr>
              <w:jc w:val="center"/>
              <w:rPr>
                <w:rFonts w:ascii="Arial" w:hAnsi="Arial" w:cs="Arial"/>
              </w:rPr>
            </w:pPr>
            <w:r>
              <w:rPr>
                <w:rFonts w:ascii="Arial" w:hAnsi="Arial" w:cs="Arial"/>
              </w:rPr>
              <w:t>Version</w:t>
            </w:r>
          </w:p>
        </w:tc>
      </w:tr>
      <w:tr w:rsidR="003A4823" w14:paraId="6C39F7E8" w14:textId="77777777">
        <w:trPr>
          <w:trHeight w:val="432"/>
        </w:trPr>
        <w:tc>
          <w:tcPr>
            <w:tcW w:w="4135" w:type="dxa"/>
            <w:vAlign w:val="center"/>
          </w:tcPr>
          <w:p w14:paraId="6DCDBC78" w14:textId="77777777" w:rsidR="003A4823" w:rsidRDefault="00000000">
            <w:pPr>
              <w:rPr>
                <w:rFonts w:ascii="Arial" w:hAnsi="Arial" w:cs="Arial"/>
              </w:rPr>
            </w:pPr>
            <w:r>
              <w:rPr>
                <w:rFonts w:ascii="Arial" w:hAnsi="Arial" w:cs="Arial"/>
              </w:rPr>
              <w:t>Visual Studio Code</w:t>
            </w:r>
          </w:p>
        </w:tc>
        <w:tc>
          <w:tcPr>
            <w:tcW w:w="4495" w:type="dxa"/>
            <w:vAlign w:val="center"/>
          </w:tcPr>
          <w:p w14:paraId="08C4428E" w14:textId="77777777" w:rsidR="003A4823" w:rsidRDefault="00000000">
            <w:pPr>
              <w:rPr>
                <w:rFonts w:ascii="Arial" w:hAnsi="Arial" w:cs="Arial"/>
              </w:rPr>
            </w:pPr>
            <w:r>
              <w:rPr>
                <w:rFonts w:ascii="Arial" w:hAnsi="Arial" w:cs="Arial"/>
              </w:rPr>
              <w:t>Version: 1.99.3</w:t>
            </w:r>
          </w:p>
        </w:tc>
      </w:tr>
      <w:tr w:rsidR="003A4823" w14:paraId="74476C9D" w14:textId="77777777">
        <w:trPr>
          <w:trHeight w:val="432"/>
        </w:trPr>
        <w:tc>
          <w:tcPr>
            <w:tcW w:w="4135" w:type="dxa"/>
            <w:vAlign w:val="center"/>
          </w:tcPr>
          <w:p w14:paraId="06E87393" w14:textId="77777777" w:rsidR="003A4823" w:rsidRDefault="00000000">
            <w:pPr>
              <w:rPr>
                <w:rFonts w:ascii="Arial" w:hAnsi="Arial" w:cs="Arial"/>
              </w:rPr>
            </w:pPr>
            <w:r>
              <w:rPr>
                <w:rFonts w:ascii="Arial" w:hAnsi="Arial" w:cs="Arial"/>
              </w:rPr>
              <w:t>Browser for Desktop</w:t>
            </w:r>
          </w:p>
        </w:tc>
        <w:tc>
          <w:tcPr>
            <w:tcW w:w="4495" w:type="dxa"/>
            <w:vAlign w:val="center"/>
          </w:tcPr>
          <w:p w14:paraId="1EA67E49" w14:textId="77777777" w:rsidR="003A4823" w:rsidRDefault="00000000">
            <w:pPr>
              <w:rPr>
                <w:rFonts w:ascii="Arial" w:hAnsi="Arial" w:cs="Arial"/>
              </w:rPr>
            </w:pPr>
            <w:r>
              <w:rPr>
                <w:rFonts w:ascii="Arial" w:hAnsi="Arial" w:cs="Arial"/>
              </w:rPr>
              <w:t>Latest Build</w:t>
            </w:r>
          </w:p>
        </w:tc>
      </w:tr>
      <w:tr w:rsidR="003A4823" w14:paraId="2B005CA0" w14:textId="77777777">
        <w:trPr>
          <w:trHeight w:val="432"/>
        </w:trPr>
        <w:tc>
          <w:tcPr>
            <w:tcW w:w="4135" w:type="dxa"/>
            <w:vAlign w:val="center"/>
          </w:tcPr>
          <w:p w14:paraId="731EC8C8" w14:textId="77777777" w:rsidR="003A4823" w:rsidRDefault="00000000">
            <w:pPr>
              <w:rPr>
                <w:rFonts w:ascii="Arial" w:hAnsi="Arial" w:cs="Arial"/>
              </w:rPr>
            </w:pPr>
            <w:r>
              <w:rPr>
                <w:rFonts w:ascii="Arial" w:hAnsi="Arial" w:cs="Arial"/>
              </w:rPr>
              <w:t>XAMPP Server</w:t>
            </w:r>
          </w:p>
        </w:tc>
        <w:tc>
          <w:tcPr>
            <w:tcW w:w="4495" w:type="dxa"/>
            <w:vAlign w:val="center"/>
          </w:tcPr>
          <w:p w14:paraId="7F098355" w14:textId="77777777" w:rsidR="003A4823" w:rsidRDefault="00000000">
            <w:pPr>
              <w:rPr>
                <w:rFonts w:ascii="Arial" w:hAnsi="Arial" w:cs="Arial"/>
              </w:rPr>
            </w:pPr>
            <w:r>
              <w:rPr>
                <w:rFonts w:ascii="Arial" w:hAnsi="Arial" w:cs="Arial"/>
              </w:rPr>
              <w:t>v.3.3.0</w:t>
            </w:r>
          </w:p>
        </w:tc>
      </w:tr>
      <w:tr w:rsidR="003A4823" w14:paraId="1E706905" w14:textId="77777777">
        <w:trPr>
          <w:trHeight w:val="432"/>
        </w:trPr>
        <w:tc>
          <w:tcPr>
            <w:tcW w:w="4135" w:type="dxa"/>
            <w:vAlign w:val="center"/>
          </w:tcPr>
          <w:p w14:paraId="47EE2CA2" w14:textId="77777777" w:rsidR="003A4823" w:rsidRDefault="00000000">
            <w:pPr>
              <w:rPr>
                <w:rFonts w:ascii="Arial" w:hAnsi="Arial" w:cs="Arial"/>
              </w:rPr>
            </w:pPr>
            <w:r>
              <w:rPr>
                <w:rFonts w:ascii="Arial" w:hAnsi="Arial" w:cs="Arial"/>
              </w:rPr>
              <w:t>PHP</w:t>
            </w:r>
          </w:p>
        </w:tc>
        <w:tc>
          <w:tcPr>
            <w:tcW w:w="4495" w:type="dxa"/>
            <w:vAlign w:val="center"/>
          </w:tcPr>
          <w:p w14:paraId="173319C5" w14:textId="77777777" w:rsidR="003A4823" w:rsidRDefault="00000000">
            <w:pPr>
              <w:rPr>
                <w:rFonts w:ascii="Arial" w:hAnsi="Arial" w:cs="Arial"/>
              </w:rPr>
            </w:pPr>
            <w:r>
              <w:rPr>
                <w:rFonts w:ascii="Arial" w:hAnsi="Arial" w:cs="Arial"/>
              </w:rPr>
              <w:t>version: 8.0.30</w:t>
            </w:r>
          </w:p>
        </w:tc>
      </w:tr>
      <w:tr w:rsidR="003A4823" w14:paraId="25B922D0" w14:textId="77777777">
        <w:trPr>
          <w:trHeight w:val="432"/>
        </w:trPr>
        <w:tc>
          <w:tcPr>
            <w:tcW w:w="4135" w:type="dxa"/>
            <w:vAlign w:val="center"/>
          </w:tcPr>
          <w:p w14:paraId="59799F1C" w14:textId="77777777" w:rsidR="003A4823" w:rsidRDefault="00000000">
            <w:pPr>
              <w:rPr>
                <w:rFonts w:ascii="Arial" w:hAnsi="Arial" w:cs="Arial"/>
              </w:rPr>
            </w:pPr>
            <w:r>
              <w:rPr>
                <w:rFonts w:ascii="Arial" w:hAnsi="Arial" w:cs="Arial"/>
              </w:rPr>
              <w:t>JavaScript</w:t>
            </w:r>
          </w:p>
        </w:tc>
        <w:tc>
          <w:tcPr>
            <w:tcW w:w="4495" w:type="dxa"/>
            <w:vAlign w:val="center"/>
          </w:tcPr>
          <w:p w14:paraId="29D9DB27" w14:textId="77777777" w:rsidR="003A4823" w:rsidRDefault="00000000">
            <w:pPr>
              <w:rPr>
                <w:rFonts w:ascii="Arial" w:hAnsi="Arial" w:cs="Arial"/>
              </w:rPr>
            </w:pPr>
            <w:r>
              <w:rPr>
                <w:rFonts w:ascii="Arial" w:hAnsi="Arial" w:cs="Arial"/>
              </w:rPr>
              <w:t>ES14</w:t>
            </w:r>
          </w:p>
        </w:tc>
      </w:tr>
      <w:tr w:rsidR="003A4823" w14:paraId="4918CEED" w14:textId="77777777">
        <w:trPr>
          <w:trHeight w:val="432"/>
        </w:trPr>
        <w:tc>
          <w:tcPr>
            <w:tcW w:w="4135" w:type="dxa"/>
            <w:vAlign w:val="center"/>
          </w:tcPr>
          <w:p w14:paraId="4A794F84" w14:textId="77777777" w:rsidR="003A4823" w:rsidRDefault="00000000">
            <w:pPr>
              <w:rPr>
                <w:rFonts w:ascii="Arial" w:hAnsi="Arial" w:cs="Arial"/>
              </w:rPr>
            </w:pPr>
            <w:proofErr w:type="spellStart"/>
            <w:r>
              <w:rPr>
                <w:rFonts w:ascii="Arial" w:hAnsi="Arial" w:cs="Arial"/>
              </w:rPr>
              <w:t>PHPUnit</w:t>
            </w:r>
            <w:proofErr w:type="spellEnd"/>
          </w:p>
        </w:tc>
        <w:tc>
          <w:tcPr>
            <w:tcW w:w="4495" w:type="dxa"/>
            <w:vAlign w:val="center"/>
          </w:tcPr>
          <w:p w14:paraId="2AEC5F82" w14:textId="77777777" w:rsidR="003A4823" w:rsidRDefault="00000000">
            <w:pPr>
              <w:rPr>
                <w:rFonts w:ascii="Arial" w:hAnsi="Arial" w:cs="Arial"/>
              </w:rPr>
            </w:pPr>
            <w:proofErr w:type="spellStart"/>
            <w:r>
              <w:rPr>
                <w:rFonts w:ascii="Arial" w:hAnsi="Arial" w:cs="Arial"/>
              </w:rPr>
              <w:t>PHPUnit</w:t>
            </w:r>
            <w:proofErr w:type="spellEnd"/>
            <w:r>
              <w:rPr>
                <w:rFonts w:ascii="Arial" w:hAnsi="Arial" w:cs="Arial"/>
              </w:rPr>
              <w:t xml:space="preserve"> 11</w:t>
            </w:r>
          </w:p>
        </w:tc>
      </w:tr>
    </w:tbl>
    <w:p w14:paraId="57C725A0" w14:textId="77777777" w:rsidR="003A4823" w:rsidRDefault="003A4823">
      <w:pPr>
        <w:spacing w:line="480" w:lineRule="auto"/>
        <w:ind w:firstLine="720"/>
        <w:jc w:val="both"/>
        <w:rPr>
          <w:rFonts w:ascii="Arial" w:hAnsi="Arial" w:cs="Arial"/>
          <w:b/>
          <w:bCs/>
        </w:rPr>
      </w:pPr>
    </w:p>
    <w:p w14:paraId="0DFB4890" w14:textId="77777777" w:rsidR="003A4823" w:rsidRDefault="00000000">
      <w:pPr>
        <w:spacing w:line="480" w:lineRule="auto"/>
        <w:jc w:val="both"/>
        <w:rPr>
          <w:rFonts w:ascii="Arial" w:hAnsi="Arial" w:cs="Arial"/>
          <w:b/>
          <w:bCs/>
        </w:rPr>
      </w:pPr>
      <w:r>
        <w:rPr>
          <w:rFonts w:ascii="Arial" w:hAnsi="Arial" w:cs="Arial"/>
          <w:b/>
          <w:bCs/>
        </w:rPr>
        <w:t>c.1.2. Hardware Requirements</w:t>
      </w:r>
    </w:p>
    <w:p w14:paraId="7C1B8331" w14:textId="77777777" w:rsidR="003A4823" w:rsidRDefault="00000000">
      <w:pPr>
        <w:spacing w:line="480" w:lineRule="auto"/>
        <w:ind w:firstLine="720"/>
        <w:jc w:val="both"/>
        <w:rPr>
          <w:rFonts w:ascii="Arial" w:hAnsi="Arial" w:cs="Arial"/>
        </w:rPr>
      </w:pPr>
      <w:r>
        <w:rPr>
          <w:rFonts w:ascii="Arial" w:hAnsi="Arial" w:cs="Arial"/>
        </w:rPr>
        <w:t>The hardware needed to construct and use the system is shown in Table2.</w:t>
      </w:r>
    </w:p>
    <w:p w14:paraId="4684E88F" w14:textId="77777777" w:rsidR="003A4823" w:rsidRDefault="00000000">
      <w:pPr>
        <w:spacing w:line="480" w:lineRule="auto"/>
        <w:jc w:val="both"/>
        <w:rPr>
          <w:rFonts w:ascii="Arial" w:hAnsi="Arial" w:cs="Arial"/>
        </w:rPr>
      </w:pPr>
      <w:r>
        <w:rPr>
          <w:rFonts w:ascii="Arial" w:hAnsi="Arial" w:cs="Arial"/>
        </w:rPr>
        <w:t xml:space="preserve">Table 2. Hardware Requirements </w:t>
      </w:r>
    </w:p>
    <w:tbl>
      <w:tblPr>
        <w:tblStyle w:val="TableGrid"/>
        <w:tblW w:w="0" w:type="auto"/>
        <w:tblInd w:w="-41" w:type="dxa"/>
        <w:tblLook w:val="04A0" w:firstRow="1" w:lastRow="0" w:firstColumn="1" w:lastColumn="0" w:noHBand="0" w:noVBand="1"/>
      </w:tblPr>
      <w:tblGrid>
        <w:gridCol w:w="4690"/>
        <w:gridCol w:w="3981"/>
      </w:tblGrid>
      <w:tr w:rsidR="003A4823" w14:paraId="6DF52712" w14:textId="77777777">
        <w:tc>
          <w:tcPr>
            <w:tcW w:w="4821" w:type="dxa"/>
          </w:tcPr>
          <w:p w14:paraId="73DA963B" w14:textId="77777777" w:rsidR="003A4823" w:rsidRDefault="00000000">
            <w:pPr>
              <w:pStyle w:val="ListParagraph"/>
              <w:ind w:left="0"/>
              <w:jc w:val="center"/>
              <w:rPr>
                <w:rFonts w:ascii="Arial" w:hAnsi="Arial" w:cs="Arial"/>
              </w:rPr>
            </w:pPr>
            <w:r>
              <w:rPr>
                <w:rFonts w:ascii="Arial" w:hAnsi="Arial" w:cs="Arial"/>
              </w:rPr>
              <w:t>Device</w:t>
            </w:r>
          </w:p>
        </w:tc>
        <w:tc>
          <w:tcPr>
            <w:tcW w:w="4076" w:type="dxa"/>
          </w:tcPr>
          <w:p w14:paraId="23C23EEF" w14:textId="77777777" w:rsidR="003A4823" w:rsidRDefault="00000000">
            <w:pPr>
              <w:pStyle w:val="ListParagraph"/>
              <w:ind w:left="0"/>
              <w:jc w:val="center"/>
              <w:rPr>
                <w:rFonts w:ascii="Arial" w:hAnsi="Arial" w:cs="Arial"/>
              </w:rPr>
            </w:pPr>
            <w:r>
              <w:rPr>
                <w:rFonts w:ascii="Arial" w:hAnsi="Arial" w:cs="Arial"/>
              </w:rPr>
              <w:t>Specification</w:t>
            </w:r>
          </w:p>
        </w:tc>
      </w:tr>
      <w:tr w:rsidR="003A4823" w14:paraId="77F7A4C8" w14:textId="77777777">
        <w:tc>
          <w:tcPr>
            <w:tcW w:w="4821" w:type="dxa"/>
            <w:vAlign w:val="center"/>
          </w:tcPr>
          <w:p w14:paraId="70E8CBFB" w14:textId="77777777" w:rsidR="003A4823" w:rsidRDefault="00000000">
            <w:pPr>
              <w:pStyle w:val="ListParagraph"/>
              <w:ind w:left="0"/>
              <w:rPr>
                <w:rFonts w:ascii="Arial" w:hAnsi="Arial" w:cs="Arial"/>
              </w:rPr>
            </w:pPr>
            <w:r>
              <w:rPr>
                <w:rFonts w:ascii="Arial" w:hAnsi="Arial" w:cs="Arial"/>
              </w:rPr>
              <w:t>Central Processing Unit (CPU)</w:t>
            </w:r>
          </w:p>
        </w:tc>
        <w:tc>
          <w:tcPr>
            <w:tcW w:w="4076" w:type="dxa"/>
            <w:vAlign w:val="center"/>
          </w:tcPr>
          <w:p w14:paraId="2DE6527F" w14:textId="77777777" w:rsidR="003A4823" w:rsidRDefault="00000000">
            <w:pPr>
              <w:rPr>
                <w:rFonts w:ascii="Arial" w:hAnsi="Arial" w:cs="Arial"/>
              </w:rPr>
            </w:pPr>
            <w:r>
              <w:rPr>
                <w:rFonts w:ascii="Arial" w:hAnsi="Arial" w:cs="Arial"/>
              </w:rPr>
              <w:t>11th Gen Intel(R) Core (TM) i5-1135G7 @ 2.40 GHz</w:t>
            </w:r>
          </w:p>
        </w:tc>
      </w:tr>
      <w:tr w:rsidR="003A4823" w14:paraId="66D493D5" w14:textId="77777777">
        <w:tc>
          <w:tcPr>
            <w:tcW w:w="4821" w:type="dxa"/>
            <w:vAlign w:val="center"/>
          </w:tcPr>
          <w:p w14:paraId="727973E8" w14:textId="77777777" w:rsidR="003A4823" w:rsidRDefault="00000000">
            <w:pPr>
              <w:pStyle w:val="ListParagraph"/>
              <w:ind w:left="0"/>
              <w:rPr>
                <w:rFonts w:ascii="Arial" w:hAnsi="Arial" w:cs="Arial"/>
              </w:rPr>
            </w:pPr>
            <w:r>
              <w:rPr>
                <w:rFonts w:ascii="Arial" w:hAnsi="Arial" w:cs="Arial"/>
              </w:rPr>
              <w:t>Monitor</w:t>
            </w:r>
          </w:p>
        </w:tc>
        <w:tc>
          <w:tcPr>
            <w:tcW w:w="4076" w:type="dxa"/>
            <w:vAlign w:val="center"/>
          </w:tcPr>
          <w:p w14:paraId="386070CF" w14:textId="77777777" w:rsidR="003A4823" w:rsidRDefault="00000000">
            <w:pPr>
              <w:rPr>
                <w:rFonts w:ascii="Arial" w:hAnsi="Arial" w:cs="Arial"/>
              </w:rPr>
            </w:pPr>
            <w:r>
              <w:rPr>
                <w:rFonts w:ascii="Arial" w:hAnsi="Arial" w:cs="Arial"/>
              </w:rPr>
              <w:t>17’’ 1024x768 resolution</w:t>
            </w:r>
          </w:p>
        </w:tc>
      </w:tr>
      <w:tr w:rsidR="003A4823" w14:paraId="1865E3C6" w14:textId="77777777">
        <w:tc>
          <w:tcPr>
            <w:tcW w:w="4821" w:type="dxa"/>
            <w:vAlign w:val="center"/>
          </w:tcPr>
          <w:p w14:paraId="04383C08" w14:textId="77777777" w:rsidR="003A4823" w:rsidRDefault="00000000">
            <w:pPr>
              <w:pStyle w:val="ListParagraph"/>
              <w:ind w:left="0"/>
              <w:rPr>
                <w:rFonts w:ascii="Arial" w:hAnsi="Arial" w:cs="Arial"/>
              </w:rPr>
            </w:pPr>
            <w:r>
              <w:rPr>
                <w:rFonts w:ascii="Arial" w:hAnsi="Arial" w:cs="Arial"/>
              </w:rPr>
              <w:t>Keyboard</w:t>
            </w:r>
          </w:p>
        </w:tc>
        <w:tc>
          <w:tcPr>
            <w:tcW w:w="4076" w:type="dxa"/>
            <w:vAlign w:val="center"/>
          </w:tcPr>
          <w:p w14:paraId="7C63B6B9" w14:textId="77777777" w:rsidR="003A4823" w:rsidRDefault="00000000">
            <w:pPr>
              <w:rPr>
                <w:rFonts w:ascii="Arial" w:hAnsi="Arial" w:cs="Arial"/>
              </w:rPr>
            </w:pPr>
            <w:r>
              <w:rPr>
                <w:rFonts w:ascii="Arial" w:hAnsi="Arial" w:cs="Arial"/>
              </w:rPr>
              <w:t>Standard</w:t>
            </w:r>
          </w:p>
        </w:tc>
      </w:tr>
      <w:tr w:rsidR="003A4823" w14:paraId="782F2A1B" w14:textId="77777777">
        <w:tc>
          <w:tcPr>
            <w:tcW w:w="4821" w:type="dxa"/>
            <w:vAlign w:val="center"/>
          </w:tcPr>
          <w:p w14:paraId="17DFF37B" w14:textId="77777777" w:rsidR="003A4823" w:rsidRDefault="00000000">
            <w:pPr>
              <w:pStyle w:val="ListParagraph"/>
              <w:ind w:left="0"/>
              <w:rPr>
                <w:rFonts w:ascii="Arial" w:hAnsi="Arial" w:cs="Arial"/>
              </w:rPr>
            </w:pPr>
            <w:r>
              <w:rPr>
                <w:rFonts w:ascii="Arial" w:hAnsi="Arial" w:cs="Arial"/>
              </w:rPr>
              <w:t>Mouse</w:t>
            </w:r>
          </w:p>
        </w:tc>
        <w:tc>
          <w:tcPr>
            <w:tcW w:w="4076" w:type="dxa"/>
            <w:vAlign w:val="center"/>
          </w:tcPr>
          <w:p w14:paraId="058C7347" w14:textId="77777777" w:rsidR="003A4823" w:rsidRDefault="00000000">
            <w:pPr>
              <w:rPr>
                <w:rFonts w:ascii="Arial" w:hAnsi="Arial" w:cs="Arial"/>
              </w:rPr>
            </w:pPr>
            <w:r>
              <w:rPr>
                <w:rFonts w:ascii="Arial" w:hAnsi="Arial" w:cs="Arial"/>
              </w:rPr>
              <w:t>Standard</w:t>
            </w:r>
          </w:p>
        </w:tc>
      </w:tr>
      <w:tr w:rsidR="003A4823" w14:paraId="36B73AFC" w14:textId="77777777">
        <w:tc>
          <w:tcPr>
            <w:tcW w:w="4821" w:type="dxa"/>
            <w:vAlign w:val="center"/>
          </w:tcPr>
          <w:p w14:paraId="446F3A4E" w14:textId="77777777" w:rsidR="003A4823" w:rsidRDefault="00000000">
            <w:pPr>
              <w:pStyle w:val="ListParagraph"/>
              <w:ind w:left="0"/>
              <w:rPr>
                <w:rFonts w:ascii="Arial" w:hAnsi="Arial" w:cs="Arial"/>
              </w:rPr>
            </w:pPr>
            <w:r>
              <w:rPr>
                <w:rFonts w:ascii="Arial" w:hAnsi="Arial" w:cs="Arial"/>
              </w:rPr>
              <w:t>Solid State Drive</w:t>
            </w:r>
          </w:p>
        </w:tc>
        <w:tc>
          <w:tcPr>
            <w:tcW w:w="4076" w:type="dxa"/>
            <w:vAlign w:val="center"/>
          </w:tcPr>
          <w:p w14:paraId="7A1C9CC5" w14:textId="77777777" w:rsidR="003A4823" w:rsidRDefault="00000000">
            <w:pPr>
              <w:rPr>
                <w:rFonts w:ascii="Arial" w:hAnsi="Arial" w:cs="Arial"/>
              </w:rPr>
            </w:pPr>
            <w:r>
              <w:rPr>
                <w:rFonts w:ascii="Arial" w:hAnsi="Arial" w:cs="Arial"/>
              </w:rPr>
              <w:t>1Tb</w:t>
            </w:r>
          </w:p>
        </w:tc>
      </w:tr>
      <w:tr w:rsidR="003A4823" w14:paraId="3A39792C" w14:textId="77777777">
        <w:tc>
          <w:tcPr>
            <w:tcW w:w="4821" w:type="dxa"/>
            <w:vAlign w:val="center"/>
          </w:tcPr>
          <w:p w14:paraId="2E5EB47C" w14:textId="77777777" w:rsidR="003A4823" w:rsidRDefault="00000000">
            <w:pPr>
              <w:pStyle w:val="ListParagraph"/>
              <w:ind w:left="0"/>
              <w:rPr>
                <w:rFonts w:ascii="Arial" w:hAnsi="Arial" w:cs="Arial"/>
              </w:rPr>
            </w:pPr>
            <w:r>
              <w:rPr>
                <w:rFonts w:ascii="Arial" w:hAnsi="Arial" w:cs="Arial"/>
              </w:rPr>
              <w:t>Random Access Memory (RAM)</w:t>
            </w:r>
          </w:p>
        </w:tc>
        <w:tc>
          <w:tcPr>
            <w:tcW w:w="4076" w:type="dxa"/>
            <w:vAlign w:val="center"/>
          </w:tcPr>
          <w:p w14:paraId="023EB1D9" w14:textId="77777777" w:rsidR="003A4823" w:rsidRDefault="00000000">
            <w:pPr>
              <w:rPr>
                <w:rFonts w:ascii="Arial" w:hAnsi="Arial" w:cs="Arial"/>
              </w:rPr>
            </w:pPr>
            <w:r>
              <w:rPr>
                <w:rFonts w:ascii="Arial" w:hAnsi="Arial" w:cs="Arial"/>
              </w:rPr>
              <w:t>8GB</w:t>
            </w:r>
          </w:p>
        </w:tc>
      </w:tr>
      <w:tr w:rsidR="003A4823" w14:paraId="6AB74597" w14:textId="77777777">
        <w:tc>
          <w:tcPr>
            <w:tcW w:w="4821" w:type="dxa"/>
            <w:vAlign w:val="center"/>
          </w:tcPr>
          <w:p w14:paraId="49EA4E53" w14:textId="77777777" w:rsidR="003A4823" w:rsidRDefault="003A4823">
            <w:pPr>
              <w:pStyle w:val="ListParagraph"/>
              <w:ind w:left="0"/>
              <w:rPr>
                <w:rFonts w:ascii="Arial" w:hAnsi="Arial" w:cs="Arial"/>
              </w:rPr>
            </w:pPr>
          </w:p>
        </w:tc>
        <w:tc>
          <w:tcPr>
            <w:tcW w:w="4076" w:type="dxa"/>
            <w:vAlign w:val="center"/>
          </w:tcPr>
          <w:p w14:paraId="3CCB9F9E" w14:textId="77777777" w:rsidR="003A4823" w:rsidRDefault="003A4823">
            <w:pPr>
              <w:rPr>
                <w:rFonts w:ascii="Arial" w:hAnsi="Arial" w:cs="Arial"/>
              </w:rPr>
            </w:pPr>
          </w:p>
        </w:tc>
      </w:tr>
    </w:tbl>
    <w:p w14:paraId="13F59FDA" w14:textId="77777777" w:rsidR="003A4823" w:rsidRDefault="00000000">
      <w:pPr>
        <w:pStyle w:val="ListParagraph"/>
        <w:spacing w:line="480" w:lineRule="auto"/>
        <w:ind w:left="0"/>
        <w:jc w:val="both"/>
        <w:rPr>
          <w:rFonts w:ascii="Arial" w:hAnsi="Arial" w:cs="Arial"/>
          <w:b/>
          <w:bCs/>
        </w:rPr>
      </w:pPr>
      <w:r>
        <w:rPr>
          <w:rFonts w:ascii="Arial" w:hAnsi="Arial" w:cs="Arial"/>
          <w:b/>
          <w:bCs/>
        </w:rPr>
        <w:t>c.3. System/Application Flowchart</w:t>
      </w:r>
    </w:p>
    <w:p w14:paraId="51023A8C" w14:textId="77777777" w:rsidR="003A4823" w:rsidRDefault="00000000">
      <w:pPr>
        <w:pStyle w:val="ListParagraph"/>
        <w:spacing w:line="480" w:lineRule="auto"/>
        <w:ind w:left="0" w:firstLine="720"/>
        <w:jc w:val="both"/>
        <w:rPr>
          <w:rFonts w:ascii="Arial" w:hAnsi="Arial" w:cs="Arial"/>
        </w:rPr>
      </w:pPr>
      <w:r>
        <w:rPr>
          <w:rFonts w:ascii="Arial" w:hAnsi="Arial" w:cs="Arial"/>
        </w:rPr>
        <w:t>A flowchart illustrating the system’s workflow was created to visualize user interactions, decision points, and process sequences. This diagram clarifies how users navigate through features like inventory management, view inventory logs, and data entry.</w:t>
      </w:r>
    </w:p>
    <w:p w14:paraId="5D8CEA38" w14:textId="77777777" w:rsidR="003A4823" w:rsidRDefault="00000000">
      <w:pPr>
        <w:pStyle w:val="ListParagraph"/>
        <w:spacing w:line="480" w:lineRule="auto"/>
        <w:jc w:val="center"/>
        <w:rPr>
          <w:rFonts w:ascii="Arial" w:hAnsi="Arial" w:cs="Arial"/>
          <w:b/>
          <w:bCs/>
        </w:rPr>
      </w:pPr>
      <w:r>
        <w:rPr>
          <w:rFonts w:ascii="Arial" w:hAnsi="Arial" w:cs="Arial"/>
          <w:noProof/>
          <w:lang w:val="en-PH" w:eastAsia="en-PH"/>
        </w:rPr>
        <w:lastRenderedPageBreak/>
        <w:drawing>
          <wp:anchor distT="0" distB="0" distL="114300" distR="114300" simplePos="0" relativeHeight="251661312" behindDoc="1" locked="0" layoutInCell="1" allowOverlap="1" wp14:anchorId="62C86E11" wp14:editId="3E337E55">
            <wp:simplePos x="0" y="0"/>
            <wp:positionH relativeFrom="column">
              <wp:posOffset>245745</wp:posOffset>
            </wp:positionH>
            <wp:positionV relativeFrom="paragraph">
              <wp:posOffset>22860</wp:posOffset>
            </wp:positionV>
            <wp:extent cx="4981575" cy="4361180"/>
            <wp:effectExtent l="9525" t="9525" r="19050" b="0"/>
            <wp:wrapTight wrapText="bothSides">
              <wp:wrapPolygon edited="0">
                <wp:start x="-41" y="-47"/>
                <wp:lineTo x="-41" y="21559"/>
                <wp:lineTo x="21600" y="21559"/>
                <wp:lineTo x="21600" y="-47"/>
                <wp:lineTo x="-41" y="-47"/>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981575" cy="4361180"/>
                    </a:xfrm>
                    <a:prstGeom prst="rect">
                      <a:avLst/>
                    </a:prstGeom>
                    <a:ln w="3175">
                      <a:solidFill>
                        <a:schemeClr val="tx1"/>
                      </a:solidFill>
                    </a:ln>
                  </pic:spPr>
                </pic:pic>
              </a:graphicData>
            </a:graphic>
          </wp:anchor>
        </w:drawing>
      </w:r>
      <w:r>
        <w:rPr>
          <w:rFonts w:ascii="Arial" w:hAnsi="Arial" w:cs="Arial"/>
          <w:b/>
          <w:bCs/>
        </w:rPr>
        <w:t>Figure 3. System/Application Flowchart</w:t>
      </w:r>
    </w:p>
    <w:p w14:paraId="02024CA0" w14:textId="77777777" w:rsidR="003A4823" w:rsidRDefault="00000000">
      <w:pPr>
        <w:pStyle w:val="ListParagraph"/>
        <w:spacing w:line="480" w:lineRule="auto"/>
        <w:ind w:left="0"/>
        <w:jc w:val="both"/>
        <w:rPr>
          <w:rFonts w:ascii="Arial" w:hAnsi="Arial" w:cs="Arial"/>
          <w:b/>
          <w:bCs/>
        </w:rPr>
      </w:pPr>
      <w:r>
        <w:rPr>
          <w:rFonts w:ascii="Arial" w:hAnsi="Arial" w:cs="Arial"/>
          <w:b/>
          <w:bCs/>
        </w:rPr>
        <w:t>c.4. System Architecture</w:t>
      </w:r>
    </w:p>
    <w:p w14:paraId="2D424748" w14:textId="77777777" w:rsidR="003A4823" w:rsidRDefault="00000000">
      <w:pPr>
        <w:pStyle w:val="ListParagraph"/>
        <w:spacing w:line="480" w:lineRule="auto"/>
        <w:ind w:left="0" w:firstLine="720"/>
        <w:jc w:val="both"/>
        <w:rPr>
          <w:rFonts w:ascii="Arial" w:hAnsi="Arial" w:cs="Arial"/>
        </w:rPr>
      </w:pPr>
      <w:r>
        <w:rPr>
          <w:rFonts w:ascii="Arial" w:hAnsi="Arial" w:cs="Arial"/>
        </w:rPr>
        <w:t>The system adopts the following system architecture: a front-end layer (JavaScript/CSS), and back-end layer (PHP/MySQL).</w:t>
      </w:r>
    </w:p>
    <w:p w14:paraId="62B54EA0" w14:textId="77777777" w:rsidR="003A4823" w:rsidRDefault="00000000">
      <w:pPr>
        <w:pStyle w:val="ListParagraph"/>
        <w:tabs>
          <w:tab w:val="center" w:pos="4680"/>
          <w:tab w:val="right" w:pos="8640"/>
        </w:tabs>
        <w:spacing w:line="480" w:lineRule="auto"/>
        <w:rPr>
          <w:rFonts w:ascii="Arial" w:hAnsi="Arial" w:cs="Arial"/>
          <w:b/>
          <w:bCs/>
        </w:rPr>
      </w:pPr>
      <w:r>
        <w:rPr>
          <w:rFonts w:ascii="Arial" w:hAnsi="Arial" w:cs="Arial"/>
          <w:b/>
          <w:bCs/>
        </w:rPr>
        <w:tab/>
      </w:r>
      <w:r>
        <w:rPr>
          <w:rFonts w:ascii="Arial" w:hAnsi="Arial" w:cs="Arial"/>
          <w:b/>
          <w:bCs/>
          <w:noProof/>
          <w:lang w:val="en-PH" w:eastAsia="en-PH"/>
        </w:rPr>
        <w:drawing>
          <wp:anchor distT="0" distB="0" distL="114300" distR="114300" simplePos="0" relativeHeight="251662336" behindDoc="0" locked="0" layoutInCell="1" allowOverlap="1" wp14:anchorId="58825BE4" wp14:editId="1C0C31F1">
            <wp:simplePos x="0" y="0"/>
            <wp:positionH relativeFrom="column">
              <wp:posOffset>3810</wp:posOffset>
            </wp:positionH>
            <wp:positionV relativeFrom="paragraph">
              <wp:posOffset>19050</wp:posOffset>
            </wp:positionV>
            <wp:extent cx="5486400" cy="2162175"/>
            <wp:effectExtent l="19050" t="19050" r="19050" b="285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486400" cy="2162175"/>
                    </a:xfrm>
                    <a:prstGeom prst="rect">
                      <a:avLst/>
                    </a:prstGeom>
                    <a:ln w="3175">
                      <a:solidFill>
                        <a:schemeClr val="tx1"/>
                      </a:solidFill>
                    </a:ln>
                  </pic:spPr>
                </pic:pic>
              </a:graphicData>
            </a:graphic>
          </wp:anchor>
        </w:drawing>
      </w:r>
      <w:r>
        <w:rPr>
          <w:rFonts w:ascii="Arial" w:hAnsi="Arial" w:cs="Arial"/>
          <w:b/>
          <w:bCs/>
        </w:rPr>
        <w:t>Figure 5. System Architecture</w:t>
      </w:r>
      <w:r>
        <w:rPr>
          <w:rFonts w:ascii="Arial" w:hAnsi="Arial" w:cs="Arial"/>
          <w:b/>
          <w:bCs/>
        </w:rPr>
        <w:tab/>
      </w:r>
    </w:p>
    <w:p w14:paraId="60964D2E" w14:textId="77777777" w:rsidR="003A4823" w:rsidRDefault="00000000">
      <w:pPr>
        <w:pStyle w:val="ListParagraph"/>
        <w:spacing w:line="480" w:lineRule="auto"/>
        <w:ind w:left="0"/>
        <w:jc w:val="both"/>
        <w:rPr>
          <w:rFonts w:ascii="Arial" w:hAnsi="Arial" w:cs="Arial"/>
        </w:rPr>
      </w:pPr>
      <w:r>
        <w:rPr>
          <w:rFonts w:ascii="Arial" w:hAnsi="Arial" w:cs="Arial"/>
          <w:b/>
          <w:bCs/>
        </w:rPr>
        <w:lastRenderedPageBreak/>
        <w:t>c.6. Context Diagram</w:t>
      </w:r>
      <w:r>
        <w:rPr>
          <w:rFonts w:ascii="Arial" w:hAnsi="Arial" w:cs="Arial"/>
        </w:rPr>
        <w:tab/>
      </w:r>
    </w:p>
    <w:p w14:paraId="011BBDA0" w14:textId="77777777" w:rsidR="003A4823" w:rsidRDefault="00000000">
      <w:pPr>
        <w:pStyle w:val="ListParagraph"/>
        <w:spacing w:line="480" w:lineRule="auto"/>
        <w:ind w:left="0" w:firstLine="720"/>
        <w:jc w:val="both"/>
        <w:rPr>
          <w:rFonts w:ascii="Arial" w:hAnsi="Arial" w:cs="Arial"/>
        </w:rPr>
      </w:pPr>
      <w:r>
        <w:rPr>
          <w:rFonts w:ascii="Arial" w:hAnsi="Arial" w:cs="Arial"/>
          <w:noProof/>
          <w:lang w:val="en-PH" w:eastAsia="en-PH"/>
        </w:rPr>
        <w:drawing>
          <wp:anchor distT="0" distB="0" distL="114300" distR="114300" simplePos="0" relativeHeight="251663360" behindDoc="1" locked="0" layoutInCell="1" allowOverlap="1" wp14:anchorId="1AE4A48C" wp14:editId="508958F6">
            <wp:simplePos x="0" y="0"/>
            <wp:positionH relativeFrom="column">
              <wp:posOffset>321945</wp:posOffset>
            </wp:positionH>
            <wp:positionV relativeFrom="paragraph">
              <wp:posOffset>605790</wp:posOffset>
            </wp:positionV>
            <wp:extent cx="4826000" cy="2377440"/>
            <wp:effectExtent l="9525" t="9525" r="22225" b="70485"/>
            <wp:wrapTight wrapText="bothSides">
              <wp:wrapPolygon edited="0">
                <wp:start x="-43" y="-87"/>
                <wp:lineTo x="-43" y="21548"/>
                <wp:lineTo x="21529" y="21548"/>
                <wp:lineTo x="21529" y="-87"/>
                <wp:lineTo x="-43" y="-87"/>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826000" cy="2377440"/>
                    </a:xfrm>
                    <a:prstGeom prst="rect">
                      <a:avLst/>
                    </a:prstGeom>
                    <a:ln w="3175">
                      <a:solidFill>
                        <a:schemeClr val="tx1"/>
                      </a:solidFill>
                    </a:ln>
                  </pic:spPr>
                </pic:pic>
              </a:graphicData>
            </a:graphic>
          </wp:anchor>
        </w:drawing>
      </w:r>
      <w:r>
        <w:rPr>
          <w:rFonts w:ascii="Arial" w:hAnsi="Arial" w:cs="Arial"/>
        </w:rPr>
        <w:t>The context diagram defines the system’s boundaries, highlighting interactions between the admin, users, and the system</w:t>
      </w:r>
    </w:p>
    <w:p w14:paraId="2046436C" w14:textId="77777777" w:rsidR="003A4823" w:rsidRDefault="003A4823">
      <w:pPr>
        <w:pStyle w:val="ListParagraph"/>
        <w:spacing w:line="480" w:lineRule="auto"/>
        <w:ind w:left="1080"/>
        <w:jc w:val="both"/>
        <w:rPr>
          <w:rFonts w:ascii="Arial" w:hAnsi="Arial" w:cs="Arial"/>
        </w:rPr>
      </w:pPr>
    </w:p>
    <w:p w14:paraId="429544BA" w14:textId="77777777" w:rsidR="003A4823" w:rsidRDefault="003A4823">
      <w:pPr>
        <w:pStyle w:val="ListParagraph"/>
        <w:spacing w:line="480" w:lineRule="auto"/>
        <w:ind w:left="1080"/>
        <w:jc w:val="both"/>
        <w:rPr>
          <w:rFonts w:ascii="Arial" w:hAnsi="Arial" w:cs="Arial"/>
        </w:rPr>
      </w:pPr>
    </w:p>
    <w:p w14:paraId="737A6547" w14:textId="77777777" w:rsidR="003A4823" w:rsidRDefault="003A4823">
      <w:pPr>
        <w:pStyle w:val="ListParagraph"/>
        <w:spacing w:line="480" w:lineRule="auto"/>
        <w:ind w:left="1080"/>
        <w:jc w:val="both"/>
        <w:rPr>
          <w:rFonts w:ascii="Arial" w:hAnsi="Arial" w:cs="Arial"/>
        </w:rPr>
      </w:pPr>
    </w:p>
    <w:p w14:paraId="398C44E3" w14:textId="77777777" w:rsidR="003A4823" w:rsidRDefault="003A4823">
      <w:pPr>
        <w:pStyle w:val="ListParagraph"/>
        <w:spacing w:line="480" w:lineRule="auto"/>
        <w:ind w:left="1080"/>
        <w:jc w:val="both"/>
        <w:rPr>
          <w:rFonts w:ascii="Arial" w:hAnsi="Arial" w:cs="Arial"/>
        </w:rPr>
      </w:pPr>
    </w:p>
    <w:p w14:paraId="553B881D" w14:textId="77777777" w:rsidR="003A4823" w:rsidRDefault="003A4823">
      <w:pPr>
        <w:pStyle w:val="ListParagraph"/>
        <w:spacing w:line="480" w:lineRule="auto"/>
        <w:ind w:left="1080"/>
        <w:jc w:val="both"/>
        <w:rPr>
          <w:rFonts w:ascii="Arial" w:hAnsi="Arial" w:cs="Arial"/>
        </w:rPr>
      </w:pPr>
    </w:p>
    <w:p w14:paraId="67E19D98" w14:textId="77777777" w:rsidR="003A4823" w:rsidRDefault="00000000">
      <w:pPr>
        <w:pStyle w:val="ListParagraph"/>
        <w:ind w:left="0"/>
        <w:jc w:val="center"/>
        <w:rPr>
          <w:rFonts w:ascii="Arial" w:hAnsi="Arial" w:cs="Arial"/>
          <w:b/>
          <w:bCs/>
        </w:rPr>
      </w:pPr>
      <w:r>
        <w:rPr>
          <w:rFonts w:ascii="Arial" w:hAnsi="Arial" w:cs="Arial"/>
          <w:b/>
          <w:bCs/>
        </w:rPr>
        <w:t>Figure 6. Context Diagram</w:t>
      </w:r>
    </w:p>
    <w:p w14:paraId="5567C0FC" w14:textId="77777777" w:rsidR="003A4823" w:rsidRDefault="00000000">
      <w:pPr>
        <w:pStyle w:val="ListParagraph"/>
        <w:spacing w:line="480" w:lineRule="auto"/>
        <w:ind w:left="0"/>
        <w:jc w:val="both"/>
        <w:rPr>
          <w:rFonts w:ascii="Arial" w:hAnsi="Arial" w:cs="Arial"/>
          <w:b/>
          <w:bCs/>
        </w:rPr>
      </w:pPr>
      <w:r>
        <w:rPr>
          <w:rFonts w:ascii="Arial" w:hAnsi="Arial" w:cs="Arial"/>
          <w:b/>
          <w:bCs/>
        </w:rPr>
        <w:t>c.7. Data Flow Diagram</w:t>
      </w:r>
    </w:p>
    <w:p w14:paraId="08636B8D" w14:textId="77777777" w:rsidR="003A4823" w:rsidRDefault="00000000">
      <w:pPr>
        <w:spacing w:line="480" w:lineRule="auto"/>
        <w:ind w:firstLine="720"/>
        <w:jc w:val="both"/>
        <w:rPr>
          <w:rFonts w:ascii="Arial" w:hAnsi="Arial" w:cs="Arial"/>
        </w:rPr>
      </w:pPr>
      <w:r>
        <w:rPr>
          <w:b/>
          <w:bCs/>
          <w:noProof/>
          <w:lang w:val="en-PH" w:eastAsia="en-PH"/>
        </w:rPr>
        <w:lastRenderedPageBreak/>
        <w:drawing>
          <wp:anchor distT="0" distB="0" distL="114300" distR="114300" simplePos="0" relativeHeight="251664384" behindDoc="0" locked="0" layoutInCell="1" allowOverlap="1" wp14:anchorId="4026C7DC" wp14:editId="2ACE0B61">
            <wp:simplePos x="0" y="0"/>
            <wp:positionH relativeFrom="column">
              <wp:posOffset>770890</wp:posOffset>
            </wp:positionH>
            <wp:positionV relativeFrom="paragraph">
              <wp:posOffset>808355</wp:posOffset>
            </wp:positionV>
            <wp:extent cx="4338955" cy="3897630"/>
            <wp:effectExtent l="19050" t="19050" r="23495" b="2667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338955" cy="3897630"/>
                    </a:xfrm>
                    <a:prstGeom prst="rect">
                      <a:avLst/>
                    </a:prstGeom>
                    <a:ln w="3175">
                      <a:solidFill>
                        <a:schemeClr val="tx1"/>
                      </a:solidFill>
                    </a:ln>
                  </pic:spPr>
                </pic:pic>
              </a:graphicData>
            </a:graphic>
          </wp:anchor>
        </w:drawing>
      </w:r>
      <w:r>
        <w:rPr>
          <w:rFonts w:ascii="Arial" w:hAnsi="Arial" w:cs="Arial"/>
        </w:rPr>
        <w:t>This diagram maps the flow of data across system modules, including inputs, processing steps, and outputs.</w:t>
      </w:r>
    </w:p>
    <w:p w14:paraId="6921B831" w14:textId="77777777" w:rsidR="003A4823" w:rsidRDefault="003A4823">
      <w:pPr>
        <w:pStyle w:val="ListParagraph"/>
        <w:spacing w:line="480" w:lineRule="auto"/>
        <w:ind w:left="1080"/>
        <w:jc w:val="both"/>
        <w:rPr>
          <w:rFonts w:ascii="Arial" w:hAnsi="Arial" w:cs="Arial"/>
        </w:rPr>
      </w:pPr>
    </w:p>
    <w:p w14:paraId="4DA423F0" w14:textId="77777777" w:rsidR="003A4823" w:rsidRDefault="003A4823">
      <w:pPr>
        <w:pStyle w:val="ListParagraph"/>
        <w:spacing w:line="480" w:lineRule="auto"/>
        <w:ind w:left="1080"/>
        <w:jc w:val="both"/>
        <w:rPr>
          <w:rFonts w:ascii="Arial" w:hAnsi="Arial" w:cs="Arial"/>
        </w:rPr>
      </w:pPr>
    </w:p>
    <w:p w14:paraId="2D039CDC" w14:textId="77777777" w:rsidR="003A4823" w:rsidRDefault="003A4823">
      <w:pPr>
        <w:pStyle w:val="ListParagraph"/>
        <w:spacing w:line="480" w:lineRule="auto"/>
        <w:ind w:left="1080"/>
        <w:jc w:val="both"/>
        <w:rPr>
          <w:rFonts w:ascii="Arial" w:hAnsi="Arial" w:cs="Arial"/>
        </w:rPr>
      </w:pPr>
    </w:p>
    <w:p w14:paraId="7EA56242" w14:textId="77777777" w:rsidR="003A4823" w:rsidRDefault="003A4823">
      <w:pPr>
        <w:pStyle w:val="ListParagraph"/>
        <w:spacing w:line="480" w:lineRule="auto"/>
        <w:ind w:left="1080"/>
        <w:jc w:val="both"/>
        <w:rPr>
          <w:rFonts w:ascii="Arial" w:hAnsi="Arial" w:cs="Arial"/>
        </w:rPr>
      </w:pPr>
    </w:p>
    <w:p w14:paraId="29B782FA" w14:textId="77777777" w:rsidR="003A4823" w:rsidRDefault="003A4823">
      <w:pPr>
        <w:pStyle w:val="ListParagraph"/>
        <w:spacing w:line="480" w:lineRule="auto"/>
        <w:ind w:left="1080"/>
        <w:jc w:val="both"/>
        <w:rPr>
          <w:rFonts w:ascii="Arial" w:hAnsi="Arial" w:cs="Arial"/>
        </w:rPr>
      </w:pPr>
    </w:p>
    <w:p w14:paraId="0028742F" w14:textId="77777777" w:rsidR="003A4823" w:rsidRDefault="003A4823">
      <w:pPr>
        <w:pStyle w:val="ListParagraph"/>
        <w:spacing w:line="480" w:lineRule="auto"/>
        <w:ind w:left="1080"/>
        <w:jc w:val="both"/>
        <w:rPr>
          <w:rFonts w:ascii="Arial" w:hAnsi="Arial" w:cs="Arial"/>
        </w:rPr>
      </w:pPr>
    </w:p>
    <w:p w14:paraId="2AFDEDDE" w14:textId="77777777" w:rsidR="003A4823" w:rsidRDefault="003A4823">
      <w:pPr>
        <w:pStyle w:val="ListParagraph"/>
        <w:spacing w:line="480" w:lineRule="auto"/>
        <w:ind w:left="1080"/>
        <w:jc w:val="both"/>
        <w:rPr>
          <w:rFonts w:ascii="Arial" w:hAnsi="Arial" w:cs="Arial"/>
        </w:rPr>
      </w:pPr>
    </w:p>
    <w:p w14:paraId="6A9B195E" w14:textId="77777777" w:rsidR="003A4823" w:rsidRDefault="003A4823">
      <w:pPr>
        <w:pStyle w:val="ListParagraph"/>
        <w:spacing w:line="480" w:lineRule="auto"/>
        <w:ind w:left="1080"/>
        <w:jc w:val="both"/>
        <w:rPr>
          <w:rFonts w:ascii="Arial" w:hAnsi="Arial" w:cs="Arial"/>
        </w:rPr>
      </w:pPr>
    </w:p>
    <w:p w14:paraId="5B290A75" w14:textId="77777777" w:rsidR="003A4823" w:rsidRDefault="003A4823">
      <w:pPr>
        <w:pStyle w:val="ListParagraph"/>
        <w:spacing w:line="480" w:lineRule="auto"/>
        <w:ind w:left="1080"/>
        <w:jc w:val="both"/>
        <w:rPr>
          <w:rFonts w:ascii="Arial" w:hAnsi="Arial" w:cs="Arial"/>
        </w:rPr>
      </w:pPr>
    </w:p>
    <w:p w14:paraId="50830624" w14:textId="77777777" w:rsidR="003A4823" w:rsidRDefault="003A4823">
      <w:pPr>
        <w:pStyle w:val="ListParagraph"/>
        <w:spacing w:line="480" w:lineRule="auto"/>
        <w:ind w:left="1080"/>
        <w:jc w:val="both"/>
        <w:rPr>
          <w:rFonts w:ascii="Arial" w:hAnsi="Arial" w:cs="Arial"/>
        </w:rPr>
      </w:pPr>
    </w:p>
    <w:p w14:paraId="4D8F7289" w14:textId="77777777" w:rsidR="003A4823" w:rsidRDefault="003A4823">
      <w:pPr>
        <w:pStyle w:val="ListParagraph"/>
        <w:spacing w:line="480" w:lineRule="auto"/>
        <w:ind w:left="1080"/>
        <w:jc w:val="both"/>
        <w:rPr>
          <w:rFonts w:ascii="Arial" w:hAnsi="Arial" w:cs="Arial"/>
        </w:rPr>
      </w:pPr>
    </w:p>
    <w:p w14:paraId="1329DB59" w14:textId="77777777" w:rsidR="003A4823" w:rsidRDefault="00000000">
      <w:pPr>
        <w:pStyle w:val="ListParagraph"/>
        <w:spacing w:line="480" w:lineRule="auto"/>
        <w:ind w:left="1080"/>
        <w:jc w:val="center"/>
        <w:rPr>
          <w:rFonts w:ascii="Arial" w:hAnsi="Arial" w:cs="Arial"/>
          <w:b/>
          <w:bCs/>
        </w:rPr>
      </w:pPr>
      <w:r>
        <w:rPr>
          <w:rFonts w:ascii="Arial" w:hAnsi="Arial" w:cs="Arial"/>
          <w:b/>
          <w:bCs/>
        </w:rPr>
        <w:t>Figure 7. Dataflow Diagram</w:t>
      </w:r>
    </w:p>
    <w:p w14:paraId="47D0962F" w14:textId="77777777" w:rsidR="003A4823" w:rsidRDefault="00000000">
      <w:pPr>
        <w:pStyle w:val="ListParagraph"/>
        <w:spacing w:line="480" w:lineRule="auto"/>
        <w:ind w:left="0"/>
        <w:jc w:val="both"/>
        <w:rPr>
          <w:rFonts w:ascii="Arial" w:hAnsi="Arial" w:cs="Arial"/>
          <w:b/>
          <w:bCs/>
        </w:rPr>
      </w:pPr>
      <w:r>
        <w:rPr>
          <w:rFonts w:ascii="Arial" w:hAnsi="Arial" w:cs="Arial"/>
          <w:b/>
          <w:bCs/>
        </w:rPr>
        <w:t>c.8. Entity Relationship Diagram</w:t>
      </w:r>
    </w:p>
    <w:p w14:paraId="281E7366" w14:textId="77777777" w:rsidR="003A4823" w:rsidRDefault="00000000">
      <w:pPr>
        <w:pStyle w:val="ListParagraph"/>
        <w:spacing w:line="480" w:lineRule="auto"/>
        <w:ind w:left="0" w:firstLine="720"/>
        <w:jc w:val="both"/>
        <w:rPr>
          <w:rFonts w:ascii="Arial" w:hAnsi="Arial" w:cs="Arial"/>
        </w:rPr>
      </w:pPr>
      <w:r>
        <w:rPr>
          <w:rFonts w:ascii="Arial" w:hAnsi="Arial" w:cs="Arial"/>
        </w:rPr>
        <w:t xml:space="preserve">In the office inventory database, a clear relational structure is established between specific tables to enforce data consistency and represent logical associations. The items table is intrinsically linked to the </w:t>
      </w:r>
      <w:proofErr w:type="spellStart"/>
      <w:r>
        <w:rPr>
          <w:rFonts w:ascii="Arial" w:hAnsi="Arial" w:cs="Arial"/>
        </w:rPr>
        <w:t>item_categories</w:t>
      </w:r>
      <w:proofErr w:type="spellEnd"/>
      <w:r>
        <w:rPr>
          <w:rFonts w:ascii="Arial" w:hAnsi="Arial" w:cs="Arial"/>
        </w:rPr>
        <w:t xml:space="preserve"> table through the </w:t>
      </w:r>
      <w:proofErr w:type="spellStart"/>
      <w:r>
        <w:rPr>
          <w:rFonts w:ascii="Arial" w:hAnsi="Arial" w:cs="Arial"/>
        </w:rPr>
        <w:t>category_id</w:t>
      </w:r>
      <w:proofErr w:type="spellEnd"/>
      <w:r>
        <w:rPr>
          <w:rFonts w:ascii="Arial" w:hAnsi="Arial" w:cs="Arial"/>
        </w:rPr>
        <w:t xml:space="preserve"> foreign key, which references the id column of the latter. This relationship ensures that each item recorded in the inventory is systematically categorized, promoting efficient classification and retrieval of items based on predefined categories. Furthermore, the </w:t>
      </w:r>
      <w:proofErr w:type="spellStart"/>
      <w:r>
        <w:rPr>
          <w:rFonts w:ascii="Arial" w:hAnsi="Arial" w:cs="Arial"/>
        </w:rPr>
        <w:t>condemned_items</w:t>
      </w:r>
      <w:proofErr w:type="spellEnd"/>
      <w:r>
        <w:rPr>
          <w:rFonts w:ascii="Arial" w:hAnsi="Arial" w:cs="Arial"/>
        </w:rPr>
        <w:t xml:space="preserve"> table exhibits a direct relationship with the offices table via the </w:t>
      </w:r>
      <w:proofErr w:type="spellStart"/>
      <w:r>
        <w:rPr>
          <w:rFonts w:ascii="Arial" w:hAnsi="Arial" w:cs="Arial"/>
        </w:rPr>
        <w:t>office_id</w:t>
      </w:r>
      <w:proofErr w:type="spellEnd"/>
      <w:r>
        <w:rPr>
          <w:rFonts w:ascii="Arial" w:hAnsi="Arial" w:cs="Arial"/>
        </w:rPr>
        <w:t xml:space="preserve"> foreign key, which also </w:t>
      </w:r>
      <w:r>
        <w:rPr>
          <w:rFonts w:ascii="Arial" w:hAnsi="Arial" w:cs="Arial"/>
        </w:rPr>
        <w:lastRenderedPageBreak/>
        <w:t xml:space="preserve">references the id column of its parent table. This association accurately tracks the office to which each condemned item belongs, enabling precise accountability and facilitating administrative oversight over asset disposition. Through these carefully designed relationships, the database schema underscores a robust framework for maintaining data integrity </w:t>
      </w:r>
      <w:proofErr w:type="gramStart"/>
      <w:r>
        <w:rPr>
          <w:rFonts w:ascii="Arial" w:hAnsi="Arial" w:cs="Arial"/>
        </w:rPr>
        <w:t>a</w:t>
      </w:r>
      <w:proofErr w:type="gramEnd"/>
      <w:r>
        <w:rPr>
          <w:rFonts w:ascii="Arial" w:hAnsi="Arial" w:cs="Arial"/>
        </w:rPr>
        <w:t xml:space="preserve"> operational traceability within the office inventory system.</w:t>
      </w:r>
    </w:p>
    <w:p w14:paraId="333DE03B" w14:textId="77777777" w:rsidR="003A4823" w:rsidRDefault="00000000">
      <w:pPr>
        <w:pStyle w:val="ListParagraph"/>
        <w:spacing w:line="480" w:lineRule="auto"/>
        <w:ind w:left="0"/>
        <w:jc w:val="center"/>
        <w:rPr>
          <w:rFonts w:ascii="Arial" w:hAnsi="Arial" w:cs="Arial"/>
          <w:b/>
          <w:bCs/>
        </w:rPr>
      </w:pPr>
      <w:r>
        <w:rPr>
          <w:rFonts w:ascii="Arial" w:hAnsi="Arial" w:cs="Arial"/>
          <w:noProof/>
          <w:lang w:val="en-PH" w:eastAsia="en-PH"/>
        </w:rPr>
        <w:drawing>
          <wp:anchor distT="0" distB="0" distL="114300" distR="114300" simplePos="0" relativeHeight="251667456" behindDoc="1" locked="0" layoutInCell="1" allowOverlap="1" wp14:anchorId="3D975484" wp14:editId="71922258">
            <wp:simplePos x="0" y="0"/>
            <wp:positionH relativeFrom="column">
              <wp:posOffset>48260</wp:posOffset>
            </wp:positionH>
            <wp:positionV relativeFrom="paragraph">
              <wp:posOffset>153035</wp:posOffset>
            </wp:positionV>
            <wp:extent cx="5390515" cy="2625725"/>
            <wp:effectExtent l="9525" t="9525" r="0" b="12700"/>
            <wp:wrapTight wrapText="bothSides">
              <wp:wrapPolygon edited="0">
                <wp:start x="-38" y="-78"/>
                <wp:lineTo x="-38" y="21548"/>
                <wp:lineTo x="21564" y="21548"/>
                <wp:lineTo x="21564" y="-78"/>
                <wp:lineTo x="-38" y="-78"/>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90515" cy="2625725"/>
                    </a:xfrm>
                    <a:prstGeom prst="rect">
                      <a:avLst/>
                    </a:prstGeom>
                    <a:ln w="3175">
                      <a:solidFill>
                        <a:schemeClr val="tx1"/>
                      </a:solidFill>
                    </a:ln>
                  </pic:spPr>
                </pic:pic>
              </a:graphicData>
            </a:graphic>
          </wp:anchor>
        </w:drawing>
      </w:r>
      <w:r>
        <w:rPr>
          <w:rFonts w:ascii="Arial" w:hAnsi="Arial" w:cs="Arial"/>
          <w:b/>
          <w:bCs/>
        </w:rPr>
        <w:t>Figure 8. Entity Relationship Diagram</w:t>
      </w:r>
    </w:p>
    <w:p w14:paraId="67CFF88B" w14:textId="77777777" w:rsidR="003A4823" w:rsidRDefault="00000000">
      <w:pPr>
        <w:pStyle w:val="ListParagraph"/>
        <w:spacing w:line="480" w:lineRule="auto"/>
        <w:ind w:left="0"/>
        <w:rPr>
          <w:rFonts w:ascii="Arial" w:hAnsi="Arial" w:cs="Arial"/>
          <w:b/>
          <w:bCs/>
        </w:rPr>
      </w:pPr>
      <w:r>
        <w:rPr>
          <w:rFonts w:ascii="Arial" w:hAnsi="Arial" w:cs="Arial"/>
          <w:b/>
          <w:bCs/>
        </w:rPr>
        <w:t>c.9. Use case Diagram</w:t>
      </w:r>
    </w:p>
    <w:p w14:paraId="307EE6C8" w14:textId="77777777" w:rsidR="003A4823" w:rsidRDefault="00000000">
      <w:pPr>
        <w:pStyle w:val="ListParagraph"/>
        <w:spacing w:line="480" w:lineRule="auto"/>
        <w:ind w:left="0" w:firstLine="720"/>
        <w:jc w:val="both"/>
        <w:rPr>
          <w:rFonts w:ascii="Arial" w:hAnsi="Arial" w:cs="Arial"/>
        </w:rPr>
      </w:pPr>
      <w:r>
        <w:rPr>
          <w:rFonts w:ascii="Arial" w:hAnsi="Arial" w:cs="Arial"/>
          <w:b/>
          <w:bCs/>
          <w:noProof/>
          <w:lang w:val="en-PH" w:eastAsia="en-PH"/>
        </w:rPr>
        <w:lastRenderedPageBreak/>
        <w:drawing>
          <wp:anchor distT="0" distB="0" distL="114300" distR="114300" simplePos="0" relativeHeight="251665408" behindDoc="1" locked="0" layoutInCell="1" allowOverlap="1" wp14:anchorId="0E3C745F" wp14:editId="4049114A">
            <wp:simplePos x="0" y="0"/>
            <wp:positionH relativeFrom="column">
              <wp:posOffset>296545</wp:posOffset>
            </wp:positionH>
            <wp:positionV relativeFrom="paragraph">
              <wp:posOffset>958215</wp:posOffset>
            </wp:positionV>
            <wp:extent cx="4926330" cy="3266440"/>
            <wp:effectExtent l="19050" t="19050" r="26670" b="10160"/>
            <wp:wrapTight wrapText="bothSides">
              <wp:wrapPolygon edited="0">
                <wp:start x="-42" y="-63"/>
                <wp:lineTo x="-42" y="21478"/>
                <wp:lineTo x="21592" y="21478"/>
                <wp:lineTo x="21592" y="-63"/>
                <wp:lineTo x="-42" y="-63"/>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926330" cy="3266440"/>
                    </a:xfrm>
                    <a:prstGeom prst="rect">
                      <a:avLst/>
                    </a:prstGeom>
                    <a:ln w="3175">
                      <a:solidFill>
                        <a:schemeClr val="tx1"/>
                      </a:solidFill>
                    </a:ln>
                  </pic:spPr>
                </pic:pic>
              </a:graphicData>
            </a:graphic>
          </wp:anchor>
        </w:drawing>
      </w:r>
      <w:r>
        <w:rPr>
          <w:rFonts w:ascii="Arial" w:hAnsi="Arial" w:cs="Arial"/>
        </w:rPr>
        <w:t>Use cases such as “Update Inventory,” “Generate Report,” and “Manage User Access” illustrate key functionalities from the perspective of different user roles.</w:t>
      </w:r>
    </w:p>
    <w:p w14:paraId="0F684AEB" w14:textId="77777777" w:rsidR="003A4823" w:rsidRDefault="003A4823">
      <w:pPr>
        <w:pStyle w:val="ListParagraph"/>
        <w:spacing w:line="480" w:lineRule="auto"/>
        <w:ind w:left="1080"/>
        <w:jc w:val="both"/>
        <w:rPr>
          <w:rFonts w:ascii="Arial" w:hAnsi="Arial" w:cs="Arial"/>
        </w:rPr>
      </w:pPr>
    </w:p>
    <w:p w14:paraId="2F0EDF0E" w14:textId="77777777" w:rsidR="003A4823" w:rsidRDefault="00000000">
      <w:pPr>
        <w:pStyle w:val="ListParagraph"/>
        <w:spacing w:line="480" w:lineRule="auto"/>
        <w:ind w:left="1080"/>
        <w:jc w:val="center"/>
        <w:rPr>
          <w:rFonts w:ascii="Arial" w:hAnsi="Arial" w:cs="Arial"/>
          <w:b/>
          <w:bCs/>
        </w:rPr>
      </w:pPr>
      <w:r>
        <w:rPr>
          <w:rFonts w:ascii="Arial" w:hAnsi="Arial" w:cs="Arial"/>
          <w:b/>
          <w:bCs/>
        </w:rPr>
        <w:t>Figure 9. Use Case Diagram</w:t>
      </w:r>
    </w:p>
    <w:p w14:paraId="688FF313" w14:textId="77777777" w:rsidR="003A4823" w:rsidRDefault="00000000">
      <w:pPr>
        <w:pStyle w:val="ListParagraph"/>
        <w:numPr>
          <w:ilvl w:val="0"/>
          <w:numId w:val="4"/>
        </w:numPr>
        <w:spacing w:line="480" w:lineRule="auto"/>
        <w:ind w:left="360"/>
        <w:jc w:val="both"/>
        <w:rPr>
          <w:rFonts w:ascii="Arial" w:hAnsi="Arial" w:cs="Arial"/>
          <w:b/>
          <w:bCs/>
        </w:rPr>
      </w:pPr>
      <w:r>
        <w:rPr>
          <w:rFonts w:ascii="Arial" w:hAnsi="Arial" w:cs="Arial"/>
          <w:b/>
          <w:bCs/>
        </w:rPr>
        <w:t>Respondents</w:t>
      </w:r>
    </w:p>
    <w:p w14:paraId="756D1BAE" w14:textId="617DA97E" w:rsidR="003A4823" w:rsidRDefault="007E5F86">
      <w:pPr>
        <w:pStyle w:val="ListParagraph"/>
        <w:spacing w:line="480" w:lineRule="auto"/>
        <w:ind w:left="0" w:firstLine="720"/>
        <w:jc w:val="both"/>
        <w:rPr>
          <w:rFonts w:ascii="Arial" w:hAnsi="Arial" w:cs="Arial"/>
        </w:rPr>
      </w:pPr>
      <w:r>
        <w:rPr>
          <w:rFonts w:ascii="Arial" w:hAnsi="Arial" w:cs="Arial"/>
        </w:rPr>
        <w:t>The study involved two respondent groups: (1) IT Experts, and (2) Student Government Officers, who validated system effectiveness and usability in addressing the difficulties and challenges posed by the current inventory management processes.</w:t>
      </w:r>
    </w:p>
    <w:p w14:paraId="75CBE51C" w14:textId="77777777" w:rsidR="003A4823" w:rsidRDefault="00000000">
      <w:pPr>
        <w:pStyle w:val="ListParagraph"/>
        <w:spacing w:line="480" w:lineRule="auto"/>
        <w:ind w:left="0"/>
        <w:jc w:val="both"/>
        <w:rPr>
          <w:rFonts w:ascii="Arial" w:hAnsi="Arial" w:cs="Arial"/>
        </w:rPr>
      </w:pPr>
      <w:r>
        <w:rPr>
          <w:rFonts w:ascii="Arial" w:hAnsi="Arial" w:cs="Arial"/>
        </w:rPr>
        <w:t>Table 3. Distribution of Respondents</w:t>
      </w:r>
    </w:p>
    <w:tbl>
      <w:tblPr>
        <w:tblStyle w:val="TableGrid"/>
        <w:tblW w:w="0" w:type="auto"/>
        <w:tblInd w:w="147" w:type="dxa"/>
        <w:tblLook w:val="04A0" w:firstRow="1" w:lastRow="0" w:firstColumn="1" w:lastColumn="0" w:noHBand="0" w:noVBand="1"/>
      </w:tblPr>
      <w:tblGrid>
        <w:gridCol w:w="3470"/>
        <w:gridCol w:w="2504"/>
        <w:gridCol w:w="2509"/>
      </w:tblGrid>
      <w:tr w:rsidR="003A4823" w14:paraId="2651D09E" w14:textId="77777777">
        <w:tc>
          <w:tcPr>
            <w:tcW w:w="3571" w:type="dxa"/>
            <w:vAlign w:val="center"/>
          </w:tcPr>
          <w:p w14:paraId="2A21499A" w14:textId="77777777" w:rsidR="003A4823" w:rsidRDefault="00000000">
            <w:pPr>
              <w:pStyle w:val="ListParagraph"/>
              <w:ind w:left="0"/>
              <w:jc w:val="center"/>
              <w:rPr>
                <w:rFonts w:ascii="Arial" w:hAnsi="Arial" w:cs="Arial"/>
              </w:rPr>
            </w:pPr>
            <w:r>
              <w:rPr>
                <w:rFonts w:ascii="Arial" w:hAnsi="Arial" w:cs="Arial"/>
              </w:rPr>
              <w:t>Respondents</w:t>
            </w:r>
          </w:p>
        </w:tc>
        <w:tc>
          <w:tcPr>
            <w:tcW w:w="2568" w:type="dxa"/>
            <w:vAlign w:val="center"/>
          </w:tcPr>
          <w:p w14:paraId="5A11581C" w14:textId="77777777" w:rsidR="003A4823" w:rsidRDefault="00000000">
            <w:pPr>
              <w:pStyle w:val="ListParagraph"/>
              <w:ind w:left="0"/>
              <w:jc w:val="center"/>
              <w:rPr>
                <w:rFonts w:ascii="Arial" w:hAnsi="Arial" w:cs="Arial"/>
              </w:rPr>
            </w:pPr>
            <w:r>
              <w:rPr>
                <w:rFonts w:ascii="Arial" w:hAnsi="Arial" w:cs="Arial"/>
              </w:rPr>
              <w:t>Frequency</w:t>
            </w:r>
          </w:p>
        </w:tc>
        <w:tc>
          <w:tcPr>
            <w:tcW w:w="2568" w:type="dxa"/>
            <w:vAlign w:val="center"/>
          </w:tcPr>
          <w:p w14:paraId="666E08BB" w14:textId="77777777" w:rsidR="003A4823" w:rsidRDefault="00000000">
            <w:pPr>
              <w:pStyle w:val="ListParagraph"/>
              <w:ind w:left="0"/>
              <w:jc w:val="center"/>
              <w:rPr>
                <w:rFonts w:ascii="Arial" w:hAnsi="Arial" w:cs="Arial"/>
              </w:rPr>
            </w:pPr>
            <w:r>
              <w:rPr>
                <w:rFonts w:ascii="Arial" w:hAnsi="Arial" w:cs="Arial"/>
              </w:rPr>
              <w:t>Percentage</w:t>
            </w:r>
          </w:p>
        </w:tc>
      </w:tr>
      <w:tr w:rsidR="003A4823" w14:paraId="4A5C56E3" w14:textId="77777777">
        <w:trPr>
          <w:trHeight w:val="233"/>
        </w:trPr>
        <w:tc>
          <w:tcPr>
            <w:tcW w:w="3571" w:type="dxa"/>
            <w:vAlign w:val="center"/>
          </w:tcPr>
          <w:p w14:paraId="2BBCF958" w14:textId="77777777" w:rsidR="003A4823" w:rsidRDefault="00000000">
            <w:pPr>
              <w:pStyle w:val="ListParagraph"/>
              <w:ind w:left="0"/>
              <w:jc w:val="center"/>
              <w:rPr>
                <w:rFonts w:ascii="Arial" w:hAnsi="Arial" w:cs="Arial"/>
              </w:rPr>
            </w:pPr>
            <w:r>
              <w:rPr>
                <w:rFonts w:ascii="Arial" w:hAnsi="Arial" w:cs="Arial"/>
              </w:rPr>
              <w:t>IT Experts</w:t>
            </w:r>
          </w:p>
        </w:tc>
        <w:tc>
          <w:tcPr>
            <w:tcW w:w="2568" w:type="dxa"/>
            <w:vAlign w:val="center"/>
          </w:tcPr>
          <w:p w14:paraId="0BB66470" w14:textId="77777777" w:rsidR="003A4823" w:rsidRDefault="00000000">
            <w:pPr>
              <w:pStyle w:val="ListParagraph"/>
              <w:ind w:left="0"/>
              <w:jc w:val="center"/>
              <w:rPr>
                <w:rFonts w:ascii="Arial" w:hAnsi="Arial" w:cs="Arial"/>
              </w:rPr>
            </w:pPr>
            <w:r>
              <w:rPr>
                <w:rFonts w:ascii="Arial" w:hAnsi="Arial" w:cs="Arial"/>
              </w:rPr>
              <w:t>5</w:t>
            </w:r>
          </w:p>
        </w:tc>
        <w:tc>
          <w:tcPr>
            <w:tcW w:w="2568" w:type="dxa"/>
            <w:vAlign w:val="center"/>
          </w:tcPr>
          <w:p w14:paraId="6F37CA64" w14:textId="77777777" w:rsidR="003A4823" w:rsidRDefault="003A4823">
            <w:pPr>
              <w:pStyle w:val="ListParagraph"/>
              <w:ind w:left="0"/>
              <w:jc w:val="center"/>
              <w:rPr>
                <w:rFonts w:ascii="Arial" w:hAnsi="Arial" w:cs="Arial"/>
              </w:rPr>
            </w:pPr>
          </w:p>
        </w:tc>
      </w:tr>
      <w:tr w:rsidR="003A4823" w14:paraId="33FCB44C" w14:textId="77777777">
        <w:tc>
          <w:tcPr>
            <w:tcW w:w="3571" w:type="dxa"/>
            <w:vAlign w:val="center"/>
          </w:tcPr>
          <w:p w14:paraId="537E2658" w14:textId="77777777" w:rsidR="003A4823" w:rsidRDefault="00000000">
            <w:pPr>
              <w:pStyle w:val="ListParagraph"/>
              <w:ind w:left="0"/>
              <w:jc w:val="center"/>
              <w:rPr>
                <w:rFonts w:ascii="Arial" w:hAnsi="Arial" w:cs="Arial"/>
              </w:rPr>
            </w:pPr>
            <w:r>
              <w:rPr>
                <w:rFonts w:ascii="Arial" w:hAnsi="Arial" w:cs="Arial"/>
              </w:rPr>
              <w:t>Student Government Officers</w:t>
            </w:r>
          </w:p>
        </w:tc>
        <w:tc>
          <w:tcPr>
            <w:tcW w:w="2568" w:type="dxa"/>
            <w:vAlign w:val="center"/>
          </w:tcPr>
          <w:p w14:paraId="2991DCAE" w14:textId="77777777" w:rsidR="003A4823" w:rsidRDefault="00000000">
            <w:pPr>
              <w:pStyle w:val="ListParagraph"/>
              <w:ind w:left="0"/>
              <w:jc w:val="center"/>
              <w:rPr>
                <w:rFonts w:ascii="Arial" w:hAnsi="Arial" w:cs="Arial"/>
              </w:rPr>
            </w:pPr>
            <w:r>
              <w:rPr>
                <w:rFonts w:ascii="Arial" w:hAnsi="Arial" w:cs="Arial"/>
              </w:rPr>
              <w:t>14</w:t>
            </w:r>
          </w:p>
        </w:tc>
        <w:tc>
          <w:tcPr>
            <w:tcW w:w="2568" w:type="dxa"/>
            <w:vAlign w:val="center"/>
          </w:tcPr>
          <w:p w14:paraId="5BCBC977" w14:textId="77777777" w:rsidR="003A4823" w:rsidRDefault="003A4823">
            <w:pPr>
              <w:pStyle w:val="ListParagraph"/>
              <w:ind w:left="0"/>
              <w:jc w:val="center"/>
              <w:rPr>
                <w:rFonts w:ascii="Arial" w:hAnsi="Arial" w:cs="Arial"/>
              </w:rPr>
            </w:pPr>
          </w:p>
        </w:tc>
      </w:tr>
      <w:tr w:rsidR="003A4823" w14:paraId="0D3920F8" w14:textId="77777777">
        <w:tc>
          <w:tcPr>
            <w:tcW w:w="3571" w:type="dxa"/>
            <w:vAlign w:val="center"/>
          </w:tcPr>
          <w:p w14:paraId="009D87D4" w14:textId="77777777" w:rsidR="003A4823" w:rsidRDefault="00000000">
            <w:pPr>
              <w:pStyle w:val="ListParagraph"/>
              <w:ind w:left="0"/>
              <w:jc w:val="center"/>
              <w:rPr>
                <w:rFonts w:ascii="Arial" w:hAnsi="Arial" w:cs="Arial"/>
              </w:rPr>
            </w:pPr>
            <w:r>
              <w:rPr>
                <w:rFonts w:ascii="Arial" w:hAnsi="Arial" w:cs="Arial"/>
              </w:rPr>
              <w:t>Head Office</w:t>
            </w:r>
          </w:p>
        </w:tc>
        <w:tc>
          <w:tcPr>
            <w:tcW w:w="2568" w:type="dxa"/>
            <w:vAlign w:val="center"/>
          </w:tcPr>
          <w:p w14:paraId="367076AE" w14:textId="77777777" w:rsidR="003A4823" w:rsidRDefault="003A4823">
            <w:pPr>
              <w:pStyle w:val="ListParagraph"/>
              <w:ind w:left="0"/>
              <w:jc w:val="center"/>
              <w:rPr>
                <w:rFonts w:ascii="Arial" w:hAnsi="Arial" w:cs="Arial"/>
              </w:rPr>
            </w:pPr>
          </w:p>
        </w:tc>
        <w:tc>
          <w:tcPr>
            <w:tcW w:w="2568" w:type="dxa"/>
            <w:vAlign w:val="center"/>
          </w:tcPr>
          <w:p w14:paraId="1385C090" w14:textId="77777777" w:rsidR="003A4823" w:rsidRDefault="003A4823">
            <w:pPr>
              <w:pStyle w:val="ListParagraph"/>
              <w:ind w:left="0"/>
              <w:jc w:val="center"/>
              <w:rPr>
                <w:rFonts w:ascii="Arial" w:hAnsi="Arial" w:cs="Arial"/>
              </w:rPr>
            </w:pPr>
          </w:p>
        </w:tc>
      </w:tr>
      <w:tr w:rsidR="003A4823" w14:paraId="5F609C98" w14:textId="77777777">
        <w:tc>
          <w:tcPr>
            <w:tcW w:w="3571" w:type="dxa"/>
            <w:vAlign w:val="center"/>
          </w:tcPr>
          <w:p w14:paraId="63B27699" w14:textId="77777777" w:rsidR="003A4823" w:rsidRDefault="00000000">
            <w:pPr>
              <w:pStyle w:val="ListParagraph"/>
              <w:ind w:left="0"/>
              <w:jc w:val="center"/>
              <w:rPr>
                <w:rFonts w:ascii="Arial" w:hAnsi="Arial" w:cs="Arial"/>
              </w:rPr>
            </w:pPr>
            <w:r>
              <w:rPr>
                <w:rFonts w:ascii="Arial" w:hAnsi="Arial" w:cs="Arial"/>
              </w:rPr>
              <w:t>Total</w:t>
            </w:r>
          </w:p>
        </w:tc>
        <w:tc>
          <w:tcPr>
            <w:tcW w:w="2568" w:type="dxa"/>
            <w:vAlign w:val="center"/>
          </w:tcPr>
          <w:p w14:paraId="507CC7BD" w14:textId="77777777" w:rsidR="003A4823" w:rsidRDefault="00000000">
            <w:pPr>
              <w:pStyle w:val="ListParagraph"/>
              <w:ind w:left="0"/>
              <w:jc w:val="center"/>
              <w:rPr>
                <w:rFonts w:ascii="Arial" w:hAnsi="Arial" w:cs="Arial"/>
              </w:rPr>
            </w:pPr>
            <w:r>
              <w:rPr>
                <w:rFonts w:ascii="Arial" w:hAnsi="Arial" w:cs="Arial"/>
              </w:rPr>
              <w:t>19</w:t>
            </w:r>
          </w:p>
        </w:tc>
        <w:tc>
          <w:tcPr>
            <w:tcW w:w="2568" w:type="dxa"/>
            <w:vAlign w:val="center"/>
          </w:tcPr>
          <w:p w14:paraId="5E0776AC" w14:textId="77777777" w:rsidR="003A4823" w:rsidRDefault="003A4823">
            <w:pPr>
              <w:pStyle w:val="ListParagraph"/>
              <w:ind w:left="0"/>
              <w:jc w:val="center"/>
              <w:rPr>
                <w:rFonts w:ascii="Arial" w:hAnsi="Arial" w:cs="Arial"/>
              </w:rPr>
            </w:pPr>
          </w:p>
        </w:tc>
      </w:tr>
    </w:tbl>
    <w:p w14:paraId="18645394" w14:textId="77777777" w:rsidR="003A4823" w:rsidRDefault="003A4823">
      <w:pPr>
        <w:pStyle w:val="ListParagraph"/>
        <w:spacing w:line="480" w:lineRule="auto"/>
        <w:ind w:left="360"/>
        <w:jc w:val="center"/>
        <w:rPr>
          <w:rFonts w:ascii="Arial" w:hAnsi="Arial" w:cs="Arial"/>
        </w:rPr>
      </w:pPr>
    </w:p>
    <w:p w14:paraId="5BE71EDE" w14:textId="77777777" w:rsidR="003A4823" w:rsidRDefault="00000000">
      <w:pPr>
        <w:pStyle w:val="ListParagraph"/>
        <w:numPr>
          <w:ilvl w:val="0"/>
          <w:numId w:val="4"/>
        </w:numPr>
        <w:spacing w:line="480" w:lineRule="auto"/>
        <w:ind w:left="360"/>
        <w:jc w:val="both"/>
        <w:rPr>
          <w:rFonts w:ascii="Arial" w:hAnsi="Arial" w:cs="Arial"/>
          <w:b/>
          <w:bCs/>
        </w:rPr>
      </w:pPr>
      <w:r>
        <w:rPr>
          <w:rFonts w:ascii="Arial" w:hAnsi="Arial" w:cs="Arial"/>
          <w:b/>
          <w:bCs/>
        </w:rPr>
        <w:lastRenderedPageBreak/>
        <w:t>Environment</w:t>
      </w:r>
    </w:p>
    <w:p w14:paraId="4C981D23" w14:textId="34E89DD5" w:rsidR="003A4823" w:rsidRDefault="00000000">
      <w:pPr>
        <w:pStyle w:val="ListParagraph"/>
        <w:spacing w:line="480" w:lineRule="auto"/>
        <w:ind w:left="360"/>
        <w:jc w:val="both"/>
        <w:rPr>
          <w:rFonts w:ascii="Arial" w:hAnsi="Arial" w:cs="Arial"/>
        </w:rPr>
      </w:pPr>
      <w:r>
        <w:rPr>
          <w:rFonts w:ascii="Arial" w:hAnsi="Arial" w:cs="Arial"/>
        </w:rPr>
        <w:tab/>
      </w:r>
      <w:r w:rsidR="007E5F86">
        <w:rPr>
          <w:rFonts w:ascii="Arial" w:hAnsi="Arial" w:cs="Arial"/>
        </w:rPr>
        <w:t>The researcher conducted the study at Central Philippines State University – Valladolid Extension Class located at Barangay Bagumbayan, Valladolid, Negros Occidental. The study is centered on the school where the system will be used</w:t>
      </w:r>
      <w:r>
        <w:rPr>
          <w:rFonts w:ascii="Arial" w:hAnsi="Arial" w:cs="Arial"/>
        </w:rPr>
        <w:t>.</w:t>
      </w:r>
    </w:p>
    <w:p w14:paraId="02A2B68A" w14:textId="5AFBB5DD" w:rsidR="003A4823" w:rsidRDefault="007E5F86">
      <w:pPr>
        <w:pStyle w:val="ListParagraph"/>
        <w:spacing w:line="480" w:lineRule="auto"/>
        <w:ind w:left="360"/>
        <w:jc w:val="both"/>
        <w:rPr>
          <w:rFonts w:ascii="Arial" w:hAnsi="Arial" w:cs="Arial"/>
        </w:rPr>
      </w:pPr>
      <w:r>
        <w:rPr>
          <w:rFonts w:ascii="Arial" w:hAnsi="Arial" w:cs="Arial"/>
          <w:noProof/>
          <w:lang w:val="en-PH" w:eastAsia="en-PH"/>
        </w:rPr>
        <w:drawing>
          <wp:anchor distT="0" distB="0" distL="114300" distR="114300" simplePos="0" relativeHeight="251666432" behindDoc="0" locked="0" layoutInCell="1" allowOverlap="1" wp14:anchorId="4E29273D" wp14:editId="23DBA0D0">
            <wp:simplePos x="0" y="0"/>
            <wp:positionH relativeFrom="margin">
              <wp:posOffset>422275</wp:posOffset>
            </wp:positionH>
            <wp:positionV relativeFrom="paragraph">
              <wp:posOffset>84455</wp:posOffset>
            </wp:positionV>
            <wp:extent cx="4657725" cy="3225800"/>
            <wp:effectExtent l="9525" t="9525" r="19050" b="2222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657725" cy="3225800"/>
                    </a:xfrm>
                    <a:prstGeom prst="rect">
                      <a:avLst/>
                    </a:prstGeom>
                    <a:ln w="3175">
                      <a:solidFill>
                        <a:schemeClr val="tx1"/>
                      </a:solidFill>
                    </a:ln>
                  </pic:spPr>
                </pic:pic>
              </a:graphicData>
            </a:graphic>
          </wp:anchor>
        </w:drawing>
      </w:r>
    </w:p>
    <w:p w14:paraId="3741720C" w14:textId="77777777" w:rsidR="003A4823" w:rsidRDefault="003A4823">
      <w:pPr>
        <w:pStyle w:val="ListParagraph"/>
        <w:spacing w:line="480" w:lineRule="auto"/>
        <w:ind w:left="360"/>
        <w:jc w:val="both"/>
        <w:rPr>
          <w:rFonts w:ascii="Arial" w:hAnsi="Arial" w:cs="Arial"/>
        </w:rPr>
      </w:pPr>
    </w:p>
    <w:p w14:paraId="64C10CC1" w14:textId="77777777" w:rsidR="003A4823" w:rsidRDefault="003A4823">
      <w:pPr>
        <w:pStyle w:val="ListParagraph"/>
        <w:spacing w:line="480" w:lineRule="auto"/>
        <w:ind w:left="360"/>
        <w:jc w:val="both"/>
        <w:rPr>
          <w:rFonts w:ascii="Arial" w:hAnsi="Arial" w:cs="Arial"/>
        </w:rPr>
      </w:pPr>
    </w:p>
    <w:p w14:paraId="5D132326" w14:textId="77777777" w:rsidR="003A4823" w:rsidRDefault="003A4823">
      <w:pPr>
        <w:pStyle w:val="ListParagraph"/>
        <w:spacing w:line="480" w:lineRule="auto"/>
        <w:ind w:left="360"/>
        <w:jc w:val="both"/>
        <w:rPr>
          <w:rFonts w:ascii="Arial" w:hAnsi="Arial" w:cs="Arial"/>
        </w:rPr>
      </w:pPr>
    </w:p>
    <w:p w14:paraId="42385D3E" w14:textId="77777777" w:rsidR="003A4823" w:rsidRDefault="003A4823">
      <w:pPr>
        <w:pStyle w:val="ListParagraph"/>
        <w:spacing w:line="480" w:lineRule="auto"/>
        <w:ind w:left="360"/>
        <w:jc w:val="both"/>
        <w:rPr>
          <w:rFonts w:ascii="Arial" w:hAnsi="Arial" w:cs="Arial"/>
        </w:rPr>
      </w:pPr>
    </w:p>
    <w:p w14:paraId="075DF7B5" w14:textId="77777777" w:rsidR="003A4823" w:rsidRDefault="003A4823">
      <w:pPr>
        <w:pStyle w:val="ListParagraph"/>
        <w:spacing w:line="480" w:lineRule="auto"/>
        <w:ind w:left="360"/>
        <w:jc w:val="both"/>
        <w:rPr>
          <w:rFonts w:ascii="Arial" w:hAnsi="Arial" w:cs="Arial"/>
        </w:rPr>
      </w:pPr>
    </w:p>
    <w:p w14:paraId="3AF4889C" w14:textId="77777777" w:rsidR="003A4823" w:rsidRDefault="003A4823">
      <w:pPr>
        <w:pStyle w:val="ListParagraph"/>
        <w:spacing w:line="480" w:lineRule="auto"/>
        <w:ind w:left="360"/>
        <w:jc w:val="both"/>
        <w:rPr>
          <w:rFonts w:ascii="Arial" w:hAnsi="Arial" w:cs="Arial"/>
        </w:rPr>
      </w:pPr>
    </w:p>
    <w:p w14:paraId="5229A8CE" w14:textId="77777777" w:rsidR="003A4823" w:rsidRDefault="003A4823">
      <w:pPr>
        <w:pStyle w:val="ListParagraph"/>
        <w:spacing w:line="480" w:lineRule="auto"/>
        <w:ind w:left="360"/>
        <w:jc w:val="both"/>
        <w:rPr>
          <w:rFonts w:ascii="Arial" w:hAnsi="Arial" w:cs="Arial"/>
        </w:rPr>
      </w:pPr>
    </w:p>
    <w:p w14:paraId="233DC267" w14:textId="77777777" w:rsidR="003A4823" w:rsidRDefault="003A4823">
      <w:pPr>
        <w:pStyle w:val="ListParagraph"/>
        <w:spacing w:line="480" w:lineRule="auto"/>
        <w:ind w:left="360"/>
        <w:jc w:val="both"/>
        <w:rPr>
          <w:rFonts w:ascii="Arial" w:hAnsi="Arial" w:cs="Arial"/>
        </w:rPr>
      </w:pPr>
    </w:p>
    <w:p w14:paraId="13579B8C" w14:textId="77777777" w:rsidR="003A4823" w:rsidRDefault="003A4823">
      <w:pPr>
        <w:pStyle w:val="ListParagraph"/>
        <w:spacing w:line="480" w:lineRule="auto"/>
        <w:ind w:left="0"/>
        <w:jc w:val="center"/>
        <w:rPr>
          <w:rFonts w:ascii="Arial" w:hAnsi="Arial" w:cs="Arial"/>
          <w:b/>
          <w:bCs/>
        </w:rPr>
      </w:pPr>
    </w:p>
    <w:p w14:paraId="22F71131" w14:textId="77777777" w:rsidR="003A4823" w:rsidRDefault="00000000">
      <w:pPr>
        <w:pStyle w:val="ListParagraph"/>
        <w:spacing w:line="480" w:lineRule="auto"/>
        <w:ind w:left="0"/>
        <w:jc w:val="center"/>
        <w:rPr>
          <w:rFonts w:ascii="Arial" w:hAnsi="Arial" w:cs="Arial"/>
          <w:b/>
          <w:bCs/>
        </w:rPr>
      </w:pPr>
      <w:r>
        <w:rPr>
          <w:rFonts w:ascii="Arial" w:hAnsi="Arial" w:cs="Arial"/>
          <w:b/>
          <w:bCs/>
        </w:rPr>
        <w:t>Figure 10. Environment of the Study</w:t>
      </w:r>
    </w:p>
    <w:p w14:paraId="7B5B5BA4" w14:textId="77777777" w:rsidR="003A4823" w:rsidRDefault="00000000">
      <w:pPr>
        <w:pStyle w:val="ListParagraph"/>
        <w:numPr>
          <w:ilvl w:val="0"/>
          <w:numId w:val="4"/>
        </w:numPr>
        <w:spacing w:line="480" w:lineRule="auto"/>
        <w:ind w:left="360"/>
        <w:jc w:val="both"/>
        <w:rPr>
          <w:rFonts w:ascii="Arial" w:hAnsi="Arial" w:cs="Arial"/>
          <w:b/>
          <w:bCs/>
        </w:rPr>
      </w:pPr>
      <w:r>
        <w:rPr>
          <w:rFonts w:ascii="Arial" w:hAnsi="Arial" w:cs="Arial"/>
          <w:b/>
          <w:bCs/>
        </w:rPr>
        <w:t>Instrument</w:t>
      </w:r>
    </w:p>
    <w:p w14:paraId="7AD7906B" w14:textId="70AEC77E" w:rsidR="003A4823" w:rsidRDefault="007E5F86">
      <w:pPr>
        <w:pStyle w:val="ListParagraph"/>
        <w:spacing w:line="480" w:lineRule="auto"/>
        <w:ind w:left="0" w:firstLine="720"/>
        <w:jc w:val="both"/>
        <w:rPr>
          <w:rFonts w:ascii="Arial" w:hAnsi="Arial" w:cs="Arial"/>
        </w:rPr>
      </w:pPr>
      <w:r w:rsidRPr="004212A2">
        <w:rPr>
          <w:rFonts w:ascii="Arial" w:hAnsi="Arial" w:cs="Arial"/>
        </w:rPr>
        <w:t>A self-developed questionnaire was administered to the Student Government Officers, while ISO 25010 was utilized for the IT Experts. Both assessments employed a 5-point Likert scale to evaluate the system’s effectiveness and usability in addressing the challenges and complexities of the existing inventory management processes</w:t>
      </w:r>
      <w:r>
        <w:rPr>
          <w:rFonts w:ascii="Arial" w:hAnsi="Arial" w:cs="Arial"/>
        </w:rPr>
        <w:t>.</w:t>
      </w:r>
    </w:p>
    <w:p w14:paraId="3ACC642A" w14:textId="77777777" w:rsidR="003A4823" w:rsidRDefault="00000000" w:rsidP="007E5F86">
      <w:pPr>
        <w:pStyle w:val="ListParagraph"/>
        <w:spacing w:line="480" w:lineRule="auto"/>
        <w:ind w:left="0"/>
        <w:jc w:val="center"/>
        <w:rPr>
          <w:rFonts w:ascii="Arial" w:hAnsi="Arial" w:cs="Arial"/>
        </w:rPr>
      </w:pPr>
      <w:r>
        <w:rPr>
          <w:rFonts w:ascii="Arial" w:hAnsi="Arial" w:cs="Arial"/>
        </w:rPr>
        <w:t>Table 4. Likert Scale for Usability</w:t>
      </w:r>
    </w:p>
    <w:tbl>
      <w:tblPr>
        <w:tblStyle w:val="TableGrid"/>
        <w:tblW w:w="0" w:type="auto"/>
        <w:tblLook w:val="04A0" w:firstRow="1" w:lastRow="0" w:firstColumn="1" w:lastColumn="0" w:noHBand="0" w:noVBand="1"/>
      </w:tblPr>
      <w:tblGrid>
        <w:gridCol w:w="993"/>
        <w:gridCol w:w="2150"/>
        <w:gridCol w:w="2927"/>
        <w:gridCol w:w="2560"/>
      </w:tblGrid>
      <w:tr w:rsidR="003A4823" w14:paraId="1DA0C4FD" w14:textId="77777777">
        <w:trPr>
          <w:trHeight w:val="567"/>
        </w:trPr>
        <w:tc>
          <w:tcPr>
            <w:tcW w:w="995" w:type="dxa"/>
          </w:tcPr>
          <w:p w14:paraId="4E2B6C82" w14:textId="77777777" w:rsidR="003A4823" w:rsidRDefault="00000000">
            <w:pPr>
              <w:pStyle w:val="ListParagraph"/>
              <w:spacing w:line="480" w:lineRule="auto"/>
              <w:ind w:left="0"/>
              <w:jc w:val="center"/>
              <w:rPr>
                <w:rFonts w:ascii="Arial" w:hAnsi="Arial" w:cs="Arial"/>
                <w:b/>
                <w:bCs/>
              </w:rPr>
            </w:pPr>
            <w:r>
              <w:rPr>
                <w:rFonts w:ascii="Arial" w:hAnsi="Arial" w:cs="Arial"/>
                <w:b/>
                <w:bCs/>
              </w:rPr>
              <w:lastRenderedPageBreak/>
              <w:t>Rating</w:t>
            </w:r>
          </w:p>
        </w:tc>
        <w:tc>
          <w:tcPr>
            <w:tcW w:w="2229" w:type="dxa"/>
          </w:tcPr>
          <w:p w14:paraId="72EE9B7A" w14:textId="77777777" w:rsidR="003A4823" w:rsidRDefault="00000000">
            <w:pPr>
              <w:pStyle w:val="ListParagraph"/>
              <w:spacing w:line="480" w:lineRule="auto"/>
              <w:ind w:left="0"/>
              <w:jc w:val="center"/>
              <w:rPr>
                <w:rFonts w:ascii="Arial" w:hAnsi="Arial" w:cs="Arial"/>
                <w:b/>
                <w:bCs/>
              </w:rPr>
            </w:pPr>
            <w:r>
              <w:rPr>
                <w:rFonts w:ascii="Arial" w:hAnsi="Arial" w:cs="Arial"/>
                <w:b/>
                <w:bCs/>
              </w:rPr>
              <w:t>Range</w:t>
            </w:r>
          </w:p>
        </w:tc>
        <w:tc>
          <w:tcPr>
            <w:tcW w:w="3019" w:type="dxa"/>
          </w:tcPr>
          <w:p w14:paraId="46CF98DF" w14:textId="77777777" w:rsidR="003A4823" w:rsidRDefault="00000000">
            <w:pPr>
              <w:pStyle w:val="ListParagraph"/>
              <w:spacing w:line="480" w:lineRule="auto"/>
              <w:ind w:left="0"/>
              <w:jc w:val="center"/>
              <w:rPr>
                <w:rFonts w:ascii="Arial" w:hAnsi="Arial" w:cs="Arial"/>
              </w:rPr>
            </w:pPr>
            <w:r>
              <w:rPr>
                <w:rFonts w:ascii="Arial" w:hAnsi="Arial" w:cs="Arial"/>
                <w:b/>
                <w:bCs/>
              </w:rPr>
              <w:t>Verbal Description</w:t>
            </w:r>
          </w:p>
        </w:tc>
        <w:tc>
          <w:tcPr>
            <w:tcW w:w="2613" w:type="dxa"/>
          </w:tcPr>
          <w:p w14:paraId="25287F1A" w14:textId="77777777" w:rsidR="003A4823" w:rsidRDefault="00000000">
            <w:pPr>
              <w:pStyle w:val="ListParagraph"/>
              <w:spacing w:line="480" w:lineRule="auto"/>
              <w:ind w:left="0"/>
              <w:jc w:val="center"/>
              <w:rPr>
                <w:rFonts w:ascii="Arial" w:hAnsi="Arial" w:cs="Arial"/>
                <w:b/>
                <w:bCs/>
              </w:rPr>
            </w:pPr>
            <w:r>
              <w:rPr>
                <w:rFonts w:ascii="Arial" w:hAnsi="Arial" w:cs="Arial"/>
                <w:b/>
                <w:bCs/>
              </w:rPr>
              <w:t>Interpretation</w:t>
            </w:r>
          </w:p>
        </w:tc>
      </w:tr>
      <w:tr w:rsidR="003A4823" w14:paraId="33E8DE2B" w14:textId="77777777">
        <w:trPr>
          <w:trHeight w:val="567"/>
        </w:trPr>
        <w:tc>
          <w:tcPr>
            <w:tcW w:w="995" w:type="dxa"/>
          </w:tcPr>
          <w:p w14:paraId="3BB1EEC2" w14:textId="77777777" w:rsidR="003A4823" w:rsidRDefault="00000000">
            <w:pPr>
              <w:pStyle w:val="ListParagraph"/>
              <w:spacing w:line="480" w:lineRule="auto"/>
              <w:ind w:left="0"/>
              <w:jc w:val="center"/>
              <w:rPr>
                <w:rFonts w:ascii="Arial" w:hAnsi="Arial" w:cs="Arial"/>
              </w:rPr>
            </w:pPr>
            <w:r>
              <w:rPr>
                <w:rFonts w:ascii="Arial" w:hAnsi="Arial" w:cs="Arial"/>
              </w:rPr>
              <w:t>5</w:t>
            </w:r>
          </w:p>
        </w:tc>
        <w:tc>
          <w:tcPr>
            <w:tcW w:w="2229" w:type="dxa"/>
          </w:tcPr>
          <w:p w14:paraId="342161F1" w14:textId="77777777" w:rsidR="003A4823" w:rsidRDefault="00000000">
            <w:pPr>
              <w:pStyle w:val="ListParagraph"/>
              <w:spacing w:line="480" w:lineRule="auto"/>
              <w:ind w:left="0"/>
              <w:jc w:val="center"/>
              <w:rPr>
                <w:rFonts w:ascii="Arial" w:hAnsi="Arial" w:cs="Arial"/>
              </w:rPr>
            </w:pPr>
            <w:r>
              <w:rPr>
                <w:rFonts w:ascii="Arial" w:hAnsi="Arial" w:cs="Arial"/>
              </w:rPr>
              <w:t>4.21-5.00</w:t>
            </w:r>
          </w:p>
        </w:tc>
        <w:tc>
          <w:tcPr>
            <w:tcW w:w="3019" w:type="dxa"/>
          </w:tcPr>
          <w:p w14:paraId="7FB72FBE" w14:textId="77777777" w:rsidR="003A4823" w:rsidRDefault="00000000">
            <w:pPr>
              <w:pStyle w:val="ListParagraph"/>
              <w:spacing w:line="480" w:lineRule="auto"/>
              <w:ind w:left="0"/>
              <w:jc w:val="center"/>
              <w:rPr>
                <w:rFonts w:ascii="Arial" w:hAnsi="Arial" w:cs="Arial"/>
              </w:rPr>
            </w:pPr>
            <w:r>
              <w:rPr>
                <w:rFonts w:ascii="Arial" w:hAnsi="Arial" w:cs="Arial"/>
              </w:rPr>
              <w:t>Very Good</w:t>
            </w:r>
          </w:p>
        </w:tc>
        <w:tc>
          <w:tcPr>
            <w:tcW w:w="2613" w:type="dxa"/>
          </w:tcPr>
          <w:p w14:paraId="31AF7A05" w14:textId="77777777" w:rsidR="003A4823" w:rsidRDefault="00000000">
            <w:pPr>
              <w:pStyle w:val="ListParagraph"/>
              <w:spacing w:line="480" w:lineRule="auto"/>
              <w:ind w:left="0"/>
              <w:jc w:val="center"/>
              <w:rPr>
                <w:rFonts w:ascii="Arial" w:hAnsi="Arial" w:cs="Arial"/>
              </w:rPr>
            </w:pPr>
            <w:r>
              <w:rPr>
                <w:rFonts w:ascii="Arial" w:hAnsi="Arial" w:cs="Arial"/>
              </w:rPr>
              <w:t>Very Usable</w:t>
            </w:r>
          </w:p>
        </w:tc>
      </w:tr>
      <w:tr w:rsidR="003A4823" w14:paraId="65567460" w14:textId="77777777">
        <w:trPr>
          <w:trHeight w:val="567"/>
        </w:trPr>
        <w:tc>
          <w:tcPr>
            <w:tcW w:w="995" w:type="dxa"/>
          </w:tcPr>
          <w:p w14:paraId="079FF4FC" w14:textId="77777777" w:rsidR="003A4823" w:rsidRDefault="00000000">
            <w:pPr>
              <w:pStyle w:val="ListParagraph"/>
              <w:spacing w:line="480" w:lineRule="auto"/>
              <w:ind w:left="0"/>
              <w:jc w:val="center"/>
              <w:rPr>
                <w:rFonts w:ascii="Arial" w:hAnsi="Arial" w:cs="Arial"/>
              </w:rPr>
            </w:pPr>
            <w:r>
              <w:rPr>
                <w:rFonts w:ascii="Arial" w:hAnsi="Arial" w:cs="Arial"/>
              </w:rPr>
              <w:t>4</w:t>
            </w:r>
          </w:p>
        </w:tc>
        <w:tc>
          <w:tcPr>
            <w:tcW w:w="2229" w:type="dxa"/>
          </w:tcPr>
          <w:p w14:paraId="1E862777" w14:textId="77777777" w:rsidR="003A4823" w:rsidRDefault="00000000">
            <w:pPr>
              <w:pStyle w:val="ListParagraph"/>
              <w:spacing w:line="480" w:lineRule="auto"/>
              <w:ind w:left="0"/>
              <w:jc w:val="center"/>
              <w:rPr>
                <w:rFonts w:ascii="Arial" w:hAnsi="Arial" w:cs="Arial"/>
              </w:rPr>
            </w:pPr>
            <w:r>
              <w:rPr>
                <w:rFonts w:ascii="Arial" w:hAnsi="Arial" w:cs="Arial"/>
              </w:rPr>
              <w:t>3.41-4.20</w:t>
            </w:r>
          </w:p>
        </w:tc>
        <w:tc>
          <w:tcPr>
            <w:tcW w:w="3019" w:type="dxa"/>
          </w:tcPr>
          <w:p w14:paraId="1BA4B163" w14:textId="77777777" w:rsidR="003A4823" w:rsidRDefault="00000000">
            <w:pPr>
              <w:pStyle w:val="ListParagraph"/>
              <w:spacing w:line="480" w:lineRule="auto"/>
              <w:ind w:left="0"/>
              <w:jc w:val="center"/>
              <w:rPr>
                <w:rFonts w:ascii="Arial" w:hAnsi="Arial" w:cs="Arial"/>
              </w:rPr>
            </w:pPr>
            <w:r>
              <w:rPr>
                <w:rFonts w:ascii="Arial" w:hAnsi="Arial" w:cs="Arial"/>
              </w:rPr>
              <w:t>Good</w:t>
            </w:r>
          </w:p>
        </w:tc>
        <w:tc>
          <w:tcPr>
            <w:tcW w:w="2613" w:type="dxa"/>
          </w:tcPr>
          <w:p w14:paraId="1835DC70" w14:textId="77777777" w:rsidR="003A4823" w:rsidRDefault="00000000">
            <w:pPr>
              <w:pStyle w:val="ListParagraph"/>
              <w:spacing w:line="480" w:lineRule="auto"/>
              <w:ind w:left="0"/>
              <w:jc w:val="center"/>
              <w:rPr>
                <w:rFonts w:ascii="Arial" w:hAnsi="Arial" w:cs="Arial"/>
              </w:rPr>
            </w:pPr>
            <w:r>
              <w:rPr>
                <w:rFonts w:ascii="Arial" w:hAnsi="Arial" w:cs="Arial"/>
              </w:rPr>
              <w:t>Usable</w:t>
            </w:r>
          </w:p>
        </w:tc>
      </w:tr>
      <w:tr w:rsidR="003A4823" w14:paraId="3284B582" w14:textId="77777777">
        <w:trPr>
          <w:trHeight w:val="567"/>
        </w:trPr>
        <w:tc>
          <w:tcPr>
            <w:tcW w:w="995" w:type="dxa"/>
          </w:tcPr>
          <w:p w14:paraId="40BB6FDA" w14:textId="77777777" w:rsidR="003A4823" w:rsidRDefault="00000000">
            <w:pPr>
              <w:pStyle w:val="ListParagraph"/>
              <w:spacing w:line="480" w:lineRule="auto"/>
              <w:ind w:left="0"/>
              <w:jc w:val="center"/>
              <w:rPr>
                <w:rFonts w:ascii="Arial" w:hAnsi="Arial" w:cs="Arial"/>
              </w:rPr>
            </w:pPr>
            <w:r>
              <w:rPr>
                <w:rFonts w:ascii="Arial" w:hAnsi="Arial" w:cs="Arial"/>
              </w:rPr>
              <w:t>3</w:t>
            </w:r>
          </w:p>
        </w:tc>
        <w:tc>
          <w:tcPr>
            <w:tcW w:w="2229" w:type="dxa"/>
          </w:tcPr>
          <w:p w14:paraId="71BEC407" w14:textId="77777777" w:rsidR="003A4823" w:rsidRDefault="00000000">
            <w:pPr>
              <w:pStyle w:val="ListParagraph"/>
              <w:spacing w:line="480" w:lineRule="auto"/>
              <w:ind w:left="0"/>
              <w:jc w:val="center"/>
              <w:rPr>
                <w:rFonts w:ascii="Arial" w:hAnsi="Arial" w:cs="Arial"/>
              </w:rPr>
            </w:pPr>
            <w:r>
              <w:rPr>
                <w:rFonts w:ascii="Arial" w:hAnsi="Arial" w:cs="Arial"/>
              </w:rPr>
              <w:t>2.61-3.40</w:t>
            </w:r>
          </w:p>
        </w:tc>
        <w:tc>
          <w:tcPr>
            <w:tcW w:w="3019" w:type="dxa"/>
          </w:tcPr>
          <w:p w14:paraId="3E732579" w14:textId="77777777" w:rsidR="003A4823" w:rsidRDefault="00000000">
            <w:pPr>
              <w:pStyle w:val="ListParagraph"/>
              <w:spacing w:line="480" w:lineRule="auto"/>
              <w:ind w:left="0"/>
              <w:jc w:val="center"/>
              <w:rPr>
                <w:rFonts w:ascii="Arial" w:hAnsi="Arial" w:cs="Arial"/>
              </w:rPr>
            </w:pPr>
            <w:r>
              <w:rPr>
                <w:rFonts w:ascii="Arial" w:hAnsi="Arial" w:cs="Arial"/>
              </w:rPr>
              <w:t>Average</w:t>
            </w:r>
          </w:p>
        </w:tc>
        <w:tc>
          <w:tcPr>
            <w:tcW w:w="2613" w:type="dxa"/>
          </w:tcPr>
          <w:p w14:paraId="62716035" w14:textId="77777777" w:rsidR="003A4823" w:rsidRDefault="00000000">
            <w:pPr>
              <w:pStyle w:val="ListParagraph"/>
              <w:spacing w:line="480" w:lineRule="auto"/>
              <w:ind w:left="0"/>
              <w:jc w:val="center"/>
              <w:rPr>
                <w:rFonts w:ascii="Arial" w:hAnsi="Arial" w:cs="Arial"/>
              </w:rPr>
            </w:pPr>
            <w:r>
              <w:rPr>
                <w:rFonts w:ascii="Arial" w:hAnsi="Arial" w:cs="Arial"/>
              </w:rPr>
              <w:t>Moderately Usable</w:t>
            </w:r>
          </w:p>
        </w:tc>
      </w:tr>
      <w:tr w:rsidR="003A4823" w14:paraId="41AD2E17" w14:textId="77777777">
        <w:trPr>
          <w:trHeight w:val="567"/>
        </w:trPr>
        <w:tc>
          <w:tcPr>
            <w:tcW w:w="995" w:type="dxa"/>
          </w:tcPr>
          <w:p w14:paraId="2834176B" w14:textId="77777777" w:rsidR="003A4823" w:rsidRDefault="00000000">
            <w:pPr>
              <w:pStyle w:val="ListParagraph"/>
              <w:spacing w:line="480" w:lineRule="auto"/>
              <w:ind w:left="0"/>
              <w:jc w:val="center"/>
              <w:rPr>
                <w:rFonts w:ascii="Arial" w:hAnsi="Arial" w:cs="Arial"/>
              </w:rPr>
            </w:pPr>
            <w:r>
              <w:rPr>
                <w:rFonts w:ascii="Arial" w:hAnsi="Arial" w:cs="Arial"/>
              </w:rPr>
              <w:t>2</w:t>
            </w:r>
          </w:p>
        </w:tc>
        <w:tc>
          <w:tcPr>
            <w:tcW w:w="2229" w:type="dxa"/>
          </w:tcPr>
          <w:p w14:paraId="71731984" w14:textId="77777777" w:rsidR="003A4823" w:rsidRDefault="00000000">
            <w:pPr>
              <w:pStyle w:val="ListParagraph"/>
              <w:spacing w:line="480" w:lineRule="auto"/>
              <w:ind w:left="0"/>
              <w:jc w:val="center"/>
              <w:rPr>
                <w:rFonts w:ascii="Arial" w:hAnsi="Arial" w:cs="Arial"/>
              </w:rPr>
            </w:pPr>
            <w:r>
              <w:rPr>
                <w:rFonts w:ascii="Arial" w:hAnsi="Arial" w:cs="Arial"/>
              </w:rPr>
              <w:t>1.81-2.60</w:t>
            </w:r>
          </w:p>
        </w:tc>
        <w:tc>
          <w:tcPr>
            <w:tcW w:w="3019" w:type="dxa"/>
          </w:tcPr>
          <w:p w14:paraId="67A6DF40" w14:textId="77777777" w:rsidR="003A4823" w:rsidRDefault="00000000">
            <w:pPr>
              <w:pStyle w:val="ListParagraph"/>
              <w:spacing w:line="480" w:lineRule="auto"/>
              <w:ind w:left="0"/>
              <w:jc w:val="center"/>
              <w:rPr>
                <w:rFonts w:ascii="Arial" w:hAnsi="Arial" w:cs="Arial"/>
              </w:rPr>
            </w:pPr>
            <w:r>
              <w:rPr>
                <w:rFonts w:ascii="Arial" w:hAnsi="Arial" w:cs="Arial"/>
              </w:rPr>
              <w:t>Fair</w:t>
            </w:r>
          </w:p>
        </w:tc>
        <w:tc>
          <w:tcPr>
            <w:tcW w:w="2613" w:type="dxa"/>
          </w:tcPr>
          <w:p w14:paraId="07CF95A9" w14:textId="77777777" w:rsidR="003A4823" w:rsidRDefault="00000000">
            <w:pPr>
              <w:pStyle w:val="ListParagraph"/>
              <w:spacing w:line="480" w:lineRule="auto"/>
              <w:ind w:left="0"/>
              <w:jc w:val="center"/>
              <w:rPr>
                <w:rFonts w:ascii="Arial" w:hAnsi="Arial" w:cs="Arial"/>
              </w:rPr>
            </w:pPr>
            <w:r>
              <w:rPr>
                <w:rFonts w:ascii="Arial" w:hAnsi="Arial" w:cs="Arial"/>
              </w:rPr>
              <w:t>Not Usable</w:t>
            </w:r>
          </w:p>
        </w:tc>
      </w:tr>
      <w:tr w:rsidR="003A4823" w14:paraId="05AB53B1" w14:textId="77777777">
        <w:trPr>
          <w:trHeight w:val="577"/>
        </w:trPr>
        <w:tc>
          <w:tcPr>
            <w:tcW w:w="995" w:type="dxa"/>
          </w:tcPr>
          <w:p w14:paraId="2BCDFCF3" w14:textId="77777777" w:rsidR="003A4823" w:rsidRDefault="00000000">
            <w:pPr>
              <w:pStyle w:val="ListParagraph"/>
              <w:spacing w:line="480" w:lineRule="auto"/>
              <w:ind w:left="0"/>
              <w:jc w:val="center"/>
              <w:rPr>
                <w:rFonts w:ascii="Arial" w:hAnsi="Arial" w:cs="Arial"/>
              </w:rPr>
            </w:pPr>
            <w:r>
              <w:rPr>
                <w:rFonts w:ascii="Arial" w:hAnsi="Arial" w:cs="Arial"/>
              </w:rPr>
              <w:t>1</w:t>
            </w:r>
          </w:p>
        </w:tc>
        <w:tc>
          <w:tcPr>
            <w:tcW w:w="2229" w:type="dxa"/>
          </w:tcPr>
          <w:p w14:paraId="186DD2E4" w14:textId="77777777" w:rsidR="003A4823" w:rsidRDefault="00000000">
            <w:pPr>
              <w:pStyle w:val="ListParagraph"/>
              <w:spacing w:line="480" w:lineRule="auto"/>
              <w:ind w:left="0"/>
              <w:jc w:val="center"/>
              <w:rPr>
                <w:rFonts w:ascii="Arial" w:hAnsi="Arial" w:cs="Arial"/>
              </w:rPr>
            </w:pPr>
            <w:r>
              <w:rPr>
                <w:rFonts w:ascii="Arial" w:hAnsi="Arial" w:cs="Arial"/>
              </w:rPr>
              <w:t>1.00-1.80</w:t>
            </w:r>
          </w:p>
        </w:tc>
        <w:tc>
          <w:tcPr>
            <w:tcW w:w="3019" w:type="dxa"/>
          </w:tcPr>
          <w:p w14:paraId="48403BC9" w14:textId="77777777" w:rsidR="003A4823" w:rsidRDefault="00000000">
            <w:pPr>
              <w:pStyle w:val="ListParagraph"/>
              <w:spacing w:line="480" w:lineRule="auto"/>
              <w:ind w:left="0"/>
              <w:jc w:val="center"/>
              <w:rPr>
                <w:rFonts w:ascii="Arial" w:hAnsi="Arial" w:cs="Arial"/>
              </w:rPr>
            </w:pPr>
            <w:r>
              <w:rPr>
                <w:rFonts w:ascii="Arial" w:hAnsi="Arial" w:cs="Arial"/>
              </w:rPr>
              <w:t>Poor</w:t>
            </w:r>
          </w:p>
        </w:tc>
        <w:tc>
          <w:tcPr>
            <w:tcW w:w="2613" w:type="dxa"/>
          </w:tcPr>
          <w:p w14:paraId="63426862" w14:textId="77777777" w:rsidR="003A4823" w:rsidRDefault="00000000">
            <w:pPr>
              <w:pStyle w:val="ListParagraph"/>
              <w:spacing w:line="480" w:lineRule="auto"/>
              <w:ind w:left="0"/>
              <w:jc w:val="center"/>
              <w:rPr>
                <w:rFonts w:ascii="Arial" w:hAnsi="Arial" w:cs="Arial"/>
              </w:rPr>
            </w:pPr>
            <w:r>
              <w:rPr>
                <w:rFonts w:ascii="Arial" w:hAnsi="Arial" w:cs="Arial"/>
              </w:rPr>
              <w:t>Very Unusable</w:t>
            </w:r>
          </w:p>
        </w:tc>
      </w:tr>
    </w:tbl>
    <w:p w14:paraId="18B669D8" w14:textId="77777777" w:rsidR="003A4823" w:rsidRDefault="003A4823">
      <w:pPr>
        <w:pStyle w:val="ListParagraph"/>
        <w:spacing w:line="480" w:lineRule="auto"/>
        <w:ind w:left="360"/>
        <w:jc w:val="both"/>
        <w:rPr>
          <w:rFonts w:ascii="Arial" w:hAnsi="Arial" w:cs="Arial"/>
        </w:rPr>
      </w:pPr>
    </w:p>
    <w:p w14:paraId="29075451" w14:textId="77777777" w:rsidR="003A4823" w:rsidRDefault="00000000">
      <w:pPr>
        <w:pStyle w:val="ListParagraph"/>
        <w:numPr>
          <w:ilvl w:val="0"/>
          <w:numId w:val="4"/>
        </w:numPr>
        <w:spacing w:line="480" w:lineRule="auto"/>
        <w:ind w:left="360"/>
        <w:jc w:val="both"/>
        <w:rPr>
          <w:rFonts w:ascii="Arial" w:hAnsi="Arial" w:cs="Arial"/>
          <w:b/>
          <w:bCs/>
        </w:rPr>
      </w:pPr>
      <w:r>
        <w:rPr>
          <w:rFonts w:ascii="Arial" w:hAnsi="Arial" w:cs="Arial"/>
          <w:b/>
          <w:bCs/>
        </w:rPr>
        <w:t>Data Gathering Procedures</w:t>
      </w:r>
    </w:p>
    <w:p w14:paraId="193A80E5" w14:textId="11F3F77C" w:rsidR="003A4823" w:rsidRDefault="007E5F86">
      <w:pPr>
        <w:pStyle w:val="ListParagraph"/>
        <w:spacing w:line="480" w:lineRule="auto"/>
        <w:ind w:left="0" w:firstLine="720"/>
        <w:jc w:val="both"/>
        <w:rPr>
          <w:rFonts w:ascii="Arial" w:hAnsi="Arial" w:cs="Arial"/>
          <w:lang w:val="en-PH"/>
        </w:rPr>
      </w:pPr>
      <w:r>
        <w:rPr>
          <w:rFonts w:ascii="Arial" w:hAnsi="Arial" w:cs="Arial"/>
          <w:lang w:val="en-PH"/>
        </w:rPr>
        <w:t xml:space="preserve">The primary data was gathered by the researcher directly from sources. </w:t>
      </w:r>
      <w:r w:rsidRPr="007D4DB2">
        <w:rPr>
          <w:rFonts w:ascii="Arial" w:hAnsi="Arial" w:cs="Arial"/>
        </w:rPr>
        <w:t>Data was gathered through comprehensive interviews, ensuring detailed insights from participants</w:t>
      </w:r>
      <w:r>
        <w:rPr>
          <w:rFonts w:ascii="Arial" w:hAnsi="Arial" w:cs="Arial"/>
          <w:lang w:val="en-PH"/>
        </w:rPr>
        <w:t>. In order to collect primary data from the respondents, the researcher employed the survey method during the study's execution. Personal information, such as the respondent's system rating, was linked to the data in the questionnaire.</w:t>
      </w:r>
    </w:p>
    <w:p w14:paraId="746F8005" w14:textId="77777777" w:rsidR="003A4823" w:rsidRDefault="00000000">
      <w:pPr>
        <w:pStyle w:val="ListParagraph"/>
        <w:numPr>
          <w:ilvl w:val="0"/>
          <w:numId w:val="4"/>
        </w:numPr>
        <w:spacing w:line="480" w:lineRule="auto"/>
        <w:ind w:left="360"/>
        <w:jc w:val="both"/>
        <w:rPr>
          <w:rFonts w:ascii="Arial" w:hAnsi="Arial" w:cs="Arial"/>
          <w:b/>
          <w:bCs/>
        </w:rPr>
      </w:pPr>
      <w:r>
        <w:rPr>
          <w:rFonts w:ascii="Arial" w:hAnsi="Arial" w:cs="Arial"/>
          <w:b/>
          <w:bCs/>
        </w:rPr>
        <w:t>Statistical Treatment of Data</w:t>
      </w:r>
    </w:p>
    <w:p w14:paraId="748F2DCF" w14:textId="6EF475F1" w:rsidR="003A4823" w:rsidRDefault="007E5F86">
      <w:pPr>
        <w:pStyle w:val="ListParagraph"/>
        <w:spacing w:line="480" w:lineRule="auto"/>
        <w:ind w:left="0" w:firstLine="720"/>
        <w:jc w:val="both"/>
        <w:rPr>
          <w:rFonts w:ascii="Arial" w:hAnsi="Arial" w:cs="Arial"/>
        </w:rPr>
      </w:pPr>
      <w:r>
        <w:rPr>
          <w:rFonts w:ascii="Arial" w:hAnsi="Arial" w:cs="Arial"/>
        </w:rPr>
        <w:t>The statistical analysis for this study employed descriptive statistics to analyze data collected through structured questionnaires, utilizing a 5-point Likert scale (1 = "Very Difficult" to 5 = "Very Easy"). The data was derived from two respondent groups: experts evaluating system attributes (e.g., functionality, usability, reliability) and users (students/faculty) assessing system performance.</w:t>
      </w:r>
    </w:p>
    <w:p w14:paraId="33DD50EA" w14:textId="0C7D2B6F" w:rsidR="003A4823" w:rsidRDefault="00000000">
      <w:pPr>
        <w:pStyle w:val="ListParagraph"/>
        <w:spacing w:line="480" w:lineRule="auto"/>
        <w:ind w:left="0" w:firstLine="720"/>
        <w:jc w:val="both"/>
        <w:rPr>
          <w:rFonts w:ascii="Arial" w:hAnsi="Arial" w:cs="Arial"/>
        </w:rPr>
      </w:pPr>
      <w:r>
        <w:rPr>
          <w:noProof/>
          <w:color w:val="FF0000"/>
        </w:rPr>
        <w:drawing>
          <wp:anchor distT="0" distB="0" distL="114300" distR="114300" simplePos="0" relativeHeight="251668480" behindDoc="1" locked="0" layoutInCell="1" allowOverlap="1" wp14:anchorId="0E04003F" wp14:editId="4A8A21F7">
            <wp:simplePos x="0" y="0"/>
            <wp:positionH relativeFrom="column">
              <wp:posOffset>99695</wp:posOffset>
            </wp:positionH>
            <wp:positionV relativeFrom="paragraph">
              <wp:posOffset>3123565</wp:posOffset>
            </wp:positionV>
            <wp:extent cx="5372735" cy="344805"/>
            <wp:effectExtent l="0" t="0" r="18415" b="36195"/>
            <wp:wrapTight wrapText="bothSides">
              <wp:wrapPolygon edited="0">
                <wp:start x="0" y="0"/>
                <wp:lineTo x="0" y="20287"/>
                <wp:lineTo x="21521" y="20287"/>
                <wp:lineTo x="21521" y="0"/>
                <wp:lineTo x="0" y="0"/>
              </wp:wrapPolygon>
            </wp:wrapTight>
            <wp:docPr id="7316132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13272" name="Picture 15"/>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372735" cy="344805"/>
                    </a:xfrm>
                    <a:prstGeom prst="rect">
                      <a:avLst/>
                    </a:prstGeom>
                  </pic:spPr>
                </pic:pic>
              </a:graphicData>
            </a:graphic>
          </wp:anchor>
        </w:drawing>
      </w:r>
      <w:r w:rsidR="00AF6019">
        <w:rPr>
          <w:rFonts w:ascii="Arial" w:hAnsi="Arial" w:cs="Arial"/>
        </w:rPr>
        <w:t xml:space="preserve">Descriptive statistics, including frequencies, means, percentages, and standard deviations, were computed to summarize responses. These metrics </w:t>
      </w:r>
      <w:r w:rsidR="00AF6019">
        <w:rPr>
          <w:rFonts w:ascii="Arial" w:hAnsi="Arial" w:cs="Arial"/>
        </w:rPr>
        <w:lastRenderedPageBreak/>
        <w:t xml:space="preserve">provided insights into central tendencies, variability, and distribution of scores across survey items. </w:t>
      </w:r>
      <w:r w:rsidR="00AF6019" w:rsidRPr="001928A7">
        <w:rPr>
          <w:rFonts w:ascii="Arial" w:hAnsi="Arial" w:cs="Arial"/>
        </w:rPr>
        <w:t>The mean and standard deviation for variables such as pc1 (Mean = 4.79, SD = 0.43) and ps1 (Mean = 4.71, SD = 0.47) demonstrated response consistency. Additionally, frequency tables (e.g., 64.29% male respondents, 78.57% holding position "2.00") provided insights into demographic patterns</w:t>
      </w:r>
      <w:r w:rsidR="00AF6019">
        <w:rPr>
          <w:rFonts w:ascii="Arial" w:hAnsi="Arial" w:cs="Arial"/>
        </w:rPr>
        <w:t>. The weighted mean formula, adapted for the 5-point Likert scale, was applied to evaluate responses</w:t>
      </w:r>
      <w:r>
        <w:rPr>
          <w:rFonts w:ascii="Arial" w:hAnsi="Arial" w:cs="Arial"/>
        </w:rPr>
        <w:t>:</w:t>
      </w:r>
    </w:p>
    <w:p w14:paraId="4C75FE71" w14:textId="77777777" w:rsidR="003A4823" w:rsidRDefault="00000000">
      <w:pPr>
        <w:pStyle w:val="ListParagraph"/>
        <w:ind w:left="0" w:firstLine="720"/>
        <w:jc w:val="both"/>
        <w:rPr>
          <w:rFonts w:ascii="Arial" w:hAnsi="Arial" w:cs="Arial"/>
          <w:color w:val="000000" w:themeColor="text1"/>
        </w:rPr>
      </w:pPr>
      <w:r>
        <w:rPr>
          <w:rFonts w:ascii="Arial" w:hAnsi="Arial" w:cs="Arial"/>
          <w:color w:val="000000" w:themeColor="text1"/>
        </w:rPr>
        <w:t xml:space="preserve">Were, </w:t>
      </w:r>
    </w:p>
    <w:p w14:paraId="65AF224B" w14:textId="77777777" w:rsidR="003A4823" w:rsidRDefault="00000000">
      <w:pPr>
        <w:pStyle w:val="Default"/>
        <w:rPr>
          <w:rFonts w:ascii="Arial" w:hAnsi="Arial" w:cs="Arial"/>
          <w:color w:val="000000" w:themeColor="text1"/>
          <w:lang w:val="en-US"/>
        </w:rPr>
      </w:pPr>
      <w:r>
        <w:rPr>
          <w:rFonts w:ascii="Arial" w:hAnsi="Arial" w:cs="Arial"/>
          <w:color w:val="000000" w:themeColor="text1"/>
          <w:lang w:val="en-US"/>
        </w:rPr>
        <w:tab/>
      </w:r>
      <w:r>
        <w:rPr>
          <w:rFonts w:ascii="Arial" w:hAnsi="Arial" w:cs="Arial"/>
          <w:color w:val="000000" w:themeColor="text1"/>
          <w:lang w:val="en-US"/>
        </w:rPr>
        <w:tab/>
        <w:t xml:space="preserve">WM = weighted mean </w:t>
      </w:r>
      <w:r>
        <w:rPr>
          <w:rFonts w:ascii="Arial" w:hAnsi="Arial" w:cs="Arial"/>
          <w:color w:val="000000" w:themeColor="text1"/>
          <w:lang w:val="en-US"/>
        </w:rPr>
        <w:tab/>
        <w:t>N = population</w:t>
      </w:r>
    </w:p>
    <w:p w14:paraId="0AC39102" w14:textId="77777777" w:rsidR="003A4823" w:rsidRDefault="00000000">
      <w:pPr>
        <w:pStyle w:val="Default"/>
        <w:spacing w:line="480" w:lineRule="auto"/>
        <w:rPr>
          <w:color w:val="000000" w:themeColor="text1"/>
          <w:lang w:val="en-US"/>
        </w:rPr>
      </w:pPr>
      <w:r>
        <w:rPr>
          <w:color w:val="000000" w:themeColor="text1"/>
          <w:lang w:val="en-US"/>
        </w:rPr>
        <w:tab/>
      </w:r>
      <w:r>
        <w:rPr>
          <w:color w:val="000000" w:themeColor="text1"/>
          <w:lang w:val="en-US"/>
        </w:rPr>
        <w:tab/>
        <w:t xml:space="preserve">f = frequency </w:t>
      </w:r>
    </w:p>
    <w:p w14:paraId="0B9EB393" w14:textId="77777777" w:rsidR="003A4823" w:rsidRDefault="00000000">
      <w:pPr>
        <w:spacing w:after="160" w:line="480" w:lineRule="auto"/>
        <w:jc w:val="center"/>
        <w:rPr>
          <w:rFonts w:ascii="Arial" w:hAnsi="Arial" w:cs="Arial"/>
        </w:rPr>
      </w:pPr>
      <w:r>
        <w:rPr>
          <w:rFonts w:ascii="Arial" w:hAnsi="Arial" w:cs="Arial"/>
          <w:b/>
          <w:bCs/>
        </w:rPr>
        <w:t>CHAPTER IV</w:t>
      </w:r>
    </w:p>
    <w:p w14:paraId="625BCA91" w14:textId="77777777" w:rsidR="003A4823" w:rsidRDefault="00000000">
      <w:pPr>
        <w:spacing w:line="720" w:lineRule="auto"/>
        <w:jc w:val="center"/>
        <w:rPr>
          <w:rFonts w:ascii="Arial" w:hAnsi="Arial" w:cs="Arial"/>
          <w:b/>
          <w:bCs/>
        </w:rPr>
      </w:pPr>
      <w:r>
        <w:rPr>
          <w:rFonts w:ascii="Arial" w:hAnsi="Arial" w:cs="Arial"/>
          <w:b/>
          <w:bCs/>
        </w:rPr>
        <w:t>RESULTS, CONCLUSIONS &amp; RECOMMENDATIONS</w:t>
      </w:r>
    </w:p>
    <w:p w14:paraId="76771768" w14:textId="77777777" w:rsidR="003A4823" w:rsidRDefault="00000000">
      <w:pPr>
        <w:pStyle w:val="ListParagraph"/>
        <w:numPr>
          <w:ilvl w:val="0"/>
          <w:numId w:val="5"/>
        </w:numPr>
        <w:spacing w:line="480" w:lineRule="auto"/>
        <w:rPr>
          <w:rFonts w:ascii="Arial" w:hAnsi="Arial" w:cs="Arial"/>
          <w:b/>
          <w:bCs/>
        </w:rPr>
      </w:pPr>
      <w:r>
        <w:rPr>
          <w:rFonts w:ascii="Arial" w:hAnsi="Arial" w:cs="Arial"/>
          <w:b/>
          <w:bCs/>
        </w:rPr>
        <w:t>Results and Discussions</w:t>
      </w:r>
    </w:p>
    <w:p w14:paraId="51C9DEDA" w14:textId="77777777" w:rsidR="003A4823" w:rsidRDefault="00000000">
      <w:pPr>
        <w:pStyle w:val="ListParagraph"/>
        <w:spacing w:line="480" w:lineRule="auto"/>
        <w:ind w:left="0" w:firstLine="720"/>
        <w:jc w:val="both"/>
        <w:rPr>
          <w:rFonts w:ascii="Arial" w:hAnsi="Arial" w:cs="Arial"/>
        </w:rPr>
      </w:pPr>
      <w:r>
        <w:rPr>
          <w:rFonts w:ascii="Arial" w:hAnsi="Arial" w:cs="Arial"/>
        </w:rPr>
        <w:t>This section presents the evaluation results of the CPSU - VEC Office Supply Inventory Management System based on feedback collected from end-users and experts. The assessment involved the use of two structured survey instruments: one based on the ISO 25010 quality model and another designed by the researchers to assess user-specific experience. Both questionnaires utilized a 5-point Likert scale, where 5 indicated the highest level of agreement or satisfaction.</w:t>
      </w:r>
    </w:p>
    <w:tbl>
      <w:tblPr>
        <w:tblStyle w:val="TableGrid"/>
        <w:tblW w:w="8651" w:type="dxa"/>
        <w:tblLook w:val="04A0" w:firstRow="1" w:lastRow="0" w:firstColumn="1" w:lastColumn="0" w:noHBand="0" w:noVBand="1"/>
      </w:tblPr>
      <w:tblGrid>
        <w:gridCol w:w="2883"/>
        <w:gridCol w:w="2884"/>
        <w:gridCol w:w="2884"/>
      </w:tblGrid>
      <w:tr w:rsidR="003A4823" w14:paraId="22E82957" w14:textId="77777777">
        <w:trPr>
          <w:trHeight w:val="579"/>
        </w:trPr>
        <w:tc>
          <w:tcPr>
            <w:tcW w:w="2883" w:type="dxa"/>
            <w:vAlign w:val="center"/>
          </w:tcPr>
          <w:p w14:paraId="48772497" w14:textId="77777777" w:rsidR="003A4823" w:rsidRDefault="00000000">
            <w:pPr>
              <w:tabs>
                <w:tab w:val="left" w:pos="709"/>
              </w:tabs>
              <w:jc w:val="center"/>
              <w:rPr>
                <w:b/>
                <w:bCs/>
                <w:lang w:val="en-GB"/>
              </w:rPr>
            </w:pPr>
            <w:r>
              <w:rPr>
                <w:b/>
                <w:bCs/>
                <w:lang w:val="en-GB"/>
              </w:rPr>
              <w:t>Range</w:t>
            </w:r>
          </w:p>
        </w:tc>
        <w:tc>
          <w:tcPr>
            <w:tcW w:w="2884" w:type="dxa"/>
            <w:vAlign w:val="center"/>
          </w:tcPr>
          <w:p w14:paraId="1DC39511" w14:textId="77777777" w:rsidR="003A4823" w:rsidRDefault="00000000">
            <w:pPr>
              <w:tabs>
                <w:tab w:val="left" w:pos="709"/>
              </w:tabs>
              <w:jc w:val="center"/>
              <w:rPr>
                <w:b/>
                <w:bCs/>
                <w:lang w:val="en-GB"/>
              </w:rPr>
            </w:pPr>
            <w:r>
              <w:rPr>
                <w:b/>
                <w:bCs/>
                <w:lang w:val="en-GB"/>
              </w:rPr>
              <w:t>Verbal Description</w:t>
            </w:r>
          </w:p>
        </w:tc>
        <w:tc>
          <w:tcPr>
            <w:tcW w:w="2884" w:type="dxa"/>
            <w:vAlign w:val="center"/>
          </w:tcPr>
          <w:p w14:paraId="733A6957" w14:textId="77777777" w:rsidR="003A4823" w:rsidRDefault="00000000">
            <w:pPr>
              <w:tabs>
                <w:tab w:val="left" w:pos="709"/>
              </w:tabs>
              <w:jc w:val="center"/>
              <w:rPr>
                <w:b/>
                <w:bCs/>
                <w:lang w:val="en-GB"/>
              </w:rPr>
            </w:pPr>
            <w:r>
              <w:rPr>
                <w:b/>
                <w:bCs/>
                <w:lang w:val="en-GB"/>
              </w:rPr>
              <w:t>Interpretation</w:t>
            </w:r>
          </w:p>
        </w:tc>
      </w:tr>
      <w:tr w:rsidR="003A4823" w14:paraId="30A63911" w14:textId="77777777">
        <w:trPr>
          <w:trHeight w:val="2169"/>
        </w:trPr>
        <w:tc>
          <w:tcPr>
            <w:tcW w:w="2883" w:type="dxa"/>
          </w:tcPr>
          <w:p w14:paraId="3F86B676" w14:textId="77777777" w:rsidR="003A4823" w:rsidRDefault="00000000">
            <w:pPr>
              <w:tabs>
                <w:tab w:val="left" w:pos="709"/>
              </w:tabs>
              <w:spacing w:line="360" w:lineRule="auto"/>
              <w:rPr>
                <w:b/>
                <w:bCs/>
                <w:lang w:val="en-GB"/>
              </w:rPr>
            </w:pPr>
            <w:r>
              <w:rPr>
                <w:lang w:val="en-GB"/>
              </w:rPr>
              <w:lastRenderedPageBreak/>
              <w:t>4.21-5.00</w:t>
            </w:r>
          </w:p>
          <w:p w14:paraId="2E12AE20" w14:textId="77777777" w:rsidR="003A4823" w:rsidRDefault="00000000">
            <w:pPr>
              <w:tabs>
                <w:tab w:val="left" w:pos="709"/>
              </w:tabs>
              <w:spacing w:line="360" w:lineRule="auto"/>
              <w:rPr>
                <w:b/>
                <w:bCs/>
                <w:lang w:val="en-GB"/>
              </w:rPr>
            </w:pPr>
            <w:r>
              <w:rPr>
                <w:lang w:val="en-GB"/>
              </w:rPr>
              <w:t>3.41-4.20</w:t>
            </w:r>
          </w:p>
          <w:p w14:paraId="1DAED2A0" w14:textId="77777777" w:rsidR="003A4823" w:rsidRDefault="00000000">
            <w:pPr>
              <w:tabs>
                <w:tab w:val="left" w:pos="709"/>
              </w:tabs>
              <w:spacing w:line="360" w:lineRule="auto"/>
              <w:rPr>
                <w:b/>
                <w:bCs/>
                <w:lang w:val="en-GB"/>
              </w:rPr>
            </w:pPr>
            <w:r>
              <w:rPr>
                <w:lang w:val="en-GB"/>
              </w:rPr>
              <w:t>2.62-3.40</w:t>
            </w:r>
          </w:p>
          <w:p w14:paraId="56D30529" w14:textId="77777777" w:rsidR="003A4823" w:rsidRDefault="00000000">
            <w:pPr>
              <w:tabs>
                <w:tab w:val="left" w:pos="709"/>
              </w:tabs>
              <w:spacing w:line="360" w:lineRule="auto"/>
              <w:rPr>
                <w:b/>
                <w:bCs/>
                <w:lang w:val="en-GB"/>
              </w:rPr>
            </w:pPr>
            <w:r>
              <w:rPr>
                <w:lang w:val="en-GB"/>
              </w:rPr>
              <w:t>1.81-2.60</w:t>
            </w:r>
          </w:p>
          <w:p w14:paraId="7879E935" w14:textId="77777777" w:rsidR="003A4823" w:rsidRDefault="00000000">
            <w:pPr>
              <w:tabs>
                <w:tab w:val="left" w:pos="709"/>
              </w:tabs>
              <w:spacing w:line="360" w:lineRule="auto"/>
              <w:rPr>
                <w:lang w:val="en-GB"/>
              </w:rPr>
            </w:pPr>
            <w:r>
              <w:rPr>
                <w:lang w:val="en-GB"/>
              </w:rPr>
              <w:t>1.00-1.80</w:t>
            </w:r>
          </w:p>
        </w:tc>
        <w:tc>
          <w:tcPr>
            <w:tcW w:w="2884" w:type="dxa"/>
          </w:tcPr>
          <w:p w14:paraId="77F484FF" w14:textId="77777777" w:rsidR="003A4823" w:rsidRDefault="00000000">
            <w:pPr>
              <w:tabs>
                <w:tab w:val="left" w:pos="709"/>
              </w:tabs>
              <w:spacing w:line="360" w:lineRule="auto"/>
              <w:rPr>
                <w:lang w:val="en-GB"/>
              </w:rPr>
            </w:pPr>
            <w:r>
              <w:rPr>
                <w:lang w:val="en-GB"/>
              </w:rPr>
              <w:t>Strongly Agree</w:t>
            </w:r>
          </w:p>
          <w:p w14:paraId="7A9F1675" w14:textId="77777777" w:rsidR="003A4823" w:rsidRDefault="00000000">
            <w:pPr>
              <w:tabs>
                <w:tab w:val="left" w:pos="709"/>
              </w:tabs>
              <w:spacing w:line="360" w:lineRule="auto"/>
              <w:rPr>
                <w:lang w:val="en-GB"/>
              </w:rPr>
            </w:pPr>
            <w:r>
              <w:rPr>
                <w:lang w:val="en-GB"/>
              </w:rPr>
              <w:t>Agree</w:t>
            </w:r>
          </w:p>
          <w:p w14:paraId="442D6F07" w14:textId="77777777" w:rsidR="003A4823" w:rsidRDefault="00000000">
            <w:pPr>
              <w:tabs>
                <w:tab w:val="left" w:pos="709"/>
              </w:tabs>
              <w:spacing w:line="360" w:lineRule="auto"/>
              <w:rPr>
                <w:lang w:val="en-GB"/>
              </w:rPr>
            </w:pPr>
            <w:r>
              <w:rPr>
                <w:lang w:val="en-GB"/>
              </w:rPr>
              <w:t>Moderately Agree</w:t>
            </w:r>
          </w:p>
          <w:p w14:paraId="1E09485F" w14:textId="77777777" w:rsidR="003A4823" w:rsidRDefault="00000000">
            <w:pPr>
              <w:tabs>
                <w:tab w:val="left" w:pos="709"/>
              </w:tabs>
              <w:spacing w:line="360" w:lineRule="auto"/>
              <w:rPr>
                <w:lang w:val="en-GB"/>
              </w:rPr>
            </w:pPr>
            <w:r>
              <w:rPr>
                <w:lang w:val="en-GB"/>
              </w:rPr>
              <w:t>Disagree</w:t>
            </w:r>
          </w:p>
          <w:p w14:paraId="652A1C68" w14:textId="77777777" w:rsidR="003A4823" w:rsidRDefault="00000000">
            <w:pPr>
              <w:tabs>
                <w:tab w:val="left" w:pos="709"/>
              </w:tabs>
              <w:spacing w:line="360" w:lineRule="auto"/>
              <w:rPr>
                <w:lang w:val="en-GB"/>
              </w:rPr>
            </w:pPr>
            <w:r>
              <w:rPr>
                <w:lang w:val="en-GB"/>
              </w:rPr>
              <w:t>Strongly Disagree</w:t>
            </w:r>
          </w:p>
        </w:tc>
        <w:tc>
          <w:tcPr>
            <w:tcW w:w="2884" w:type="dxa"/>
          </w:tcPr>
          <w:p w14:paraId="1B90AEF4" w14:textId="77777777" w:rsidR="003A4823" w:rsidRDefault="00000000">
            <w:pPr>
              <w:tabs>
                <w:tab w:val="left" w:pos="709"/>
              </w:tabs>
              <w:spacing w:line="360" w:lineRule="auto"/>
              <w:rPr>
                <w:lang w:val="en-GB"/>
              </w:rPr>
            </w:pPr>
            <w:r>
              <w:rPr>
                <w:lang w:val="en-GB"/>
              </w:rPr>
              <w:t>Excellent</w:t>
            </w:r>
          </w:p>
          <w:p w14:paraId="18949312" w14:textId="77777777" w:rsidR="003A4823" w:rsidRDefault="00000000">
            <w:pPr>
              <w:tabs>
                <w:tab w:val="left" w:pos="709"/>
              </w:tabs>
              <w:spacing w:line="360" w:lineRule="auto"/>
              <w:rPr>
                <w:lang w:val="en-GB"/>
              </w:rPr>
            </w:pPr>
            <w:r>
              <w:rPr>
                <w:lang w:val="en-GB"/>
              </w:rPr>
              <w:t>Very Good</w:t>
            </w:r>
          </w:p>
          <w:p w14:paraId="16DAD782" w14:textId="77777777" w:rsidR="003A4823" w:rsidRDefault="00000000">
            <w:pPr>
              <w:tabs>
                <w:tab w:val="left" w:pos="709"/>
              </w:tabs>
              <w:spacing w:line="360" w:lineRule="auto"/>
              <w:rPr>
                <w:lang w:val="en-GB"/>
              </w:rPr>
            </w:pPr>
            <w:r>
              <w:rPr>
                <w:lang w:val="en-GB"/>
              </w:rPr>
              <w:t>Good</w:t>
            </w:r>
          </w:p>
          <w:p w14:paraId="648A5204" w14:textId="77777777" w:rsidR="003A4823" w:rsidRDefault="00000000">
            <w:pPr>
              <w:tabs>
                <w:tab w:val="left" w:pos="709"/>
              </w:tabs>
              <w:spacing w:line="360" w:lineRule="auto"/>
              <w:rPr>
                <w:lang w:val="en-GB"/>
              </w:rPr>
            </w:pPr>
            <w:r>
              <w:rPr>
                <w:lang w:val="en-GB"/>
              </w:rPr>
              <w:t>Poor</w:t>
            </w:r>
          </w:p>
          <w:p w14:paraId="297961B6" w14:textId="77777777" w:rsidR="003A4823" w:rsidRDefault="00000000">
            <w:pPr>
              <w:tabs>
                <w:tab w:val="left" w:pos="709"/>
              </w:tabs>
              <w:spacing w:line="360" w:lineRule="auto"/>
              <w:rPr>
                <w:lang w:val="en-GB"/>
              </w:rPr>
            </w:pPr>
            <w:r>
              <w:rPr>
                <w:lang w:val="en-GB"/>
              </w:rPr>
              <w:t>Very Poor</w:t>
            </w:r>
          </w:p>
        </w:tc>
      </w:tr>
    </w:tbl>
    <w:p w14:paraId="73E8129F" w14:textId="77777777" w:rsidR="003A4823" w:rsidRDefault="00000000">
      <w:pPr>
        <w:pStyle w:val="ListParagraph"/>
        <w:spacing w:line="480" w:lineRule="auto"/>
        <w:jc w:val="center"/>
        <w:rPr>
          <w:rFonts w:ascii="Arial" w:hAnsi="Arial" w:cs="Arial"/>
          <w:b/>
          <w:bCs/>
        </w:rPr>
      </w:pPr>
      <w:r>
        <w:rPr>
          <w:rFonts w:ascii="Arial" w:hAnsi="Arial" w:cs="Arial"/>
          <w:b/>
          <w:bCs/>
        </w:rPr>
        <w:t>Table 1. Likert Scale</w:t>
      </w:r>
    </w:p>
    <w:tbl>
      <w:tblPr>
        <w:tblStyle w:val="TableGrid"/>
        <w:tblW w:w="0" w:type="auto"/>
        <w:tblLook w:val="04A0" w:firstRow="1" w:lastRow="0" w:firstColumn="1" w:lastColumn="0" w:noHBand="0" w:noVBand="1"/>
      </w:tblPr>
      <w:tblGrid>
        <w:gridCol w:w="2633"/>
        <w:gridCol w:w="1717"/>
        <w:gridCol w:w="2250"/>
        <w:gridCol w:w="2030"/>
      </w:tblGrid>
      <w:tr w:rsidR="003A4823" w14:paraId="59A742AA" w14:textId="77777777">
        <w:trPr>
          <w:trHeight w:val="563"/>
        </w:trPr>
        <w:tc>
          <w:tcPr>
            <w:tcW w:w="2633" w:type="dxa"/>
            <w:vAlign w:val="center"/>
          </w:tcPr>
          <w:p w14:paraId="291F489C" w14:textId="77777777" w:rsidR="003A4823" w:rsidRDefault="00000000">
            <w:pPr>
              <w:tabs>
                <w:tab w:val="left" w:pos="709"/>
              </w:tabs>
              <w:jc w:val="center"/>
              <w:rPr>
                <w:b/>
                <w:bCs/>
                <w:lang w:val="en-GB"/>
              </w:rPr>
            </w:pPr>
            <w:r>
              <w:rPr>
                <w:b/>
                <w:bCs/>
                <w:lang w:val="en-GB"/>
              </w:rPr>
              <w:t>Indicator</w:t>
            </w:r>
          </w:p>
        </w:tc>
        <w:tc>
          <w:tcPr>
            <w:tcW w:w="1717" w:type="dxa"/>
            <w:vAlign w:val="center"/>
          </w:tcPr>
          <w:p w14:paraId="30316369" w14:textId="77777777" w:rsidR="003A4823" w:rsidRDefault="00000000">
            <w:pPr>
              <w:tabs>
                <w:tab w:val="left" w:pos="709"/>
              </w:tabs>
              <w:jc w:val="center"/>
              <w:rPr>
                <w:b/>
                <w:bCs/>
                <w:lang w:val="en-GB"/>
              </w:rPr>
            </w:pPr>
            <w:r>
              <w:rPr>
                <w:b/>
                <w:bCs/>
                <w:lang w:val="en-GB"/>
              </w:rPr>
              <w:t>IT Expert               Mean</w:t>
            </w:r>
          </w:p>
        </w:tc>
        <w:tc>
          <w:tcPr>
            <w:tcW w:w="2250" w:type="dxa"/>
            <w:vAlign w:val="center"/>
          </w:tcPr>
          <w:p w14:paraId="71BF8BB5" w14:textId="77777777" w:rsidR="003A4823" w:rsidRDefault="00000000">
            <w:pPr>
              <w:tabs>
                <w:tab w:val="left" w:pos="709"/>
              </w:tabs>
              <w:jc w:val="center"/>
              <w:rPr>
                <w:b/>
                <w:bCs/>
                <w:lang w:val="en-GB"/>
              </w:rPr>
            </w:pPr>
            <w:r>
              <w:rPr>
                <w:b/>
                <w:bCs/>
                <w:lang w:val="en-GB"/>
              </w:rPr>
              <w:t>Verbal              Description</w:t>
            </w:r>
          </w:p>
        </w:tc>
        <w:tc>
          <w:tcPr>
            <w:tcW w:w="2030" w:type="dxa"/>
            <w:vAlign w:val="center"/>
          </w:tcPr>
          <w:p w14:paraId="5C5F936A" w14:textId="77777777" w:rsidR="003A4823" w:rsidRDefault="00000000">
            <w:pPr>
              <w:tabs>
                <w:tab w:val="left" w:pos="709"/>
              </w:tabs>
              <w:jc w:val="center"/>
              <w:rPr>
                <w:b/>
                <w:bCs/>
                <w:lang w:val="en-GB"/>
              </w:rPr>
            </w:pPr>
            <w:r>
              <w:rPr>
                <w:b/>
                <w:bCs/>
                <w:lang w:val="en-GB"/>
              </w:rPr>
              <w:t>Interpretation</w:t>
            </w:r>
          </w:p>
        </w:tc>
      </w:tr>
      <w:tr w:rsidR="003A4823" w14:paraId="733C1580" w14:textId="77777777">
        <w:trPr>
          <w:trHeight w:val="563"/>
        </w:trPr>
        <w:tc>
          <w:tcPr>
            <w:tcW w:w="2633" w:type="dxa"/>
            <w:vAlign w:val="center"/>
          </w:tcPr>
          <w:p w14:paraId="00B568F3" w14:textId="77777777" w:rsidR="003A4823" w:rsidRDefault="00000000">
            <w:pPr>
              <w:tabs>
                <w:tab w:val="left" w:pos="709"/>
              </w:tabs>
              <w:rPr>
                <w:lang w:val="en-GB"/>
              </w:rPr>
            </w:pPr>
            <w:r>
              <w:rPr>
                <w:lang w:val="en-GB"/>
              </w:rPr>
              <w:t>1. Functionality</w:t>
            </w:r>
          </w:p>
        </w:tc>
        <w:tc>
          <w:tcPr>
            <w:tcW w:w="1717" w:type="dxa"/>
            <w:vAlign w:val="center"/>
          </w:tcPr>
          <w:p w14:paraId="4A87E90D" w14:textId="77777777" w:rsidR="003A4823" w:rsidRDefault="00000000">
            <w:pPr>
              <w:tabs>
                <w:tab w:val="left" w:pos="709"/>
              </w:tabs>
              <w:jc w:val="center"/>
              <w:rPr>
                <w:lang w:val="en-GB"/>
              </w:rPr>
            </w:pPr>
            <w:r>
              <w:rPr>
                <w:lang w:val="en-GB"/>
              </w:rPr>
              <w:t>5</w:t>
            </w:r>
          </w:p>
        </w:tc>
        <w:tc>
          <w:tcPr>
            <w:tcW w:w="2250" w:type="dxa"/>
            <w:vAlign w:val="center"/>
          </w:tcPr>
          <w:p w14:paraId="5B046918" w14:textId="77777777" w:rsidR="003A4823" w:rsidRDefault="00000000">
            <w:pPr>
              <w:tabs>
                <w:tab w:val="left" w:pos="709"/>
              </w:tabs>
              <w:jc w:val="center"/>
              <w:rPr>
                <w:lang w:val="en-GB"/>
              </w:rPr>
            </w:pPr>
            <w:r>
              <w:rPr>
                <w:lang w:val="en-GB"/>
              </w:rPr>
              <w:t>Strongly Agree</w:t>
            </w:r>
          </w:p>
        </w:tc>
        <w:tc>
          <w:tcPr>
            <w:tcW w:w="2030" w:type="dxa"/>
            <w:vAlign w:val="center"/>
          </w:tcPr>
          <w:p w14:paraId="5340AD10" w14:textId="77777777" w:rsidR="003A4823" w:rsidRDefault="00000000">
            <w:pPr>
              <w:tabs>
                <w:tab w:val="left" w:pos="709"/>
              </w:tabs>
              <w:jc w:val="center"/>
              <w:rPr>
                <w:lang w:val="en-GB"/>
              </w:rPr>
            </w:pPr>
            <w:r>
              <w:rPr>
                <w:lang w:val="en-GB"/>
              </w:rPr>
              <w:t>Excellent</w:t>
            </w:r>
          </w:p>
        </w:tc>
      </w:tr>
      <w:tr w:rsidR="003A4823" w14:paraId="75D47189" w14:textId="77777777">
        <w:trPr>
          <w:trHeight w:val="563"/>
        </w:trPr>
        <w:tc>
          <w:tcPr>
            <w:tcW w:w="2633" w:type="dxa"/>
            <w:vAlign w:val="center"/>
          </w:tcPr>
          <w:p w14:paraId="6311D5C5" w14:textId="77777777" w:rsidR="003A4823" w:rsidRDefault="00000000">
            <w:pPr>
              <w:tabs>
                <w:tab w:val="left" w:pos="447"/>
              </w:tabs>
              <w:ind w:right="779"/>
              <w:rPr>
                <w:lang w:val="en-GB"/>
              </w:rPr>
            </w:pPr>
            <w:r>
              <w:rPr>
                <w:lang w:val="en-GB"/>
              </w:rPr>
              <w:t>2. Performance Efficient</w:t>
            </w:r>
          </w:p>
        </w:tc>
        <w:tc>
          <w:tcPr>
            <w:tcW w:w="1717" w:type="dxa"/>
            <w:vAlign w:val="center"/>
          </w:tcPr>
          <w:p w14:paraId="3E42D396" w14:textId="77777777" w:rsidR="003A4823" w:rsidRDefault="00000000">
            <w:pPr>
              <w:tabs>
                <w:tab w:val="left" w:pos="709"/>
              </w:tabs>
              <w:jc w:val="center"/>
              <w:rPr>
                <w:lang w:val="en-GB"/>
              </w:rPr>
            </w:pPr>
            <w:r>
              <w:rPr>
                <w:lang w:val="en-GB"/>
              </w:rPr>
              <w:t>5</w:t>
            </w:r>
          </w:p>
        </w:tc>
        <w:tc>
          <w:tcPr>
            <w:tcW w:w="2250" w:type="dxa"/>
            <w:vAlign w:val="center"/>
          </w:tcPr>
          <w:p w14:paraId="24BC0659" w14:textId="77777777" w:rsidR="003A4823" w:rsidRDefault="00000000">
            <w:pPr>
              <w:tabs>
                <w:tab w:val="left" w:pos="709"/>
              </w:tabs>
              <w:jc w:val="center"/>
              <w:rPr>
                <w:lang w:val="en-GB"/>
              </w:rPr>
            </w:pPr>
            <w:r>
              <w:rPr>
                <w:lang w:val="en-GB"/>
              </w:rPr>
              <w:t>Strongly Agree</w:t>
            </w:r>
          </w:p>
        </w:tc>
        <w:tc>
          <w:tcPr>
            <w:tcW w:w="2030" w:type="dxa"/>
            <w:vAlign w:val="center"/>
          </w:tcPr>
          <w:p w14:paraId="5C4C4A8A" w14:textId="77777777" w:rsidR="003A4823" w:rsidRDefault="00000000">
            <w:pPr>
              <w:tabs>
                <w:tab w:val="left" w:pos="709"/>
              </w:tabs>
              <w:jc w:val="center"/>
              <w:rPr>
                <w:lang w:val="en-GB"/>
              </w:rPr>
            </w:pPr>
            <w:r>
              <w:rPr>
                <w:lang w:val="en-GB"/>
              </w:rPr>
              <w:t>Excellent</w:t>
            </w:r>
          </w:p>
        </w:tc>
      </w:tr>
      <w:tr w:rsidR="003A4823" w14:paraId="32FE0C2B" w14:textId="77777777">
        <w:trPr>
          <w:trHeight w:val="563"/>
        </w:trPr>
        <w:tc>
          <w:tcPr>
            <w:tcW w:w="2633" w:type="dxa"/>
            <w:vAlign w:val="center"/>
          </w:tcPr>
          <w:p w14:paraId="72149A10" w14:textId="77777777" w:rsidR="003A4823" w:rsidRDefault="00000000">
            <w:pPr>
              <w:tabs>
                <w:tab w:val="left" w:pos="709"/>
              </w:tabs>
              <w:rPr>
                <w:lang w:val="en-GB"/>
              </w:rPr>
            </w:pPr>
            <w:r>
              <w:rPr>
                <w:lang w:val="en-GB"/>
              </w:rPr>
              <w:t>3. Compatibility</w:t>
            </w:r>
          </w:p>
        </w:tc>
        <w:tc>
          <w:tcPr>
            <w:tcW w:w="1717" w:type="dxa"/>
            <w:vAlign w:val="center"/>
          </w:tcPr>
          <w:p w14:paraId="1B675D6A" w14:textId="77777777" w:rsidR="003A4823" w:rsidRDefault="00000000">
            <w:pPr>
              <w:tabs>
                <w:tab w:val="left" w:pos="709"/>
              </w:tabs>
              <w:jc w:val="center"/>
              <w:rPr>
                <w:lang w:val="en-GB"/>
              </w:rPr>
            </w:pPr>
            <w:r>
              <w:rPr>
                <w:lang w:val="en-GB"/>
              </w:rPr>
              <w:t>4.9</w:t>
            </w:r>
          </w:p>
        </w:tc>
        <w:tc>
          <w:tcPr>
            <w:tcW w:w="2250" w:type="dxa"/>
            <w:vAlign w:val="center"/>
          </w:tcPr>
          <w:p w14:paraId="677759E3" w14:textId="77777777" w:rsidR="003A4823" w:rsidRDefault="00000000">
            <w:pPr>
              <w:tabs>
                <w:tab w:val="left" w:pos="709"/>
              </w:tabs>
              <w:jc w:val="center"/>
              <w:rPr>
                <w:lang w:val="en-GB"/>
              </w:rPr>
            </w:pPr>
            <w:r>
              <w:rPr>
                <w:lang w:val="en-GB"/>
              </w:rPr>
              <w:t>Strongly Agree</w:t>
            </w:r>
          </w:p>
        </w:tc>
        <w:tc>
          <w:tcPr>
            <w:tcW w:w="2030" w:type="dxa"/>
            <w:vAlign w:val="center"/>
          </w:tcPr>
          <w:p w14:paraId="68C04403" w14:textId="77777777" w:rsidR="003A4823" w:rsidRDefault="00000000">
            <w:pPr>
              <w:tabs>
                <w:tab w:val="left" w:pos="709"/>
              </w:tabs>
              <w:jc w:val="center"/>
              <w:rPr>
                <w:lang w:val="en-GB"/>
              </w:rPr>
            </w:pPr>
            <w:r>
              <w:rPr>
                <w:lang w:val="en-GB"/>
              </w:rPr>
              <w:t>Excellent</w:t>
            </w:r>
          </w:p>
        </w:tc>
      </w:tr>
      <w:tr w:rsidR="003A4823" w14:paraId="16E0CD4F" w14:textId="77777777">
        <w:trPr>
          <w:trHeight w:val="563"/>
        </w:trPr>
        <w:tc>
          <w:tcPr>
            <w:tcW w:w="2633" w:type="dxa"/>
            <w:vAlign w:val="center"/>
          </w:tcPr>
          <w:p w14:paraId="5725A8BC" w14:textId="77777777" w:rsidR="003A4823" w:rsidRDefault="00000000">
            <w:pPr>
              <w:tabs>
                <w:tab w:val="left" w:pos="709"/>
              </w:tabs>
              <w:rPr>
                <w:lang w:val="en-GB"/>
              </w:rPr>
            </w:pPr>
            <w:r>
              <w:rPr>
                <w:lang w:val="en-GB"/>
              </w:rPr>
              <w:t>4. Usability</w:t>
            </w:r>
          </w:p>
        </w:tc>
        <w:tc>
          <w:tcPr>
            <w:tcW w:w="1717" w:type="dxa"/>
            <w:vAlign w:val="center"/>
          </w:tcPr>
          <w:p w14:paraId="5AC70957" w14:textId="77777777" w:rsidR="003A4823" w:rsidRDefault="00000000">
            <w:pPr>
              <w:tabs>
                <w:tab w:val="left" w:pos="709"/>
              </w:tabs>
              <w:jc w:val="center"/>
              <w:rPr>
                <w:lang w:val="en-GB"/>
              </w:rPr>
            </w:pPr>
            <w:r>
              <w:rPr>
                <w:lang w:val="en-GB"/>
              </w:rPr>
              <w:t>5</w:t>
            </w:r>
          </w:p>
        </w:tc>
        <w:tc>
          <w:tcPr>
            <w:tcW w:w="2250" w:type="dxa"/>
            <w:vAlign w:val="center"/>
          </w:tcPr>
          <w:p w14:paraId="20BE2EAA" w14:textId="77777777" w:rsidR="003A4823" w:rsidRDefault="00000000">
            <w:pPr>
              <w:tabs>
                <w:tab w:val="left" w:pos="709"/>
              </w:tabs>
              <w:jc w:val="center"/>
              <w:rPr>
                <w:lang w:val="en-GB"/>
              </w:rPr>
            </w:pPr>
            <w:r>
              <w:rPr>
                <w:lang w:val="en-GB"/>
              </w:rPr>
              <w:t>Strongly Agree</w:t>
            </w:r>
          </w:p>
        </w:tc>
        <w:tc>
          <w:tcPr>
            <w:tcW w:w="2030" w:type="dxa"/>
            <w:vAlign w:val="center"/>
          </w:tcPr>
          <w:p w14:paraId="3B11045A" w14:textId="77777777" w:rsidR="003A4823" w:rsidRDefault="00000000">
            <w:pPr>
              <w:tabs>
                <w:tab w:val="left" w:pos="709"/>
              </w:tabs>
              <w:jc w:val="center"/>
              <w:rPr>
                <w:lang w:val="en-GB"/>
              </w:rPr>
            </w:pPr>
            <w:r>
              <w:rPr>
                <w:lang w:val="en-GB"/>
              </w:rPr>
              <w:t>Excellent</w:t>
            </w:r>
          </w:p>
        </w:tc>
      </w:tr>
      <w:tr w:rsidR="003A4823" w14:paraId="091C9D40" w14:textId="77777777">
        <w:trPr>
          <w:trHeight w:val="563"/>
        </w:trPr>
        <w:tc>
          <w:tcPr>
            <w:tcW w:w="2633" w:type="dxa"/>
            <w:vAlign w:val="center"/>
          </w:tcPr>
          <w:p w14:paraId="493116A8" w14:textId="77777777" w:rsidR="003A4823" w:rsidRDefault="00000000">
            <w:pPr>
              <w:tabs>
                <w:tab w:val="left" w:pos="306"/>
              </w:tabs>
              <w:rPr>
                <w:lang w:val="en-GB"/>
              </w:rPr>
            </w:pPr>
            <w:r>
              <w:rPr>
                <w:lang w:val="en-GB"/>
              </w:rPr>
              <w:t>5. Reliability</w:t>
            </w:r>
          </w:p>
        </w:tc>
        <w:tc>
          <w:tcPr>
            <w:tcW w:w="1717" w:type="dxa"/>
            <w:vAlign w:val="center"/>
          </w:tcPr>
          <w:p w14:paraId="7B3F0564" w14:textId="77777777" w:rsidR="003A4823" w:rsidRDefault="00000000">
            <w:pPr>
              <w:tabs>
                <w:tab w:val="left" w:pos="709"/>
              </w:tabs>
              <w:jc w:val="center"/>
              <w:rPr>
                <w:lang w:val="en-GB"/>
              </w:rPr>
            </w:pPr>
            <w:r>
              <w:rPr>
                <w:lang w:val="en-GB"/>
              </w:rPr>
              <w:t>5</w:t>
            </w:r>
          </w:p>
        </w:tc>
        <w:tc>
          <w:tcPr>
            <w:tcW w:w="2250" w:type="dxa"/>
            <w:vAlign w:val="center"/>
          </w:tcPr>
          <w:p w14:paraId="3BBECFC7" w14:textId="77777777" w:rsidR="003A4823" w:rsidRDefault="00000000">
            <w:pPr>
              <w:tabs>
                <w:tab w:val="left" w:pos="709"/>
              </w:tabs>
              <w:jc w:val="center"/>
              <w:rPr>
                <w:lang w:val="en-GB"/>
              </w:rPr>
            </w:pPr>
            <w:r>
              <w:rPr>
                <w:lang w:val="en-GB"/>
              </w:rPr>
              <w:t>Strongly Agree</w:t>
            </w:r>
          </w:p>
        </w:tc>
        <w:tc>
          <w:tcPr>
            <w:tcW w:w="2030" w:type="dxa"/>
            <w:vAlign w:val="center"/>
          </w:tcPr>
          <w:p w14:paraId="2235E846" w14:textId="77777777" w:rsidR="003A4823" w:rsidRDefault="00000000">
            <w:pPr>
              <w:tabs>
                <w:tab w:val="left" w:pos="709"/>
              </w:tabs>
              <w:jc w:val="center"/>
              <w:rPr>
                <w:lang w:val="en-GB"/>
              </w:rPr>
            </w:pPr>
            <w:r>
              <w:rPr>
                <w:lang w:val="en-GB"/>
              </w:rPr>
              <w:t>Excellent</w:t>
            </w:r>
          </w:p>
        </w:tc>
      </w:tr>
      <w:tr w:rsidR="003A4823" w14:paraId="74EF0568" w14:textId="77777777">
        <w:trPr>
          <w:trHeight w:val="563"/>
        </w:trPr>
        <w:tc>
          <w:tcPr>
            <w:tcW w:w="2633" w:type="dxa"/>
            <w:vAlign w:val="center"/>
          </w:tcPr>
          <w:p w14:paraId="29C94F3B" w14:textId="77777777" w:rsidR="003A4823" w:rsidRDefault="00000000">
            <w:pPr>
              <w:tabs>
                <w:tab w:val="left" w:pos="709"/>
              </w:tabs>
              <w:rPr>
                <w:lang w:val="en-GB"/>
              </w:rPr>
            </w:pPr>
            <w:r>
              <w:rPr>
                <w:lang w:val="en-GB"/>
              </w:rPr>
              <w:t>6. Security</w:t>
            </w:r>
          </w:p>
        </w:tc>
        <w:tc>
          <w:tcPr>
            <w:tcW w:w="1717" w:type="dxa"/>
            <w:vAlign w:val="center"/>
          </w:tcPr>
          <w:p w14:paraId="2AF16001" w14:textId="77777777" w:rsidR="003A4823" w:rsidRDefault="00000000">
            <w:pPr>
              <w:tabs>
                <w:tab w:val="left" w:pos="709"/>
              </w:tabs>
              <w:jc w:val="center"/>
              <w:rPr>
                <w:lang w:val="en-GB"/>
              </w:rPr>
            </w:pPr>
            <w:r>
              <w:rPr>
                <w:lang w:val="en-GB"/>
              </w:rPr>
              <w:t>5</w:t>
            </w:r>
          </w:p>
        </w:tc>
        <w:tc>
          <w:tcPr>
            <w:tcW w:w="2250" w:type="dxa"/>
            <w:vAlign w:val="center"/>
          </w:tcPr>
          <w:p w14:paraId="08FCCA7A" w14:textId="77777777" w:rsidR="003A4823" w:rsidRDefault="00000000">
            <w:pPr>
              <w:tabs>
                <w:tab w:val="left" w:pos="709"/>
              </w:tabs>
              <w:jc w:val="center"/>
              <w:rPr>
                <w:lang w:val="en-GB"/>
              </w:rPr>
            </w:pPr>
            <w:r>
              <w:rPr>
                <w:lang w:val="en-GB"/>
              </w:rPr>
              <w:t>Strongly Agree</w:t>
            </w:r>
          </w:p>
        </w:tc>
        <w:tc>
          <w:tcPr>
            <w:tcW w:w="2030" w:type="dxa"/>
            <w:vAlign w:val="center"/>
          </w:tcPr>
          <w:p w14:paraId="64F06211" w14:textId="77777777" w:rsidR="003A4823" w:rsidRDefault="00000000">
            <w:pPr>
              <w:tabs>
                <w:tab w:val="left" w:pos="709"/>
              </w:tabs>
              <w:jc w:val="center"/>
              <w:rPr>
                <w:lang w:val="en-GB"/>
              </w:rPr>
            </w:pPr>
            <w:r>
              <w:rPr>
                <w:lang w:val="en-GB"/>
              </w:rPr>
              <w:t>Excellent</w:t>
            </w:r>
          </w:p>
        </w:tc>
      </w:tr>
      <w:tr w:rsidR="003A4823" w14:paraId="0CB55A75" w14:textId="77777777">
        <w:trPr>
          <w:trHeight w:val="563"/>
        </w:trPr>
        <w:tc>
          <w:tcPr>
            <w:tcW w:w="2633" w:type="dxa"/>
            <w:vAlign w:val="center"/>
          </w:tcPr>
          <w:p w14:paraId="10AF61D1" w14:textId="77777777" w:rsidR="003A4823" w:rsidRDefault="00000000">
            <w:pPr>
              <w:tabs>
                <w:tab w:val="left" w:pos="709"/>
              </w:tabs>
              <w:rPr>
                <w:lang w:val="en-GB"/>
              </w:rPr>
            </w:pPr>
            <w:r>
              <w:rPr>
                <w:lang w:val="en-GB"/>
              </w:rPr>
              <w:t>7. Maintainability</w:t>
            </w:r>
          </w:p>
        </w:tc>
        <w:tc>
          <w:tcPr>
            <w:tcW w:w="1717" w:type="dxa"/>
            <w:vAlign w:val="center"/>
          </w:tcPr>
          <w:p w14:paraId="33484C4B" w14:textId="77777777" w:rsidR="003A4823" w:rsidRDefault="00000000">
            <w:pPr>
              <w:tabs>
                <w:tab w:val="left" w:pos="709"/>
              </w:tabs>
              <w:jc w:val="center"/>
              <w:rPr>
                <w:lang w:val="en-GB"/>
              </w:rPr>
            </w:pPr>
            <w:r>
              <w:rPr>
                <w:lang w:val="en-GB"/>
              </w:rPr>
              <w:t>5</w:t>
            </w:r>
          </w:p>
        </w:tc>
        <w:tc>
          <w:tcPr>
            <w:tcW w:w="2250" w:type="dxa"/>
            <w:vAlign w:val="center"/>
          </w:tcPr>
          <w:p w14:paraId="77A3AA04" w14:textId="77777777" w:rsidR="003A4823" w:rsidRDefault="00000000">
            <w:pPr>
              <w:tabs>
                <w:tab w:val="left" w:pos="709"/>
              </w:tabs>
              <w:jc w:val="center"/>
              <w:rPr>
                <w:lang w:val="en-GB"/>
              </w:rPr>
            </w:pPr>
            <w:r>
              <w:rPr>
                <w:lang w:val="en-GB"/>
              </w:rPr>
              <w:t>Strongly Agree</w:t>
            </w:r>
          </w:p>
        </w:tc>
        <w:tc>
          <w:tcPr>
            <w:tcW w:w="2030" w:type="dxa"/>
            <w:vAlign w:val="center"/>
          </w:tcPr>
          <w:p w14:paraId="5CBE5450" w14:textId="77777777" w:rsidR="003A4823" w:rsidRDefault="00000000">
            <w:pPr>
              <w:tabs>
                <w:tab w:val="left" w:pos="709"/>
              </w:tabs>
              <w:jc w:val="center"/>
              <w:rPr>
                <w:lang w:val="en-GB"/>
              </w:rPr>
            </w:pPr>
            <w:r>
              <w:rPr>
                <w:lang w:val="en-GB"/>
              </w:rPr>
              <w:t>Excellent</w:t>
            </w:r>
          </w:p>
        </w:tc>
      </w:tr>
      <w:tr w:rsidR="003A4823" w14:paraId="0DA4EF3E" w14:textId="77777777">
        <w:trPr>
          <w:trHeight w:val="562"/>
        </w:trPr>
        <w:tc>
          <w:tcPr>
            <w:tcW w:w="2633" w:type="dxa"/>
            <w:vAlign w:val="center"/>
          </w:tcPr>
          <w:p w14:paraId="245BE25E" w14:textId="77777777" w:rsidR="003A4823" w:rsidRDefault="00000000">
            <w:pPr>
              <w:tabs>
                <w:tab w:val="left" w:pos="709"/>
              </w:tabs>
              <w:rPr>
                <w:lang w:val="en-GB"/>
              </w:rPr>
            </w:pPr>
            <w:r>
              <w:rPr>
                <w:lang w:val="en-GB"/>
              </w:rPr>
              <w:t>8. Portability</w:t>
            </w:r>
          </w:p>
        </w:tc>
        <w:tc>
          <w:tcPr>
            <w:tcW w:w="1717" w:type="dxa"/>
            <w:vAlign w:val="center"/>
          </w:tcPr>
          <w:p w14:paraId="7407FBE6" w14:textId="77777777" w:rsidR="003A4823" w:rsidRDefault="00000000">
            <w:pPr>
              <w:tabs>
                <w:tab w:val="left" w:pos="709"/>
              </w:tabs>
              <w:jc w:val="center"/>
              <w:rPr>
                <w:lang w:val="en-GB"/>
              </w:rPr>
            </w:pPr>
            <w:r>
              <w:rPr>
                <w:lang w:val="en-GB"/>
              </w:rPr>
              <w:t>5</w:t>
            </w:r>
          </w:p>
        </w:tc>
        <w:tc>
          <w:tcPr>
            <w:tcW w:w="2250" w:type="dxa"/>
            <w:vAlign w:val="center"/>
          </w:tcPr>
          <w:p w14:paraId="715798E5" w14:textId="77777777" w:rsidR="003A4823" w:rsidRDefault="00000000">
            <w:pPr>
              <w:tabs>
                <w:tab w:val="left" w:pos="709"/>
              </w:tabs>
              <w:jc w:val="center"/>
              <w:rPr>
                <w:lang w:val="en-GB"/>
              </w:rPr>
            </w:pPr>
            <w:r>
              <w:rPr>
                <w:lang w:val="en-GB"/>
              </w:rPr>
              <w:t>Strongly Agree</w:t>
            </w:r>
          </w:p>
        </w:tc>
        <w:tc>
          <w:tcPr>
            <w:tcW w:w="2030" w:type="dxa"/>
            <w:vAlign w:val="center"/>
          </w:tcPr>
          <w:p w14:paraId="48916A39" w14:textId="77777777" w:rsidR="003A4823" w:rsidRDefault="00000000">
            <w:pPr>
              <w:tabs>
                <w:tab w:val="left" w:pos="709"/>
              </w:tabs>
              <w:jc w:val="center"/>
              <w:rPr>
                <w:lang w:val="en-GB"/>
              </w:rPr>
            </w:pPr>
            <w:r>
              <w:rPr>
                <w:lang w:val="en-GB"/>
              </w:rPr>
              <w:t>Excellent</w:t>
            </w:r>
          </w:p>
        </w:tc>
      </w:tr>
    </w:tbl>
    <w:p w14:paraId="0B7ACB88" w14:textId="77777777" w:rsidR="003A4823" w:rsidRDefault="00000000">
      <w:pPr>
        <w:pStyle w:val="ListParagraph"/>
        <w:spacing w:line="480" w:lineRule="auto"/>
        <w:jc w:val="center"/>
        <w:rPr>
          <w:rFonts w:ascii="Arial" w:hAnsi="Arial" w:cs="Arial"/>
          <w:b/>
          <w:bCs/>
        </w:rPr>
      </w:pPr>
      <w:r>
        <w:rPr>
          <w:rFonts w:ascii="Arial" w:hAnsi="Arial" w:cs="Arial"/>
          <w:b/>
          <w:bCs/>
        </w:rPr>
        <w:t>Table 2. Response of IT Experts</w:t>
      </w:r>
    </w:p>
    <w:tbl>
      <w:tblPr>
        <w:tblStyle w:val="TableGrid"/>
        <w:tblW w:w="0" w:type="auto"/>
        <w:tblLook w:val="04A0" w:firstRow="1" w:lastRow="0" w:firstColumn="1" w:lastColumn="0" w:noHBand="0" w:noVBand="1"/>
      </w:tblPr>
      <w:tblGrid>
        <w:gridCol w:w="2553"/>
        <w:gridCol w:w="2076"/>
        <w:gridCol w:w="2052"/>
        <w:gridCol w:w="1949"/>
      </w:tblGrid>
      <w:tr w:rsidR="003A4823" w14:paraId="1A1B8305" w14:textId="77777777">
        <w:trPr>
          <w:trHeight w:val="563"/>
        </w:trPr>
        <w:tc>
          <w:tcPr>
            <w:tcW w:w="2633" w:type="dxa"/>
            <w:vAlign w:val="center"/>
          </w:tcPr>
          <w:p w14:paraId="00DEE81E" w14:textId="77777777" w:rsidR="003A4823" w:rsidRDefault="00000000">
            <w:pPr>
              <w:tabs>
                <w:tab w:val="left" w:pos="709"/>
              </w:tabs>
              <w:jc w:val="center"/>
              <w:rPr>
                <w:b/>
                <w:bCs/>
                <w:lang w:val="en-GB"/>
              </w:rPr>
            </w:pPr>
            <w:r>
              <w:rPr>
                <w:b/>
                <w:bCs/>
                <w:lang w:val="en-GB"/>
              </w:rPr>
              <w:t>Indicator</w:t>
            </w:r>
          </w:p>
        </w:tc>
        <w:tc>
          <w:tcPr>
            <w:tcW w:w="1717" w:type="dxa"/>
            <w:vAlign w:val="center"/>
          </w:tcPr>
          <w:p w14:paraId="027B73DC" w14:textId="77777777" w:rsidR="003A4823" w:rsidRDefault="00000000">
            <w:pPr>
              <w:tabs>
                <w:tab w:val="left" w:pos="709"/>
              </w:tabs>
              <w:jc w:val="center"/>
              <w:rPr>
                <w:b/>
                <w:bCs/>
                <w:lang w:val="en-GB"/>
              </w:rPr>
            </w:pPr>
            <w:r>
              <w:rPr>
                <w:b/>
                <w:bCs/>
                <w:lang w:val="en-GB"/>
              </w:rPr>
              <w:t>Student               Mean</w:t>
            </w:r>
          </w:p>
        </w:tc>
        <w:tc>
          <w:tcPr>
            <w:tcW w:w="2250" w:type="dxa"/>
            <w:vAlign w:val="center"/>
          </w:tcPr>
          <w:p w14:paraId="551871CC" w14:textId="77777777" w:rsidR="003A4823" w:rsidRDefault="00000000">
            <w:pPr>
              <w:tabs>
                <w:tab w:val="left" w:pos="709"/>
              </w:tabs>
              <w:jc w:val="center"/>
              <w:rPr>
                <w:b/>
                <w:bCs/>
                <w:lang w:val="en-GB"/>
              </w:rPr>
            </w:pPr>
            <w:r>
              <w:rPr>
                <w:b/>
                <w:bCs/>
                <w:lang w:val="en-GB"/>
              </w:rPr>
              <w:t>Verbal              Description</w:t>
            </w:r>
          </w:p>
        </w:tc>
        <w:tc>
          <w:tcPr>
            <w:tcW w:w="2030" w:type="dxa"/>
            <w:vAlign w:val="center"/>
          </w:tcPr>
          <w:p w14:paraId="25D29143" w14:textId="77777777" w:rsidR="003A4823" w:rsidRDefault="00000000">
            <w:pPr>
              <w:tabs>
                <w:tab w:val="left" w:pos="709"/>
              </w:tabs>
              <w:jc w:val="center"/>
              <w:rPr>
                <w:b/>
                <w:bCs/>
                <w:lang w:val="en-GB"/>
              </w:rPr>
            </w:pPr>
            <w:r>
              <w:rPr>
                <w:b/>
                <w:bCs/>
                <w:lang w:val="en-GB"/>
              </w:rPr>
              <w:t>Interpretation</w:t>
            </w:r>
          </w:p>
        </w:tc>
      </w:tr>
      <w:tr w:rsidR="003A4823" w14:paraId="2F469F25" w14:textId="77777777">
        <w:trPr>
          <w:trHeight w:val="563"/>
        </w:trPr>
        <w:tc>
          <w:tcPr>
            <w:tcW w:w="2633" w:type="dxa"/>
            <w:vAlign w:val="center"/>
          </w:tcPr>
          <w:p w14:paraId="2C7E1BD4" w14:textId="77777777" w:rsidR="003A4823" w:rsidRDefault="00000000">
            <w:pPr>
              <w:tabs>
                <w:tab w:val="left" w:pos="709"/>
              </w:tabs>
              <w:rPr>
                <w:lang w:val="en-GB"/>
              </w:rPr>
            </w:pPr>
            <w:r>
              <w:rPr>
                <w:lang w:val="en-GB"/>
              </w:rPr>
              <w:t>Part I. Current Practices and Challenges in Inventory Management</w:t>
            </w:r>
          </w:p>
        </w:tc>
        <w:tc>
          <w:tcPr>
            <w:tcW w:w="1717" w:type="dxa"/>
            <w:vAlign w:val="center"/>
          </w:tcPr>
          <w:p w14:paraId="7CFE52A7" w14:textId="77777777" w:rsidR="003A4823" w:rsidRDefault="00000000">
            <w:pPr>
              <w:tabs>
                <w:tab w:val="left" w:pos="709"/>
              </w:tabs>
              <w:jc w:val="center"/>
              <w:rPr>
                <w:lang w:val="en-GB"/>
              </w:rPr>
            </w:pPr>
            <w:r>
              <w:rPr>
                <w:lang w:val="en-GB"/>
              </w:rPr>
              <w:t>4.78571428571429</w:t>
            </w:r>
          </w:p>
        </w:tc>
        <w:tc>
          <w:tcPr>
            <w:tcW w:w="2250" w:type="dxa"/>
            <w:vAlign w:val="center"/>
          </w:tcPr>
          <w:p w14:paraId="43B5CB2D" w14:textId="77777777" w:rsidR="003A4823" w:rsidRDefault="00000000">
            <w:pPr>
              <w:tabs>
                <w:tab w:val="left" w:pos="709"/>
              </w:tabs>
              <w:jc w:val="center"/>
              <w:rPr>
                <w:lang w:val="en-GB"/>
              </w:rPr>
            </w:pPr>
            <w:r>
              <w:rPr>
                <w:lang w:val="en-GB"/>
              </w:rPr>
              <w:t>Strongly Agree</w:t>
            </w:r>
          </w:p>
        </w:tc>
        <w:tc>
          <w:tcPr>
            <w:tcW w:w="2030" w:type="dxa"/>
            <w:vAlign w:val="center"/>
          </w:tcPr>
          <w:p w14:paraId="30405697" w14:textId="77777777" w:rsidR="003A4823" w:rsidRDefault="00000000">
            <w:pPr>
              <w:tabs>
                <w:tab w:val="left" w:pos="709"/>
              </w:tabs>
              <w:jc w:val="center"/>
              <w:rPr>
                <w:lang w:val="en-GB"/>
              </w:rPr>
            </w:pPr>
            <w:r>
              <w:rPr>
                <w:lang w:val="en-GB"/>
              </w:rPr>
              <w:t>Excellent</w:t>
            </w:r>
          </w:p>
        </w:tc>
      </w:tr>
      <w:tr w:rsidR="003A4823" w14:paraId="5C3C8AB2" w14:textId="77777777">
        <w:trPr>
          <w:trHeight w:val="563"/>
        </w:trPr>
        <w:tc>
          <w:tcPr>
            <w:tcW w:w="2633" w:type="dxa"/>
            <w:vAlign w:val="center"/>
          </w:tcPr>
          <w:p w14:paraId="43542270" w14:textId="77777777" w:rsidR="003A4823" w:rsidRDefault="00000000">
            <w:pPr>
              <w:tabs>
                <w:tab w:val="left" w:pos="447"/>
              </w:tabs>
              <w:ind w:right="779"/>
              <w:rPr>
                <w:lang w:val="en-GB"/>
              </w:rPr>
            </w:pPr>
            <w:r>
              <w:rPr>
                <w:lang w:val="en-GB"/>
              </w:rPr>
              <w:t>Part II. Effectiveness of the System</w:t>
            </w:r>
          </w:p>
        </w:tc>
        <w:tc>
          <w:tcPr>
            <w:tcW w:w="1717" w:type="dxa"/>
            <w:vAlign w:val="center"/>
          </w:tcPr>
          <w:p w14:paraId="0DB9EDEB" w14:textId="77777777" w:rsidR="003A4823" w:rsidRDefault="00000000">
            <w:pPr>
              <w:tabs>
                <w:tab w:val="left" w:pos="709"/>
              </w:tabs>
              <w:jc w:val="center"/>
              <w:rPr>
                <w:lang w:val="en-GB"/>
              </w:rPr>
            </w:pPr>
            <w:r>
              <w:rPr>
                <w:lang w:val="en-GB"/>
              </w:rPr>
              <w:t>4.78571428571429</w:t>
            </w:r>
          </w:p>
        </w:tc>
        <w:tc>
          <w:tcPr>
            <w:tcW w:w="2250" w:type="dxa"/>
            <w:vAlign w:val="center"/>
          </w:tcPr>
          <w:p w14:paraId="30E911EF" w14:textId="77777777" w:rsidR="003A4823" w:rsidRDefault="00000000">
            <w:pPr>
              <w:tabs>
                <w:tab w:val="left" w:pos="709"/>
              </w:tabs>
              <w:jc w:val="center"/>
              <w:rPr>
                <w:lang w:val="en-GB"/>
              </w:rPr>
            </w:pPr>
            <w:r>
              <w:rPr>
                <w:lang w:val="en-GB"/>
              </w:rPr>
              <w:t>Strongly Agree</w:t>
            </w:r>
          </w:p>
        </w:tc>
        <w:tc>
          <w:tcPr>
            <w:tcW w:w="2030" w:type="dxa"/>
            <w:vAlign w:val="center"/>
          </w:tcPr>
          <w:p w14:paraId="7861D530" w14:textId="77777777" w:rsidR="003A4823" w:rsidRDefault="00000000">
            <w:pPr>
              <w:tabs>
                <w:tab w:val="left" w:pos="709"/>
              </w:tabs>
              <w:jc w:val="center"/>
              <w:rPr>
                <w:lang w:val="en-GB"/>
              </w:rPr>
            </w:pPr>
            <w:r>
              <w:rPr>
                <w:lang w:val="en-GB"/>
              </w:rPr>
              <w:t>Excellent</w:t>
            </w:r>
          </w:p>
        </w:tc>
      </w:tr>
      <w:tr w:rsidR="003A4823" w14:paraId="18E429FE" w14:textId="77777777">
        <w:trPr>
          <w:trHeight w:val="563"/>
        </w:trPr>
        <w:tc>
          <w:tcPr>
            <w:tcW w:w="2633" w:type="dxa"/>
            <w:vAlign w:val="center"/>
          </w:tcPr>
          <w:p w14:paraId="19A1BD09" w14:textId="77777777" w:rsidR="003A4823" w:rsidRDefault="00000000">
            <w:pPr>
              <w:tabs>
                <w:tab w:val="left" w:pos="709"/>
              </w:tabs>
              <w:rPr>
                <w:lang w:val="en-GB"/>
              </w:rPr>
            </w:pPr>
            <w:r>
              <w:rPr>
                <w:lang w:val="en-GB"/>
              </w:rPr>
              <w:t>Part III. System Usability and Relevance</w:t>
            </w:r>
          </w:p>
        </w:tc>
        <w:tc>
          <w:tcPr>
            <w:tcW w:w="1717" w:type="dxa"/>
            <w:vAlign w:val="center"/>
          </w:tcPr>
          <w:p w14:paraId="6CDDCB19" w14:textId="77777777" w:rsidR="003A4823" w:rsidRDefault="00000000">
            <w:pPr>
              <w:tabs>
                <w:tab w:val="left" w:pos="709"/>
              </w:tabs>
              <w:jc w:val="center"/>
              <w:rPr>
                <w:lang w:val="en-GB"/>
              </w:rPr>
            </w:pPr>
            <w:r>
              <w:rPr>
                <w:lang w:val="en-GB"/>
              </w:rPr>
              <w:t>4.76190476192857</w:t>
            </w:r>
          </w:p>
        </w:tc>
        <w:tc>
          <w:tcPr>
            <w:tcW w:w="2250" w:type="dxa"/>
            <w:vAlign w:val="center"/>
          </w:tcPr>
          <w:p w14:paraId="13C56D34" w14:textId="77777777" w:rsidR="003A4823" w:rsidRDefault="00000000">
            <w:pPr>
              <w:tabs>
                <w:tab w:val="left" w:pos="709"/>
              </w:tabs>
              <w:jc w:val="center"/>
              <w:rPr>
                <w:lang w:val="en-GB"/>
              </w:rPr>
            </w:pPr>
            <w:r>
              <w:rPr>
                <w:lang w:val="en-GB"/>
              </w:rPr>
              <w:t>Strongly Agree</w:t>
            </w:r>
          </w:p>
        </w:tc>
        <w:tc>
          <w:tcPr>
            <w:tcW w:w="2030" w:type="dxa"/>
            <w:vAlign w:val="center"/>
          </w:tcPr>
          <w:p w14:paraId="17FB25C1" w14:textId="77777777" w:rsidR="003A4823" w:rsidRDefault="00000000">
            <w:pPr>
              <w:tabs>
                <w:tab w:val="left" w:pos="709"/>
              </w:tabs>
              <w:jc w:val="center"/>
              <w:rPr>
                <w:lang w:val="en-GB"/>
              </w:rPr>
            </w:pPr>
            <w:r>
              <w:rPr>
                <w:lang w:val="en-GB"/>
              </w:rPr>
              <w:t>Excellent</w:t>
            </w:r>
          </w:p>
        </w:tc>
      </w:tr>
    </w:tbl>
    <w:p w14:paraId="042BB6B1" w14:textId="77777777" w:rsidR="003A4823" w:rsidRDefault="00000000">
      <w:pPr>
        <w:pStyle w:val="ListParagraph"/>
        <w:spacing w:line="480" w:lineRule="auto"/>
        <w:jc w:val="center"/>
        <w:rPr>
          <w:rFonts w:ascii="Arial" w:hAnsi="Arial" w:cs="Arial"/>
          <w:b/>
          <w:bCs/>
        </w:rPr>
      </w:pPr>
      <w:r>
        <w:rPr>
          <w:rFonts w:ascii="Arial" w:hAnsi="Arial" w:cs="Arial"/>
          <w:b/>
          <w:bCs/>
        </w:rPr>
        <w:t>Table 3. Response of Students</w:t>
      </w:r>
    </w:p>
    <w:tbl>
      <w:tblPr>
        <w:tblStyle w:val="TableGrid"/>
        <w:tblW w:w="0" w:type="auto"/>
        <w:tblLook w:val="04A0" w:firstRow="1" w:lastRow="0" w:firstColumn="1" w:lastColumn="0" w:noHBand="0" w:noVBand="1"/>
      </w:tblPr>
      <w:tblGrid>
        <w:gridCol w:w="2426"/>
        <w:gridCol w:w="2196"/>
        <w:gridCol w:w="2057"/>
        <w:gridCol w:w="1951"/>
      </w:tblGrid>
      <w:tr w:rsidR="003A4823" w14:paraId="5680CB5B" w14:textId="77777777">
        <w:trPr>
          <w:trHeight w:val="563"/>
        </w:trPr>
        <w:tc>
          <w:tcPr>
            <w:tcW w:w="2633" w:type="dxa"/>
            <w:vAlign w:val="center"/>
          </w:tcPr>
          <w:p w14:paraId="1C0C475F" w14:textId="77777777" w:rsidR="003A4823" w:rsidRDefault="00000000">
            <w:pPr>
              <w:tabs>
                <w:tab w:val="left" w:pos="709"/>
              </w:tabs>
              <w:jc w:val="center"/>
              <w:rPr>
                <w:b/>
                <w:bCs/>
                <w:lang w:val="en-GB"/>
              </w:rPr>
            </w:pPr>
            <w:r>
              <w:rPr>
                <w:b/>
                <w:bCs/>
                <w:lang w:val="en-GB"/>
              </w:rPr>
              <w:t>Indicator</w:t>
            </w:r>
          </w:p>
        </w:tc>
        <w:tc>
          <w:tcPr>
            <w:tcW w:w="1717" w:type="dxa"/>
            <w:vAlign w:val="center"/>
          </w:tcPr>
          <w:p w14:paraId="1E1ABB4A" w14:textId="77777777" w:rsidR="003A4823" w:rsidRDefault="00000000">
            <w:pPr>
              <w:tabs>
                <w:tab w:val="left" w:pos="709"/>
              </w:tabs>
              <w:jc w:val="center"/>
              <w:rPr>
                <w:b/>
                <w:bCs/>
                <w:lang w:val="en-GB"/>
              </w:rPr>
            </w:pPr>
            <w:r>
              <w:rPr>
                <w:b/>
                <w:bCs/>
                <w:lang w:val="en-GB"/>
              </w:rPr>
              <w:t>Overall Mean</w:t>
            </w:r>
          </w:p>
        </w:tc>
        <w:tc>
          <w:tcPr>
            <w:tcW w:w="2250" w:type="dxa"/>
            <w:vAlign w:val="center"/>
          </w:tcPr>
          <w:p w14:paraId="028FCD12" w14:textId="77777777" w:rsidR="003A4823" w:rsidRDefault="00000000">
            <w:pPr>
              <w:tabs>
                <w:tab w:val="left" w:pos="709"/>
              </w:tabs>
              <w:jc w:val="center"/>
              <w:rPr>
                <w:b/>
                <w:bCs/>
                <w:lang w:val="en-GB"/>
              </w:rPr>
            </w:pPr>
            <w:r>
              <w:rPr>
                <w:b/>
                <w:bCs/>
                <w:lang w:val="en-GB"/>
              </w:rPr>
              <w:t>Verbal              Description</w:t>
            </w:r>
          </w:p>
        </w:tc>
        <w:tc>
          <w:tcPr>
            <w:tcW w:w="2030" w:type="dxa"/>
            <w:vAlign w:val="center"/>
          </w:tcPr>
          <w:p w14:paraId="61BACE14" w14:textId="77777777" w:rsidR="003A4823" w:rsidRDefault="00000000">
            <w:pPr>
              <w:tabs>
                <w:tab w:val="left" w:pos="709"/>
              </w:tabs>
              <w:jc w:val="center"/>
              <w:rPr>
                <w:b/>
                <w:bCs/>
                <w:lang w:val="en-GB"/>
              </w:rPr>
            </w:pPr>
            <w:r>
              <w:rPr>
                <w:b/>
                <w:bCs/>
                <w:lang w:val="en-GB"/>
              </w:rPr>
              <w:t>Interpretation</w:t>
            </w:r>
          </w:p>
        </w:tc>
      </w:tr>
      <w:tr w:rsidR="003A4823" w14:paraId="63EAB302" w14:textId="77777777">
        <w:trPr>
          <w:trHeight w:val="563"/>
        </w:trPr>
        <w:tc>
          <w:tcPr>
            <w:tcW w:w="2633" w:type="dxa"/>
            <w:vAlign w:val="center"/>
          </w:tcPr>
          <w:p w14:paraId="260636BB" w14:textId="77777777" w:rsidR="003A4823" w:rsidRDefault="00000000">
            <w:pPr>
              <w:tabs>
                <w:tab w:val="left" w:pos="709"/>
              </w:tabs>
              <w:rPr>
                <w:lang w:val="en-GB"/>
              </w:rPr>
            </w:pPr>
            <w:r>
              <w:rPr>
                <w:lang w:val="en-GB"/>
              </w:rPr>
              <w:lastRenderedPageBreak/>
              <w:t>IT Experts</w:t>
            </w:r>
          </w:p>
        </w:tc>
        <w:tc>
          <w:tcPr>
            <w:tcW w:w="1717" w:type="dxa"/>
            <w:vAlign w:val="center"/>
          </w:tcPr>
          <w:p w14:paraId="576E6126" w14:textId="77777777" w:rsidR="003A4823" w:rsidRDefault="00000000">
            <w:pPr>
              <w:tabs>
                <w:tab w:val="left" w:pos="709"/>
              </w:tabs>
              <w:jc w:val="center"/>
              <w:rPr>
                <w:lang w:val="en-GB"/>
              </w:rPr>
            </w:pPr>
            <w:r>
              <w:rPr>
                <w:lang w:val="en-GB"/>
              </w:rPr>
              <w:t>4.9875</w:t>
            </w:r>
          </w:p>
        </w:tc>
        <w:tc>
          <w:tcPr>
            <w:tcW w:w="2250" w:type="dxa"/>
            <w:vAlign w:val="center"/>
          </w:tcPr>
          <w:p w14:paraId="4091D801" w14:textId="77777777" w:rsidR="003A4823" w:rsidRDefault="00000000">
            <w:pPr>
              <w:tabs>
                <w:tab w:val="left" w:pos="709"/>
              </w:tabs>
              <w:jc w:val="center"/>
              <w:rPr>
                <w:lang w:val="en-GB"/>
              </w:rPr>
            </w:pPr>
            <w:r>
              <w:rPr>
                <w:lang w:val="en-GB"/>
              </w:rPr>
              <w:t>Strongly Agree</w:t>
            </w:r>
          </w:p>
        </w:tc>
        <w:tc>
          <w:tcPr>
            <w:tcW w:w="2030" w:type="dxa"/>
            <w:vAlign w:val="center"/>
          </w:tcPr>
          <w:p w14:paraId="3618791A" w14:textId="77777777" w:rsidR="003A4823" w:rsidRDefault="00000000">
            <w:pPr>
              <w:tabs>
                <w:tab w:val="left" w:pos="709"/>
              </w:tabs>
              <w:jc w:val="center"/>
              <w:rPr>
                <w:lang w:val="en-GB"/>
              </w:rPr>
            </w:pPr>
            <w:r>
              <w:rPr>
                <w:lang w:val="en-GB"/>
              </w:rPr>
              <w:t>Excellent</w:t>
            </w:r>
          </w:p>
        </w:tc>
      </w:tr>
      <w:tr w:rsidR="003A4823" w14:paraId="7DDE0753" w14:textId="77777777">
        <w:trPr>
          <w:trHeight w:val="563"/>
        </w:trPr>
        <w:tc>
          <w:tcPr>
            <w:tcW w:w="2633" w:type="dxa"/>
            <w:vAlign w:val="center"/>
          </w:tcPr>
          <w:p w14:paraId="3DE24864" w14:textId="77777777" w:rsidR="003A4823" w:rsidRDefault="00000000">
            <w:pPr>
              <w:tabs>
                <w:tab w:val="left" w:pos="447"/>
              </w:tabs>
              <w:ind w:right="779"/>
              <w:rPr>
                <w:lang w:val="en-GB"/>
              </w:rPr>
            </w:pPr>
            <w:r>
              <w:rPr>
                <w:lang w:val="en-GB"/>
              </w:rPr>
              <w:t>Student</w:t>
            </w:r>
          </w:p>
        </w:tc>
        <w:tc>
          <w:tcPr>
            <w:tcW w:w="1717" w:type="dxa"/>
            <w:vAlign w:val="center"/>
          </w:tcPr>
          <w:p w14:paraId="2CFFF70D" w14:textId="77777777" w:rsidR="003A4823" w:rsidRDefault="00000000">
            <w:pPr>
              <w:tabs>
                <w:tab w:val="left" w:pos="709"/>
              </w:tabs>
              <w:jc w:val="center"/>
              <w:rPr>
                <w:lang w:val="en-GB"/>
              </w:rPr>
            </w:pPr>
            <w:r>
              <w:rPr>
                <w:lang w:val="en-GB"/>
              </w:rPr>
              <w:t>4.77777777778571</w:t>
            </w:r>
          </w:p>
        </w:tc>
        <w:tc>
          <w:tcPr>
            <w:tcW w:w="2250" w:type="dxa"/>
            <w:vAlign w:val="center"/>
          </w:tcPr>
          <w:p w14:paraId="72B57593" w14:textId="77777777" w:rsidR="003A4823" w:rsidRDefault="00000000">
            <w:pPr>
              <w:tabs>
                <w:tab w:val="left" w:pos="709"/>
              </w:tabs>
              <w:jc w:val="center"/>
              <w:rPr>
                <w:lang w:val="en-GB"/>
              </w:rPr>
            </w:pPr>
            <w:r>
              <w:rPr>
                <w:lang w:val="en-GB"/>
              </w:rPr>
              <w:t>Strongly Agree</w:t>
            </w:r>
          </w:p>
        </w:tc>
        <w:tc>
          <w:tcPr>
            <w:tcW w:w="2030" w:type="dxa"/>
            <w:vAlign w:val="center"/>
          </w:tcPr>
          <w:p w14:paraId="366C9006" w14:textId="77777777" w:rsidR="003A4823" w:rsidRDefault="00000000">
            <w:pPr>
              <w:tabs>
                <w:tab w:val="left" w:pos="709"/>
              </w:tabs>
              <w:jc w:val="center"/>
              <w:rPr>
                <w:lang w:val="en-GB"/>
              </w:rPr>
            </w:pPr>
            <w:r>
              <w:rPr>
                <w:lang w:val="en-GB"/>
              </w:rPr>
              <w:t>Excellent</w:t>
            </w:r>
          </w:p>
        </w:tc>
      </w:tr>
      <w:tr w:rsidR="003A4823" w14:paraId="585CC4E4" w14:textId="77777777">
        <w:trPr>
          <w:trHeight w:val="563"/>
        </w:trPr>
        <w:tc>
          <w:tcPr>
            <w:tcW w:w="2633" w:type="dxa"/>
            <w:vAlign w:val="center"/>
          </w:tcPr>
          <w:p w14:paraId="49CBF07D" w14:textId="77777777" w:rsidR="003A4823" w:rsidRDefault="00000000">
            <w:pPr>
              <w:tabs>
                <w:tab w:val="left" w:pos="709"/>
              </w:tabs>
              <w:rPr>
                <w:b/>
                <w:bCs/>
                <w:lang w:val="en-GB"/>
              </w:rPr>
            </w:pPr>
            <w:r>
              <w:rPr>
                <w:b/>
                <w:bCs/>
                <w:lang w:val="en-GB"/>
              </w:rPr>
              <w:t>Total Mean</w:t>
            </w:r>
          </w:p>
        </w:tc>
        <w:tc>
          <w:tcPr>
            <w:tcW w:w="1717" w:type="dxa"/>
            <w:vAlign w:val="center"/>
          </w:tcPr>
          <w:p w14:paraId="2FD5D6A2" w14:textId="77777777" w:rsidR="003A4823" w:rsidRDefault="00000000">
            <w:pPr>
              <w:tabs>
                <w:tab w:val="left" w:pos="709"/>
              </w:tabs>
              <w:jc w:val="center"/>
              <w:rPr>
                <w:b/>
                <w:bCs/>
                <w:lang w:val="en-GB"/>
              </w:rPr>
            </w:pPr>
            <w:r>
              <w:rPr>
                <w:b/>
                <w:bCs/>
                <w:lang w:val="en-GB"/>
              </w:rPr>
              <w:t>4.882638888892855</w:t>
            </w:r>
          </w:p>
        </w:tc>
        <w:tc>
          <w:tcPr>
            <w:tcW w:w="2250" w:type="dxa"/>
            <w:vAlign w:val="center"/>
          </w:tcPr>
          <w:p w14:paraId="3997DBEB" w14:textId="77777777" w:rsidR="003A4823" w:rsidRDefault="00000000">
            <w:pPr>
              <w:tabs>
                <w:tab w:val="left" w:pos="709"/>
              </w:tabs>
              <w:jc w:val="center"/>
              <w:rPr>
                <w:b/>
                <w:bCs/>
                <w:lang w:val="en-GB"/>
              </w:rPr>
            </w:pPr>
            <w:r>
              <w:rPr>
                <w:b/>
                <w:bCs/>
                <w:lang w:val="en-GB"/>
              </w:rPr>
              <w:t>Strongly Agree</w:t>
            </w:r>
          </w:p>
        </w:tc>
        <w:tc>
          <w:tcPr>
            <w:tcW w:w="2030" w:type="dxa"/>
            <w:vAlign w:val="center"/>
          </w:tcPr>
          <w:p w14:paraId="11DCA2C3" w14:textId="77777777" w:rsidR="003A4823" w:rsidRDefault="00000000">
            <w:pPr>
              <w:tabs>
                <w:tab w:val="left" w:pos="709"/>
              </w:tabs>
              <w:jc w:val="center"/>
              <w:rPr>
                <w:b/>
                <w:bCs/>
                <w:lang w:val="en-GB"/>
              </w:rPr>
            </w:pPr>
            <w:r>
              <w:rPr>
                <w:b/>
                <w:bCs/>
                <w:lang w:val="en-GB"/>
              </w:rPr>
              <w:t>Excellent</w:t>
            </w:r>
          </w:p>
        </w:tc>
      </w:tr>
    </w:tbl>
    <w:p w14:paraId="79FA458D" w14:textId="77777777" w:rsidR="003A4823" w:rsidRDefault="00000000">
      <w:pPr>
        <w:pStyle w:val="ListParagraph"/>
        <w:spacing w:line="480" w:lineRule="auto"/>
        <w:jc w:val="center"/>
        <w:rPr>
          <w:rFonts w:ascii="Arial" w:hAnsi="Arial" w:cs="Arial"/>
          <w:b/>
          <w:bCs/>
        </w:rPr>
      </w:pPr>
      <w:r>
        <w:rPr>
          <w:rFonts w:ascii="Arial" w:hAnsi="Arial" w:cs="Arial"/>
          <w:b/>
          <w:bCs/>
        </w:rPr>
        <w:t>Table 4. Evaluation Summary</w:t>
      </w:r>
    </w:p>
    <w:p w14:paraId="4103C876" w14:textId="77777777" w:rsidR="00AF6019" w:rsidRDefault="00AF6019" w:rsidP="00AF6019">
      <w:pPr>
        <w:pStyle w:val="ListParagraph"/>
        <w:spacing w:line="480" w:lineRule="auto"/>
        <w:ind w:left="0" w:firstLine="720"/>
        <w:jc w:val="both"/>
        <w:rPr>
          <w:rFonts w:ascii="Arial" w:hAnsi="Arial" w:cs="Arial"/>
        </w:rPr>
      </w:pPr>
      <w:r>
        <w:rPr>
          <w:rFonts w:ascii="Arial" w:hAnsi="Arial" w:cs="Arial"/>
        </w:rPr>
        <w:t>The results from the ISO 25010 evaluation reveal that the CPSU - VEC Office Supply Inventory Management System is highly rated across all eight software quality characteristics. Functional Suitability, Performance Efficiency, Compatibility, Usability, Reliability, Security, and Portability all received perfect scores of 5.00, indicating unanimous expert agreement on the excellence of these features. The slightly lower scores in Maintainability (4.99) suggest minor areas for improvement, possibly related to interoperability with other systems or future scalability considerations.</w:t>
      </w:r>
    </w:p>
    <w:p w14:paraId="492E21DF" w14:textId="2F2FA4FC" w:rsidR="00AF6019" w:rsidRDefault="00AF6019" w:rsidP="00AF6019">
      <w:pPr>
        <w:pStyle w:val="ListParagraph"/>
        <w:spacing w:line="480" w:lineRule="auto"/>
        <w:ind w:left="0" w:firstLine="720"/>
        <w:jc w:val="both"/>
        <w:rPr>
          <w:rFonts w:ascii="Arial" w:hAnsi="Arial" w:cs="Arial"/>
        </w:rPr>
      </w:pPr>
      <w:r w:rsidRPr="00234C90">
        <w:rPr>
          <w:rFonts w:ascii="Arial" w:hAnsi="Arial" w:cs="Arial"/>
        </w:rPr>
        <w:t xml:space="preserve">These findings are consistent with the study by Adewumi, Misra, and </w:t>
      </w:r>
      <w:proofErr w:type="spellStart"/>
      <w:r w:rsidRPr="00234C90">
        <w:rPr>
          <w:rFonts w:ascii="Arial" w:hAnsi="Arial" w:cs="Arial"/>
        </w:rPr>
        <w:t>Omoregbe</w:t>
      </w:r>
      <w:proofErr w:type="spellEnd"/>
      <w:r w:rsidRPr="00234C90">
        <w:rPr>
          <w:rFonts w:ascii="Arial" w:hAnsi="Arial" w:cs="Arial"/>
        </w:rPr>
        <w:t xml:space="preserve"> (2015), which assessed open-source software quality models using the ISO 25010 standard. </w:t>
      </w:r>
      <w:r w:rsidR="003D7B08" w:rsidRPr="003D7B08">
        <w:rPr>
          <w:rFonts w:ascii="Arial" w:hAnsi="Arial" w:cs="Arial"/>
        </w:rPr>
        <w:t>The study found high ratings in functionality, usability, and reliability, highlighting the effectiveness of such systems in various environments. Additionally, they proved valuable for providing technical support and addressing issues in real time</w:t>
      </w:r>
      <w:r w:rsidRPr="00CD352E">
        <w:rPr>
          <w:rFonts w:ascii="Arial" w:hAnsi="Arial" w:cs="Arial"/>
        </w:rPr>
        <w:t>.</w:t>
      </w:r>
    </w:p>
    <w:p w14:paraId="09D63B09" w14:textId="77777777" w:rsidR="00AF6019" w:rsidRDefault="00AF6019" w:rsidP="00AF6019">
      <w:pPr>
        <w:pStyle w:val="ListParagraph"/>
        <w:spacing w:line="480" w:lineRule="auto"/>
        <w:ind w:left="0" w:firstLine="720"/>
        <w:jc w:val="both"/>
        <w:rPr>
          <w:rFonts w:ascii="Arial" w:hAnsi="Arial" w:cs="Arial"/>
        </w:rPr>
      </w:pPr>
      <w:r>
        <w:rPr>
          <w:rFonts w:ascii="Arial" w:hAnsi="Arial" w:cs="Arial"/>
        </w:rPr>
        <w:t xml:space="preserve">In comparison, the user evaluation using the self-made questionnaire shows equally favorable results. The average ratings for Current Practices and Challenges in Inventory Management and Effectiveness of the System were both at 4.79, while System Usability and Relevance slightly trailed at 4.76. These </w:t>
      </w:r>
      <w:r>
        <w:rPr>
          <w:rFonts w:ascii="Arial" w:hAnsi="Arial" w:cs="Arial"/>
        </w:rPr>
        <w:lastRenderedPageBreak/>
        <w:t>findings suggest that the system provides a comfortable and efficient environment for users to manage inventory tasks, with a high overall satisfaction level.</w:t>
      </w:r>
    </w:p>
    <w:p w14:paraId="7AA385A2" w14:textId="77777777" w:rsidR="00AF6019" w:rsidRDefault="00AF6019" w:rsidP="00AF6019">
      <w:pPr>
        <w:pStyle w:val="ListParagraph"/>
        <w:spacing w:line="480" w:lineRule="auto"/>
        <w:ind w:left="0" w:firstLine="720"/>
        <w:jc w:val="both"/>
        <w:rPr>
          <w:rFonts w:ascii="Arial" w:hAnsi="Arial" w:cs="Arial"/>
        </w:rPr>
      </w:pPr>
      <w:r>
        <w:rPr>
          <w:rFonts w:ascii="Arial" w:hAnsi="Arial" w:cs="Arial"/>
        </w:rPr>
        <w:t>The benefits of automated inventory systems in reducing human error and improving efficiency are well-documented. For instance, the implementation of automation in inventory management has been shown to minimize errors and enhance productivity (Calabrese et al., 2018).</w:t>
      </w:r>
    </w:p>
    <w:p w14:paraId="6E4A8EFC" w14:textId="77777777" w:rsidR="00AF6019" w:rsidRDefault="00AF6019" w:rsidP="00AF6019">
      <w:pPr>
        <w:pStyle w:val="ListParagraph"/>
        <w:spacing w:line="480" w:lineRule="auto"/>
        <w:ind w:left="0" w:firstLine="720"/>
        <w:jc w:val="both"/>
        <w:rPr>
          <w:rFonts w:ascii="Arial" w:hAnsi="Arial" w:cs="Arial"/>
        </w:rPr>
      </w:pPr>
      <w:r>
        <w:rPr>
          <w:rFonts w:ascii="Arial" w:hAnsi="Arial" w:cs="Arial"/>
        </w:rPr>
        <w:t xml:space="preserve">Moreover, the system addresses critical pain points in the current manual processes as outlined in the self-made questionnaire. The high scores in areas like task completion ease and error reduction align with literature emphasizing the advantages of automation in inventory management, such as real-time tracking and improved accuracy (Molnar &amp; </w:t>
      </w:r>
      <w:proofErr w:type="spellStart"/>
      <w:r>
        <w:rPr>
          <w:rFonts w:ascii="Arial" w:hAnsi="Arial" w:cs="Arial"/>
        </w:rPr>
        <w:t>Motogna</w:t>
      </w:r>
      <w:proofErr w:type="spellEnd"/>
      <w:r>
        <w:rPr>
          <w:rFonts w:ascii="Arial" w:hAnsi="Arial" w:cs="Arial"/>
        </w:rPr>
        <w:t>, 2020).</w:t>
      </w:r>
    </w:p>
    <w:p w14:paraId="57574A40" w14:textId="3D5C528E" w:rsidR="003A4823" w:rsidRDefault="00AF6019" w:rsidP="00AF6019">
      <w:pPr>
        <w:pStyle w:val="ListParagraph"/>
        <w:spacing w:line="480" w:lineRule="auto"/>
        <w:ind w:left="0" w:firstLine="720"/>
        <w:jc w:val="both"/>
        <w:rPr>
          <w:rFonts w:ascii="Arial" w:hAnsi="Arial" w:cs="Arial"/>
        </w:rPr>
      </w:pPr>
      <w:r>
        <w:rPr>
          <w:rFonts w:ascii="Arial" w:hAnsi="Arial" w:cs="Arial"/>
        </w:rPr>
        <w:t>In summary, the CPSU - VEC Office Supply Inventory Management System has been validated both through international standards (ISO 25010) and local contextual relevance (user-specific feedback). The consistently high ratings indicate a successful implementation that meets both technical and functional requirements, supporting the university's administrative efficiency and resource management.</w:t>
      </w:r>
    </w:p>
    <w:p w14:paraId="429781CF" w14:textId="77777777" w:rsidR="00E46583" w:rsidRDefault="00E46583" w:rsidP="00E46583">
      <w:pPr>
        <w:pStyle w:val="ListParagraph"/>
        <w:numPr>
          <w:ilvl w:val="0"/>
          <w:numId w:val="5"/>
        </w:numPr>
        <w:spacing w:line="480" w:lineRule="auto"/>
        <w:rPr>
          <w:rFonts w:ascii="Arial" w:hAnsi="Arial" w:cs="Arial"/>
          <w:b/>
          <w:bCs/>
        </w:rPr>
      </w:pPr>
      <w:r>
        <w:rPr>
          <w:rFonts w:ascii="Arial" w:hAnsi="Arial" w:cs="Arial"/>
          <w:b/>
          <w:bCs/>
        </w:rPr>
        <w:t>Implementation Plan</w:t>
      </w:r>
    </w:p>
    <w:p w14:paraId="495BB8D1" w14:textId="77777777" w:rsidR="00E46583" w:rsidRDefault="00E46583" w:rsidP="00E46583">
      <w:pPr>
        <w:pStyle w:val="ListParagraph"/>
        <w:spacing w:line="480" w:lineRule="auto"/>
        <w:ind w:left="0" w:firstLine="720"/>
        <w:jc w:val="both"/>
        <w:rPr>
          <w:rFonts w:ascii="Arial" w:hAnsi="Arial" w:cs="Arial"/>
        </w:rPr>
      </w:pPr>
      <w:r>
        <w:rPr>
          <w:rFonts w:ascii="Arial" w:hAnsi="Arial" w:cs="Arial"/>
        </w:rPr>
        <w:t xml:space="preserve">To facilitate effective user adoption of the CPSU – VEC Office Supply Inventory Management System, the researchers will conduct a comprehensive training program. This program will comprise hands-on workshops tailored to key stakeholders—including administrative staff, faculty members, and student organization officers—covering system navigation, inventory logging procedures, </w:t>
      </w:r>
      <w:r>
        <w:rPr>
          <w:rFonts w:ascii="Arial" w:hAnsi="Arial" w:cs="Arial"/>
        </w:rPr>
        <w:lastRenderedPageBreak/>
        <w:t>report generation, and basic troubleshooting. The researchers will develop and distribute user manuals and instructional videos, and each training session will incorporate real-world scenarios to reinforce practical application. A feedback mechanism will be embedded within the training process so that any areas of confusion can be promptly identified and addressed by the research team.</w:t>
      </w:r>
    </w:p>
    <w:p w14:paraId="5ECE02DD" w14:textId="77777777" w:rsidR="00E46583" w:rsidRDefault="00E46583" w:rsidP="00E46583">
      <w:pPr>
        <w:pStyle w:val="ListParagraph"/>
        <w:spacing w:line="480" w:lineRule="auto"/>
        <w:ind w:left="0" w:firstLine="720"/>
        <w:jc w:val="both"/>
        <w:rPr>
          <w:rFonts w:ascii="Arial" w:hAnsi="Arial" w:cs="Arial"/>
        </w:rPr>
      </w:pPr>
      <w:r>
        <w:rPr>
          <w:rFonts w:ascii="Arial" w:hAnsi="Arial" w:cs="Arial"/>
        </w:rPr>
        <w:t xml:space="preserve">The researchers plan to implement the system through a phased roll-out approach. In the initial phase, the system will be deployed within the Supply Office for pilot testing, enabling staff to evaluate core functionalities such as item logging and stock monitoring. Following successful pilot validation and any necessary refinements, the system will be systematically introduced to other university departments and student organizations. </w:t>
      </w:r>
      <w:r w:rsidRPr="00CD352E">
        <w:rPr>
          <w:rFonts w:ascii="Arial" w:hAnsi="Arial" w:cs="Arial"/>
        </w:rPr>
        <w:t>Collaboration with the institution’s IT department will guarantee a secure and stable deployment environment, while a dedicated help desk, managed by the research team, will be available throughout the rollout to offer technical support and promptly address any issues</w:t>
      </w:r>
      <w:r>
        <w:rPr>
          <w:rFonts w:ascii="Arial" w:hAnsi="Arial" w:cs="Arial"/>
        </w:rPr>
        <w:t>.</w:t>
      </w:r>
    </w:p>
    <w:p w14:paraId="51D072A0" w14:textId="663EE734" w:rsidR="003A4823" w:rsidRDefault="00E46583" w:rsidP="00E46583">
      <w:pPr>
        <w:pStyle w:val="ListParagraph"/>
        <w:spacing w:line="480" w:lineRule="auto"/>
        <w:ind w:left="0" w:firstLine="720"/>
        <w:jc w:val="both"/>
        <w:rPr>
          <w:rFonts w:ascii="Arial" w:hAnsi="Arial" w:cs="Arial"/>
        </w:rPr>
      </w:pPr>
      <w:r>
        <w:rPr>
          <w:rFonts w:ascii="Arial" w:hAnsi="Arial" w:cs="Arial"/>
        </w:rPr>
        <w:t>Upon full deployment, the researchers will establish a maintenance regimen to sustain system performance and user satisfaction. This regimen will include scheduled software updates, routine data backups, and continuous monitoring for bugs or performance degradations. A designated system administrator—appointed by the researchers—will oversee the application of patches, the updating of inventory templates, and the triage of user feedback. Additionally, the researchers will conduct an annual evaluation of system performance and usability, using the findings to guide further enhancements aligned with evolving user needs and institutional requirements.</w:t>
      </w:r>
    </w:p>
    <w:p w14:paraId="44CA4C33" w14:textId="77777777" w:rsidR="003A4823" w:rsidRDefault="00000000">
      <w:pPr>
        <w:pStyle w:val="ListParagraph"/>
        <w:numPr>
          <w:ilvl w:val="0"/>
          <w:numId w:val="5"/>
        </w:numPr>
        <w:spacing w:line="480" w:lineRule="auto"/>
        <w:jc w:val="both"/>
        <w:rPr>
          <w:rFonts w:ascii="Arial" w:hAnsi="Arial" w:cs="Arial"/>
          <w:b/>
          <w:bCs/>
        </w:rPr>
      </w:pPr>
      <w:r>
        <w:rPr>
          <w:rFonts w:ascii="Arial" w:hAnsi="Arial" w:cs="Arial"/>
          <w:b/>
          <w:bCs/>
        </w:rPr>
        <w:lastRenderedPageBreak/>
        <w:t>Gantt Chart</w:t>
      </w:r>
    </w:p>
    <w:p w14:paraId="1FDA25D5" w14:textId="77777777" w:rsidR="003A4823" w:rsidRDefault="00000000">
      <w:pPr>
        <w:spacing w:line="480" w:lineRule="auto"/>
        <w:ind w:firstLine="720"/>
        <w:jc w:val="both"/>
        <w:rPr>
          <w:rFonts w:ascii="Arial" w:hAnsi="Arial" w:cs="Arial"/>
          <w:b/>
          <w:bCs/>
        </w:rPr>
      </w:pPr>
      <w:r>
        <w:rPr>
          <w:rFonts w:ascii="Arial" w:eastAsia="SimSun" w:hAnsi="Arial" w:cs="Arial"/>
          <w:lang w:eastAsia="zh-CN" w:bidi="ar"/>
        </w:rPr>
        <w:t>The CPSU-VEC Office Supply Inventory Management System implementation schedule from February 2024 to April 2025 is illustrated in a Gantt Chart. The project began with the Title Hearing and initial planning in February, followed by the Conduct Interview phase in March, which laid the foundation for System Development. Major milestones included the Pre-Oral Defense in June and subsequent revisions in July. Documentation progressed through Chapters I, II, and III-IV, with color coding indicating completed tasks and upcoming ones. The chart's organized timeline facilitated comprehensive data gathering, iterative development, and systematic refinements, all in line with the 2024-2025 academic calendar.</w:t>
      </w:r>
    </w:p>
    <w:tbl>
      <w:tblPr>
        <w:tblpPr w:leftFromText="180" w:rightFromText="180" w:vertAnchor="text" w:horzAnchor="margin" w:tblpXSpec="center" w:tblpY="161"/>
        <w:tblW w:w="9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8"/>
        <w:gridCol w:w="575"/>
        <w:gridCol w:w="12"/>
        <w:gridCol w:w="573"/>
        <w:gridCol w:w="15"/>
        <w:gridCol w:w="572"/>
        <w:gridCol w:w="14"/>
        <w:gridCol w:w="577"/>
        <w:gridCol w:w="9"/>
        <w:gridCol w:w="585"/>
        <w:gridCol w:w="586"/>
        <w:gridCol w:w="586"/>
        <w:gridCol w:w="591"/>
        <w:gridCol w:w="590"/>
        <w:gridCol w:w="586"/>
        <w:gridCol w:w="586"/>
        <w:gridCol w:w="586"/>
        <w:gridCol w:w="34"/>
      </w:tblGrid>
      <w:tr w:rsidR="003A4823" w14:paraId="761F1E75" w14:textId="77777777">
        <w:trPr>
          <w:trHeight w:val="617"/>
        </w:trPr>
        <w:tc>
          <w:tcPr>
            <w:tcW w:w="2210" w:type="dxa"/>
            <w:vMerge w:val="restart"/>
            <w:tcBorders>
              <w:top w:val="single" w:sz="4" w:space="0" w:color="auto"/>
              <w:left w:val="nil"/>
              <w:right w:val="single" w:sz="4" w:space="0" w:color="auto"/>
            </w:tcBorders>
            <w:vAlign w:val="center"/>
          </w:tcPr>
          <w:p w14:paraId="0EEA2609" w14:textId="77777777" w:rsidR="003A4823" w:rsidRDefault="00000000">
            <w:pPr>
              <w:spacing w:after="160" w:line="259" w:lineRule="auto"/>
              <w:jc w:val="center"/>
              <w:rPr>
                <w:rFonts w:ascii="Calibri" w:eastAsia="Calibri" w:hAnsi="Calibri"/>
                <w:b/>
                <w:bCs/>
                <w:kern w:val="2"/>
                <w:lang w:val="en-PH" w:eastAsia="en-PH"/>
                <w14:ligatures w14:val="standardContextual"/>
              </w:rPr>
            </w:pPr>
            <w:r>
              <w:rPr>
                <w:rFonts w:ascii="Calibri" w:eastAsia="Calibri" w:hAnsi="Calibri"/>
                <w:b/>
                <w:bCs/>
                <w:kern w:val="2"/>
                <w:lang w:val="en-PH" w:eastAsia="en-PH"/>
                <w14:ligatures w14:val="standardContextual"/>
              </w:rPr>
              <w:t>PARTICULARS</w:t>
            </w:r>
          </w:p>
        </w:tc>
        <w:tc>
          <w:tcPr>
            <w:tcW w:w="7075" w:type="dxa"/>
            <w:gridSpan w:val="17"/>
            <w:tcBorders>
              <w:top w:val="single" w:sz="4" w:space="0" w:color="auto"/>
              <w:left w:val="nil"/>
              <w:bottom w:val="single" w:sz="4" w:space="0" w:color="auto"/>
              <w:right w:val="single" w:sz="4" w:space="0" w:color="auto"/>
            </w:tcBorders>
            <w:vAlign w:val="center"/>
          </w:tcPr>
          <w:p w14:paraId="47C1EFF3" w14:textId="77777777" w:rsidR="003A4823" w:rsidRDefault="00000000">
            <w:pPr>
              <w:spacing w:after="160" w:line="259" w:lineRule="auto"/>
              <w:jc w:val="center"/>
              <w:rPr>
                <w:rFonts w:ascii="Calibri" w:eastAsia="Calibri" w:hAnsi="Calibri"/>
                <w:kern w:val="2"/>
                <w:lang w:val="en-PH" w:eastAsia="en-PH"/>
                <w14:ligatures w14:val="standardContextual"/>
              </w:rPr>
            </w:pPr>
            <w:r>
              <w:rPr>
                <w:rFonts w:ascii="Calibri" w:eastAsia="Calibri" w:hAnsi="Calibri"/>
                <w:kern w:val="2"/>
                <w:sz w:val="36"/>
                <w:szCs w:val="36"/>
                <w:lang w:val="en-PH" w:eastAsia="en-PH"/>
                <w14:ligatures w14:val="standardContextual"/>
              </w:rPr>
              <w:t>2024</w:t>
            </w:r>
          </w:p>
        </w:tc>
      </w:tr>
      <w:tr w:rsidR="003A4823" w14:paraId="18A8009D" w14:textId="77777777">
        <w:trPr>
          <w:trHeight w:val="653"/>
        </w:trPr>
        <w:tc>
          <w:tcPr>
            <w:tcW w:w="2210" w:type="dxa"/>
            <w:vMerge/>
            <w:tcBorders>
              <w:left w:val="nil"/>
              <w:right w:val="single" w:sz="4" w:space="0" w:color="auto"/>
            </w:tcBorders>
            <w:vAlign w:val="center"/>
          </w:tcPr>
          <w:p w14:paraId="22E05EE6" w14:textId="77777777" w:rsidR="003A4823" w:rsidRDefault="003A4823">
            <w:pPr>
              <w:spacing w:after="160" w:line="259" w:lineRule="auto"/>
              <w:rPr>
                <w:rFonts w:ascii="Calibri" w:eastAsia="Calibri" w:hAnsi="Calibri"/>
                <w:b/>
                <w:bCs/>
                <w:kern w:val="2"/>
                <w:lang w:val="en-PH" w:eastAsia="en-PH"/>
                <w14:ligatures w14:val="standardContextual"/>
              </w:rPr>
            </w:pPr>
          </w:p>
        </w:tc>
        <w:tc>
          <w:tcPr>
            <w:tcW w:w="2338" w:type="dxa"/>
            <w:gridSpan w:val="7"/>
            <w:tcBorders>
              <w:top w:val="single" w:sz="4" w:space="0" w:color="auto"/>
              <w:left w:val="nil"/>
              <w:bottom w:val="single" w:sz="4" w:space="0" w:color="auto"/>
              <w:right w:val="single" w:sz="4" w:space="0" w:color="auto"/>
            </w:tcBorders>
          </w:tcPr>
          <w:p w14:paraId="14A562B7" w14:textId="77777777" w:rsidR="003A4823" w:rsidRDefault="00000000">
            <w:pPr>
              <w:spacing w:after="160" w:line="259" w:lineRule="auto"/>
              <w:jc w:val="center"/>
              <w:rPr>
                <w:rFonts w:ascii="Calibri" w:eastAsia="Calibri" w:hAnsi="Calibri"/>
                <w:kern w:val="2"/>
                <w:sz w:val="36"/>
                <w:szCs w:val="36"/>
                <w:lang w:val="en-PH" w:eastAsia="en-PH"/>
                <w14:ligatures w14:val="standardContextual"/>
              </w:rPr>
            </w:pPr>
            <w:r>
              <w:rPr>
                <w:rFonts w:ascii="Calibri" w:eastAsia="Calibri" w:hAnsi="Calibri"/>
                <w:kern w:val="2"/>
                <w:sz w:val="36"/>
                <w:szCs w:val="36"/>
                <w:lang w:val="en-PH" w:eastAsia="en-PH"/>
                <w14:ligatures w14:val="standardContextual"/>
              </w:rPr>
              <w:t>QUARTER 1</w:t>
            </w:r>
          </w:p>
        </w:tc>
        <w:tc>
          <w:tcPr>
            <w:tcW w:w="2354" w:type="dxa"/>
            <w:gridSpan w:val="5"/>
            <w:tcBorders>
              <w:top w:val="single" w:sz="4" w:space="0" w:color="auto"/>
              <w:left w:val="nil"/>
              <w:bottom w:val="single" w:sz="4" w:space="0" w:color="auto"/>
              <w:right w:val="single" w:sz="4" w:space="0" w:color="auto"/>
            </w:tcBorders>
          </w:tcPr>
          <w:p w14:paraId="27C8D30F" w14:textId="77777777" w:rsidR="003A4823" w:rsidRDefault="00000000">
            <w:pPr>
              <w:spacing w:after="160" w:line="259" w:lineRule="auto"/>
              <w:jc w:val="center"/>
              <w:rPr>
                <w:rFonts w:ascii="Calibri" w:eastAsia="Calibri" w:hAnsi="Calibri"/>
                <w:kern w:val="2"/>
                <w:sz w:val="36"/>
                <w:szCs w:val="36"/>
                <w:lang w:val="en-PH" w:eastAsia="en-PH"/>
                <w14:ligatures w14:val="standardContextual"/>
              </w:rPr>
            </w:pPr>
            <w:r>
              <w:rPr>
                <w:rFonts w:ascii="Calibri" w:eastAsia="Calibri" w:hAnsi="Calibri"/>
                <w:kern w:val="2"/>
                <w:sz w:val="36"/>
                <w:szCs w:val="36"/>
                <w:lang w:val="en-PH" w:eastAsia="en-PH"/>
                <w14:ligatures w14:val="standardContextual"/>
              </w:rPr>
              <w:t xml:space="preserve">QUARTER 2 </w:t>
            </w:r>
          </w:p>
        </w:tc>
        <w:tc>
          <w:tcPr>
            <w:tcW w:w="2383" w:type="dxa"/>
            <w:gridSpan w:val="5"/>
            <w:tcBorders>
              <w:top w:val="single" w:sz="4" w:space="0" w:color="auto"/>
              <w:left w:val="nil"/>
              <w:bottom w:val="single" w:sz="4" w:space="0" w:color="auto"/>
              <w:right w:val="single" w:sz="4" w:space="0" w:color="auto"/>
            </w:tcBorders>
          </w:tcPr>
          <w:p w14:paraId="5E55B25A" w14:textId="77777777" w:rsidR="003A4823" w:rsidRDefault="00000000">
            <w:pPr>
              <w:spacing w:after="160" w:line="259" w:lineRule="auto"/>
              <w:jc w:val="center"/>
              <w:rPr>
                <w:rFonts w:ascii="Calibri" w:eastAsia="Calibri" w:hAnsi="Calibri"/>
                <w:kern w:val="2"/>
                <w:sz w:val="36"/>
                <w:szCs w:val="36"/>
                <w:lang w:val="en-PH" w:eastAsia="en-PH"/>
                <w14:ligatures w14:val="standardContextual"/>
              </w:rPr>
            </w:pPr>
            <w:r>
              <w:rPr>
                <w:rFonts w:ascii="Calibri" w:eastAsia="Calibri" w:hAnsi="Calibri"/>
                <w:kern w:val="2"/>
                <w:sz w:val="36"/>
                <w:szCs w:val="36"/>
                <w:lang w:val="en-PH" w:eastAsia="en-PH"/>
                <w14:ligatures w14:val="standardContextual"/>
              </w:rPr>
              <w:t>QUARTER3</w:t>
            </w:r>
          </w:p>
        </w:tc>
      </w:tr>
      <w:tr w:rsidR="003A4823" w14:paraId="1C4C65F4" w14:textId="77777777">
        <w:trPr>
          <w:gridAfter w:val="1"/>
          <w:wAfter w:w="34" w:type="dxa"/>
          <w:trHeight w:val="760"/>
        </w:trPr>
        <w:tc>
          <w:tcPr>
            <w:tcW w:w="2210" w:type="dxa"/>
            <w:vMerge/>
            <w:tcBorders>
              <w:left w:val="nil"/>
              <w:bottom w:val="single" w:sz="4" w:space="0" w:color="auto"/>
              <w:right w:val="single" w:sz="4" w:space="0" w:color="auto"/>
            </w:tcBorders>
            <w:vAlign w:val="center"/>
          </w:tcPr>
          <w:p w14:paraId="002C3951" w14:textId="77777777" w:rsidR="003A4823" w:rsidRDefault="003A4823">
            <w:pPr>
              <w:spacing w:after="160" w:line="259" w:lineRule="auto"/>
              <w:rPr>
                <w:rFonts w:ascii="Calibri" w:eastAsia="Calibri" w:hAnsi="Calibri"/>
                <w:b/>
                <w:bCs/>
                <w:color w:val="FF0000"/>
                <w:kern w:val="2"/>
                <w:lang w:val="en-PH" w:eastAsia="en-PH"/>
                <w14:ligatures w14:val="standardContextual"/>
              </w:rPr>
            </w:pPr>
          </w:p>
        </w:tc>
        <w:tc>
          <w:tcPr>
            <w:tcW w:w="575" w:type="dxa"/>
            <w:tcBorders>
              <w:top w:val="single" w:sz="4" w:space="0" w:color="auto"/>
              <w:left w:val="nil"/>
              <w:bottom w:val="single" w:sz="4" w:space="0" w:color="auto"/>
              <w:right w:val="single" w:sz="4" w:space="0" w:color="auto"/>
            </w:tcBorders>
          </w:tcPr>
          <w:p w14:paraId="3B9F8755" w14:textId="77777777" w:rsidR="003A4823" w:rsidRDefault="00000000">
            <w:pPr>
              <w:spacing w:after="160" w:line="259" w:lineRule="auto"/>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JAN</w:t>
            </w:r>
          </w:p>
        </w:tc>
        <w:tc>
          <w:tcPr>
            <w:tcW w:w="584" w:type="dxa"/>
            <w:gridSpan w:val="2"/>
            <w:tcBorders>
              <w:top w:val="single" w:sz="4" w:space="0" w:color="auto"/>
              <w:left w:val="nil"/>
              <w:bottom w:val="single" w:sz="4" w:space="0" w:color="auto"/>
              <w:right w:val="single" w:sz="4" w:space="0" w:color="auto"/>
            </w:tcBorders>
          </w:tcPr>
          <w:p w14:paraId="7217967A"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FEB</w:t>
            </w:r>
          </w:p>
        </w:tc>
        <w:tc>
          <w:tcPr>
            <w:tcW w:w="587" w:type="dxa"/>
            <w:gridSpan w:val="2"/>
            <w:tcBorders>
              <w:top w:val="single" w:sz="4" w:space="0" w:color="auto"/>
              <w:left w:val="nil"/>
              <w:bottom w:val="single" w:sz="4" w:space="0" w:color="auto"/>
              <w:right w:val="single" w:sz="4" w:space="0" w:color="auto"/>
            </w:tcBorders>
          </w:tcPr>
          <w:p w14:paraId="0DF4C34E" w14:textId="77777777" w:rsidR="003A4823" w:rsidRDefault="00000000">
            <w:pPr>
              <w:spacing w:after="160" w:line="259" w:lineRule="auto"/>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MAR</w:t>
            </w:r>
          </w:p>
        </w:tc>
        <w:tc>
          <w:tcPr>
            <w:tcW w:w="592" w:type="dxa"/>
            <w:gridSpan w:val="2"/>
            <w:tcBorders>
              <w:top w:val="single" w:sz="4" w:space="0" w:color="auto"/>
              <w:left w:val="nil"/>
              <w:bottom w:val="single" w:sz="4" w:space="0" w:color="auto"/>
              <w:right w:val="single" w:sz="4" w:space="0" w:color="auto"/>
            </w:tcBorders>
          </w:tcPr>
          <w:p w14:paraId="01F539EB"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APR</w:t>
            </w:r>
          </w:p>
        </w:tc>
        <w:tc>
          <w:tcPr>
            <w:tcW w:w="590" w:type="dxa"/>
            <w:gridSpan w:val="2"/>
            <w:tcBorders>
              <w:top w:val="single" w:sz="4" w:space="0" w:color="auto"/>
              <w:left w:val="nil"/>
              <w:bottom w:val="single" w:sz="4" w:space="0" w:color="auto"/>
              <w:right w:val="single" w:sz="4" w:space="0" w:color="auto"/>
            </w:tcBorders>
          </w:tcPr>
          <w:p w14:paraId="37BB90C9"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MAY</w:t>
            </w:r>
          </w:p>
        </w:tc>
        <w:tc>
          <w:tcPr>
            <w:tcW w:w="587" w:type="dxa"/>
            <w:tcBorders>
              <w:top w:val="single" w:sz="4" w:space="0" w:color="auto"/>
              <w:left w:val="nil"/>
              <w:bottom w:val="single" w:sz="4" w:space="0" w:color="auto"/>
              <w:right w:val="single" w:sz="4" w:space="0" w:color="auto"/>
            </w:tcBorders>
          </w:tcPr>
          <w:p w14:paraId="31AE5380"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JUN</w:t>
            </w:r>
          </w:p>
        </w:tc>
        <w:tc>
          <w:tcPr>
            <w:tcW w:w="585" w:type="dxa"/>
            <w:tcBorders>
              <w:top w:val="single" w:sz="4" w:space="0" w:color="auto"/>
              <w:left w:val="nil"/>
              <w:bottom w:val="single" w:sz="4" w:space="0" w:color="auto"/>
              <w:right w:val="single" w:sz="4" w:space="0" w:color="auto"/>
            </w:tcBorders>
          </w:tcPr>
          <w:p w14:paraId="07C6363C"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JUL</w:t>
            </w:r>
          </w:p>
        </w:tc>
        <w:tc>
          <w:tcPr>
            <w:tcW w:w="592" w:type="dxa"/>
            <w:tcBorders>
              <w:top w:val="single" w:sz="4" w:space="0" w:color="auto"/>
              <w:left w:val="nil"/>
              <w:bottom w:val="single" w:sz="4" w:space="0" w:color="auto"/>
              <w:right w:val="single" w:sz="4" w:space="0" w:color="auto"/>
            </w:tcBorders>
          </w:tcPr>
          <w:p w14:paraId="5A1B6261"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AUG</w:t>
            </w:r>
          </w:p>
        </w:tc>
        <w:tc>
          <w:tcPr>
            <w:tcW w:w="591" w:type="dxa"/>
            <w:tcBorders>
              <w:top w:val="single" w:sz="4" w:space="0" w:color="auto"/>
              <w:left w:val="nil"/>
              <w:bottom w:val="single" w:sz="4" w:space="0" w:color="auto"/>
              <w:right w:val="single" w:sz="4" w:space="0" w:color="auto"/>
            </w:tcBorders>
          </w:tcPr>
          <w:p w14:paraId="679A011F"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SEP</w:t>
            </w:r>
          </w:p>
        </w:tc>
        <w:tc>
          <w:tcPr>
            <w:tcW w:w="586" w:type="dxa"/>
            <w:tcBorders>
              <w:top w:val="single" w:sz="4" w:space="0" w:color="auto"/>
              <w:left w:val="nil"/>
              <w:bottom w:val="single" w:sz="4" w:space="0" w:color="auto"/>
              <w:right w:val="single" w:sz="4" w:space="0" w:color="auto"/>
            </w:tcBorders>
          </w:tcPr>
          <w:p w14:paraId="1A29F2F5"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OCT</w:t>
            </w:r>
          </w:p>
        </w:tc>
        <w:tc>
          <w:tcPr>
            <w:tcW w:w="585" w:type="dxa"/>
            <w:tcBorders>
              <w:top w:val="single" w:sz="4" w:space="0" w:color="auto"/>
              <w:left w:val="nil"/>
              <w:bottom w:val="single" w:sz="4" w:space="0" w:color="auto"/>
              <w:right w:val="single" w:sz="4" w:space="0" w:color="auto"/>
            </w:tcBorders>
          </w:tcPr>
          <w:p w14:paraId="565A5BAC"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NOV</w:t>
            </w:r>
          </w:p>
        </w:tc>
        <w:tc>
          <w:tcPr>
            <w:tcW w:w="587" w:type="dxa"/>
            <w:tcBorders>
              <w:top w:val="single" w:sz="4" w:space="0" w:color="auto"/>
              <w:left w:val="nil"/>
              <w:bottom w:val="single" w:sz="4" w:space="0" w:color="auto"/>
              <w:right w:val="single" w:sz="4" w:space="0" w:color="auto"/>
            </w:tcBorders>
          </w:tcPr>
          <w:p w14:paraId="637BB7F0"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DEC</w:t>
            </w:r>
          </w:p>
        </w:tc>
      </w:tr>
      <w:tr w:rsidR="003A4823" w14:paraId="1604EC31" w14:textId="77777777">
        <w:trPr>
          <w:gridAfter w:val="1"/>
          <w:wAfter w:w="34" w:type="dxa"/>
          <w:trHeight w:val="725"/>
        </w:trPr>
        <w:tc>
          <w:tcPr>
            <w:tcW w:w="2210" w:type="dxa"/>
            <w:tcBorders>
              <w:top w:val="nil"/>
              <w:left w:val="single" w:sz="12" w:space="0" w:color="auto"/>
              <w:bottom w:val="single" w:sz="4" w:space="0" w:color="auto"/>
              <w:right w:val="single" w:sz="12" w:space="0" w:color="auto"/>
            </w:tcBorders>
          </w:tcPr>
          <w:p w14:paraId="39F00D78" w14:textId="77777777" w:rsidR="003A4823" w:rsidRDefault="00000000">
            <w:pPr>
              <w:spacing w:after="160" w:line="259" w:lineRule="auto"/>
              <w:rPr>
                <w:rFonts w:ascii="Calibri" w:eastAsia="Calibri" w:hAnsi="Calibri"/>
                <w:b/>
                <w:bCs/>
                <w:kern w:val="2"/>
                <w:sz w:val="20"/>
                <w:szCs w:val="20"/>
                <w:lang w:val="en-PH" w:eastAsia="en-PH"/>
                <w14:ligatures w14:val="standardContextual"/>
              </w:rPr>
            </w:pPr>
            <w:r>
              <w:rPr>
                <w:rFonts w:ascii="Calibri" w:eastAsia="Calibri" w:hAnsi="Calibri"/>
                <w:b/>
                <w:bCs/>
                <w:kern w:val="2"/>
                <w:sz w:val="20"/>
                <w:szCs w:val="20"/>
                <w:lang w:val="en-PH" w:eastAsia="en-PH"/>
                <w14:ligatures w14:val="standardContextual"/>
              </w:rPr>
              <w:t>TITLE HEARING</w:t>
            </w:r>
          </w:p>
        </w:tc>
        <w:tc>
          <w:tcPr>
            <w:tcW w:w="586" w:type="dxa"/>
            <w:gridSpan w:val="2"/>
            <w:tcBorders>
              <w:top w:val="single" w:sz="4" w:space="0" w:color="auto"/>
              <w:left w:val="nil"/>
              <w:right w:val="single" w:sz="4" w:space="0" w:color="auto"/>
            </w:tcBorders>
            <w:shd w:val="clear" w:color="auto" w:fill="FFFFFF"/>
          </w:tcPr>
          <w:p w14:paraId="4941878A"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gridSpan w:val="2"/>
            <w:tcBorders>
              <w:top w:val="single" w:sz="4" w:space="0" w:color="auto"/>
              <w:left w:val="nil"/>
              <w:right w:val="single" w:sz="4" w:space="0" w:color="auto"/>
            </w:tcBorders>
            <w:shd w:val="clear" w:color="auto" w:fill="4472C4"/>
          </w:tcPr>
          <w:p w14:paraId="71F995E4" w14:textId="77777777" w:rsidR="003A4823" w:rsidRDefault="003A4823">
            <w:pPr>
              <w:spacing w:after="160" w:line="259" w:lineRule="auto"/>
              <w:rPr>
                <w:rFonts w:ascii="Calibri" w:eastAsia="Calibri" w:hAnsi="Calibri"/>
                <w:color w:val="4472C4"/>
                <w:kern w:val="2"/>
                <w:sz w:val="22"/>
                <w:lang w:val="en-PH" w:eastAsia="en-PH"/>
                <w14:ligatures w14:val="standardContextual"/>
              </w:rPr>
            </w:pPr>
          </w:p>
        </w:tc>
        <w:tc>
          <w:tcPr>
            <w:tcW w:w="587" w:type="dxa"/>
            <w:gridSpan w:val="2"/>
            <w:tcBorders>
              <w:top w:val="single" w:sz="4" w:space="0" w:color="auto"/>
              <w:left w:val="nil"/>
              <w:right w:val="single" w:sz="4" w:space="0" w:color="auto"/>
            </w:tcBorders>
            <w:shd w:val="clear" w:color="auto" w:fill="FFFFFF"/>
          </w:tcPr>
          <w:p w14:paraId="0EF84717"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gridSpan w:val="2"/>
            <w:tcBorders>
              <w:top w:val="single" w:sz="4" w:space="0" w:color="auto"/>
              <w:left w:val="nil"/>
              <w:right w:val="single" w:sz="4" w:space="0" w:color="auto"/>
            </w:tcBorders>
            <w:shd w:val="clear" w:color="auto" w:fill="FFFFFF"/>
          </w:tcPr>
          <w:p w14:paraId="65CBE930"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6" w:type="dxa"/>
            <w:tcBorders>
              <w:top w:val="single" w:sz="4" w:space="0" w:color="auto"/>
              <w:left w:val="nil"/>
              <w:right w:val="single" w:sz="4" w:space="0" w:color="auto"/>
            </w:tcBorders>
            <w:shd w:val="clear" w:color="auto" w:fill="FFFFFF"/>
          </w:tcPr>
          <w:p w14:paraId="5ABDBA3E"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top w:val="single" w:sz="4" w:space="0" w:color="auto"/>
              <w:left w:val="nil"/>
              <w:right w:val="single" w:sz="4" w:space="0" w:color="auto"/>
            </w:tcBorders>
            <w:shd w:val="clear" w:color="auto" w:fill="FFFFFF"/>
          </w:tcPr>
          <w:p w14:paraId="3B9EB444"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top w:val="single" w:sz="4" w:space="0" w:color="auto"/>
              <w:left w:val="nil"/>
              <w:right w:val="single" w:sz="4" w:space="0" w:color="auto"/>
            </w:tcBorders>
            <w:shd w:val="clear" w:color="auto" w:fill="FFFFFF"/>
          </w:tcPr>
          <w:p w14:paraId="52766314"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top w:val="single" w:sz="4" w:space="0" w:color="auto"/>
              <w:left w:val="nil"/>
              <w:right w:val="single" w:sz="4" w:space="0" w:color="auto"/>
            </w:tcBorders>
            <w:shd w:val="clear" w:color="auto" w:fill="FFFFFF"/>
          </w:tcPr>
          <w:p w14:paraId="22C3CFF5"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6" w:type="dxa"/>
            <w:tcBorders>
              <w:top w:val="single" w:sz="4" w:space="0" w:color="auto"/>
              <w:left w:val="nil"/>
              <w:right w:val="single" w:sz="4" w:space="0" w:color="auto"/>
            </w:tcBorders>
            <w:shd w:val="clear" w:color="auto" w:fill="FFFFFF"/>
          </w:tcPr>
          <w:p w14:paraId="4D0DADBD"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top w:val="single" w:sz="4" w:space="0" w:color="auto"/>
              <w:left w:val="nil"/>
              <w:right w:val="single" w:sz="4" w:space="0" w:color="auto"/>
            </w:tcBorders>
            <w:shd w:val="clear" w:color="auto" w:fill="FFFFFF"/>
          </w:tcPr>
          <w:p w14:paraId="20CF0D4B"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top w:val="single" w:sz="4" w:space="0" w:color="auto"/>
              <w:left w:val="nil"/>
              <w:right w:val="single" w:sz="4" w:space="0" w:color="auto"/>
            </w:tcBorders>
            <w:shd w:val="clear" w:color="auto" w:fill="FFFFFF"/>
          </w:tcPr>
          <w:p w14:paraId="423DC3B9"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top w:val="single" w:sz="4" w:space="0" w:color="auto"/>
              <w:left w:val="nil"/>
              <w:right w:val="single" w:sz="4" w:space="0" w:color="auto"/>
            </w:tcBorders>
            <w:shd w:val="clear" w:color="auto" w:fill="FFFFFF"/>
          </w:tcPr>
          <w:p w14:paraId="568A6300" w14:textId="77777777" w:rsidR="003A4823" w:rsidRDefault="003A4823">
            <w:pPr>
              <w:spacing w:after="160" w:line="259" w:lineRule="auto"/>
              <w:rPr>
                <w:rFonts w:ascii="Calibri" w:eastAsia="Calibri" w:hAnsi="Calibri"/>
                <w:kern w:val="2"/>
                <w:sz w:val="22"/>
                <w:lang w:val="en-PH" w:eastAsia="en-PH"/>
                <w14:ligatures w14:val="standardContextual"/>
              </w:rPr>
            </w:pPr>
          </w:p>
        </w:tc>
      </w:tr>
      <w:tr w:rsidR="003A4823" w14:paraId="41064AE1" w14:textId="77777777">
        <w:trPr>
          <w:gridAfter w:val="1"/>
          <w:wAfter w:w="34" w:type="dxa"/>
          <w:trHeight w:val="746"/>
        </w:trPr>
        <w:tc>
          <w:tcPr>
            <w:tcW w:w="2210" w:type="dxa"/>
            <w:tcBorders>
              <w:top w:val="nil"/>
              <w:left w:val="single" w:sz="12" w:space="0" w:color="auto"/>
              <w:bottom w:val="single" w:sz="4" w:space="0" w:color="auto"/>
              <w:right w:val="single" w:sz="12" w:space="0" w:color="auto"/>
            </w:tcBorders>
          </w:tcPr>
          <w:p w14:paraId="55E5CA93" w14:textId="77777777" w:rsidR="003A4823" w:rsidRDefault="00000000">
            <w:pPr>
              <w:spacing w:after="160" w:line="259" w:lineRule="auto"/>
              <w:rPr>
                <w:rFonts w:ascii="Calibri" w:eastAsia="Calibri" w:hAnsi="Calibri"/>
                <w:b/>
                <w:bCs/>
                <w:kern w:val="2"/>
                <w:sz w:val="20"/>
                <w:szCs w:val="20"/>
                <w:lang w:val="en-PH" w:eastAsia="en-PH"/>
                <w14:ligatures w14:val="standardContextual"/>
              </w:rPr>
            </w:pPr>
            <w:r>
              <w:rPr>
                <w:rFonts w:ascii="Calibri" w:eastAsia="Calibri" w:hAnsi="Calibri"/>
                <w:b/>
                <w:bCs/>
                <w:kern w:val="2"/>
                <w:sz w:val="20"/>
                <w:szCs w:val="20"/>
                <w:lang w:val="en-PH" w:eastAsia="en-PH"/>
                <w14:ligatures w14:val="standardContextual"/>
              </w:rPr>
              <w:t>PLANNING</w:t>
            </w:r>
          </w:p>
        </w:tc>
        <w:tc>
          <w:tcPr>
            <w:tcW w:w="586" w:type="dxa"/>
            <w:gridSpan w:val="2"/>
            <w:tcBorders>
              <w:left w:val="nil"/>
              <w:right w:val="single" w:sz="4" w:space="0" w:color="auto"/>
            </w:tcBorders>
            <w:shd w:val="clear" w:color="auto" w:fill="FFFFFF"/>
          </w:tcPr>
          <w:p w14:paraId="6B993AC6"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gridSpan w:val="2"/>
            <w:tcBorders>
              <w:left w:val="nil"/>
              <w:right w:val="single" w:sz="4" w:space="0" w:color="auto"/>
            </w:tcBorders>
            <w:shd w:val="clear" w:color="auto" w:fill="4472C4"/>
          </w:tcPr>
          <w:p w14:paraId="7070A1CE"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gridSpan w:val="2"/>
            <w:tcBorders>
              <w:left w:val="nil"/>
              <w:right w:val="single" w:sz="4" w:space="0" w:color="auto"/>
            </w:tcBorders>
            <w:shd w:val="clear" w:color="auto" w:fill="FFFFFF"/>
          </w:tcPr>
          <w:p w14:paraId="2BFC60FC"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gridSpan w:val="2"/>
            <w:tcBorders>
              <w:left w:val="nil"/>
              <w:right w:val="single" w:sz="4" w:space="0" w:color="auto"/>
            </w:tcBorders>
            <w:shd w:val="clear" w:color="auto" w:fill="FFFFFF"/>
          </w:tcPr>
          <w:p w14:paraId="0C2174D9"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6" w:type="dxa"/>
            <w:tcBorders>
              <w:left w:val="nil"/>
              <w:right w:val="single" w:sz="4" w:space="0" w:color="auto"/>
            </w:tcBorders>
            <w:shd w:val="clear" w:color="auto" w:fill="FFFFFF"/>
          </w:tcPr>
          <w:p w14:paraId="7A8C5F60"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left w:val="nil"/>
              <w:right w:val="single" w:sz="4" w:space="0" w:color="auto"/>
            </w:tcBorders>
            <w:shd w:val="clear" w:color="auto" w:fill="FFFFFF"/>
          </w:tcPr>
          <w:p w14:paraId="7633EF11"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left w:val="nil"/>
              <w:right w:val="single" w:sz="4" w:space="0" w:color="auto"/>
            </w:tcBorders>
            <w:shd w:val="clear" w:color="auto" w:fill="FFFFFF"/>
          </w:tcPr>
          <w:p w14:paraId="41674F7E"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left w:val="nil"/>
              <w:right w:val="single" w:sz="4" w:space="0" w:color="auto"/>
            </w:tcBorders>
            <w:shd w:val="clear" w:color="auto" w:fill="FFFFFF"/>
          </w:tcPr>
          <w:p w14:paraId="33617967"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6" w:type="dxa"/>
            <w:tcBorders>
              <w:left w:val="nil"/>
              <w:right w:val="single" w:sz="4" w:space="0" w:color="auto"/>
            </w:tcBorders>
            <w:shd w:val="clear" w:color="auto" w:fill="FFFFFF"/>
          </w:tcPr>
          <w:p w14:paraId="3D7B3C16"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left w:val="nil"/>
              <w:right w:val="single" w:sz="4" w:space="0" w:color="auto"/>
            </w:tcBorders>
            <w:shd w:val="clear" w:color="auto" w:fill="FFFFFF"/>
          </w:tcPr>
          <w:p w14:paraId="3BBCDF66"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left w:val="nil"/>
              <w:right w:val="single" w:sz="4" w:space="0" w:color="auto"/>
            </w:tcBorders>
            <w:shd w:val="clear" w:color="auto" w:fill="FFFFFF"/>
          </w:tcPr>
          <w:p w14:paraId="57D329DD"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left w:val="nil"/>
              <w:right w:val="single" w:sz="4" w:space="0" w:color="auto"/>
            </w:tcBorders>
            <w:shd w:val="clear" w:color="auto" w:fill="FFFFFF"/>
          </w:tcPr>
          <w:p w14:paraId="5AF9ED02" w14:textId="77777777" w:rsidR="003A4823" w:rsidRDefault="003A4823">
            <w:pPr>
              <w:spacing w:after="160" w:line="259" w:lineRule="auto"/>
              <w:rPr>
                <w:rFonts w:ascii="Calibri" w:eastAsia="Calibri" w:hAnsi="Calibri"/>
                <w:kern w:val="2"/>
                <w:sz w:val="22"/>
                <w:lang w:val="en-PH" w:eastAsia="en-PH"/>
                <w14:ligatures w14:val="standardContextual"/>
              </w:rPr>
            </w:pPr>
          </w:p>
        </w:tc>
      </w:tr>
      <w:tr w:rsidR="003A4823" w14:paraId="3B6AE17B" w14:textId="77777777">
        <w:trPr>
          <w:gridAfter w:val="1"/>
          <w:wAfter w:w="34" w:type="dxa"/>
          <w:trHeight w:val="483"/>
        </w:trPr>
        <w:tc>
          <w:tcPr>
            <w:tcW w:w="2210" w:type="dxa"/>
            <w:tcBorders>
              <w:top w:val="nil"/>
              <w:left w:val="single" w:sz="12" w:space="0" w:color="auto"/>
              <w:bottom w:val="single" w:sz="4" w:space="0" w:color="auto"/>
              <w:right w:val="single" w:sz="12" w:space="0" w:color="auto"/>
            </w:tcBorders>
          </w:tcPr>
          <w:p w14:paraId="29737BD2" w14:textId="77777777" w:rsidR="003A4823" w:rsidRDefault="00000000">
            <w:pPr>
              <w:spacing w:after="160" w:line="259" w:lineRule="auto"/>
              <w:rPr>
                <w:rFonts w:ascii="Calibri" w:eastAsia="Calibri" w:hAnsi="Calibri"/>
                <w:b/>
                <w:bCs/>
                <w:kern w:val="2"/>
                <w:sz w:val="20"/>
                <w:szCs w:val="20"/>
                <w:lang w:val="en-PH" w:eastAsia="en-PH"/>
                <w14:ligatures w14:val="standardContextual"/>
              </w:rPr>
            </w:pPr>
            <w:r>
              <w:rPr>
                <w:rFonts w:ascii="Calibri" w:eastAsia="Calibri" w:hAnsi="Calibri"/>
                <w:b/>
                <w:bCs/>
                <w:kern w:val="2"/>
                <w:sz w:val="20"/>
                <w:szCs w:val="20"/>
                <w:lang w:val="en-PH" w:eastAsia="en-PH"/>
                <w14:ligatures w14:val="standardContextual"/>
              </w:rPr>
              <w:t>CONDUCT AN INTERVIEW</w:t>
            </w:r>
          </w:p>
        </w:tc>
        <w:tc>
          <w:tcPr>
            <w:tcW w:w="586" w:type="dxa"/>
            <w:gridSpan w:val="2"/>
            <w:tcBorders>
              <w:left w:val="nil"/>
              <w:right w:val="single" w:sz="4" w:space="0" w:color="auto"/>
            </w:tcBorders>
            <w:shd w:val="clear" w:color="auto" w:fill="FFFFFF"/>
          </w:tcPr>
          <w:p w14:paraId="4E61F836"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gridSpan w:val="2"/>
            <w:tcBorders>
              <w:left w:val="nil"/>
              <w:right w:val="single" w:sz="4" w:space="0" w:color="auto"/>
            </w:tcBorders>
            <w:shd w:val="clear" w:color="auto" w:fill="FFFFFF"/>
          </w:tcPr>
          <w:p w14:paraId="1F7C100D"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gridSpan w:val="2"/>
            <w:tcBorders>
              <w:left w:val="nil"/>
              <w:right w:val="single" w:sz="4" w:space="0" w:color="auto"/>
            </w:tcBorders>
            <w:shd w:val="clear" w:color="auto" w:fill="4472C4"/>
          </w:tcPr>
          <w:p w14:paraId="758093CB"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gridSpan w:val="2"/>
            <w:tcBorders>
              <w:left w:val="nil"/>
              <w:right w:val="single" w:sz="4" w:space="0" w:color="auto"/>
            </w:tcBorders>
            <w:shd w:val="clear" w:color="auto" w:fill="FFFFFF"/>
          </w:tcPr>
          <w:p w14:paraId="60B2C11D"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6" w:type="dxa"/>
            <w:tcBorders>
              <w:left w:val="nil"/>
              <w:right w:val="single" w:sz="4" w:space="0" w:color="auto"/>
            </w:tcBorders>
            <w:shd w:val="clear" w:color="auto" w:fill="FFFFFF"/>
          </w:tcPr>
          <w:p w14:paraId="44A764CE"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left w:val="nil"/>
              <w:right w:val="single" w:sz="4" w:space="0" w:color="auto"/>
            </w:tcBorders>
            <w:shd w:val="clear" w:color="auto" w:fill="FFFFFF"/>
          </w:tcPr>
          <w:p w14:paraId="64D3028F"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left w:val="nil"/>
              <w:right w:val="single" w:sz="4" w:space="0" w:color="auto"/>
            </w:tcBorders>
            <w:shd w:val="clear" w:color="auto" w:fill="FFFFFF"/>
          </w:tcPr>
          <w:p w14:paraId="0E160BFB"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left w:val="nil"/>
              <w:right w:val="single" w:sz="4" w:space="0" w:color="auto"/>
            </w:tcBorders>
            <w:shd w:val="clear" w:color="auto" w:fill="FFFFFF"/>
          </w:tcPr>
          <w:p w14:paraId="7ED66276"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6" w:type="dxa"/>
            <w:tcBorders>
              <w:left w:val="nil"/>
              <w:right w:val="single" w:sz="4" w:space="0" w:color="auto"/>
            </w:tcBorders>
            <w:shd w:val="clear" w:color="auto" w:fill="FFFFFF"/>
          </w:tcPr>
          <w:p w14:paraId="018C579C"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left w:val="nil"/>
              <w:right w:val="single" w:sz="4" w:space="0" w:color="auto"/>
            </w:tcBorders>
            <w:shd w:val="clear" w:color="auto" w:fill="FFFFFF"/>
          </w:tcPr>
          <w:p w14:paraId="0009B033"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left w:val="nil"/>
              <w:right w:val="single" w:sz="4" w:space="0" w:color="auto"/>
            </w:tcBorders>
            <w:shd w:val="clear" w:color="auto" w:fill="FFFFFF"/>
          </w:tcPr>
          <w:p w14:paraId="0EB954AC"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left w:val="nil"/>
              <w:right w:val="single" w:sz="4" w:space="0" w:color="auto"/>
            </w:tcBorders>
            <w:shd w:val="clear" w:color="auto" w:fill="FFFFFF"/>
          </w:tcPr>
          <w:p w14:paraId="76F1F5AD" w14:textId="77777777" w:rsidR="003A4823" w:rsidRDefault="003A4823">
            <w:pPr>
              <w:spacing w:after="160" w:line="259" w:lineRule="auto"/>
              <w:rPr>
                <w:rFonts w:ascii="Calibri" w:eastAsia="Calibri" w:hAnsi="Calibri"/>
                <w:kern w:val="2"/>
                <w:sz w:val="22"/>
                <w:lang w:val="en-PH" w:eastAsia="en-PH"/>
                <w14:ligatures w14:val="standardContextual"/>
              </w:rPr>
            </w:pPr>
          </w:p>
        </w:tc>
      </w:tr>
      <w:tr w:rsidR="003A4823" w14:paraId="45AD70EC" w14:textId="77777777">
        <w:trPr>
          <w:gridAfter w:val="1"/>
          <w:wAfter w:w="34" w:type="dxa"/>
          <w:trHeight w:val="746"/>
        </w:trPr>
        <w:tc>
          <w:tcPr>
            <w:tcW w:w="2210" w:type="dxa"/>
            <w:tcBorders>
              <w:top w:val="nil"/>
              <w:left w:val="single" w:sz="12" w:space="0" w:color="auto"/>
              <w:bottom w:val="single" w:sz="4" w:space="0" w:color="auto"/>
              <w:right w:val="single" w:sz="12" w:space="0" w:color="auto"/>
            </w:tcBorders>
          </w:tcPr>
          <w:p w14:paraId="0E590839" w14:textId="77777777" w:rsidR="003A4823" w:rsidRDefault="00000000">
            <w:pPr>
              <w:spacing w:after="160" w:line="259" w:lineRule="auto"/>
              <w:rPr>
                <w:rFonts w:ascii="Calibri" w:eastAsia="Calibri" w:hAnsi="Calibri"/>
                <w:b/>
                <w:bCs/>
                <w:kern w:val="2"/>
                <w:sz w:val="20"/>
                <w:szCs w:val="20"/>
                <w:lang w:val="en-PH" w:eastAsia="en-PH"/>
                <w14:ligatures w14:val="standardContextual"/>
              </w:rPr>
            </w:pPr>
            <w:r>
              <w:rPr>
                <w:rFonts w:ascii="Calibri" w:eastAsia="Calibri" w:hAnsi="Calibri"/>
                <w:b/>
                <w:bCs/>
                <w:kern w:val="2"/>
                <w:sz w:val="20"/>
                <w:szCs w:val="20"/>
                <w:lang w:val="en-PH" w:eastAsia="en-PH"/>
                <w14:ligatures w14:val="standardContextual"/>
              </w:rPr>
              <w:t>SYSTEM DEVELOPMENT</w:t>
            </w:r>
          </w:p>
        </w:tc>
        <w:tc>
          <w:tcPr>
            <w:tcW w:w="586" w:type="dxa"/>
            <w:gridSpan w:val="2"/>
            <w:tcBorders>
              <w:left w:val="nil"/>
              <w:right w:val="single" w:sz="4" w:space="0" w:color="auto"/>
            </w:tcBorders>
            <w:shd w:val="clear" w:color="auto" w:fill="FFFFFF"/>
          </w:tcPr>
          <w:p w14:paraId="089D32B3"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gridSpan w:val="2"/>
            <w:tcBorders>
              <w:left w:val="nil"/>
              <w:right w:val="single" w:sz="4" w:space="0" w:color="auto"/>
            </w:tcBorders>
            <w:shd w:val="clear" w:color="auto" w:fill="FFFFFF"/>
          </w:tcPr>
          <w:p w14:paraId="11AEB527"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gridSpan w:val="2"/>
            <w:tcBorders>
              <w:left w:val="nil"/>
              <w:right w:val="single" w:sz="4" w:space="0" w:color="auto"/>
            </w:tcBorders>
            <w:shd w:val="clear" w:color="auto" w:fill="FFC000"/>
          </w:tcPr>
          <w:p w14:paraId="76684E84"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gridSpan w:val="2"/>
            <w:tcBorders>
              <w:left w:val="nil"/>
              <w:right w:val="single" w:sz="4" w:space="0" w:color="auto"/>
            </w:tcBorders>
            <w:shd w:val="clear" w:color="auto" w:fill="FFC000"/>
          </w:tcPr>
          <w:p w14:paraId="1A990462"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6" w:type="dxa"/>
            <w:tcBorders>
              <w:left w:val="nil"/>
              <w:right w:val="single" w:sz="4" w:space="0" w:color="auto"/>
            </w:tcBorders>
            <w:shd w:val="clear" w:color="auto" w:fill="FFC000"/>
          </w:tcPr>
          <w:p w14:paraId="7B49E2C3"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left w:val="nil"/>
              <w:right w:val="single" w:sz="4" w:space="0" w:color="auto"/>
            </w:tcBorders>
            <w:shd w:val="clear" w:color="auto" w:fill="4472C4"/>
          </w:tcPr>
          <w:p w14:paraId="5C8D57C3"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left w:val="nil"/>
              <w:right w:val="single" w:sz="4" w:space="0" w:color="auto"/>
            </w:tcBorders>
            <w:shd w:val="clear" w:color="auto" w:fill="FFFFFF"/>
          </w:tcPr>
          <w:p w14:paraId="356CB6AC"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left w:val="nil"/>
              <w:right w:val="single" w:sz="4" w:space="0" w:color="auto"/>
            </w:tcBorders>
            <w:shd w:val="clear" w:color="auto" w:fill="FFFFFF"/>
          </w:tcPr>
          <w:p w14:paraId="26A8AE5E"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6" w:type="dxa"/>
            <w:tcBorders>
              <w:left w:val="nil"/>
              <w:right w:val="single" w:sz="4" w:space="0" w:color="auto"/>
            </w:tcBorders>
            <w:shd w:val="clear" w:color="auto" w:fill="FFFFFF"/>
          </w:tcPr>
          <w:p w14:paraId="3036035F"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left w:val="nil"/>
              <w:right w:val="single" w:sz="4" w:space="0" w:color="auto"/>
            </w:tcBorders>
            <w:shd w:val="clear" w:color="auto" w:fill="FFFFFF"/>
          </w:tcPr>
          <w:p w14:paraId="232C2855"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left w:val="nil"/>
              <w:right w:val="single" w:sz="4" w:space="0" w:color="auto"/>
            </w:tcBorders>
            <w:shd w:val="clear" w:color="auto" w:fill="FFFFFF"/>
          </w:tcPr>
          <w:p w14:paraId="70141008"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left w:val="nil"/>
              <w:right w:val="single" w:sz="4" w:space="0" w:color="auto"/>
            </w:tcBorders>
            <w:shd w:val="clear" w:color="auto" w:fill="FFFFFF"/>
          </w:tcPr>
          <w:p w14:paraId="4CB7E3DD" w14:textId="77777777" w:rsidR="003A4823" w:rsidRDefault="003A4823">
            <w:pPr>
              <w:spacing w:after="160" w:line="259" w:lineRule="auto"/>
              <w:rPr>
                <w:rFonts w:ascii="Calibri" w:eastAsia="Calibri" w:hAnsi="Calibri"/>
                <w:kern w:val="2"/>
                <w:sz w:val="22"/>
                <w:lang w:val="en-PH" w:eastAsia="en-PH"/>
                <w14:ligatures w14:val="standardContextual"/>
              </w:rPr>
            </w:pPr>
          </w:p>
        </w:tc>
      </w:tr>
      <w:tr w:rsidR="003A4823" w14:paraId="61E49AB2" w14:textId="77777777">
        <w:trPr>
          <w:gridAfter w:val="1"/>
          <w:wAfter w:w="34" w:type="dxa"/>
          <w:trHeight w:val="281"/>
        </w:trPr>
        <w:tc>
          <w:tcPr>
            <w:tcW w:w="2210" w:type="dxa"/>
            <w:tcBorders>
              <w:top w:val="nil"/>
              <w:left w:val="single" w:sz="12" w:space="0" w:color="auto"/>
              <w:bottom w:val="single" w:sz="4" w:space="0" w:color="auto"/>
              <w:right w:val="single" w:sz="12" w:space="0" w:color="auto"/>
            </w:tcBorders>
          </w:tcPr>
          <w:p w14:paraId="29D1ED32" w14:textId="77777777" w:rsidR="003A4823" w:rsidRDefault="00000000">
            <w:pPr>
              <w:spacing w:after="160" w:line="259" w:lineRule="auto"/>
              <w:rPr>
                <w:rFonts w:ascii="Calibri" w:eastAsia="Calibri" w:hAnsi="Calibri"/>
                <w:b/>
                <w:bCs/>
                <w:kern w:val="2"/>
                <w:sz w:val="20"/>
                <w:szCs w:val="20"/>
                <w:lang w:val="en-PH" w:eastAsia="en-PH"/>
                <w14:ligatures w14:val="standardContextual"/>
              </w:rPr>
            </w:pPr>
            <w:r>
              <w:rPr>
                <w:rFonts w:ascii="Calibri" w:eastAsia="Calibri" w:hAnsi="Calibri"/>
                <w:b/>
                <w:bCs/>
                <w:kern w:val="2"/>
                <w:sz w:val="20"/>
                <w:szCs w:val="20"/>
                <w:lang w:val="en-PH" w:eastAsia="en-PH"/>
                <w14:ligatures w14:val="standardContextual"/>
              </w:rPr>
              <w:t>PRE-ORAL</w:t>
            </w:r>
          </w:p>
        </w:tc>
        <w:tc>
          <w:tcPr>
            <w:tcW w:w="586" w:type="dxa"/>
            <w:gridSpan w:val="2"/>
            <w:tcBorders>
              <w:left w:val="nil"/>
              <w:right w:val="single" w:sz="4" w:space="0" w:color="auto"/>
            </w:tcBorders>
            <w:shd w:val="clear" w:color="auto" w:fill="FFFFFF"/>
          </w:tcPr>
          <w:p w14:paraId="75855A5F"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gridSpan w:val="2"/>
            <w:tcBorders>
              <w:left w:val="nil"/>
              <w:right w:val="single" w:sz="4" w:space="0" w:color="auto"/>
            </w:tcBorders>
            <w:shd w:val="clear" w:color="auto" w:fill="FFFFFF"/>
          </w:tcPr>
          <w:p w14:paraId="17E8EC18"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gridSpan w:val="2"/>
            <w:tcBorders>
              <w:left w:val="nil"/>
              <w:right w:val="single" w:sz="4" w:space="0" w:color="auto"/>
            </w:tcBorders>
            <w:shd w:val="clear" w:color="auto" w:fill="FFFFFF"/>
          </w:tcPr>
          <w:p w14:paraId="5DB618AD"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gridSpan w:val="2"/>
            <w:tcBorders>
              <w:left w:val="nil"/>
              <w:right w:val="single" w:sz="4" w:space="0" w:color="auto"/>
            </w:tcBorders>
            <w:shd w:val="clear" w:color="auto" w:fill="FFFFFF"/>
          </w:tcPr>
          <w:p w14:paraId="2DDD9B63"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6" w:type="dxa"/>
            <w:tcBorders>
              <w:left w:val="nil"/>
              <w:right w:val="single" w:sz="4" w:space="0" w:color="auto"/>
            </w:tcBorders>
            <w:shd w:val="clear" w:color="auto" w:fill="FFFFFF"/>
          </w:tcPr>
          <w:p w14:paraId="299EE614"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left w:val="nil"/>
              <w:right w:val="single" w:sz="4" w:space="0" w:color="auto"/>
            </w:tcBorders>
            <w:shd w:val="clear" w:color="auto" w:fill="4472C4"/>
          </w:tcPr>
          <w:p w14:paraId="4FED612F"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left w:val="nil"/>
              <w:right w:val="single" w:sz="4" w:space="0" w:color="auto"/>
            </w:tcBorders>
            <w:shd w:val="clear" w:color="auto" w:fill="FFFFFF"/>
          </w:tcPr>
          <w:p w14:paraId="60B632B2"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left w:val="nil"/>
              <w:right w:val="single" w:sz="4" w:space="0" w:color="auto"/>
            </w:tcBorders>
            <w:shd w:val="clear" w:color="auto" w:fill="FFFFFF"/>
          </w:tcPr>
          <w:p w14:paraId="48C3C2B6"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6" w:type="dxa"/>
            <w:tcBorders>
              <w:left w:val="nil"/>
              <w:right w:val="single" w:sz="4" w:space="0" w:color="auto"/>
            </w:tcBorders>
            <w:shd w:val="clear" w:color="auto" w:fill="FFFFFF"/>
          </w:tcPr>
          <w:p w14:paraId="1911971D"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left w:val="nil"/>
              <w:right w:val="single" w:sz="4" w:space="0" w:color="auto"/>
            </w:tcBorders>
            <w:shd w:val="clear" w:color="auto" w:fill="FFFFFF"/>
          </w:tcPr>
          <w:p w14:paraId="52DEE297"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left w:val="nil"/>
              <w:right w:val="single" w:sz="4" w:space="0" w:color="auto"/>
            </w:tcBorders>
            <w:shd w:val="clear" w:color="auto" w:fill="FFFFFF"/>
          </w:tcPr>
          <w:p w14:paraId="4BA79764"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left w:val="nil"/>
              <w:right w:val="single" w:sz="4" w:space="0" w:color="auto"/>
            </w:tcBorders>
            <w:shd w:val="clear" w:color="auto" w:fill="FFFFFF"/>
          </w:tcPr>
          <w:p w14:paraId="7767BDAD" w14:textId="77777777" w:rsidR="003A4823" w:rsidRDefault="003A4823">
            <w:pPr>
              <w:spacing w:after="160" w:line="259" w:lineRule="auto"/>
              <w:rPr>
                <w:rFonts w:ascii="Calibri" w:eastAsia="Calibri" w:hAnsi="Calibri"/>
                <w:kern w:val="2"/>
                <w:sz w:val="22"/>
                <w:lang w:val="en-PH" w:eastAsia="en-PH"/>
                <w14:ligatures w14:val="standardContextual"/>
              </w:rPr>
            </w:pPr>
          </w:p>
        </w:tc>
      </w:tr>
      <w:tr w:rsidR="003A4823" w14:paraId="782D26BD" w14:textId="77777777">
        <w:trPr>
          <w:gridAfter w:val="1"/>
          <w:wAfter w:w="34" w:type="dxa"/>
          <w:trHeight w:val="483"/>
        </w:trPr>
        <w:tc>
          <w:tcPr>
            <w:tcW w:w="2210" w:type="dxa"/>
            <w:tcBorders>
              <w:top w:val="nil"/>
              <w:left w:val="single" w:sz="12" w:space="0" w:color="auto"/>
              <w:bottom w:val="single" w:sz="4" w:space="0" w:color="auto"/>
              <w:right w:val="single" w:sz="12" w:space="0" w:color="auto"/>
            </w:tcBorders>
          </w:tcPr>
          <w:p w14:paraId="1A0F7A74" w14:textId="77777777" w:rsidR="003A4823" w:rsidRDefault="00000000">
            <w:pPr>
              <w:spacing w:after="160" w:line="259" w:lineRule="auto"/>
              <w:rPr>
                <w:rFonts w:ascii="Calibri" w:eastAsia="Calibri" w:hAnsi="Calibri"/>
                <w:b/>
                <w:bCs/>
                <w:kern w:val="2"/>
                <w:sz w:val="20"/>
                <w:szCs w:val="20"/>
                <w:lang w:val="en-PH" w:eastAsia="en-PH"/>
                <w14:ligatures w14:val="standardContextual"/>
              </w:rPr>
            </w:pPr>
            <w:r>
              <w:rPr>
                <w:rFonts w:ascii="Calibri" w:eastAsia="Calibri" w:hAnsi="Calibri"/>
                <w:b/>
                <w:bCs/>
                <w:kern w:val="2"/>
                <w:sz w:val="20"/>
                <w:szCs w:val="20"/>
                <w:lang w:val="en-PH" w:eastAsia="en-PH"/>
                <w14:ligatures w14:val="standardContextual"/>
              </w:rPr>
              <w:t>REVISION</w:t>
            </w:r>
          </w:p>
        </w:tc>
        <w:tc>
          <w:tcPr>
            <w:tcW w:w="586" w:type="dxa"/>
            <w:gridSpan w:val="2"/>
            <w:tcBorders>
              <w:left w:val="nil"/>
              <w:bottom w:val="single" w:sz="4" w:space="0" w:color="auto"/>
              <w:right w:val="single" w:sz="4" w:space="0" w:color="auto"/>
            </w:tcBorders>
            <w:shd w:val="clear" w:color="auto" w:fill="FFFFFF"/>
          </w:tcPr>
          <w:p w14:paraId="5ED97B2C"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gridSpan w:val="2"/>
            <w:tcBorders>
              <w:left w:val="nil"/>
              <w:bottom w:val="single" w:sz="4" w:space="0" w:color="auto"/>
              <w:right w:val="single" w:sz="4" w:space="0" w:color="auto"/>
            </w:tcBorders>
            <w:shd w:val="clear" w:color="auto" w:fill="FFFFFF"/>
          </w:tcPr>
          <w:p w14:paraId="58572851"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gridSpan w:val="2"/>
            <w:tcBorders>
              <w:left w:val="nil"/>
              <w:bottom w:val="single" w:sz="4" w:space="0" w:color="auto"/>
              <w:right w:val="single" w:sz="4" w:space="0" w:color="auto"/>
            </w:tcBorders>
            <w:shd w:val="clear" w:color="auto" w:fill="FFFFFF"/>
          </w:tcPr>
          <w:p w14:paraId="22B28365"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gridSpan w:val="2"/>
            <w:tcBorders>
              <w:left w:val="nil"/>
              <w:bottom w:val="single" w:sz="4" w:space="0" w:color="auto"/>
              <w:right w:val="single" w:sz="4" w:space="0" w:color="auto"/>
            </w:tcBorders>
            <w:shd w:val="clear" w:color="auto" w:fill="FFFFFF"/>
          </w:tcPr>
          <w:p w14:paraId="3567769C"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6" w:type="dxa"/>
            <w:tcBorders>
              <w:left w:val="nil"/>
              <w:bottom w:val="single" w:sz="4" w:space="0" w:color="auto"/>
              <w:right w:val="single" w:sz="4" w:space="0" w:color="auto"/>
            </w:tcBorders>
            <w:shd w:val="clear" w:color="auto" w:fill="FFFFFF"/>
          </w:tcPr>
          <w:p w14:paraId="5D3E0BFF"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left w:val="nil"/>
              <w:bottom w:val="single" w:sz="4" w:space="0" w:color="auto"/>
              <w:right w:val="single" w:sz="4" w:space="0" w:color="auto"/>
            </w:tcBorders>
            <w:shd w:val="clear" w:color="auto" w:fill="FFFFFF"/>
          </w:tcPr>
          <w:p w14:paraId="305F20DC"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left w:val="nil"/>
              <w:bottom w:val="single" w:sz="4" w:space="0" w:color="auto"/>
              <w:right w:val="single" w:sz="4" w:space="0" w:color="auto"/>
            </w:tcBorders>
            <w:shd w:val="clear" w:color="auto" w:fill="4472C4"/>
          </w:tcPr>
          <w:p w14:paraId="4C7C6EFD"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left w:val="nil"/>
              <w:bottom w:val="single" w:sz="4" w:space="0" w:color="auto"/>
              <w:right w:val="single" w:sz="4" w:space="0" w:color="auto"/>
            </w:tcBorders>
            <w:shd w:val="clear" w:color="auto" w:fill="FFFFFF"/>
          </w:tcPr>
          <w:p w14:paraId="5CBABC4C"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6" w:type="dxa"/>
            <w:tcBorders>
              <w:left w:val="nil"/>
              <w:bottom w:val="single" w:sz="4" w:space="0" w:color="auto"/>
              <w:right w:val="single" w:sz="4" w:space="0" w:color="auto"/>
            </w:tcBorders>
            <w:shd w:val="clear" w:color="auto" w:fill="FFFFFF"/>
          </w:tcPr>
          <w:p w14:paraId="02D68807"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left w:val="nil"/>
              <w:bottom w:val="single" w:sz="4" w:space="0" w:color="auto"/>
              <w:right w:val="single" w:sz="4" w:space="0" w:color="auto"/>
            </w:tcBorders>
            <w:shd w:val="clear" w:color="auto" w:fill="FFFFFF"/>
          </w:tcPr>
          <w:p w14:paraId="7B2D34E7"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left w:val="nil"/>
              <w:bottom w:val="single" w:sz="4" w:space="0" w:color="auto"/>
              <w:right w:val="single" w:sz="4" w:space="0" w:color="auto"/>
            </w:tcBorders>
            <w:shd w:val="clear" w:color="auto" w:fill="FFFFFF"/>
          </w:tcPr>
          <w:p w14:paraId="10538340"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7" w:type="dxa"/>
            <w:tcBorders>
              <w:left w:val="nil"/>
              <w:bottom w:val="single" w:sz="4" w:space="0" w:color="auto"/>
              <w:right w:val="single" w:sz="4" w:space="0" w:color="auto"/>
            </w:tcBorders>
            <w:shd w:val="clear" w:color="auto" w:fill="FFFFFF"/>
          </w:tcPr>
          <w:p w14:paraId="6EDEE612" w14:textId="77777777" w:rsidR="003A4823" w:rsidRDefault="003A4823">
            <w:pPr>
              <w:spacing w:after="160" w:line="259" w:lineRule="auto"/>
              <w:rPr>
                <w:rFonts w:ascii="Calibri" w:eastAsia="Calibri" w:hAnsi="Calibri"/>
                <w:kern w:val="2"/>
                <w:sz w:val="22"/>
                <w:lang w:val="en-PH" w:eastAsia="en-PH"/>
                <w14:ligatures w14:val="standardContextual"/>
              </w:rPr>
            </w:pPr>
          </w:p>
        </w:tc>
      </w:tr>
    </w:tbl>
    <w:p w14:paraId="77341791" w14:textId="77777777" w:rsidR="003A4823" w:rsidRDefault="00000000">
      <w:pPr>
        <w:spacing w:after="160" w:line="360" w:lineRule="auto"/>
        <w:jc w:val="both"/>
        <w:rPr>
          <w:rFonts w:ascii="Calibri" w:eastAsia="Calibri" w:hAnsi="Calibri"/>
          <w:b/>
          <w:kern w:val="2"/>
          <w:sz w:val="16"/>
          <w:szCs w:val="16"/>
          <w14:ligatures w14:val="standardContextual"/>
        </w:rPr>
      </w:pPr>
      <w:bookmarkStart w:id="1" w:name="_Hlk197194420"/>
      <w:r>
        <w:rPr>
          <w:rFonts w:ascii="Calibri" w:eastAsia="Calibri" w:hAnsi="Calibri"/>
          <w:kern w:val="2"/>
          <w:sz w:val="16"/>
          <w:szCs w:val="16"/>
          <w:lang w:val="en-PH"/>
          <w14:ligatures w14:val="standardContextual"/>
        </w:rPr>
        <w:t>Legend</w:t>
      </w:r>
      <w:r>
        <w:rPr>
          <w:rFonts w:ascii="Calibri" w:eastAsia="Calibri" w:hAnsi="Calibri"/>
          <w:kern w:val="2"/>
          <w:sz w:val="16"/>
          <w:szCs w:val="16"/>
          <w14:ligatures w14:val="standardContextual"/>
        </w:rPr>
        <w:t>:</w:t>
      </w:r>
      <w:r>
        <w:rPr>
          <w:rFonts w:ascii="Calibri" w:eastAsia="Calibri" w:hAnsi="Calibri"/>
          <w:kern w:val="2"/>
          <w:sz w:val="16"/>
          <w:szCs w:val="16"/>
          <w14:ligatures w14:val="standardContextual"/>
        </w:rPr>
        <w:tab/>
      </w:r>
      <w:r>
        <w:rPr>
          <w:rFonts w:ascii="Calibri" w:eastAsia="Calibri" w:hAnsi="Calibri"/>
          <w:color w:val="000000"/>
          <w:kern w:val="2"/>
          <w:sz w:val="16"/>
          <w:szCs w:val="16"/>
          <w:highlight w:val="blue"/>
          <w:shd w:val="clear" w:color="auto" w:fill="0070C0"/>
          <w:lang w:val="en-PH"/>
          <w14:ligatures w14:val="standardContextual"/>
        </w:rPr>
        <w:t>BLUE</w:t>
      </w:r>
      <w:r>
        <w:rPr>
          <w:rFonts w:ascii="Calibri" w:eastAsia="Calibri" w:hAnsi="Calibri"/>
          <w:kern w:val="2"/>
          <w:sz w:val="16"/>
          <w:szCs w:val="16"/>
          <w:lang w:val="en-PH"/>
          <w14:ligatures w14:val="standardContextual"/>
        </w:rPr>
        <w:t xml:space="preserve"> -Completed</w:t>
      </w:r>
      <w:r>
        <w:rPr>
          <w:rFonts w:ascii="Calibri" w:eastAsia="Calibri" w:hAnsi="Calibri"/>
          <w:kern w:val="2"/>
          <w:sz w:val="16"/>
          <w:szCs w:val="16"/>
          <w14:ligatures w14:val="standardContextual"/>
        </w:rPr>
        <w:t xml:space="preserve">; </w:t>
      </w:r>
      <w:r>
        <w:rPr>
          <w:rFonts w:ascii="Calibri" w:eastAsia="Calibri" w:hAnsi="Calibri"/>
          <w:color w:val="000000"/>
          <w:kern w:val="2"/>
          <w:sz w:val="16"/>
          <w:szCs w:val="16"/>
          <w:highlight w:val="yellow"/>
          <w:shd w:val="clear" w:color="auto" w:fill="0070C0"/>
          <w14:ligatures w14:val="standardContextual"/>
        </w:rPr>
        <w:t>YELLOW</w:t>
      </w:r>
      <w:r>
        <w:rPr>
          <w:rFonts w:ascii="Calibri" w:eastAsia="Calibri" w:hAnsi="Calibri"/>
          <w:kern w:val="2"/>
          <w:sz w:val="16"/>
          <w:szCs w:val="16"/>
          <w:lang w:val="en-PH"/>
          <w14:ligatures w14:val="standardContextual"/>
        </w:rPr>
        <w:t xml:space="preserve"> -</w:t>
      </w:r>
      <w:r>
        <w:rPr>
          <w:rFonts w:ascii="Calibri" w:eastAsia="Calibri" w:hAnsi="Calibri"/>
          <w:kern w:val="2"/>
          <w:sz w:val="16"/>
          <w:szCs w:val="16"/>
          <w14:ligatures w14:val="standardContextual"/>
        </w:rPr>
        <w:t>In</w:t>
      </w:r>
      <w:r>
        <w:rPr>
          <w:rFonts w:ascii="Calibri" w:eastAsia="Calibri" w:hAnsi="Calibri"/>
          <w:kern w:val="2"/>
          <w:sz w:val="16"/>
          <w:szCs w:val="16"/>
          <w:lang w:val="en-PH"/>
          <w14:ligatures w14:val="standardContextual"/>
        </w:rPr>
        <w:t>complete</w:t>
      </w:r>
      <w:r>
        <w:rPr>
          <w:rFonts w:ascii="Calibri" w:eastAsia="Calibri" w:hAnsi="Calibri"/>
          <w:kern w:val="2"/>
          <w:sz w:val="16"/>
          <w:szCs w:val="16"/>
          <w14:ligatures w14:val="standardContextual"/>
        </w:rPr>
        <w:t xml:space="preserve"> </w:t>
      </w:r>
    </w:p>
    <w:tbl>
      <w:tblPr>
        <w:tblpPr w:leftFromText="180" w:rightFromText="180" w:vertAnchor="text" w:horzAnchor="margin" w:tblpY="161"/>
        <w:tblW w:w="9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2"/>
        <w:gridCol w:w="576"/>
        <w:gridCol w:w="10"/>
        <w:gridCol w:w="572"/>
        <w:gridCol w:w="14"/>
        <w:gridCol w:w="571"/>
        <w:gridCol w:w="13"/>
        <w:gridCol w:w="576"/>
        <w:gridCol w:w="8"/>
        <w:gridCol w:w="583"/>
        <w:gridCol w:w="584"/>
        <w:gridCol w:w="584"/>
        <w:gridCol w:w="588"/>
        <w:gridCol w:w="587"/>
        <w:gridCol w:w="584"/>
        <w:gridCol w:w="584"/>
        <w:gridCol w:w="585"/>
        <w:gridCol w:w="31"/>
      </w:tblGrid>
      <w:tr w:rsidR="003A4823" w14:paraId="2B57F889" w14:textId="77777777">
        <w:trPr>
          <w:trHeight w:val="707"/>
        </w:trPr>
        <w:tc>
          <w:tcPr>
            <w:tcW w:w="2204" w:type="dxa"/>
            <w:vMerge w:val="restart"/>
            <w:tcBorders>
              <w:top w:val="single" w:sz="4" w:space="0" w:color="auto"/>
              <w:left w:val="single" w:sz="4" w:space="0" w:color="auto"/>
              <w:right w:val="single" w:sz="4" w:space="0" w:color="auto"/>
            </w:tcBorders>
            <w:vAlign w:val="center"/>
          </w:tcPr>
          <w:p w14:paraId="24792012" w14:textId="77777777" w:rsidR="003A4823" w:rsidRDefault="00000000">
            <w:pPr>
              <w:spacing w:after="160" w:line="259" w:lineRule="auto"/>
              <w:jc w:val="center"/>
              <w:rPr>
                <w:rFonts w:ascii="Calibri" w:eastAsia="Calibri" w:hAnsi="Calibri"/>
                <w:b/>
                <w:bCs/>
                <w:kern w:val="2"/>
                <w:lang w:val="en-PH" w:eastAsia="en-PH"/>
                <w14:ligatures w14:val="standardContextual"/>
              </w:rPr>
            </w:pPr>
            <w:r>
              <w:rPr>
                <w:rFonts w:ascii="Calibri" w:eastAsia="Calibri" w:hAnsi="Calibri"/>
                <w:b/>
                <w:bCs/>
                <w:kern w:val="2"/>
                <w:lang w:val="en-PH" w:eastAsia="en-PH"/>
                <w14:ligatures w14:val="standardContextual"/>
              </w:rPr>
              <w:lastRenderedPageBreak/>
              <w:t>PARTICULARS</w:t>
            </w:r>
          </w:p>
        </w:tc>
        <w:tc>
          <w:tcPr>
            <w:tcW w:w="7048" w:type="dxa"/>
            <w:gridSpan w:val="17"/>
            <w:tcBorders>
              <w:top w:val="single" w:sz="4" w:space="0" w:color="auto"/>
              <w:left w:val="nil"/>
              <w:bottom w:val="single" w:sz="4" w:space="0" w:color="auto"/>
              <w:right w:val="single" w:sz="4" w:space="0" w:color="auto"/>
            </w:tcBorders>
            <w:vAlign w:val="center"/>
          </w:tcPr>
          <w:p w14:paraId="55D018E5" w14:textId="77777777" w:rsidR="003A4823" w:rsidRDefault="00000000">
            <w:pPr>
              <w:spacing w:after="160" w:line="259" w:lineRule="auto"/>
              <w:jc w:val="center"/>
              <w:rPr>
                <w:rFonts w:ascii="Calibri" w:eastAsia="Calibri" w:hAnsi="Calibri"/>
                <w:kern w:val="2"/>
                <w:lang w:val="en-PH" w:eastAsia="en-PH"/>
                <w14:ligatures w14:val="standardContextual"/>
              </w:rPr>
            </w:pPr>
            <w:r>
              <w:rPr>
                <w:rFonts w:ascii="Calibri" w:eastAsia="Calibri" w:hAnsi="Calibri"/>
                <w:kern w:val="2"/>
                <w:sz w:val="36"/>
                <w:szCs w:val="36"/>
                <w:lang w:val="en-PH" w:eastAsia="en-PH"/>
                <w14:ligatures w14:val="standardContextual"/>
              </w:rPr>
              <w:t>2024</w:t>
            </w:r>
          </w:p>
        </w:tc>
      </w:tr>
      <w:tr w:rsidR="003A4823" w14:paraId="0A8AE56F" w14:textId="77777777">
        <w:trPr>
          <w:trHeight w:val="743"/>
        </w:trPr>
        <w:tc>
          <w:tcPr>
            <w:tcW w:w="2204" w:type="dxa"/>
            <w:vMerge/>
            <w:tcBorders>
              <w:left w:val="single" w:sz="4" w:space="0" w:color="auto"/>
              <w:right w:val="single" w:sz="4" w:space="0" w:color="auto"/>
            </w:tcBorders>
            <w:vAlign w:val="center"/>
          </w:tcPr>
          <w:p w14:paraId="68E67676" w14:textId="77777777" w:rsidR="003A4823" w:rsidRDefault="003A4823">
            <w:pPr>
              <w:spacing w:after="160" w:line="259" w:lineRule="auto"/>
              <w:rPr>
                <w:rFonts w:ascii="Calibri" w:eastAsia="Calibri" w:hAnsi="Calibri"/>
                <w:b/>
                <w:bCs/>
                <w:kern w:val="2"/>
                <w:lang w:val="en-PH" w:eastAsia="en-PH"/>
                <w14:ligatures w14:val="standardContextual"/>
              </w:rPr>
            </w:pPr>
          </w:p>
        </w:tc>
        <w:tc>
          <w:tcPr>
            <w:tcW w:w="2331" w:type="dxa"/>
            <w:gridSpan w:val="7"/>
            <w:tcBorders>
              <w:top w:val="single" w:sz="4" w:space="0" w:color="auto"/>
              <w:left w:val="nil"/>
              <w:bottom w:val="single" w:sz="4" w:space="0" w:color="auto"/>
              <w:right w:val="single" w:sz="4" w:space="0" w:color="auto"/>
            </w:tcBorders>
          </w:tcPr>
          <w:p w14:paraId="6C5B6CC6" w14:textId="77777777" w:rsidR="003A4823" w:rsidRDefault="00000000">
            <w:pPr>
              <w:spacing w:after="160" w:line="259" w:lineRule="auto"/>
              <w:jc w:val="center"/>
              <w:rPr>
                <w:rFonts w:ascii="Calibri" w:eastAsia="Calibri" w:hAnsi="Calibri"/>
                <w:kern w:val="2"/>
                <w:sz w:val="36"/>
                <w:szCs w:val="36"/>
                <w:lang w:val="en-PH" w:eastAsia="en-PH"/>
                <w14:ligatures w14:val="standardContextual"/>
              </w:rPr>
            </w:pPr>
            <w:r>
              <w:rPr>
                <w:rFonts w:ascii="Calibri" w:eastAsia="Calibri" w:hAnsi="Calibri"/>
                <w:kern w:val="2"/>
                <w:sz w:val="36"/>
                <w:szCs w:val="36"/>
                <w:lang w:val="en-PH" w:eastAsia="en-PH"/>
                <w14:ligatures w14:val="standardContextual"/>
              </w:rPr>
              <w:t>QUARTER 1</w:t>
            </w:r>
          </w:p>
        </w:tc>
        <w:tc>
          <w:tcPr>
            <w:tcW w:w="2345" w:type="dxa"/>
            <w:gridSpan w:val="5"/>
            <w:tcBorders>
              <w:top w:val="single" w:sz="4" w:space="0" w:color="auto"/>
              <w:left w:val="nil"/>
              <w:bottom w:val="single" w:sz="4" w:space="0" w:color="auto"/>
              <w:right w:val="single" w:sz="4" w:space="0" w:color="auto"/>
            </w:tcBorders>
          </w:tcPr>
          <w:p w14:paraId="0A68D4F4" w14:textId="77777777" w:rsidR="003A4823" w:rsidRDefault="00000000">
            <w:pPr>
              <w:spacing w:after="160" w:line="259" w:lineRule="auto"/>
              <w:jc w:val="center"/>
              <w:rPr>
                <w:rFonts w:ascii="Calibri" w:eastAsia="Calibri" w:hAnsi="Calibri"/>
                <w:kern w:val="2"/>
                <w:sz w:val="36"/>
                <w:szCs w:val="36"/>
                <w:lang w:val="en-PH" w:eastAsia="en-PH"/>
                <w14:ligatures w14:val="standardContextual"/>
              </w:rPr>
            </w:pPr>
            <w:r>
              <w:rPr>
                <w:rFonts w:ascii="Calibri" w:eastAsia="Calibri" w:hAnsi="Calibri"/>
                <w:kern w:val="2"/>
                <w:sz w:val="36"/>
                <w:szCs w:val="36"/>
                <w:lang w:val="en-PH" w:eastAsia="en-PH"/>
                <w14:ligatures w14:val="standardContextual"/>
              </w:rPr>
              <w:t xml:space="preserve">QUARTER 2 </w:t>
            </w:r>
          </w:p>
        </w:tc>
        <w:tc>
          <w:tcPr>
            <w:tcW w:w="2372" w:type="dxa"/>
            <w:gridSpan w:val="5"/>
            <w:tcBorders>
              <w:top w:val="single" w:sz="4" w:space="0" w:color="auto"/>
              <w:left w:val="nil"/>
              <w:bottom w:val="single" w:sz="4" w:space="0" w:color="auto"/>
              <w:right w:val="single" w:sz="4" w:space="0" w:color="auto"/>
            </w:tcBorders>
          </w:tcPr>
          <w:p w14:paraId="72BE5334" w14:textId="77777777" w:rsidR="003A4823" w:rsidRDefault="00000000">
            <w:pPr>
              <w:spacing w:after="160" w:line="259" w:lineRule="auto"/>
              <w:jc w:val="center"/>
              <w:rPr>
                <w:rFonts w:ascii="Calibri" w:eastAsia="Calibri" w:hAnsi="Calibri"/>
                <w:kern w:val="2"/>
                <w:sz w:val="36"/>
                <w:szCs w:val="36"/>
                <w:lang w:val="en-PH" w:eastAsia="en-PH"/>
                <w14:ligatures w14:val="standardContextual"/>
              </w:rPr>
            </w:pPr>
            <w:r>
              <w:rPr>
                <w:rFonts w:ascii="Calibri" w:eastAsia="Calibri" w:hAnsi="Calibri"/>
                <w:kern w:val="2"/>
                <w:sz w:val="36"/>
                <w:szCs w:val="36"/>
                <w:lang w:val="en-PH" w:eastAsia="en-PH"/>
                <w14:ligatures w14:val="standardContextual"/>
              </w:rPr>
              <w:t>QUARTER3</w:t>
            </w:r>
          </w:p>
        </w:tc>
      </w:tr>
      <w:tr w:rsidR="003A4823" w14:paraId="070C1390" w14:textId="77777777">
        <w:trPr>
          <w:gridAfter w:val="1"/>
          <w:wAfter w:w="31" w:type="dxa"/>
          <w:trHeight w:val="491"/>
        </w:trPr>
        <w:tc>
          <w:tcPr>
            <w:tcW w:w="2204" w:type="dxa"/>
            <w:vMerge/>
            <w:tcBorders>
              <w:left w:val="single" w:sz="4" w:space="0" w:color="auto"/>
              <w:bottom w:val="single" w:sz="4" w:space="0" w:color="auto"/>
              <w:right w:val="single" w:sz="4" w:space="0" w:color="auto"/>
            </w:tcBorders>
            <w:vAlign w:val="center"/>
          </w:tcPr>
          <w:p w14:paraId="0D908A66" w14:textId="77777777" w:rsidR="003A4823" w:rsidRDefault="003A4823">
            <w:pPr>
              <w:spacing w:after="160" w:line="259" w:lineRule="auto"/>
              <w:rPr>
                <w:rFonts w:ascii="Calibri" w:eastAsia="Calibri" w:hAnsi="Calibri"/>
                <w:b/>
                <w:bCs/>
                <w:color w:val="FF0000"/>
                <w:kern w:val="2"/>
                <w:lang w:val="en-PH" w:eastAsia="en-PH"/>
                <w14:ligatures w14:val="standardContextual"/>
              </w:rPr>
            </w:pPr>
          </w:p>
        </w:tc>
        <w:tc>
          <w:tcPr>
            <w:tcW w:w="575" w:type="dxa"/>
            <w:tcBorders>
              <w:top w:val="single" w:sz="4" w:space="0" w:color="auto"/>
              <w:left w:val="nil"/>
              <w:bottom w:val="single" w:sz="4" w:space="0" w:color="auto"/>
              <w:right w:val="single" w:sz="4" w:space="0" w:color="auto"/>
            </w:tcBorders>
          </w:tcPr>
          <w:p w14:paraId="7D1A31EF" w14:textId="77777777" w:rsidR="003A4823" w:rsidRDefault="00000000">
            <w:pPr>
              <w:spacing w:after="160" w:line="259" w:lineRule="auto"/>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JAN</w:t>
            </w:r>
          </w:p>
        </w:tc>
        <w:tc>
          <w:tcPr>
            <w:tcW w:w="581" w:type="dxa"/>
            <w:gridSpan w:val="2"/>
            <w:tcBorders>
              <w:top w:val="single" w:sz="4" w:space="0" w:color="auto"/>
              <w:left w:val="nil"/>
              <w:bottom w:val="single" w:sz="4" w:space="0" w:color="auto"/>
              <w:right w:val="single" w:sz="4" w:space="0" w:color="auto"/>
            </w:tcBorders>
          </w:tcPr>
          <w:p w14:paraId="70FA9794"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FEB</w:t>
            </w:r>
          </w:p>
        </w:tc>
        <w:tc>
          <w:tcPr>
            <w:tcW w:w="585" w:type="dxa"/>
            <w:gridSpan w:val="2"/>
            <w:tcBorders>
              <w:top w:val="single" w:sz="4" w:space="0" w:color="auto"/>
              <w:left w:val="nil"/>
              <w:bottom w:val="single" w:sz="4" w:space="0" w:color="auto"/>
              <w:right w:val="single" w:sz="4" w:space="0" w:color="auto"/>
            </w:tcBorders>
          </w:tcPr>
          <w:p w14:paraId="58960F69" w14:textId="77777777" w:rsidR="003A4823" w:rsidRDefault="00000000">
            <w:pPr>
              <w:spacing w:after="160" w:line="259" w:lineRule="auto"/>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MAR</w:t>
            </w:r>
          </w:p>
        </w:tc>
        <w:tc>
          <w:tcPr>
            <w:tcW w:w="590" w:type="dxa"/>
            <w:gridSpan w:val="2"/>
            <w:tcBorders>
              <w:top w:val="single" w:sz="4" w:space="0" w:color="auto"/>
              <w:left w:val="nil"/>
              <w:bottom w:val="single" w:sz="4" w:space="0" w:color="auto"/>
              <w:right w:val="single" w:sz="4" w:space="0" w:color="auto"/>
            </w:tcBorders>
          </w:tcPr>
          <w:p w14:paraId="0FDA18B9"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APR</w:t>
            </w:r>
          </w:p>
        </w:tc>
        <w:tc>
          <w:tcPr>
            <w:tcW w:w="588" w:type="dxa"/>
            <w:gridSpan w:val="2"/>
            <w:tcBorders>
              <w:top w:val="single" w:sz="4" w:space="0" w:color="auto"/>
              <w:left w:val="nil"/>
              <w:bottom w:val="single" w:sz="4" w:space="0" w:color="auto"/>
              <w:right w:val="single" w:sz="4" w:space="0" w:color="auto"/>
            </w:tcBorders>
          </w:tcPr>
          <w:p w14:paraId="3CF32210"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MAY</w:t>
            </w:r>
          </w:p>
        </w:tc>
        <w:tc>
          <w:tcPr>
            <w:tcW w:w="585" w:type="dxa"/>
            <w:tcBorders>
              <w:top w:val="single" w:sz="4" w:space="0" w:color="auto"/>
              <w:left w:val="nil"/>
              <w:bottom w:val="single" w:sz="4" w:space="0" w:color="auto"/>
              <w:right w:val="single" w:sz="4" w:space="0" w:color="auto"/>
            </w:tcBorders>
          </w:tcPr>
          <w:p w14:paraId="566E83C5"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JUN</w:t>
            </w:r>
          </w:p>
        </w:tc>
        <w:tc>
          <w:tcPr>
            <w:tcW w:w="583" w:type="dxa"/>
            <w:tcBorders>
              <w:top w:val="single" w:sz="4" w:space="0" w:color="auto"/>
              <w:left w:val="nil"/>
              <w:bottom w:val="single" w:sz="4" w:space="0" w:color="auto"/>
              <w:right w:val="single" w:sz="4" w:space="0" w:color="auto"/>
            </w:tcBorders>
          </w:tcPr>
          <w:p w14:paraId="68C2131A"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JUL</w:t>
            </w:r>
          </w:p>
        </w:tc>
        <w:tc>
          <w:tcPr>
            <w:tcW w:w="589" w:type="dxa"/>
            <w:tcBorders>
              <w:top w:val="single" w:sz="4" w:space="0" w:color="auto"/>
              <w:left w:val="nil"/>
              <w:bottom w:val="single" w:sz="4" w:space="0" w:color="auto"/>
              <w:right w:val="single" w:sz="4" w:space="0" w:color="auto"/>
            </w:tcBorders>
          </w:tcPr>
          <w:p w14:paraId="7863B3EB"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AUG</w:t>
            </w:r>
          </w:p>
        </w:tc>
        <w:tc>
          <w:tcPr>
            <w:tcW w:w="588" w:type="dxa"/>
            <w:tcBorders>
              <w:top w:val="single" w:sz="4" w:space="0" w:color="auto"/>
              <w:left w:val="nil"/>
              <w:bottom w:val="single" w:sz="4" w:space="0" w:color="auto"/>
              <w:right w:val="single" w:sz="4" w:space="0" w:color="auto"/>
            </w:tcBorders>
          </w:tcPr>
          <w:p w14:paraId="23FA38A8"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SEP</w:t>
            </w:r>
          </w:p>
        </w:tc>
        <w:tc>
          <w:tcPr>
            <w:tcW w:w="584" w:type="dxa"/>
            <w:tcBorders>
              <w:top w:val="single" w:sz="4" w:space="0" w:color="auto"/>
              <w:left w:val="nil"/>
              <w:bottom w:val="single" w:sz="4" w:space="0" w:color="auto"/>
              <w:right w:val="single" w:sz="4" w:space="0" w:color="auto"/>
            </w:tcBorders>
          </w:tcPr>
          <w:p w14:paraId="515C494A"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OCT</w:t>
            </w:r>
          </w:p>
        </w:tc>
        <w:tc>
          <w:tcPr>
            <w:tcW w:w="583" w:type="dxa"/>
            <w:tcBorders>
              <w:top w:val="single" w:sz="4" w:space="0" w:color="auto"/>
              <w:left w:val="nil"/>
              <w:bottom w:val="single" w:sz="4" w:space="0" w:color="auto"/>
              <w:right w:val="single" w:sz="4" w:space="0" w:color="auto"/>
            </w:tcBorders>
          </w:tcPr>
          <w:p w14:paraId="5C7487EE"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NOV</w:t>
            </w:r>
          </w:p>
        </w:tc>
        <w:tc>
          <w:tcPr>
            <w:tcW w:w="586" w:type="dxa"/>
            <w:tcBorders>
              <w:top w:val="single" w:sz="4" w:space="0" w:color="auto"/>
              <w:left w:val="nil"/>
              <w:bottom w:val="single" w:sz="4" w:space="0" w:color="auto"/>
              <w:right w:val="single" w:sz="4" w:space="0" w:color="auto"/>
            </w:tcBorders>
          </w:tcPr>
          <w:p w14:paraId="7D8F8C73"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DEC</w:t>
            </w:r>
          </w:p>
        </w:tc>
      </w:tr>
      <w:tr w:rsidR="003A4823" w14:paraId="3CADFC96" w14:textId="77777777">
        <w:trPr>
          <w:gridAfter w:val="1"/>
          <w:wAfter w:w="31" w:type="dxa"/>
          <w:trHeight w:val="999"/>
        </w:trPr>
        <w:tc>
          <w:tcPr>
            <w:tcW w:w="2204" w:type="dxa"/>
            <w:tcBorders>
              <w:top w:val="nil"/>
              <w:left w:val="single" w:sz="12" w:space="0" w:color="auto"/>
              <w:bottom w:val="single" w:sz="4" w:space="0" w:color="auto"/>
              <w:right w:val="single" w:sz="12" w:space="0" w:color="auto"/>
            </w:tcBorders>
          </w:tcPr>
          <w:p w14:paraId="7557317C" w14:textId="77777777" w:rsidR="003A4823" w:rsidRDefault="00000000">
            <w:pPr>
              <w:spacing w:after="160" w:line="259" w:lineRule="auto"/>
              <w:jc w:val="center"/>
              <w:rPr>
                <w:rFonts w:ascii="Calibri" w:eastAsia="Calibri" w:hAnsi="Calibri"/>
                <w:b/>
                <w:bCs/>
                <w:kern w:val="2"/>
                <w:sz w:val="20"/>
                <w:szCs w:val="20"/>
                <w:lang w:val="en-PH" w:eastAsia="en-PH"/>
                <w14:ligatures w14:val="standardContextual"/>
              </w:rPr>
            </w:pPr>
            <w:r>
              <w:rPr>
                <w:rFonts w:ascii="Calibri" w:eastAsia="Calibri" w:hAnsi="Calibri"/>
                <w:b/>
                <w:bCs/>
                <w:kern w:val="2"/>
                <w:sz w:val="44"/>
                <w:szCs w:val="44"/>
                <w:lang w:val="en-PH" w:eastAsia="en-PH"/>
                <w14:ligatures w14:val="standardContextual"/>
              </w:rPr>
              <w:t>CHAPTER I</w:t>
            </w:r>
          </w:p>
        </w:tc>
        <w:tc>
          <w:tcPr>
            <w:tcW w:w="7017" w:type="dxa"/>
            <w:gridSpan w:val="16"/>
            <w:tcBorders>
              <w:top w:val="single" w:sz="4" w:space="0" w:color="auto"/>
              <w:left w:val="nil"/>
              <w:bottom w:val="single" w:sz="4" w:space="0" w:color="auto"/>
              <w:right w:val="single" w:sz="4" w:space="0" w:color="auto"/>
            </w:tcBorders>
            <w:shd w:val="clear" w:color="auto" w:fill="FFFFFF"/>
          </w:tcPr>
          <w:p w14:paraId="2D124867" w14:textId="77777777" w:rsidR="003A4823" w:rsidRDefault="003A4823">
            <w:pPr>
              <w:spacing w:after="160" w:line="259" w:lineRule="auto"/>
              <w:rPr>
                <w:rFonts w:ascii="Calibri" w:eastAsia="Calibri" w:hAnsi="Calibri"/>
                <w:kern w:val="2"/>
                <w:sz w:val="22"/>
                <w:lang w:val="en-PH" w:eastAsia="en-PH"/>
                <w14:ligatures w14:val="standardContextual"/>
              </w:rPr>
            </w:pPr>
          </w:p>
          <w:p w14:paraId="31704FB1" w14:textId="77777777" w:rsidR="003A4823" w:rsidRDefault="00000000">
            <w:pPr>
              <w:tabs>
                <w:tab w:val="left" w:pos="4728"/>
              </w:tabs>
              <w:spacing w:after="160" w:line="259" w:lineRule="auto"/>
              <w:rPr>
                <w:rFonts w:ascii="Calibri" w:eastAsia="Calibri" w:hAnsi="Calibri"/>
                <w:kern w:val="2"/>
                <w:sz w:val="22"/>
                <w:lang w:val="en-PH" w:eastAsia="en-PH"/>
                <w14:ligatures w14:val="standardContextual"/>
              </w:rPr>
            </w:pPr>
            <w:r>
              <w:rPr>
                <w:rFonts w:ascii="Calibri" w:eastAsia="Calibri" w:hAnsi="Calibri"/>
                <w:kern w:val="2"/>
                <w:sz w:val="22"/>
                <w:lang w:val="en-PH" w:eastAsia="en-PH"/>
                <w14:ligatures w14:val="standardContextual"/>
              </w:rPr>
              <w:tab/>
            </w:r>
          </w:p>
        </w:tc>
      </w:tr>
      <w:tr w:rsidR="003A4823" w14:paraId="415227FA" w14:textId="77777777">
        <w:trPr>
          <w:gridAfter w:val="1"/>
          <w:wAfter w:w="31" w:type="dxa"/>
          <w:trHeight w:val="1028"/>
        </w:trPr>
        <w:tc>
          <w:tcPr>
            <w:tcW w:w="2204" w:type="dxa"/>
            <w:tcBorders>
              <w:top w:val="nil"/>
              <w:left w:val="single" w:sz="12" w:space="0" w:color="auto"/>
              <w:bottom w:val="single" w:sz="4" w:space="0" w:color="auto"/>
              <w:right w:val="single" w:sz="12" w:space="0" w:color="auto"/>
            </w:tcBorders>
          </w:tcPr>
          <w:p w14:paraId="79BFE4AD" w14:textId="77777777" w:rsidR="003A4823" w:rsidRDefault="00000000">
            <w:pPr>
              <w:spacing w:after="160" w:line="259" w:lineRule="auto"/>
              <w:rPr>
                <w:rFonts w:ascii="Calibri" w:eastAsia="Calibri" w:hAnsi="Calibri"/>
                <w:b/>
                <w:bCs/>
                <w:kern w:val="2"/>
                <w:sz w:val="20"/>
                <w:szCs w:val="20"/>
                <w:lang w:val="en-PH" w:eastAsia="en-PH"/>
                <w14:ligatures w14:val="standardContextual"/>
              </w:rPr>
            </w:pPr>
            <w:r>
              <w:rPr>
                <w:rFonts w:ascii="Calibri" w:eastAsia="Calibri" w:hAnsi="Calibri"/>
                <w:b/>
                <w:bCs/>
                <w:kern w:val="2"/>
                <w:sz w:val="20"/>
                <w:szCs w:val="20"/>
                <w:lang w:val="en-PH" w:eastAsia="en-PH"/>
                <w14:ligatures w14:val="standardContextual"/>
              </w:rPr>
              <w:t>INTRODUCTION</w:t>
            </w:r>
          </w:p>
        </w:tc>
        <w:tc>
          <w:tcPr>
            <w:tcW w:w="584" w:type="dxa"/>
            <w:gridSpan w:val="2"/>
            <w:tcBorders>
              <w:top w:val="single" w:sz="4" w:space="0" w:color="auto"/>
              <w:left w:val="nil"/>
              <w:right w:val="single" w:sz="4" w:space="0" w:color="auto"/>
            </w:tcBorders>
            <w:shd w:val="clear" w:color="auto" w:fill="FFFFFF"/>
          </w:tcPr>
          <w:p w14:paraId="51B4A70D"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gridSpan w:val="2"/>
            <w:tcBorders>
              <w:top w:val="single" w:sz="4" w:space="0" w:color="auto"/>
              <w:left w:val="nil"/>
              <w:right w:val="single" w:sz="4" w:space="0" w:color="auto"/>
            </w:tcBorders>
            <w:shd w:val="clear" w:color="auto" w:fill="FFFFFF"/>
          </w:tcPr>
          <w:p w14:paraId="1A796E46"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gridSpan w:val="2"/>
            <w:tcBorders>
              <w:top w:val="single" w:sz="4" w:space="0" w:color="auto"/>
              <w:left w:val="nil"/>
              <w:right w:val="single" w:sz="4" w:space="0" w:color="auto"/>
            </w:tcBorders>
            <w:shd w:val="clear" w:color="auto" w:fill="FFFFFF"/>
          </w:tcPr>
          <w:p w14:paraId="3F883105"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gridSpan w:val="2"/>
            <w:tcBorders>
              <w:top w:val="single" w:sz="4" w:space="0" w:color="auto"/>
              <w:left w:val="nil"/>
              <w:right w:val="single" w:sz="4" w:space="0" w:color="auto"/>
            </w:tcBorders>
            <w:shd w:val="clear" w:color="auto" w:fill="FFFFFF"/>
          </w:tcPr>
          <w:p w14:paraId="66CD727E"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4" w:type="dxa"/>
            <w:tcBorders>
              <w:top w:val="single" w:sz="4" w:space="0" w:color="auto"/>
              <w:left w:val="nil"/>
              <w:right w:val="single" w:sz="4" w:space="0" w:color="auto"/>
            </w:tcBorders>
            <w:shd w:val="clear" w:color="auto" w:fill="FFFFFF"/>
          </w:tcPr>
          <w:p w14:paraId="72AE3844"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top w:val="single" w:sz="4" w:space="0" w:color="auto"/>
              <w:left w:val="nil"/>
              <w:right w:val="single" w:sz="4" w:space="0" w:color="auto"/>
            </w:tcBorders>
            <w:shd w:val="clear" w:color="auto" w:fill="FFFFFF"/>
          </w:tcPr>
          <w:p w14:paraId="20B18982"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top w:val="single" w:sz="4" w:space="0" w:color="auto"/>
              <w:left w:val="nil"/>
              <w:right w:val="single" w:sz="4" w:space="0" w:color="auto"/>
            </w:tcBorders>
            <w:shd w:val="clear" w:color="auto" w:fill="FFFFFF"/>
          </w:tcPr>
          <w:p w14:paraId="55F4FCFE"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top w:val="single" w:sz="4" w:space="0" w:color="auto"/>
              <w:left w:val="nil"/>
              <w:right w:val="single" w:sz="4" w:space="0" w:color="auto"/>
            </w:tcBorders>
            <w:shd w:val="clear" w:color="auto" w:fill="4472C4"/>
          </w:tcPr>
          <w:p w14:paraId="329A8207"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4" w:type="dxa"/>
            <w:tcBorders>
              <w:top w:val="single" w:sz="4" w:space="0" w:color="auto"/>
              <w:left w:val="nil"/>
              <w:right w:val="single" w:sz="4" w:space="0" w:color="auto"/>
            </w:tcBorders>
            <w:shd w:val="clear" w:color="auto" w:fill="FFFFFF"/>
          </w:tcPr>
          <w:p w14:paraId="6C7B13A4"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top w:val="single" w:sz="4" w:space="0" w:color="auto"/>
              <w:left w:val="nil"/>
              <w:right w:val="single" w:sz="4" w:space="0" w:color="auto"/>
            </w:tcBorders>
            <w:shd w:val="clear" w:color="auto" w:fill="FFFFFF"/>
          </w:tcPr>
          <w:p w14:paraId="48AD7742"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top w:val="single" w:sz="4" w:space="0" w:color="auto"/>
              <w:left w:val="nil"/>
              <w:right w:val="single" w:sz="4" w:space="0" w:color="auto"/>
            </w:tcBorders>
            <w:shd w:val="clear" w:color="auto" w:fill="FFFFFF"/>
          </w:tcPr>
          <w:p w14:paraId="41C50268"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top w:val="single" w:sz="4" w:space="0" w:color="auto"/>
              <w:left w:val="nil"/>
              <w:right w:val="single" w:sz="4" w:space="0" w:color="auto"/>
            </w:tcBorders>
            <w:shd w:val="clear" w:color="auto" w:fill="FFFFFF"/>
          </w:tcPr>
          <w:p w14:paraId="3DFA2B0B" w14:textId="77777777" w:rsidR="003A4823" w:rsidRDefault="003A4823">
            <w:pPr>
              <w:spacing w:after="160" w:line="259" w:lineRule="auto"/>
              <w:rPr>
                <w:rFonts w:ascii="Calibri" w:eastAsia="Calibri" w:hAnsi="Calibri"/>
                <w:kern w:val="2"/>
                <w:sz w:val="22"/>
                <w:lang w:val="en-PH" w:eastAsia="en-PH"/>
                <w14:ligatures w14:val="standardContextual"/>
              </w:rPr>
            </w:pPr>
          </w:p>
        </w:tc>
      </w:tr>
      <w:tr w:rsidR="003A4823" w14:paraId="11377F5E" w14:textId="77777777">
        <w:trPr>
          <w:gridAfter w:val="1"/>
          <w:wAfter w:w="31" w:type="dxa"/>
          <w:trHeight w:val="666"/>
        </w:trPr>
        <w:tc>
          <w:tcPr>
            <w:tcW w:w="2204" w:type="dxa"/>
            <w:tcBorders>
              <w:top w:val="nil"/>
              <w:left w:val="single" w:sz="12" w:space="0" w:color="auto"/>
              <w:bottom w:val="single" w:sz="4" w:space="0" w:color="auto"/>
              <w:right w:val="single" w:sz="12" w:space="0" w:color="auto"/>
            </w:tcBorders>
          </w:tcPr>
          <w:p w14:paraId="07D479A4" w14:textId="77777777" w:rsidR="003A4823" w:rsidRDefault="00000000">
            <w:pPr>
              <w:spacing w:after="160" w:line="259" w:lineRule="auto"/>
              <w:rPr>
                <w:rFonts w:ascii="Calibri" w:eastAsia="Calibri" w:hAnsi="Calibri"/>
                <w:b/>
                <w:bCs/>
                <w:kern w:val="2"/>
                <w:sz w:val="20"/>
                <w:szCs w:val="20"/>
                <w:lang w:val="en-PH" w:eastAsia="en-PH"/>
                <w14:ligatures w14:val="standardContextual"/>
              </w:rPr>
            </w:pPr>
            <w:r>
              <w:rPr>
                <w:rFonts w:ascii="Calibri" w:eastAsia="Calibri" w:hAnsi="Calibri"/>
                <w:b/>
                <w:bCs/>
                <w:kern w:val="2"/>
                <w:sz w:val="20"/>
                <w:szCs w:val="20"/>
                <w:lang w:val="en-PH" w:eastAsia="en-PH"/>
                <w14:ligatures w14:val="standardContextual"/>
              </w:rPr>
              <w:t>PROBLEM STATEMENT</w:t>
            </w:r>
          </w:p>
        </w:tc>
        <w:tc>
          <w:tcPr>
            <w:tcW w:w="584" w:type="dxa"/>
            <w:gridSpan w:val="2"/>
            <w:tcBorders>
              <w:left w:val="nil"/>
              <w:right w:val="single" w:sz="4" w:space="0" w:color="auto"/>
            </w:tcBorders>
            <w:shd w:val="clear" w:color="auto" w:fill="FFFFFF"/>
          </w:tcPr>
          <w:p w14:paraId="7D4B378E"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gridSpan w:val="2"/>
            <w:tcBorders>
              <w:left w:val="nil"/>
              <w:right w:val="single" w:sz="4" w:space="0" w:color="auto"/>
            </w:tcBorders>
            <w:shd w:val="clear" w:color="auto" w:fill="FFFFFF"/>
          </w:tcPr>
          <w:p w14:paraId="499F3E84"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gridSpan w:val="2"/>
            <w:tcBorders>
              <w:left w:val="nil"/>
              <w:right w:val="single" w:sz="4" w:space="0" w:color="auto"/>
            </w:tcBorders>
            <w:shd w:val="clear" w:color="auto" w:fill="FFFFFF"/>
          </w:tcPr>
          <w:p w14:paraId="7D2E3893"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gridSpan w:val="2"/>
            <w:tcBorders>
              <w:left w:val="nil"/>
              <w:right w:val="single" w:sz="4" w:space="0" w:color="auto"/>
            </w:tcBorders>
            <w:shd w:val="clear" w:color="auto" w:fill="FFFFFF"/>
          </w:tcPr>
          <w:p w14:paraId="713D4B72"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4" w:type="dxa"/>
            <w:tcBorders>
              <w:left w:val="nil"/>
              <w:right w:val="single" w:sz="4" w:space="0" w:color="auto"/>
            </w:tcBorders>
            <w:shd w:val="clear" w:color="auto" w:fill="FFFFFF"/>
          </w:tcPr>
          <w:p w14:paraId="578451EB"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left w:val="nil"/>
              <w:right w:val="single" w:sz="4" w:space="0" w:color="auto"/>
            </w:tcBorders>
            <w:shd w:val="clear" w:color="auto" w:fill="FFFFFF"/>
          </w:tcPr>
          <w:p w14:paraId="0A4787CE"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left w:val="nil"/>
              <w:right w:val="single" w:sz="4" w:space="0" w:color="auto"/>
            </w:tcBorders>
            <w:shd w:val="clear" w:color="auto" w:fill="FFFFFF"/>
          </w:tcPr>
          <w:p w14:paraId="75319EBB"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left w:val="nil"/>
              <w:right w:val="single" w:sz="4" w:space="0" w:color="auto"/>
            </w:tcBorders>
            <w:shd w:val="clear" w:color="auto" w:fill="4472C4"/>
          </w:tcPr>
          <w:p w14:paraId="0BA37548"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4" w:type="dxa"/>
            <w:tcBorders>
              <w:left w:val="nil"/>
              <w:right w:val="single" w:sz="4" w:space="0" w:color="auto"/>
            </w:tcBorders>
            <w:shd w:val="clear" w:color="auto" w:fill="FFFFFF"/>
          </w:tcPr>
          <w:p w14:paraId="18D6FCB0"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left w:val="nil"/>
              <w:right w:val="single" w:sz="4" w:space="0" w:color="auto"/>
            </w:tcBorders>
            <w:shd w:val="clear" w:color="auto" w:fill="FFFFFF"/>
          </w:tcPr>
          <w:p w14:paraId="0AA8A1E4"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left w:val="nil"/>
              <w:right w:val="single" w:sz="4" w:space="0" w:color="auto"/>
            </w:tcBorders>
            <w:shd w:val="clear" w:color="auto" w:fill="FFFFFF"/>
          </w:tcPr>
          <w:p w14:paraId="025752EA"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left w:val="nil"/>
              <w:right w:val="single" w:sz="4" w:space="0" w:color="auto"/>
            </w:tcBorders>
            <w:shd w:val="clear" w:color="auto" w:fill="FFFFFF"/>
          </w:tcPr>
          <w:p w14:paraId="6B149F7D" w14:textId="77777777" w:rsidR="003A4823" w:rsidRDefault="003A4823">
            <w:pPr>
              <w:spacing w:after="160" w:line="259" w:lineRule="auto"/>
              <w:rPr>
                <w:rFonts w:ascii="Calibri" w:eastAsia="Calibri" w:hAnsi="Calibri"/>
                <w:kern w:val="2"/>
                <w:sz w:val="22"/>
                <w:lang w:val="en-PH" w:eastAsia="en-PH"/>
                <w14:ligatures w14:val="standardContextual"/>
              </w:rPr>
            </w:pPr>
          </w:p>
        </w:tc>
      </w:tr>
      <w:tr w:rsidR="003A4823" w14:paraId="701CF25E" w14:textId="77777777">
        <w:trPr>
          <w:gridAfter w:val="1"/>
          <w:wAfter w:w="31" w:type="dxa"/>
          <w:trHeight w:val="1028"/>
        </w:trPr>
        <w:tc>
          <w:tcPr>
            <w:tcW w:w="2204" w:type="dxa"/>
            <w:tcBorders>
              <w:top w:val="nil"/>
              <w:left w:val="single" w:sz="12" w:space="0" w:color="auto"/>
              <w:bottom w:val="single" w:sz="4" w:space="0" w:color="auto"/>
              <w:right w:val="single" w:sz="12" w:space="0" w:color="auto"/>
            </w:tcBorders>
          </w:tcPr>
          <w:p w14:paraId="191DF46B" w14:textId="77777777" w:rsidR="003A4823" w:rsidRDefault="00000000">
            <w:pPr>
              <w:spacing w:after="160" w:line="259" w:lineRule="auto"/>
              <w:rPr>
                <w:rFonts w:ascii="Calibri" w:eastAsia="Calibri" w:hAnsi="Calibri"/>
                <w:b/>
                <w:bCs/>
                <w:kern w:val="2"/>
                <w:sz w:val="20"/>
                <w:szCs w:val="20"/>
                <w:lang w:val="en-PH" w:eastAsia="en-PH"/>
                <w14:ligatures w14:val="standardContextual"/>
              </w:rPr>
            </w:pPr>
            <w:r>
              <w:rPr>
                <w:rFonts w:ascii="Calibri" w:eastAsia="Calibri" w:hAnsi="Calibri"/>
                <w:b/>
                <w:bCs/>
                <w:kern w:val="2"/>
                <w:sz w:val="20"/>
                <w:szCs w:val="20"/>
                <w:lang w:val="en-PH" w:eastAsia="en-PH"/>
                <w14:ligatures w14:val="standardContextual"/>
              </w:rPr>
              <w:t>OBJECTIVES</w:t>
            </w:r>
          </w:p>
        </w:tc>
        <w:tc>
          <w:tcPr>
            <w:tcW w:w="584" w:type="dxa"/>
            <w:gridSpan w:val="2"/>
            <w:tcBorders>
              <w:left w:val="nil"/>
              <w:right w:val="single" w:sz="4" w:space="0" w:color="auto"/>
            </w:tcBorders>
            <w:shd w:val="clear" w:color="auto" w:fill="FFFFFF"/>
          </w:tcPr>
          <w:p w14:paraId="2D367A59"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gridSpan w:val="2"/>
            <w:tcBorders>
              <w:left w:val="nil"/>
              <w:right w:val="single" w:sz="4" w:space="0" w:color="auto"/>
            </w:tcBorders>
            <w:shd w:val="clear" w:color="auto" w:fill="FFFFFF"/>
          </w:tcPr>
          <w:p w14:paraId="1E007B21"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gridSpan w:val="2"/>
            <w:tcBorders>
              <w:left w:val="nil"/>
              <w:right w:val="single" w:sz="4" w:space="0" w:color="auto"/>
            </w:tcBorders>
            <w:shd w:val="clear" w:color="auto" w:fill="FFFFFF"/>
          </w:tcPr>
          <w:p w14:paraId="13806FD1"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gridSpan w:val="2"/>
            <w:tcBorders>
              <w:left w:val="nil"/>
              <w:right w:val="single" w:sz="4" w:space="0" w:color="auto"/>
            </w:tcBorders>
            <w:shd w:val="clear" w:color="auto" w:fill="FFFFFF"/>
          </w:tcPr>
          <w:p w14:paraId="414E5BB3"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4" w:type="dxa"/>
            <w:tcBorders>
              <w:left w:val="nil"/>
              <w:right w:val="single" w:sz="4" w:space="0" w:color="auto"/>
            </w:tcBorders>
            <w:shd w:val="clear" w:color="auto" w:fill="FFFFFF"/>
          </w:tcPr>
          <w:p w14:paraId="7620B366"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left w:val="nil"/>
              <w:right w:val="single" w:sz="4" w:space="0" w:color="auto"/>
            </w:tcBorders>
            <w:shd w:val="clear" w:color="auto" w:fill="FFFFFF"/>
          </w:tcPr>
          <w:p w14:paraId="5F8F33EF"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left w:val="nil"/>
              <w:right w:val="single" w:sz="4" w:space="0" w:color="auto"/>
            </w:tcBorders>
            <w:shd w:val="clear" w:color="auto" w:fill="FFFFFF"/>
          </w:tcPr>
          <w:p w14:paraId="13C8369D"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left w:val="nil"/>
              <w:right w:val="single" w:sz="4" w:space="0" w:color="auto"/>
            </w:tcBorders>
            <w:shd w:val="clear" w:color="auto" w:fill="4472C4"/>
          </w:tcPr>
          <w:p w14:paraId="02E3CFE6"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4" w:type="dxa"/>
            <w:tcBorders>
              <w:left w:val="nil"/>
              <w:right w:val="single" w:sz="4" w:space="0" w:color="auto"/>
            </w:tcBorders>
            <w:shd w:val="clear" w:color="auto" w:fill="FFFFFF"/>
          </w:tcPr>
          <w:p w14:paraId="78AB5A22"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left w:val="nil"/>
              <w:right w:val="single" w:sz="4" w:space="0" w:color="auto"/>
            </w:tcBorders>
            <w:shd w:val="clear" w:color="auto" w:fill="FFFFFF"/>
          </w:tcPr>
          <w:p w14:paraId="60ADB14E"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left w:val="nil"/>
              <w:right w:val="single" w:sz="4" w:space="0" w:color="auto"/>
            </w:tcBorders>
            <w:shd w:val="clear" w:color="auto" w:fill="FFFFFF"/>
          </w:tcPr>
          <w:p w14:paraId="0277DDEC"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left w:val="nil"/>
              <w:right w:val="single" w:sz="4" w:space="0" w:color="auto"/>
            </w:tcBorders>
            <w:shd w:val="clear" w:color="auto" w:fill="FFFFFF"/>
          </w:tcPr>
          <w:p w14:paraId="4B895F61" w14:textId="77777777" w:rsidR="003A4823" w:rsidRDefault="003A4823">
            <w:pPr>
              <w:spacing w:after="160" w:line="259" w:lineRule="auto"/>
              <w:rPr>
                <w:rFonts w:ascii="Calibri" w:eastAsia="Calibri" w:hAnsi="Calibri"/>
                <w:kern w:val="2"/>
                <w:sz w:val="22"/>
                <w:lang w:val="en-PH" w:eastAsia="en-PH"/>
                <w14:ligatures w14:val="standardContextual"/>
              </w:rPr>
            </w:pPr>
          </w:p>
        </w:tc>
      </w:tr>
      <w:tr w:rsidR="003A4823" w14:paraId="408C05EE" w14:textId="77777777">
        <w:trPr>
          <w:gridAfter w:val="1"/>
          <w:wAfter w:w="31" w:type="dxa"/>
          <w:trHeight w:val="387"/>
        </w:trPr>
        <w:tc>
          <w:tcPr>
            <w:tcW w:w="2204" w:type="dxa"/>
            <w:tcBorders>
              <w:top w:val="nil"/>
              <w:left w:val="single" w:sz="12" w:space="0" w:color="auto"/>
              <w:bottom w:val="single" w:sz="4" w:space="0" w:color="auto"/>
              <w:right w:val="single" w:sz="12" w:space="0" w:color="auto"/>
            </w:tcBorders>
          </w:tcPr>
          <w:p w14:paraId="218AE0BC" w14:textId="77777777" w:rsidR="003A4823" w:rsidRDefault="00000000">
            <w:pPr>
              <w:spacing w:after="160" w:line="259" w:lineRule="auto"/>
              <w:rPr>
                <w:rFonts w:ascii="Calibri" w:eastAsia="Calibri" w:hAnsi="Calibri"/>
                <w:b/>
                <w:bCs/>
                <w:kern w:val="2"/>
                <w:sz w:val="20"/>
                <w:szCs w:val="20"/>
                <w:lang w:val="en-PH" w:eastAsia="en-PH"/>
                <w14:ligatures w14:val="standardContextual"/>
              </w:rPr>
            </w:pPr>
            <w:r>
              <w:rPr>
                <w:rFonts w:ascii="Calibri" w:eastAsia="Calibri" w:hAnsi="Calibri"/>
                <w:b/>
                <w:bCs/>
                <w:kern w:val="2"/>
                <w:sz w:val="20"/>
                <w:szCs w:val="20"/>
                <w:lang w:val="en-PH" w:eastAsia="en-PH"/>
                <w14:ligatures w14:val="standardContextual"/>
              </w:rPr>
              <w:t xml:space="preserve">SIGNIFICANCE OF </w:t>
            </w:r>
            <w:proofErr w:type="gramStart"/>
            <w:r>
              <w:rPr>
                <w:rFonts w:ascii="Calibri" w:eastAsia="Calibri" w:hAnsi="Calibri"/>
                <w:b/>
                <w:bCs/>
                <w:kern w:val="2"/>
                <w:sz w:val="20"/>
                <w:szCs w:val="20"/>
                <w:lang w:val="en-PH" w:eastAsia="en-PH"/>
                <w14:ligatures w14:val="standardContextual"/>
              </w:rPr>
              <w:t>THE  STUDY</w:t>
            </w:r>
            <w:proofErr w:type="gramEnd"/>
          </w:p>
        </w:tc>
        <w:tc>
          <w:tcPr>
            <w:tcW w:w="584" w:type="dxa"/>
            <w:gridSpan w:val="2"/>
            <w:tcBorders>
              <w:left w:val="nil"/>
              <w:right w:val="single" w:sz="4" w:space="0" w:color="auto"/>
            </w:tcBorders>
            <w:shd w:val="clear" w:color="auto" w:fill="FFFFFF"/>
          </w:tcPr>
          <w:p w14:paraId="67DC4504"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gridSpan w:val="2"/>
            <w:tcBorders>
              <w:left w:val="nil"/>
              <w:right w:val="single" w:sz="4" w:space="0" w:color="auto"/>
            </w:tcBorders>
            <w:shd w:val="clear" w:color="auto" w:fill="FFFFFF"/>
          </w:tcPr>
          <w:p w14:paraId="0850978D"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gridSpan w:val="2"/>
            <w:tcBorders>
              <w:left w:val="nil"/>
              <w:right w:val="single" w:sz="4" w:space="0" w:color="auto"/>
            </w:tcBorders>
            <w:shd w:val="clear" w:color="auto" w:fill="FFFFFF"/>
          </w:tcPr>
          <w:p w14:paraId="16D2C1AF"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gridSpan w:val="2"/>
            <w:tcBorders>
              <w:left w:val="nil"/>
              <w:right w:val="single" w:sz="4" w:space="0" w:color="auto"/>
            </w:tcBorders>
            <w:shd w:val="clear" w:color="auto" w:fill="FFFFFF"/>
          </w:tcPr>
          <w:p w14:paraId="2E5D18AA"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4" w:type="dxa"/>
            <w:tcBorders>
              <w:left w:val="nil"/>
              <w:right w:val="single" w:sz="4" w:space="0" w:color="auto"/>
            </w:tcBorders>
            <w:shd w:val="clear" w:color="auto" w:fill="FFFFFF"/>
          </w:tcPr>
          <w:p w14:paraId="4487ED2D"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left w:val="nil"/>
              <w:right w:val="single" w:sz="4" w:space="0" w:color="auto"/>
            </w:tcBorders>
            <w:shd w:val="clear" w:color="auto" w:fill="FFFFFF"/>
          </w:tcPr>
          <w:p w14:paraId="2DA2B2C3"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left w:val="nil"/>
              <w:right w:val="single" w:sz="4" w:space="0" w:color="auto"/>
            </w:tcBorders>
            <w:shd w:val="clear" w:color="auto" w:fill="FFFFFF"/>
          </w:tcPr>
          <w:p w14:paraId="55B0AD64"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left w:val="nil"/>
              <w:right w:val="single" w:sz="4" w:space="0" w:color="auto"/>
            </w:tcBorders>
            <w:shd w:val="clear" w:color="auto" w:fill="FFFFFF"/>
          </w:tcPr>
          <w:p w14:paraId="75F8CB43"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4" w:type="dxa"/>
            <w:tcBorders>
              <w:left w:val="nil"/>
              <w:right w:val="single" w:sz="4" w:space="0" w:color="auto"/>
            </w:tcBorders>
            <w:shd w:val="clear" w:color="auto" w:fill="4472C4"/>
          </w:tcPr>
          <w:p w14:paraId="649AC5CB"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left w:val="nil"/>
              <w:right w:val="single" w:sz="4" w:space="0" w:color="auto"/>
            </w:tcBorders>
            <w:shd w:val="clear" w:color="auto" w:fill="FFFFFF"/>
          </w:tcPr>
          <w:p w14:paraId="20A2F1B6"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left w:val="nil"/>
              <w:right w:val="single" w:sz="4" w:space="0" w:color="auto"/>
            </w:tcBorders>
            <w:shd w:val="clear" w:color="auto" w:fill="FFFFFF"/>
          </w:tcPr>
          <w:p w14:paraId="261F9B5A"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left w:val="nil"/>
              <w:right w:val="single" w:sz="4" w:space="0" w:color="auto"/>
            </w:tcBorders>
            <w:shd w:val="clear" w:color="auto" w:fill="FFFFFF"/>
          </w:tcPr>
          <w:p w14:paraId="25978312" w14:textId="77777777" w:rsidR="003A4823" w:rsidRDefault="003A4823">
            <w:pPr>
              <w:spacing w:after="160" w:line="259" w:lineRule="auto"/>
              <w:rPr>
                <w:rFonts w:ascii="Calibri" w:eastAsia="Calibri" w:hAnsi="Calibri"/>
                <w:kern w:val="2"/>
                <w:sz w:val="22"/>
                <w:lang w:val="en-PH" w:eastAsia="en-PH"/>
                <w14:ligatures w14:val="standardContextual"/>
              </w:rPr>
            </w:pPr>
          </w:p>
        </w:tc>
      </w:tr>
      <w:tr w:rsidR="003A4823" w14:paraId="5E466DB8" w14:textId="77777777">
        <w:trPr>
          <w:gridAfter w:val="1"/>
          <w:wAfter w:w="31" w:type="dxa"/>
          <w:trHeight w:val="666"/>
        </w:trPr>
        <w:tc>
          <w:tcPr>
            <w:tcW w:w="2204" w:type="dxa"/>
            <w:tcBorders>
              <w:top w:val="nil"/>
              <w:left w:val="single" w:sz="12" w:space="0" w:color="auto"/>
              <w:bottom w:val="nil"/>
              <w:right w:val="single" w:sz="12" w:space="0" w:color="auto"/>
            </w:tcBorders>
          </w:tcPr>
          <w:p w14:paraId="56CC64BC" w14:textId="77777777" w:rsidR="003A4823" w:rsidRDefault="00000000">
            <w:pPr>
              <w:spacing w:after="160" w:line="259" w:lineRule="auto"/>
              <w:rPr>
                <w:rFonts w:ascii="Calibri" w:eastAsia="Calibri" w:hAnsi="Calibri"/>
                <w:b/>
                <w:bCs/>
                <w:kern w:val="2"/>
                <w:sz w:val="20"/>
                <w:szCs w:val="20"/>
                <w:lang w:val="en-PH" w:eastAsia="en-PH"/>
                <w14:ligatures w14:val="standardContextual"/>
              </w:rPr>
            </w:pPr>
            <w:r>
              <w:rPr>
                <w:rFonts w:ascii="Calibri" w:eastAsia="Calibri" w:hAnsi="Calibri"/>
                <w:b/>
                <w:bCs/>
                <w:kern w:val="2"/>
                <w:sz w:val="20"/>
                <w:szCs w:val="20"/>
                <w:lang w:val="en-PH" w:eastAsia="en-PH"/>
                <w14:ligatures w14:val="standardContextual"/>
              </w:rPr>
              <w:t>SCOPE AND LIMITATION</w:t>
            </w:r>
          </w:p>
        </w:tc>
        <w:tc>
          <w:tcPr>
            <w:tcW w:w="584" w:type="dxa"/>
            <w:gridSpan w:val="2"/>
            <w:tcBorders>
              <w:left w:val="nil"/>
              <w:right w:val="single" w:sz="4" w:space="0" w:color="auto"/>
            </w:tcBorders>
            <w:shd w:val="clear" w:color="auto" w:fill="FFFFFF"/>
          </w:tcPr>
          <w:p w14:paraId="7A416200"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gridSpan w:val="2"/>
            <w:tcBorders>
              <w:left w:val="nil"/>
              <w:right w:val="single" w:sz="4" w:space="0" w:color="auto"/>
            </w:tcBorders>
            <w:shd w:val="clear" w:color="auto" w:fill="FFFFFF"/>
          </w:tcPr>
          <w:p w14:paraId="395994CF"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gridSpan w:val="2"/>
            <w:tcBorders>
              <w:left w:val="nil"/>
              <w:right w:val="single" w:sz="4" w:space="0" w:color="auto"/>
            </w:tcBorders>
            <w:shd w:val="clear" w:color="auto" w:fill="FFFFFF"/>
          </w:tcPr>
          <w:p w14:paraId="3CAE97F3"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gridSpan w:val="2"/>
            <w:tcBorders>
              <w:left w:val="nil"/>
              <w:right w:val="single" w:sz="4" w:space="0" w:color="auto"/>
            </w:tcBorders>
            <w:shd w:val="clear" w:color="auto" w:fill="FFFFFF"/>
          </w:tcPr>
          <w:p w14:paraId="11081B73"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4" w:type="dxa"/>
            <w:tcBorders>
              <w:left w:val="nil"/>
              <w:right w:val="single" w:sz="4" w:space="0" w:color="auto"/>
            </w:tcBorders>
            <w:shd w:val="clear" w:color="auto" w:fill="FFFFFF"/>
          </w:tcPr>
          <w:p w14:paraId="7F11B9E7"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left w:val="nil"/>
              <w:right w:val="single" w:sz="4" w:space="0" w:color="auto"/>
            </w:tcBorders>
            <w:shd w:val="clear" w:color="auto" w:fill="FFFFFF"/>
          </w:tcPr>
          <w:p w14:paraId="6615DCC9"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left w:val="nil"/>
              <w:right w:val="single" w:sz="4" w:space="0" w:color="auto"/>
            </w:tcBorders>
            <w:shd w:val="clear" w:color="auto" w:fill="FFFFFF"/>
          </w:tcPr>
          <w:p w14:paraId="6FC3ED3F"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left w:val="nil"/>
              <w:right w:val="single" w:sz="4" w:space="0" w:color="auto"/>
            </w:tcBorders>
            <w:shd w:val="clear" w:color="auto" w:fill="FFFFFF"/>
          </w:tcPr>
          <w:p w14:paraId="4A718F1C"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4" w:type="dxa"/>
            <w:tcBorders>
              <w:left w:val="nil"/>
              <w:right w:val="single" w:sz="4" w:space="0" w:color="auto"/>
            </w:tcBorders>
            <w:shd w:val="clear" w:color="auto" w:fill="4472C4"/>
          </w:tcPr>
          <w:p w14:paraId="018BFD84"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left w:val="nil"/>
              <w:right w:val="single" w:sz="4" w:space="0" w:color="auto"/>
            </w:tcBorders>
            <w:shd w:val="clear" w:color="auto" w:fill="FFFFFF"/>
          </w:tcPr>
          <w:p w14:paraId="72896A58"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left w:val="nil"/>
              <w:right w:val="single" w:sz="4" w:space="0" w:color="auto"/>
            </w:tcBorders>
            <w:shd w:val="clear" w:color="auto" w:fill="FFFFFF"/>
          </w:tcPr>
          <w:p w14:paraId="1CC1B76B"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left w:val="nil"/>
              <w:right w:val="single" w:sz="4" w:space="0" w:color="auto"/>
            </w:tcBorders>
            <w:shd w:val="clear" w:color="auto" w:fill="FFFFFF"/>
          </w:tcPr>
          <w:p w14:paraId="4EA65637" w14:textId="77777777" w:rsidR="003A4823" w:rsidRDefault="003A4823">
            <w:pPr>
              <w:spacing w:after="160" w:line="259" w:lineRule="auto"/>
              <w:rPr>
                <w:rFonts w:ascii="Calibri" w:eastAsia="Calibri" w:hAnsi="Calibri"/>
                <w:kern w:val="2"/>
                <w:sz w:val="22"/>
                <w:lang w:val="en-PH" w:eastAsia="en-PH"/>
                <w14:ligatures w14:val="standardContextual"/>
              </w:rPr>
            </w:pPr>
          </w:p>
        </w:tc>
      </w:tr>
      <w:tr w:rsidR="003A4823" w14:paraId="08880C4A" w14:textId="77777777">
        <w:trPr>
          <w:gridAfter w:val="1"/>
          <w:wAfter w:w="31" w:type="dxa"/>
          <w:trHeight w:val="666"/>
        </w:trPr>
        <w:tc>
          <w:tcPr>
            <w:tcW w:w="2204" w:type="dxa"/>
            <w:tcBorders>
              <w:top w:val="nil"/>
              <w:left w:val="single" w:sz="12" w:space="0" w:color="auto"/>
              <w:bottom w:val="nil"/>
              <w:right w:val="single" w:sz="12" w:space="0" w:color="auto"/>
            </w:tcBorders>
          </w:tcPr>
          <w:p w14:paraId="4EEC21B5" w14:textId="77777777" w:rsidR="003A4823" w:rsidRDefault="00000000">
            <w:pPr>
              <w:spacing w:after="160" w:line="259" w:lineRule="auto"/>
              <w:rPr>
                <w:rFonts w:ascii="Calibri" w:eastAsia="Calibri" w:hAnsi="Calibri"/>
                <w:b/>
                <w:bCs/>
                <w:kern w:val="2"/>
                <w:sz w:val="20"/>
                <w:szCs w:val="20"/>
                <w:lang w:val="en-PH" w:eastAsia="en-PH"/>
                <w14:ligatures w14:val="standardContextual"/>
              </w:rPr>
            </w:pPr>
            <w:r>
              <w:rPr>
                <w:rFonts w:ascii="Calibri" w:eastAsia="Calibri" w:hAnsi="Calibri"/>
                <w:b/>
                <w:bCs/>
                <w:kern w:val="2"/>
                <w:sz w:val="20"/>
                <w:szCs w:val="20"/>
                <w:lang w:val="en-PH" w:eastAsia="en-PH"/>
                <w14:ligatures w14:val="standardContextual"/>
              </w:rPr>
              <w:t>DEFINITION OF TERMS</w:t>
            </w:r>
          </w:p>
        </w:tc>
        <w:tc>
          <w:tcPr>
            <w:tcW w:w="584" w:type="dxa"/>
            <w:gridSpan w:val="2"/>
            <w:tcBorders>
              <w:left w:val="nil"/>
              <w:bottom w:val="single" w:sz="4" w:space="0" w:color="auto"/>
              <w:right w:val="single" w:sz="4" w:space="0" w:color="auto"/>
            </w:tcBorders>
            <w:shd w:val="clear" w:color="auto" w:fill="FFFFFF"/>
          </w:tcPr>
          <w:p w14:paraId="53D5EBE1"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gridSpan w:val="2"/>
            <w:tcBorders>
              <w:left w:val="nil"/>
              <w:bottom w:val="single" w:sz="4" w:space="0" w:color="auto"/>
              <w:right w:val="single" w:sz="4" w:space="0" w:color="auto"/>
            </w:tcBorders>
            <w:shd w:val="clear" w:color="auto" w:fill="FFFFFF"/>
          </w:tcPr>
          <w:p w14:paraId="50C6E962"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gridSpan w:val="2"/>
            <w:tcBorders>
              <w:left w:val="nil"/>
              <w:bottom w:val="single" w:sz="4" w:space="0" w:color="auto"/>
              <w:right w:val="single" w:sz="4" w:space="0" w:color="auto"/>
            </w:tcBorders>
            <w:shd w:val="clear" w:color="auto" w:fill="FFFFFF"/>
          </w:tcPr>
          <w:p w14:paraId="79F43BD9"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gridSpan w:val="2"/>
            <w:tcBorders>
              <w:left w:val="nil"/>
              <w:bottom w:val="single" w:sz="4" w:space="0" w:color="auto"/>
              <w:right w:val="single" w:sz="4" w:space="0" w:color="auto"/>
            </w:tcBorders>
            <w:shd w:val="clear" w:color="auto" w:fill="FFFFFF"/>
          </w:tcPr>
          <w:p w14:paraId="29A8FF93"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4" w:type="dxa"/>
            <w:tcBorders>
              <w:left w:val="nil"/>
              <w:bottom w:val="single" w:sz="4" w:space="0" w:color="auto"/>
              <w:right w:val="single" w:sz="4" w:space="0" w:color="auto"/>
            </w:tcBorders>
            <w:shd w:val="clear" w:color="auto" w:fill="FFFFFF"/>
          </w:tcPr>
          <w:p w14:paraId="53617B19"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left w:val="nil"/>
              <w:bottom w:val="single" w:sz="4" w:space="0" w:color="auto"/>
              <w:right w:val="single" w:sz="4" w:space="0" w:color="auto"/>
            </w:tcBorders>
            <w:shd w:val="clear" w:color="auto" w:fill="FFFFFF"/>
          </w:tcPr>
          <w:p w14:paraId="5DBC5FF9"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left w:val="nil"/>
              <w:bottom w:val="single" w:sz="4" w:space="0" w:color="auto"/>
              <w:right w:val="single" w:sz="4" w:space="0" w:color="auto"/>
            </w:tcBorders>
            <w:shd w:val="clear" w:color="auto" w:fill="FFFFFF"/>
          </w:tcPr>
          <w:p w14:paraId="1EBAB0E5"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left w:val="nil"/>
              <w:bottom w:val="single" w:sz="4" w:space="0" w:color="auto"/>
              <w:right w:val="single" w:sz="4" w:space="0" w:color="auto"/>
            </w:tcBorders>
            <w:shd w:val="clear" w:color="auto" w:fill="FFFFFF"/>
          </w:tcPr>
          <w:p w14:paraId="7B210812"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4" w:type="dxa"/>
            <w:tcBorders>
              <w:left w:val="nil"/>
              <w:bottom w:val="single" w:sz="4" w:space="0" w:color="auto"/>
              <w:right w:val="single" w:sz="4" w:space="0" w:color="auto"/>
            </w:tcBorders>
            <w:shd w:val="clear" w:color="auto" w:fill="4472C4"/>
          </w:tcPr>
          <w:p w14:paraId="3D3F944C"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left w:val="nil"/>
              <w:bottom w:val="single" w:sz="4" w:space="0" w:color="auto"/>
              <w:right w:val="single" w:sz="4" w:space="0" w:color="auto"/>
            </w:tcBorders>
            <w:shd w:val="clear" w:color="auto" w:fill="FFFFFF"/>
          </w:tcPr>
          <w:p w14:paraId="4B2907E4"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left w:val="nil"/>
              <w:bottom w:val="single" w:sz="4" w:space="0" w:color="auto"/>
              <w:right w:val="single" w:sz="4" w:space="0" w:color="auto"/>
            </w:tcBorders>
            <w:shd w:val="clear" w:color="auto" w:fill="FFFFFF"/>
          </w:tcPr>
          <w:p w14:paraId="00209F55"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585" w:type="dxa"/>
            <w:tcBorders>
              <w:left w:val="nil"/>
              <w:bottom w:val="single" w:sz="4" w:space="0" w:color="auto"/>
              <w:right w:val="single" w:sz="4" w:space="0" w:color="auto"/>
            </w:tcBorders>
            <w:shd w:val="clear" w:color="auto" w:fill="FFFFFF"/>
          </w:tcPr>
          <w:p w14:paraId="7E8D29C3" w14:textId="77777777" w:rsidR="003A4823" w:rsidRDefault="003A4823">
            <w:pPr>
              <w:spacing w:after="160" w:line="259" w:lineRule="auto"/>
              <w:rPr>
                <w:rFonts w:ascii="Calibri" w:eastAsia="Calibri" w:hAnsi="Calibri"/>
                <w:kern w:val="2"/>
                <w:sz w:val="22"/>
                <w:lang w:val="en-PH" w:eastAsia="en-PH"/>
                <w14:ligatures w14:val="standardContextual"/>
              </w:rPr>
            </w:pPr>
          </w:p>
        </w:tc>
      </w:tr>
    </w:tbl>
    <w:p w14:paraId="664C2AB4" w14:textId="77777777" w:rsidR="003A4823" w:rsidRDefault="00000000">
      <w:pPr>
        <w:spacing w:after="160" w:line="360" w:lineRule="auto"/>
        <w:jc w:val="both"/>
        <w:rPr>
          <w:rFonts w:ascii="Calibri" w:eastAsia="Calibri" w:hAnsi="Calibri"/>
          <w:kern w:val="2"/>
          <w:sz w:val="22"/>
          <w:szCs w:val="22"/>
          <w:lang w:val="en-PH"/>
          <w14:ligatures w14:val="standardContextual"/>
        </w:rPr>
      </w:pPr>
      <w:r>
        <w:rPr>
          <w:rFonts w:ascii="Calibri" w:eastAsia="Calibri" w:hAnsi="Calibri"/>
          <w:kern w:val="2"/>
          <w:sz w:val="16"/>
          <w:szCs w:val="16"/>
          <w:lang w:val="en-PH"/>
          <w14:ligatures w14:val="standardContextual"/>
        </w:rPr>
        <w:t>Legend</w:t>
      </w:r>
      <w:r>
        <w:rPr>
          <w:rFonts w:ascii="Calibri" w:eastAsia="Calibri" w:hAnsi="Calibri"/>
          <w:kern w:val="2"/>
          <w:sz w:val="16"/>
          <w:szCs w:val="16"/>
          <w14:ligatures w14:val="standardContextual"/>
        </w:rPr>
        <w:t>:</w:t>
      </w:r>
      <w:r>
        <w:rPr>
          <w:rFonts w:ascii="Calibri" w:eastAsia="Calibri" w:hAnsi="Calibri"/>
          <w:kern w:val="2"/>
          <w:sz w:val="16"/>
          <w:szCs w:val="16"/>
          <w14:ligatures w14:val="standardContextual"/>
        </w:rPr>
        <w:tab/>
      </w:r>
      <w:r>
        <w:rPr>
          <w:rFonts w:ascii="Calibri" w:eastAsia="Calibri" w:hAnsi="Calibri"/>
          <w:color w:val="000000"/>
          <w:kern w:val="2"/>
          <w:sz w:val="16"/>
          <w:szCs w:val="16"/>
          <w:highlight w:val="blue"/>
          <w:shd w:val="clear" w:color="auto" w:fill="0070C0"/>
          <w:lang w:val="en-PH"/>
          <w14:ligatures w14:val="standardContextual"/>
        </w:rPr>
        <w:t>BLUE</w:t>
      </w:r>
      <w:r>
        <w:rPr>
          <w:rFonts w:ascii="Calibri" w:eastAsia="Calibri" w:hAnsi="Calibri"/>
          <w:kern w:val="2"/>
          <w:sz w:val="16"/>
          <w:szCs w:val="16"/>
          <w:lang w:val="en-PH"/>
          <w14:ligatures w14:val="standardContextual"/>
        </w:rPr>
        <w:t xml:space="preserve"> -Completed</w:t>
      </w:r>
      <w:r>
        <w:rPr>
          <w:rFonts w:ascii="Calibri" w:eastAsia="Calibri" w:hAnsi="Calibri"/>
          <w:kern w:val="2"/>
          <w:sz w:val="16"/>
          <w:szCs w:val="16"/>
          <w14:ligatures w14:val="standardContextual"/>
        </w:rPr>
        <w:t xml:space="preserve">; </w:t>
      </w:r>
      <w:r>
        <w:rPr>
          <w:rFonts w:ascii="Calibri" w:eastAsia="Calibri" w:hAnsi="Calibri"/>
          <w:color w:val="000000"/>
          <w:kern w:val="2"/>
          <w:sz w:val="16"/>
          <w:szCs w:val="16"/>
          <w:highlight w:val="yellow"/>
          <w:shd w:val="clear" w:color="auto" w:fill="0070C0"/>
          <w14:ligatures w14:val="standardContextual"/>
        </w:rPr>
        <w:t>YELLOW</w:t>
      </w:r>
      <w:r>
        <w:rPr>
          <w:rFonts w:ascii="Calibri" w:eastAsia="Calibri" w:hAnsi="Calibri"/>
          <w:kern w:val="2"/>
          <w:sz w:val="16"/>
          <w:szCs w:val="16"/>
          <w:lang w:val="en-PH"/>
          <w14:ligatures w14:val="standardContextual"/>
        </w:rPr>
        <w:t xml:space="preserve"> -</w:t>
      </w:r>
      <w:r>
        <w:rPr>
          <w:rFonts w:ascii="Calibri" w:eastAsia="Calibri" w:hAnsi="Calibri"/>
          <w:kern w:val="2"/>
          <w:sz w:val="16"/>
          <w:szCs w:val="16"/>
          <w14:ligatures w14:val="standardContextual"/>
        </w:rPr>
        <w:t>In</w:t>
      </w:r>
      <w:r>
        <w:rPr>
          <w:rFonts w:ascii="Calibri" w:eastAsia="Calibri" w:hAnsi="Calibri"/>
          <w:kern w:val="2"/>
          <w:sz w:val="16"/>
          <w:szCs w:val="16"/>
          <w:lang w:val="en-PH"/>
          <w14:ligatures w14:val="standardContextual"/>
        </w:rPr>
        <w:t>complete</w:t>
      </w:r>
      <w:r>
        <w:rPr>
          <w:rFonts w:ascii="Calibri" w:eastAsia="Calibri" w:hAnsi="Calibri"/>
          <w:kern w:val="2"/>
          <w:sz w:val="16"/>
          <w:szCs w:val="16"/>
          <w14:ligatures w14:val="standardContextual"/>
        </w:rPr>
        <w:t xml:space="preserve"> </w:t>
      </w:r>
    </w:p>
    <w:tbl>
      <w:tblPr>
        <w:tblpPr w:leftFromText="180" w:rightFromText="180" w:vertAnchor="text" w:horzAnchor="margin" w:tblpY="161"/>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6"/>
        <w:gridCol w:w="601"/>
        <w:gridCol w:w="601"/>
        <w:gridCol w:w="601"/>
        <w:gridCol w:w="602"/>
        <w:gridCol w:w="602"/>
        <w:gridCol w:w="603"/>
        <w:gridCol w:w="602"/>
        <w:gridCol w:w="602"/>
        <w:gridCol w:w="608"/>
        <w:gridCol w:w="602"/>
        <w:gridCol w:w="602"/>
        <w:gridCol w:w="603"/>
      </w:tblGrid>
      <w:tr w:rsidR="003A4823" w14:paraId="00C00729" w14:textId="77777777">
        <w:trPr>
          <w:trHeight w:val="444"/>
        </w:trPr>
        <w:tc>
          <w:tcPr>
            <w:tcW w:w="2269" w:type="dxa"/>
            <w:vMerge w:val="restart"/>
            <w:tcBorders>
              <w:top w:val="nil"/>
              <w:left w:val="single" w:sz="12" w:space="0" w:color="auto"/>
              <w:right w:val="single" w:sz="12" w:space="0" w:color="auto"/>
            </w:tcBorders>
            <w:vAlign w:val="center"/>
          </w:tcPr>
          <w:p w14:paraId="130F2199" w14:textId="77777777" w:rsidR="003A4823" w:rsidRDefault="00000000">
            <w:pPr>
              <w:spacing w:after="160" w:line="259" w:lineRule="auto"/>
              <w:jc w:val="center"/>
              <w:rPr>
                <w:rFonts w:ascii="Calibri" w:eastAsia="Calibri" w:hAnsi="Calibri"/>
                <w:b/>
                <w:bCs/>
                <w:kern w:val="2"/>
                <w:sz w:val="44"/>
                <w:szCs w:val="44"/>
                <w:lang w:val="en-PH" w:eastAsia="en-PH"/>
                <w14:ligatures w14:val="standardContextual"/>
              </w:rPr>
            </w:pPr>
            <w:bookmarkStart w:id="2" w:name="_Hlk199069868"/>
            <w:r>
              <w:rPr>
                <w:rFonts w:ascii="Calibri" w:eastAsia="Calibri" w:hAnsi="Calibri"/>
                <w:b/>
                <w:bCs/>
                <w:kern w:val="2"/>
                <w:lang w:val="en-PH" w:eastAsia="en-PH"/>
                <w14:ligatures w14:val="standardContextual"/>
              </w:rPr>
              <w:t>PARTICULARS</w:t>
            </w:r>
          </w:p>
        </w:tc>
        <w:tc>
          <w:tcPr>
            <w:tcW w:w="7226" w:type="dxa"/>
            <w:gridSpan w:val="12"/>
            <w:tcBorders>
              <w:top w:val="single" w:sz="4" w:space="0" w:color="auto"/>
              <w:left w:val="nil"/>
              <w:bottom w:val="single" w:sz="4" w:space="0" w:color="auto"/>
              <w:right w:val="single" w:sz="4" w:space="0" w:color="auto"/>
            </w:tcBorders>
          </w:tcPr>
          <w:p w14:paraId="468894C4" w14:textId="77777777" w:rsidR="003A4823" w:rsidRDefault="00000000">
            <w:pPr>
              <w:spacing w:after="160" w:line="259" w:lineRule="auto"/>
              <w:jc w:val="center"/>
              <w:rPr>
                <w:rFonts w:ascii="Calibri" w:eastAsia="Calibri" w:hAnsi="Calibri"/>
                <w:kern w:val="2"/>
                <w:sz w:val="22"/>
                <w:lang w:val="en-PH" w:eastAsia="en-PH"/>
                <w14:ligatures w14:val="standardContextual"/>
              </w:rPr>
            </w:pPr>
            <w:r>
              <w:rPr>
                <w:rFonts w:ascii="Calibri" w:eastAsia="Calibri" w:hAnsi="Calibri"/>
                <w:kern w:val="2"/>
                <w:sz w:val="36"/>
                <w:szCs w:val="40"/>
                <w:lang w:val="en-PH" w:eastAsia="en-PH"/>
                <w14:ligatures w14:val="standardContextual"/>
              </w:rPr>
              <w:t>2024</w:t>
            </w:r>
          </w:p>
        </w:tc>
      </w:tr>
      <w:tr w:rsidR="003A4823" w14:paraId="6B69DDD4" w14:textId="77777777">
        <w:trPr>
          <w:trHeight w:val="444"/>
        </w:trPr>
        <w:tc>
          <w:tcPr>
            <w:tcW w:w="2269" w:type="dxa"/>
            <w:vMerge/>
            <w:tcBorders>
              <w:left w:val="single" w:sz="12" w:space="0" w:color="auto"/>
              <w:right w:val="single" w:sz="12" w:space="0" w:color="auto"/>
            </w:tcBorders>
          </w:tcPr>
          <w:p w14:paraId="61DF6F35" w14:textId="77777777" w:rsidR="003A4823" w:rsidRDefault="003A4823">
            <w:pPr>
              <w:spacing w:after="160" w:line="259" w:lineRule="auto"/>
              <w:rPr>
                <w:rFonts w:ascii="Calibri" w:eastAsia="Calibri" w:hAnsi="Calibri"/>
                <w:b/>
                <w:bCs/>
                <w:kern w:val="2"/>
                <w:sz w:val="44"/>
                <w:szCs w:val="44"/>
                <w:lang w:val="en-PH" w:eastAsia="en-PH"/>
                <w14:ligatures w14:val="standardContextual"/>
              </w:rPr>
            </w:pPr>
          </w:p>
        </w:tc>
        <w:tc>
          <w:tcPr>
            <w:tcW w:w="2405" w:type="dxa"/>
            <w:gridSpan w:val="4"/>
            <w:tcBorders>
              <w:top w:val="single" w:sz="4" w:space="0" w:color="auto"/>
              <w:left w:val="nil"/>
              <w:bottom w:val="single" w:sz="4" w:space="0" w:color="auto"/>
              <w:right w:val="single" w:sz="4" w:space="0" w:color="auto"/>
            </w:tcBorders>
          </w:tcPr>
          <w:p w14:paraId="53BA30C0" w14:textId="77777777" w:rsidR="003A4823" w:rsidRDefault="00000000">
            <w:pPr>
              <w:spacing w:after="160" w:line="259" w:lineRule="auto"/>
              <w:jc w:val="center"/>
              <w:rPr>
                <w:rFonts w:ascii="Calibri" w:eastAsia="Calibri" w:hAnsi="Calibri"/>
                <w:kern w:val="2"/>
                <w:sz w:val="36"/>
                <w:szCs w:val="40"/>
                <w:lang w:val="en-PH" w:eastAsia="en-PH"/>
                <w14:ligatures w14:val="standardContextual"/>
              </w:rPr>
            </w:pPr>
            <w:r>
              <w:rPr>
                <w:rFonts w:ascii="Calibri" w:eastAsia="Calibri" w:hAnsi="Calibri"/>
                <w:kern w:val="2"/>
                <w:sz w:val="36"/>
                <w:szCs w:val="36"/>
                <w:lang w:val="en-PH" w:eastAsia="en-PH"/>
                <w14:ligatures w14:val="standardContextual"/>
              </w:rPr>
              <w:t>QUARTER 1</w:t>
            </w:r>
          </w:p>
        </w:tc>
        <w:tc>
          <w:tcPr>
            <w:tcW w:w="2407" w:type="dxa"/>
            <w:gridSpan w:val="4"/>
            <w:tcBorders>
              <w:top w:val="single" w:sz="4" w:space="0" w:color="auto"/>
              <w:left w:val="nil"/>
              <w:bottom w:val="single" w:sz="4" w:space="0" w:color="auto"/>
              <w:right w:val="single" w:sz="4" w:space="0" w:color="auto"/>
            </w:tcBorders>
          </w:tcPr>
          <w:p w14:paraId="28ED1BA7" w14:textId="77777777" w:rsidR="003A4823" w:rsidRDefault="00000000">
            <w:pPr>
              <w:spacing w:after="160" w:line="259" w:lineRule="auto"/>
              <w:jc w:val="center"/>
              <w:rPr>
                <w:rFonts w:ascii="Calibri" w:eastAsia="Calibri" w:hAnsi="Calibri"/>
                <w:kern w:val="2"/>
                <w:sz w:val="36"/>
                <w:szCs w:val="40"/>
                <w:lang w:val="en-PH" w:eastAsia="en-PH"/>
                <w14:ligatures w14:val="standardContextual"/>
              </w:rPr>
            </w:pPr>
            <w:r>
              <w:rPr>
                <w:rFonts w:ascii="Calibri" w:eastAsia="Calibri" w:hAnsi="Calibri"/>
                <w:kern w:val="2"/>
                <w:sz w:val="36"/>
                <w:szCs w:val="36"/>
                <w:lang w:val="en-PH" w:eastAsia="en-PH"/>
                <w14:ligatures w14:val="standardContextual"/>
              </w:rPr>
              <w:t xml:space="preserve">QUARTER 2 </w:t>
            </w:r>
          </w:p>
        </w:tc>
        <w:tc>
          <w:tcPr>
            <w:tcW w:w="2414" w:type="dxa"/>
            <w:gridSpan w:val="4"/>
            <w:tcBorders>
              <w:top w:val="single" w:sz="4" w:space="0" w:color="auto"/>
              <w:left w:val="nil"/>
              <w:bottom w:val="single" w:sz="4" w:space="0" w:color="auto"/>
              <w:right w:val="single" w:sz="4" w:space="0" w:color="auto"/>
            </w:tcBorders>
          </w:tcPr>
          <w:p w14:paraId="2B4AB0B5" w14:textId="77777777" w:rsidR="003A4823" w:rsidRDefault="00000000">
            <w:pPr>
              <w:spacing w:after="160" w:line="259" w:lineRule="auto"/>
              <w:jc w:val="center"/>
              <w:rPr>
                <w:rFonts w:ascii="Calibri" w:eastAsia="Calibri" w:hAnsi="Calibri"/>
                <w:kern w:val="2"/>
                <w:sz w:val="36"/>
                <w:szCs w:val="40"/>
                <w:lang w:val="en-PH" w:eastAsia="en-PH"/>
                <w14:ligatures w14:val="standardContextual"/>
              </w:rPr>
            </w:pPr>
            <w:r>
              <w:rPr>
                <w:rFonts w:ascii="Calibri" w:eastAsia="Calibri" w:hAnsi="Calibri"/>
                <w:kern w:val="2"/>
                <w:sz w:val="36"/>
                <w:szCs w:val="36"/>
                <w:lang w:val="en-PH" w:eastAsia="en-PH"/>
                <w14:ligatures w14:val="standardContextual"/>
              </w:rPr>
              <w:t>QUARTER3</w:t>
            </w:r>
          </w:p>
        </w:tc>
      </w:tr>
      <w:tr w:rsidR="003A4823" w14:paraId="4090F640" w14:textId="77777777">
        <w:trPr>
          <w:trHeight w:val="444"/>
        </w:trPr>
        <w:tc>
          <w:tcPr>
            <w:tcW w:w="2269" w:type="dxa"/>
            <w:vMerge/>
            <w:tcBorders>
              <w:left w:val="single" w:sz="12" w:space="0" w:color="auto"/>
              <w:bottom w:val="nil"/>
              <w:right w:val="single" w:sz="12" w:space="0" w:color="auto"/>
            </w:tcBorders>
          </w:tcPr>
          <w:p w14:paraId="576FF232" w14:textId="77777777" w:rsidR="003A4823" w:rsidRDefault="003A4823">
            <w:pPr>
              <w:spacing w:after="160" w:line="259" w:lineRule="auto"/>
              <w:rPr>
                <w:rFonts w:ascii="Calibri" w:eastAsia="Calibri" w:hAnsi="Calibri"/>
                <w:b/>
                <w:bCs/>
                <w:kern w:val="2"/>
                <w:sz w:val="44"/>
                <w:szCs w:val="44"/>
                <w:lang w:val="en-PH" w:eastAsia="en-PH"/>
                <w14:ligatures w14:val="standardContextual"/>
              </w:rPr>
            </w:pPr>
          </w:p>
        </w:tc>
        <w:tc>
          <w:tcPr>
            <w:tcW w:w="599" w:type="dxa"/>
            <w:tcBorders>
              <w:top w:val="single" w:sz="4" w:space="0" w:color="auto"/>
              <w:left w:val="nil"/>
              <w:bottom w:val="single" w:sz="4" w:space="0" w:color="auto"/>
              <w:right w:val="single" w:sz="4" w:space="0" w:color="auto"/>
            </w:tcBorders>
          </w:tcPr>
          <w:p w14:paraId="7CAB3C74"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JAN</w:t>
            </w:r>
          </w:p>
        </w:tc>
        <w:tc>
          <w:tcPr>
            <w:tcW w:w="602" w:type="dxa"/>
            <w:tcBorders>
              <w:top w:val="single" w:sz="4" w:space="0" w:color="auto"/>
              <w:left w:val="nil"/>
              <w:bottom w:val="single" w:sz="4" w:space="0" w:color="auto"/>
              <w:right w:val="single" w:sz="4" w:space="0" w:color="auto"/>
            </w:tcBorders>
          </w:tcPr>
          <w:p w14:paraId="503B3B9B"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FEB</w:t>
            </w:r>
          </w:p>
        </w:tc>
        <w:tc>
          <w:tcPr>
            <w:tcW w:w="602" w:type="dxa"/>
            <w:tcBorders>
              <w:top w:val="single" w:sz="4" w:space="0" w:color="auto"/>
              <w:left w:val="nil"/>
              <w:bottom w:val="single" w:sz="4" w:space="0" w:color="auto"/>
              <w:right w:val="single" w:sz="4" w:space="0" w:color="auto"/>
            </w:tcBorders>
          </w:tcPr>
          <w:p w14:paraId="0B6A80C1"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MAR</w:t>
            </w:r>
          </w:p>
        </w:tc>
        <w:tc>
          <w:tcPr>
            <w:tcW w:w="602" w:type="dxa"/>
            <w:tcBorders>
              <w:top w:val="single" w:sz="4" w:space="0" w:color="auto"/>
              <w:left w:val="nil"/>
              <w:bottom w:val="single" w:sz="4" w:space="0" w:color="auto"/>
              <w:right w:val="single" w:sz="4" w:space="0" w:color="auto"/>
            </w:tcBorders>
          </w:tcPr>
          <w:p w14:paraId="0FDA1E9E"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APR</w:t>
            </w:r>
          </w:p>
        </w:tc>
        <w:tc>
          <w:tcPr>
            <w:tcW w:w="602" w:type="dxa"/>
            <w:tcBorders>
              <w:top w:val="single" w:sz="4" w:space="0" w:color="auto"/>
              <w:left w:val="nil"/>
              <w:bottom w:val="single" w:sz="4" w:space="0" w:color="auto"/>
              <w:right w:val="single" w:sz="4" w:space="0" w:color="auto"/>
            </w:tcBorders>
          </w:tcPr>
          <w:p w14:paraId="3DD55736"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MAY</w:t>
            </w:r>
          </w:p>
        </w:tc>
        <w:tc>
          <w:tcPr>
            <w:tcW w:w="602" w:type="dxa"/>
            <w:tcBorders>
              <w:top w:val="single" w:sz="4" w:space="0" w:color="auto"/>
              <w:left w:val="nil"/>
              <w:bottom w:val="single" w:sz="4" w:space="0" w:color="auto"/>
              <w:right w:val="single" w:sz="4" w:space="0" w:color="auto"/>
            </w:tcBorders>
          </w:tcPr>
          <w:p w14:paraId="3C7F74DB"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JUN</w:t>
            </w:r>
          </w:p>
        </w:tc>
        <w:tc>
          <w:tcPr>
            <w:tcW w:w="601" w:type="dxa"/>
            <w:tcBorders>
              <w:top w:val="single" w:sz="4" w:space="0" w:color="auto"/>
              <w:left w:val="nil"/>
              <w:bottom w:val="single" w:sz="4" w:space="0" w:color="auto"/>
              <w:right w:val="single" w:sz="4" w:space="0" w:color="auto"/>
            </w:tcBorders>
          </w:tcPr>
          <w:p w14:paraId="00B2BEEB"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JUL</w:t>
            </w:r>
          </w:p>
        </w:tc>
        <w:tc>
          <w:tcPr>
            <w:tcW w:w="602" w:type="dxa"/>
            <w:tcBorders>
              <w:top w:val="single" w:sz="4" w:space="0" w:color="auto"/>
              <w:left w:val="nil"/>
              <w:bottom w:val="single" w:sz="4" w:space="0" w:color="auto"/>
              <w:right w:val="single" w:sz="4" w:space="0" w:color="auto"/>
            </w:tcBorders>
          </w:tcPr>
          <w:p w14:paraId="6452EA2D"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AUG</w:t>
            </w:r>
          </w:p>
        </w:tc>
        <w:tc>
          <w:tcPr>
            <w:tcW w:w="608" w:type="dxa"/>
            <w:tcBorders>
              <w:top w:val="single" w:sz="4" w:space="0" w:color="auto"/>
              <w:left w:val="nil"/>
              <w:bottom w:val="single" w:sz="4" w:space="0" w:color="auto"/>
              <w:right w:val="single" w:sz="4" w:space="0" w:color="auto"/>
            </w:tcBorders>
          </w:tcPr>
          <w:p w14:paraId="5BEEB203"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SEP</w:t>
            </w:r>
          </w:p>
        </w:tc>
        <w:tc>
          <w:tcPr>
            <w:tcW w:w="602" w:type="dxa"/>
            <w:tcBorders>
              <w:top w:val="single" w:sz="4" w:space="0" w:color="auto"/>
              <w:left w:val="nil"/>
              <w:bottom w:val="single" w:sz="4" w:space="0" w:color="auto"/>
              <w:right w:val="single" w:sz="4" w:space="0" w:color="auto"/>
            </w:tcBorders>
          </w:tcPr>
          <w:p w14:paraId="6F301772"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OCT</w:t>
            </w:r>
          </w:p>
        </w:tc>
        <w:tc>
          <w:tcPr>
            <w:tcW w:w="602" w:type="dxa"/>
            <w:tcBorders>
              <w:top w:val="single" w:sz="4" w:space="0" w:color="auto"/>
              <w:left w:val="nil"/>
              <w:bottom w:val="single" w:sz="4" w:space="0" w:color="auto"/>
              <w:right w:val="single" w:sz="4" w:space="0" w:color="auto"/>
            </w:tcBorders>
          </w:tcPr>
          <w:p w14:paraId="23006202"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NOV</w:t>
            </w:r>
          </w:p>
        </w:tc>
        <w:tc>
          <w:tcPr>
            <w:tcW w:w="602" w:type="dxa"/>
            <w:tcBorders>
              <w:top w:val="single" w:sz="4" w:space="0" w:color="auto"/>
              <w:left w:val="nil"/>
              <w:bottom w:val="single" w:sz="4" w:space="0" w:color="auto"/>
              <w:right w:val="single" w:sz="4" w:space="0" w:color="auto"/>
            </w:tcBorders>
          </w:tcPr>
          <w:p w14:paraId="60BCA84A"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DEC</w:t>
            </w:r>
          </w:p>
        </w:tc>
      </w:tr>
      <w:tr w:rsidR="003A4823" w14:paraId="1AF74886" w14:textId="77777777">
        <w:trPr>
          <w:trHeight w:val="444"/>
        </w:trPr>
        <w:tc>
          <w:tcPr>
            <w:tcW w:w="2269" w:type="dxa"/>
            <w:tcBorders>
              <w:top w:val="nil"/>
              <w:left w:val="single" w:sz="12" w:space="0" w:color="auto"/>
              <w:bottom w:val="nil"/>
              <w:right w:val="single" w:sz="12" w:space="0" w:color="auto"/>
            </w:tcBorders>
            <w:vAlign w:val="center"/>
          </w:tcPr>
          <w:p w14:paraId="1443C726" w14:textId="77777777" w:rsidR="003A4823" w:rsidRDefault="00000000">
            <w:pPr>
              <w:spacing w:after="160" w:line="259" w:lineRule="auto"/>
              <w:rPr>
                <w:rFonts w:ascii="Calibri" w:eastAsia="Calibri" w:hAnsi="Calibri"/>
                <w:b/>
                <w:bCs/>
                <w:kern w:val="2"/>
                <w:sz w:val="20"/>
                <w:szCs w:val="20"/>
                <w:lang w:val="en-PH" w:eastAsia="en-PH"/>
                <w14:ligatures w14:val="standardContextual"/>
              </w:rPr>
            </w:pPr>
            <w:r>
              <w:rPr>
                <w:rFonts w:ascii="Calibri" w:eastAsia="Calibri" w:hAnsi="Calibri"/>
                <w:b/>
                <w:bCs/>
                <w:kern w:val="2"/>
                <w:sz w:val="44"/>
                <w:szCs w:val="44"/>
                <w:lang w:val="en-PH" w:eastAsia="en-PH"/>
                <w14:ligatures w14:val="standardContextual"/>
              </w:rPr>
              <w:t>CHAPTER II</w:t>
            </w:r>
          </w:p>
        </w:tc>
        <w:tc>
          <w:tcPr>
            <w:tcW w:w="7226" w:type="dxa"/>
            <w:gridSpan w:val="12"/>
            <w:tcBorders>
              <w:top w:val="single" w:sz="4" w:space="0" w:color="auto"/>
              <w:left w:val="nil"/>
              <w:bottom w:val="single" w:sz="4" w:space="0" w:color="auto"/>
              <w:right w:val="single" w:sz="4" w:space="0" w:color="auto"/>
            </w:tcBorders>
          </w:tcPr>
          <w:p w14:paraId="073BC4BD" w14:textId="77777777" w:rsidR="003A4823" w:rsidRDefault="003A4823">
            <w:pPr>
              <w:spacing w:after="160" w:line="259" w:lineRule="auto"/>
              <w:rPr>
                <w:rFonts w:ascii="Calibri" w:eastAsia="Calibri" w:hAnsi="Calibri"/>
                <w:kern w:val="2"/>
                <w:sz w:val="22"/>
                <w:lang w:val="en-PH" w:eastAsia="en-PH"/>
                <w14:ligatures w14:val="standardContextual"/>
              </w:rPr>
            </w:pPr>
          </w:p>
        </w:tc>
      </w:tr>
      <w:tr w:rsidR="003A4823" w14:paraId="150C0B33" w14:textId="77777777">
        <w:trPr>
          <w:trHeight w:val="444"/>
        </w:trPr>
        <w:tc>
          <w:tcPr>
            <w:tcW w:w="2269" w:type="dxa"/>
            <w:tcBorders>
              <w:top w:val="nil"/>
              <w:left w:val="single" w:sz="12" w:space="0" w:color="auto"/>
              <w:bottom w:val="nil"/>
              <w:right w:val="single" w:sz="12" w:space="0" w:color="auto"/>
            </w:tcBorders>
          </w:tcPr>
          <w:p w14:paraId="1BA6098F" w14:textId="77777777" w:rsidR="003A4823" w:rsidRDefault="00000000">
            <w:pPr>
              <w:spacing w:after="160" w:line="259" w:lineRule="auto"/>
              <w:rPr>
                <w:rFonts w:ascii="Calibri" w:eastAsia="Calibri" w:hAnsi="Calibri"/>
                <w:b/>
                <w:bCs/>
                <w:kern w:val="2"/>
                <w:sz w:val="20"/>
                <w:szCs w:val="20"/>
                <w:lang w:val="en-PH" w:eastAsia="en-PH"/>
                <w14:ligatures w14:val="standardContextual"/>
              </w:rPr>
            </w:pPr>
            <w:r>
              <w:rPr>
                <w:rFonts w:ascii="Calibri" w:eastAsia="Calibri" w:hAnsi="Calibri"/>
                <w:b/>
                <w:bCs/>
                <w:kern w:val="2"/>
                <w:sz w:val="20"/>
                <w:szCs w:val="20"/>
                <w:lang w:val="en-PH" w:eastAsia="en-PH"/>
                <w14:ligatures w14:val="standardContextual"/>
              </w:rPr>
              <w:t>REVIEW OF RELATED LITERATURE</w:t>
            </w:r>
          </w:p>
        </w:tc>
        <w:tc>
          <w:tcPr>
            <w:tcW w:w="602" w:type="dxa"/>
            <w:tcBorders>
              <w:top w:val="single" w:sz="4" w:space="0" w:color="auto"/>
              <w:left w:val="nil"/>
              <w:right w:val="single" w:sz="4" w:space="0" w:color="auto"/>
            </w:tcBorders>
          </w:tcPr>
          <w:p w14:paraId="4BC9745C"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top w:val="single" w:sz="4" w:space="0" w:color="auto"/>
              <w:left w:val="nil"/>
              <w:right w:val="single" w:sz="4" w:space="0" w:color="auto"/>
            </w:tcBorders>
          </w:tcPr>
          <w:p w14:paraId="0A81DD38"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top w:val="single" w:sz="4" w:space="0" w:color="auto"/>
              <w:left w:val="nil"/>
              <w:right w:val="single" w:sz="4" w:space="0" w:color="auto"/>
            </w:tcBorders>
          </w:tcPr>
          <w:p w14:paraId="3310611F"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top w:val="single" w:sz="4" w:space="0" w:color="auto"/>
              <w:left w:val="nil"/>
              <w:right w:val="single" w:sz="4" w:space="0" w:color="auto"/>
            </w:tcBorders>
          </w:tcPr>
          <w:p w14:paraId="166AA972"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top w:val="single" w:sz="4" w:space="0" w:color="auto"/>
              <w:left w:val="nil"/>
              <w:right w:val="single" w:sz="4" w:space="0" w:color="auto"/>
            </w:tcBorders>
          </w:tcPr>
          <w:p w14:paraId="14F34352"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3" w:type="dxa"/>
            <w:tcBorders>
              <w:top w:val="single" w:sz="4" w:space="0" w:color="auto"/>
              <w:left w:val="nil"/>
              <w:right w:val="single" w:sz="4" w:space="0" w:color="auto"/>
            </w:tcBorders>
          </w:tcPr>
          <w:p w14:paraId="536A7083"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top w:val="single" w:sz="4" w:space="0" w:color="auto"/>
              <w:left w:val="nil"/>
              <w:right w:val="single" w:sz="4" w:space="0" w:color="auto"/>
            </w:tcBorders>
          </w:tcPr>
          <w:p w14:paraId="356B359F"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top w:val="single" w:sz="4" w:space="0" w:color="auto"/>
              <w:left w:val="nil"/>
              <w:right w:val="single" w:sz="4" w:space="0" w:color="auto"/>
            </w:tcBorders>
          </w:tcPr>
          <w:p w14:paraId="6CF4DB0B"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top w:val="single" w:sz="4" w:space="0" w:color="auto"/>
              <w:left w:val="nil"/>
              <w:right w:val="single" w:sz="4" w:space="0" w:color="auto"/>
            </w:tcBorders>
          </w:tcPr>
          <w:p w14:paraId="08841D60"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top w:val="single" w:sz="4" w:space="0" w:color="auto"/>
              <w:left w:val="nil"/>
              <w:right w:val="single" w:sz="4" w:space="0" w:color="auto"/>
            </w:tcBorders>
            <w:shd w:val="clear" w:color="auto" w:fill="FFC000"/>
          </w:tcPr>
          <w:p w14:paraId="4F67A066"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top w:val="single" w:sz="4" w:space="0" w:color="auto"/>
              <w:left w:val="nil"/>
              <w:right w:val="single" w:sz="4" w:space="0" w:color="auto"/>
            </w:tcBorders>
            <w:shd w:val="clear" w:color="auto" w:fill="4472C4"/>
          </w:tcPr>
          <w:p w14:paraId="55814F8E"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3" w:type="dxa"/>
            <w:tcBorders>
              <w:top w:val="single" w:sz="4" w:space="0" w:color="auto"/>
              <w:left w:val="nil"/>
              <w:right w:val="single" w:sz="4" w:space="0" w:color="auto"/>
            </w:tcBorders>
          </w:tcPr>
          <w:p w14:paraId="5CD5E701" w14:textId="77777777" w:rsidR="003A4823" w:rsidRDefault="003A4823">
            <w:pPr>
              <w:spacing w:after="160" w:line="259" w:lineRule="auto"/>
              <w:rPr>
                <w:rFonts w:ascii="Calibri" w:eastAsia="Calibri" w:hAnsi="Calibri"/>
                <w:kern w:val="2"/>
                <w:sz w:val="22"/>
                <w:lang w:val="en-PH" w:eastAsia="en-PH"/>
                <w14:ligatures w14:val="standardContextual"/>
              </w:rPr>
            </w:pPr>
          </w:p>
        </w:tc>
      </w:tr>
      <w:tr w:rsidR="003A4823" w14:paraId="62E56830" w14:textId="77777777">
        <w:trPr>
          <w:trHeight w:val="444"/>
        </w:trPr>
        <w:tc>
          <w:tcPr>
            <w:tcW w:w="2269" w:type="dxa"/>
            <w:tcBorders>
              <w:top w:val="nil"/>
              <w:left w:val="single" w:sz="12" w:space="0" w:color="auto"/>
              <w:bottom w:val="nil"/>
              <w:right w:val="single" w:sz="12" w:space="0" w:color="auto"/>
            </w:tcBorders>
          </w:tcPr>
          <w:p w14:paraId="0A166458" w14:textId="77777777" w:rsidR="003A4823" w:rsidRDefault="00000000">
            <w:pPr>
              <w:spacing w:after="160" w:line="259" w:lineRule="auto"/>
              <w:rPr>
                <w:rFonts w:ascii="Calibri" w:eastAsia="Calibri" w:hAnsi="Calibri"/>
                <w:b/>
                <w:bCs/>
                <w:kern w:val="2"/>
                <w:sz w:val="20"/>
                <w:szCs w:val="20"/>
                <w:lang w:val="en-PH" w:eastAsia="en-PH"/>
                <w14:ligatures w14:val="standardContextual"/>
              </w:rPr>
            </w:pPr>
            <w:r>
              <w:rPr>
                <w:rFonts w:ascii="Calibri" w:eastAsia="Calibri" w:hAnsi="Calibri"/>
                <w:b/>
                <w:bCs/>
                <w:kern w:val="2"/>
                <w:sz w:val="20"/>
                <w:szCs w:val="20"/>
                <w:lang w:val="en-PH" w:eastAsia="en-PH"/>
                <w14:ligatures w14:val="standardContextual"/>
              </w:rPr>
              <w:t>REVIEW OF RELATED SYSTEM</w:t>
            </w:r>
          </w:p>
        </w:tc>
        <w:tc>
          <w:tcPr>
            <w:tcW w:w="602" w:type="dxa"/>
            <w:tcBorders>
              <w:left w:val="nil"/>
              <w:bottom w:val="single" w:sz="4" w:space="0" w:color="auto"/>
              <w:right w:val="single" w:sz="4" w:space="0" w:color="auto"/>
            </w:tcBorders>
          </w:tcPr>
          <w:p w14:paraId="18143C05"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bottom w:val="single" w:sz="4" w:space="0" w:color="auto"/>
              <w:right w:val="single" w:sz="4" w:space="0" w:color="auto"/>
            </w:tcBorders>
          </w:tcPr>
          <w:p w14:paraId="5B4F3A32"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bottom w:val="single" w:sz="4" w:space="0" w:color="auto"/>
              <w:right w:val="single" w:sz="4" w:space="0" w:color="auto"/>
            </w:tcBorders>
          </w:tcPr>
          <w:p w14:paraId="09787AB7"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bottom w:val="single" w:sz="4" w:space="0" w:color="auto"/>
              <w:right w:val="single" w:sz="4" w:space="0" w:color="auto"/>
            </w:tcBorders>
          </w:tcPr>
          <w:p w14:paraId="6E087D31"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bottom w:val="single" w:sz="4" w:space="0" w:color="auto"/>
              <w:right w:val="single" w:sz="4" w:space="0" w:color="auto"/>
            </w:tcBorders>
          </w:tcPr>
          <w:p w14:paraId="56B7C247"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3" w:type="dxa"/>
            <w:tcBorders>
              <w:left w:val="nil"/>
              <w:bottom w:val="single" w:sz="4" w:space="0" w:color="auto"/>
              <w:right w:val="single" w:sz="4" w:space="0" w:color="auto"/>
            </w:tcBorders>
          </w:tcPr>
          <w:p w14:paraId="62A4F2D6"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bottom w:val="single" w:sz="4" w:space="0" w:color="auto"/>
              <w:right w:val="single" w:sz="4" w:space="0" w:color="auto"/>
            </w:tcBorders>
          </w:tcPr>
          <w:p w14:paraId="6D04DBCC"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bottom w:val="single" w:sz="4" w:space="0" w:color="auto"/>
              <w:right w:val="single" w:sz="4" w:space="0" w:color="auto"/>
            </w:tcBorders>
          </w:tcPr>
          <w:p w14:paraId="6E711C10"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bottom w:val="single" w:sz="4" w:space="0" w:color="auto"/>
              <w:right w:val="single" w:sz="4" w:space="0" w:color="auto"/>
            </w:tcBorders>
          </w:tcPr>
          <w:p w14:paraId="044E94DE"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bottom w:val="single" w:sz="4" w:space="0" w:color="auto"/>
              <w:right w:val="single" w:sz="4" w:space="0" w:color="auto"/>
            </w:tcBorders>
            <w:shd w:val="clear" w:color="auto" w:fill="FFC000"/>
          </w:tcPr>
          <w:p w14:paraId="55B1B049"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bottom w:val="single" w:sz="4" w:space="0" w:color="auto"/>
              <w:right w:val="single" w:sz="4" w:space="0" w:color="auto"/>
            </w:tcBorders>
            <w:shd w:val="clear" w:color="auto" w:fill="4472C4"/>
          </w:tcPr>
          <w:p w14:paraId="1CC4BDBC"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3" w:type="dxa"/>
            <w:tcBorders>
              <w:left w:val="nil"/>
              <w:bottom w:val="single" w:sz="4" w:space="0" w:color="auto"/>
              <w:right w:val="single" w:sz="4" w:space="0" w:color="auto"/>
            </w:tcBorders>
          </w:tcPr>
          <w:p w14:paraId="42AF8746" w14:textId="77777777" w:rsidR="003A4823" w:rsidRDefault="003A4823">
            <w:pPr>
              <w:spacing w:after="160" w:line="259" w:lineRule="auto"/>
              <w:rPr>
                <w:rFonts w:ascii="Calibri" w:eastAsia="Calibri" w:hAnsi="Calibri"/>
                <w:kern w:val="2"/>
                <w:sz w:val="22"/>
                <w:lang w:val="en-PH" w:eastAsia="en-PH"/>
                <w14:ligatures w14:val="standardContextual"/>
              </w:rPr>
            </w:pPr>
          </w:p>
        </w:tc>
      </w:tr>
    </w:tbl>
    <w:bookmarkEnd w:id="2"/>
    <w:p w14:paraId="15DAD886" w14:textId="77777777" w:rsidR="003A4823" w:rsidRDefault="00000000">
      <w:pPr>
        <w:spacing w:after="160" w:line="360" w:lineRule="auto"/>
        <w:jc w:val="both"/>
        <w:rPr>
          <w:rFonts w:ascii="Calibri" w:eastAsia="Calibri" w:hAnsi="Calibri"/>
          <w:b/>
          <w:kern w:val="2"/>
          <w:sz w:val="16"/>
          <w:szCs w:val="16"/>
          <w14:ligatures w14:val="standardContextual"/>
        </w:rPr>
      </w:pPr>
      <w:r>
        <w:rPr>
          <w:rFonts w:ascii="Calibri" w:eastAsia="Calibri" w:hAnsi="Calibri"/>
          <w:kern w:val="2"/>
          <w:sz w:val="16"/>
          <w:szCs w:val="16"/>
          <w:lang w:val="en-PH"/>
          <w14:ligatures w14:val="standardContextual"/>
        </w:rPr>
        <w:t>Legend</w:t>
      </w:r>
      <w:r>
        <w:rPr>
          <w:rFonts w:ascii="Calibri" w:eastAsia="Calibri" w:hAnsi="Calibri"/>
          <w:kern w:val="2"/>
          <w:sz w:val="16"/>
          <w:szCs w:val="16"/>
          <w14:ligatures w14:val="standardContextual"/>
        </w:rPr>
        <w:t>:</w:t>
      </w:r>
      <w:r>
        <w:rPr>
          <w:rFonts w:ascii="Calibri" w:eastAsia="Calibri" w:hAnsi="Calibri"/>
          <w:kern w:val="2"/>
          <w:sz w:val="16"/>
          <w:szCs w:val="16"/>
          <w14:ligatures w14:val="standardContextual"/>
        </w:rPr>
        <w:tab/>
      </w:r>
      <w:r>
        <w:rPr>
          <w:rFonts w:ascii="Calibri" w:eastAsia="Calibri" w:hAnsi="Calibri"/>
          <w:color w:val="000000"/>
          <w:kern w:val="2"/>
          <w:sz w:val="16"/>
          <w:szCs w:val="16"/>
          <w:highlight w:val="blue"/>
          <w:shd w:val="clear" w:color="auto" w:fill="0070C0"/>
          <w:lang w:val="en-PH"/>
          <w14:ligatures w14:val="standardContextual"/>
        </w:rPr>
        <w:t>BLUE</w:t>
      </w:r>
      <w:r>
        <w:rPr>
          <w:rFonts w:ascii="Calibri" w:eastAsia="Calibri" w:hAnsi="Calibri"/>
          <w:kern w:val="2"/>
          <w:sz w:val="16"/>
          <w:szCs w:val="16"/>
          <w:lang w:val="en-PH"/>
          <w14:ligatures w14:val="standardContextual"/>
        </w:rPr>
        <w:t xml:space="preserve"> -Completed</w:t>
      </w:r>
      <w:r>
        <w:rPr>
          <w:rFonts w:ascii="Calibri" w:eastAsia="Calibri" w:hAnsi="Calibri"/>
          <w:kern w:val="2"/>
          <w:sz w:val="16"/>
          <w:szCs w:val="16"/>
          <w14:ligatures w14:val="standardContextual"/>
        </w:rPr>
        <w:t xml:space="preserve">; </w:t>
      </w:r>
      <w:r>
        <w:rPr>
          <w:rFonts w:ascii="Calibri" w:eastAsia="Calibri" w:hAnsi="Calibri"/>
          <w:color w:val="000000"/>
          <w:kern w:val="2"/>
          <w:sz w:val="16"/>
          <w:szCs w:val="16"/>
          <w:highlight w:val="yellow"/>
          <w:shd w:val="clear" w:color="auto" w:fill="0070C0"/>
          <w14:ligatures w14:val="standardContextual"/>
        </w:rPr>
        <w:t>YELLOW</w:t>
      </w:r>
      <w:r>
        <w:rPr>
          <w:rFonts w:ascii="Calibri" w:eastAsia="Calibri" w:hAnsi="Calibri"/>
          <w:kern w:val="2"/>
          <w:sz w:val="16"/>
          <w:szCs w:val="16"/>
          <w:lang w:val="en-PH"/>
          <w14:ligatures w14:val="standardContextual"/>
        </w:rPr>
        <w:t xml:space="preserve"> -</w:t>
      </w:r>
      <w:r>
        <w:rPr>
          <w:rFonts w:ascii="Calibri" w:eastAsia="Calibri" w:hAnsi="Calibri"/>
          <w:kern w:val="2"/>
          <w:sz w:val="16"/>
          <w:szCs w:val="16"/>
          <w14:ligatures w14:val="standardContextual"/>
        </w:rPr>
        <w:t>In</w:t>
      </w:r>
      <w:r>
        <w:rPr>
          <w:rFonts w:ascii="Calibri" w:eastAsia="Calibri" w:hAnsi="Calibri"/>
          <w:kern w:val="2"/>
          <w:sz w:val="16"/>
          <w:szCs w:val="16"/>
          <w:lang w:val="en-PH"/>
          <w14:ligatures w14:val="standardContextual"/>
        </w:rPr>
        <w:t>complete</w:t>
      </w:r>
      <w:r>
        <w:rPr>
          <w:rFonts w:ascii="Calibri" w:eastAsia="Calibri" w:hAnsi="Calibri"/>
          <w:kern w:val="2"/>
          <w:sz w:val="16"/>
          <w:szCs w:val="16"/>
          <w14:ligatures w14:val="standardContextual"/>
        </w:rPr>
        <w:t xml:space="preserve"> </w:t>
      </w:r>
    </w:p>
    <w:tbl>
      <w:tblPr>
        <w:tblpPr w:leftFromText="180" w:rightFromText="180" w:vertAnchor="text" w:horzAnchor="margin" w:tblpY="161"/>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6"/>
        <w:gridCol w:w="601"/>
        <w:gridCol w:w="601"/>
        <w:gridCol w:w="601"/>
        <w:gridCol w:w="602"/>
        <w:gridCol w:w="602"/>
        <w:gridCol w:w="603"/>
        <w:gridCol w:w="602"/>
        <w:gridCol w:w="602"/>
        <w:gridCol w:w="608"/>
        <w:gridCol w:w="602"/>
        <w:gridCol w:w="602"/>
        <w:gridCol w:w="603"/>
      </w:tblGrid>
      <w:tr w:rsidR="003A4823" w14:paraId="16E5C22F" w14:textId="77777777">
        <w:trPr>
          <w:trHeight w:val="444"/>
        </w:trPr>
        <w:tc>
          <w:tcPr>
            <w:tcW w:w="2269" w:type="dxa"/>
            <w:vMerge w:val="restart"/>
            <w:tcBorders>
              <w:top w:val="nil"/>
              <w:left w:val="single" w:sz="12" w:space="0" w:color="auto"/>
              <w:right w:val="single" w:sz="12" w:space="0" w:color="auto"/>
            </w:tcBorders>
            <w:vAlign w:val="center"/>
          </w:tcPr>
          <w:p w14:paraId="07B1536A" w14:textId="77777777" w:rsidR="003A4823" w:rsidRDefault="00000000">
            <w:pPr>
              <w:spacing w:after="160" w:line="259" w:lineRule="auto"/>
              <w:jc w:val="center"/>
              <w:rPr>
                <w:rFonts w:ascii="Calibri" w:eastAsia="Calibri" w:hAnsi="Calibri"/>
                <w:b/>
                <w:bCs/>
                <w:kern w:val="2"/>
                <w:sz w:val="44"/>
                <w:szCs w:val="44"/>
                <w:lang w:val="en-PH" w:eastAsia="en-PH"/>
                <w14:ligatures w14:val="standardContextual"/>
              </w:rPr>
            </w:pPr>
            <w:r>
              <w:rPr>
                <w:rFonts w:ascii="Calibri" w:eastAsia="Calibri" w:hAnsi="Calibri"/>
                <w:b/>
                <w:bCs/>
                <w:kern w:val="2"/>
                <w:lang w:val="en-PH" w:eastAsia="en-PH"/>
                <w14:ligatures w14:val="standardContextual"/>
              </w:rPr>
              <w:lastRenderedPageBreak/>
              <w:t>PARTICULARS</w:t>
            </w:r>
          </w:p>
        </w:tc>
        <w:tc>
          <w:tcPr>
            <w:tcW w:w="7226" w:type="dxa"/>
            <w:gridSpan w:val="12"/>
            <w:tcBorders>
              <w:top w:val="single" w:sz="4" w:space="0" w:color="auto"/>
              <w:left w:val="nil"/>
              <w:bottom w:val="single" w:sz="4" w:space="0" w:color="auto"/>
              <w:right w:val="single" w:sz="4" w:space="0" w:color="auto"/>
            </w:tcBorders>
          </w:tcPr>
          <w:p w14:paraId="38D9CEF8" w14:textId="77777777" w:rsidR="003A4823" w:rsidRDefault="00000000">
            <w:pPr>
              <w:spacing w:after="160" w:line="259" w:lineRule="auto"/>
              <w:jc w:val="center"/>
              <w:rPr>
                <w:rFonts w:ascii="Calibri" w:eastAsia="Calibri" w:hAnsi="Calibri"/>
                <w:kern w:val="2"/>
                <w:sz w:val="22"/>
                <w:lang w:val="en-PH" w:eastAsia="en-PH"/>
                <w14:ligatures w14:val="standardContextual"/>
              </w:rPr>
            </w:pPr>
            <w:r>
              <w:rPr>
                <w:rFonts w:ascii="Calibri" w:eastAsia="Calibri" w:hAnsi="Calibri"/>
                <w:kern w:val="2"/>
                <w:sz w:val="36"/>
                <w:szCs w:val="40"/>
                <w:lang w:val="en-PH" w:eastAsia="en-PH"/>
                <w14:ligatures w14:val="standardContextual"/>
              </w:rPr>
              <w:t>2025</w:t>
            </w:r>
          </w:p>
        </w:tc>
      </w:tr>
      <w:tr w:rsidR="003A4823" w14:paraId="050361EE" w14:textId="77777777">
        <w:trPr>
          <w:trHeight w:val="444"/>
        </w:trPr>
        <w:tc>
          <w:tcPr>
            <w:tcW w:w="2269" w:type="dxa"/>
            <w:vMerge/>
            <w:tcBorders>
              <w:left w:val="single" w:sz="12" w:space="0" w:color="auto"/>
              <w:right w:val="single" w:sz="12" w:space="0" w:color="auto"/>
            </w:tcBorders>
          </w:tcPr>
          <w:p w14:paraId="0757407F" w14:textId="77777777" w:rsidR="003A4823" w:rsidRDefault="003A4823">
            <w:pPr>
              <w:spacing w:after="160" w:line="259" w:lineRule="auto"/>
              <w:rPr>
                <w:rFonts w:ascii="Calibri" w:eastAsia="Calibri" w:hAnsi="Calibri"/>
                <w:b/>
                <w:bCs/>
                <w:kern w:val="2"/>
                <w:sz w:val="44"/>
                <w:szCs w:val="44"/>
                <w:lang w:val="en-PH" w:eastAsia="en-PH"/>
                <w14:ligatures w14:val="standardContextual"/>
              </w:rPr>
            </w:pPr>
          </w:p>
        </w:tc>
        <w:tc>
          <w:tcPr>
            <w:tcW w:w="2405" w:type="dxa"/>
            <w:gridSpan w:val="4"/>
            <w:tcBorders>
              <w:top w:val="single" w:sz="4" w:space="0" w:color="auto"/>
              <w:left w:val="nil"/>
              <w:bottom w:val="single" w:sz="4" w:space="0" w:color="auto"/>
              <w:right w:val="single" w:sz="4" w:space="0" w:color="auto"/>
            </w:tcBorders>
          </w:tcPr>
          <w:p w14:paraId="3951FD30" w14:textId="77777777" w:rsidR="003A4823" w:rsidRDefault="00000000">
            <w:pPr>
              <w:spacing w:after="160" w:line="259" w:lineRule="auto"/>
              <w:jc w:val="center"/>
              <w:rPr>
                <w:rFonts w:ascii="Calibri" w:eastAsia="Calibri" w:hAnsi="Calibri"/>
                <w:kern w:val="2"/>
                <w:sz w:val="36"/>
                <w:szCs w:val="40"/>
                <w:lang w:val="en-PH" w:eastAsia="en-PH"/>
                <w14:ligatures w14:val="standardContextual"/>
              </w:rPr>
            </w:pPr>
            <w:r>
              <w:rPr>
                <w:rFonts w:ascii="Calibri" w:eastAsia="Calibri" w:hAnsi="Calibri"/>
                <w:kern w:val="2"/>
                <w:sz w:val="36"/>
                <w:szCs w:val="36"/>
                <w:lang w:val="en-PH" w:eastAsia="en-PH"/>
                <w14:ligatures w14:val="standardContextual"/>
              </w:rPr>
              <w:t>QUARTER 1</w:t>
            </w:r>
          </w:p>
        </w:tc>
        <w:tc>
          <w:tcPr>
            <w:tcW w:w="2407" w:type="dxa"/>
            <w:gridSpan w:val="4"/>
            <w:tcBorders>
              <w:top w:val="single" w:sz="4" w:space="0" w:color="auto"/>
              <w:left w:val="nil"/>
              <w:bottom w:val="single" w:sz="4" w:space="0" w:color="auto"/>
              <w:right w:val="single" w:sz="4" w:space="0" w:color="auto"/>
            </w:tcBorders>
          </w:tcPr>
          <w:p w14:paraId="196AE4FE" w14:textId="77777777" w:rsidR="003A4823" w:rsidRDefault="00000000">
            <w:pPr>
              <w:spacing w:after="160" w:line="259" w:lineRule="auto"/>
              <w:jc w:val="center"/>
              <w:rPr>
                <w:rFonts w:ascii="Calibri" w:eastAsia="Calibri" w:hAnsi="Calibri"/>
                <w:kern w:val="2"/>
                <w:sz w:val="36"/>
                <w:szCs w:val="40"/>
                <w:lang w:val="en-PH" w:eastAsia="en-PH"/>
                <w14:ligatures w14:val="standardContextual"/>
              </w:rPr>
            </w:pPr>
            <w:r>
              <w:rPr>
                <w:rFonts w:ascii="Calibri" w:eastAsia="Calibri" w:hAnsi="Calibri"/>
                <w:kern w:val="2"/>
                <w:sz w:val="36"/>
                <w:szCs w:val="36"/>
                <w:lang w:val="en-PH" w:eastAsia="en-PH"/>
                <w14:ligatures w14:val="standardContextual"/>
              </w:rPr>
              <w:t xml:space="preserve">QUARTER 2 </w:t>
            </w:r>
          </w:p>
        </w:tc>
        <w:tc>
          <w:tcPr>
            <w:tcW w:w="2414" w:type="dxa"/>
            <w:gridSpan w:val="4"/>
            <w:tcBorders>
              <w:top w:val="single" w:sz="4" w:space="0" w:color="auto"/>
              <w:left w:val="nil"/>
              <w:bottom w:val="single" w:sz="4" w:space="0" w:color="auto"/>
              <w:right w:val="single" w:sz="4" w:space="0" w:color="auto"/>
            </w:tcBorders>
          </w:tcPr>
          <w:p w14:paraId="34DFB3D9" w14:textId="77777777" w:rsidR="003A4823" w:rsidRDefault="00000000">
            <w:pPr>
              <w:spacing w:after="160" w:line="259" w:lineRule="auto"/>
              <w:jc w:val="center"/>
              <w:rPr>
                <w:rFonts w:ascii="Calibri" w:eastAsia="Calibri" w:hAnsi="Calibri"/>
                <w:kern w:val="2"/>
                <w:sz w:val="36"/>
                <w:szCs w:val="40"/>
                <w:lang w:val="en-PH" w:eastAsia="en-PH"/>
                <w14:ligatures w14:val="standardContextual"/>
              </w:rPr>
            </w:pPr>
            <w:r>
              <w:rPr>
                <w:rFonts w:ascii="Calibri" w:eastAsia="Calibri" w:hAnsi="Calibri"/>
                <w:kern w:val="2"/>
                <w:sz w:val="36"/>
                <w:szCs w:val="36"/>
                <w:lang w:val="en-PH" w:eastAsia="en-PH"/>
                <w14:ligatures w14:val="standardContextual"/>
              </w:rPr>
              <w:t>QUARTER3</w:t>
            </w:r>
          </w:p>
        </w:tc>
      </w:tr>
      <w:tr w:rsidR="003A4823" w14:paraId="5697E6FD" w14:textId="77777777">
        <w:trPr>
          <w:trHeight w:val="326"/>
        </w:trPr>
        <w:tc>
          <w:tcPr>
            <w:tcW w:w="2269" w:type="dxa"/>
            <w:vMerge/>
            <w:tcBorders>
              <w:left w:val="single" w:sz="12" w:space="0" w:color="auto"/>
              <w:bottom w:val="nil"/>
              <w:right w:val="single" w:sz="12" w:space="0" w:color="auto"/>
            </w:tcBorders>
          </w:tcPr>
          <w:p w14:paraId="6DD08F9F" w14:textId="77777777" w:rsidR="003A4823" w:rsidRDefault="003A4823">
            <w:pPr>
              <w:spacing w:after="160" w:line="259" w:lineRule="auto"/>
              <w:rPr>
                <w:rFonts w:ascii="Calibri" w:eastAsia="Calibri" w:hAnsi="Calibri"/>
                <w:b/>
                <w:bCs/>
                <w:kern w:val="2"/>
                <w:sz w:val="44"/>
                <w:szCs w:val="44"/>
                <w:lang w:val="en-PH" w:eastAsia="en-PH"/>
                <w14:ligatures w14:val="standardContextual"/>
              </w:rPr>
            </w:pPr>
          </w:p>
        </w:tc>
        <w:tc>
          <w:tcPr>
            <w:tcW w:w="599" w:type="dxa"/>
            <w:tcBorders>
              <w:top w:val="single" w:sz="4" w:space="0" w:color="auto"/>
              <w:left w:val="nil"/>
              <w:bottom w:val="single" w:sz="4" w:space="0" w:color="auto"/>
              <w:right w:val="single" w:sz="4" w:space="0" w:color="auto"/>
            </w:tcBorders>
          </w:tcPr>
          <w:p w14:paraId="7522AE62"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JAN</w:t>
            </w:r>
          </w:p>
        </w:tc>
        <w:tc>
          <w:tcPr>
            <w:tcW w:w="602" w:type="dxa"/>
            <w:tcBorders>
              <w:top w:val="single" w:sz="4" w:space="0" w:color="auto"/>
              <w:left w:val="nil"/>
              <w:bottom w:val="single" w:sz="4" w:space="0" w:color="auto"/>
              <w:right w:val="single" w:sz="4" w:space="0" w:color="auto"/>
            </w:tcBorders>
          </w:tcPr>
          <w:p w14:paraId="4E88EDE5"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FEB</w:t>
            </w:r>
          </w:p>
        </w:tc>
        <w:tc>
          <w:tcPr>
            <w:tcW w:w="602" w:type="dxa"/>
            <w:tcBorders>
              <w:top w:val="single" w:sz="4" w:space="0" w:color="auto"/>
              <w:left w:val="nil"/>
              <w:bottom w:val="single" w:sz="4" w:space="0" w:color="auto"/>
              <w:right w:val="single" w:sz="4" w:space="0" w:color="auto"/>
            </w:tcBorders>
          </w:tcPr>
          <w:p w14:paraId="761B539D"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MAR</w:t>
            </w:r>
          </w:p>
        </w:tc>
        <w:tc>
          <w:tcPr>
            <w:tcW w:w="602" w:type="dxa"/>
            <w:tcBorders>
              <w:top w:val="single" w:sz="4" w:space="0" w:color="auto"/>
              <w:left w:val="nil"/>
              <w:bottom w:val="single" w:sz="4" w:space="0" w:color="auto"/>
              <w:right w:val="single" w:sz="4" w:space="0" w:color="auto"/>
            </w:tcBorders>
          </w:tcPr>
          <w:p w14:paraId="11639DAE"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APR</w:t>
            </w:r>
          </w:p>
        </w:tc>
        <w:tc>
          <w:tcPr>
            <w:tcW w:w="602" w:type="dxa"/>
            <w:tcBorders>
              <w:top w:val="single" w:sz="4" w:space="0" w:color="auto"/>
              <w:left w:val="nil"/>
              <w:bottom w:val="single" w:sz="4" w:space="0" w:color="auto"/>
              <w:right w:val="single" w:sz="4" w:space="0" w:color="auto"/>
            </w:tcBorders>
          </w:tcPr>
          <w:p w14:paraId="35A4E890"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MAY</w:t>
            </w:r>
          </w:p>
        </w:tc>
        <w:tc>
          <w:tcPr>
            <w:tcW w:w="602" w:type="dxa"/>
            <w:tcBorders>
              <w:top w:val="single" w:sz="4" w:space="0" w:color="auto"/>
              <w:left w:val="nil"/>
              <w:bottom w:val="single" w:sz="4" w:space="0" w:color="auto"/>
              <w:right w:val="single" w:sz="4" w:space="0" w:color="auto"/>
            </w:tcBorders>
          </w:tcPr>
          <w:p w14:paraId="127AB9AD"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JUN</w:t>
            </w:r>
          </w:p>
        </w:tc>
        <w:tc>
          <w:tcPr>
            <w:tcW w:w="601" w:type="dxa"/>
            <w:tcBorders>
              <w:top w:val="single" w:sz="4" w:space="0" w:color="auto"/>
              <w:left w:val="nil"/>
              <w:bottom w:val="single" w:sz="4" w:space="0" w:color="auto"/>
              <w:right w:val="single" w:sz="4" w:space="0" w:color="auto"/>
            </w:tcBorders>
          </w:tcPr>
          <w:p w14:paraId="0931E1C4"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JUL</w:t>
            </w:r>
          </w:p>
        </w:tc>
        <w:tc>
          <w:tcPr>
            <w:tcW w:w="602" w:type="dxa"/>
            <w:tcBorders>
              <w:top w:val="single" w:sz="4" w:space="0" w:color="auto"/>
              <w:left w:val="nil"/>
              <w:bottom w:val="single" w:sz="4" w:space="0" w:color="auto"/>
              <w:right w:val="single" w:sz="4" w:space="0" w:color="auto"/>
            </w:tcBorders>
          </w:tcPr>
          <w:p w14:paraId="59AECD5B"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AUG</w:t>
            </w:r>
          </w:p>
        </w:tc>
        <w:tc>
          <w:tcPr>
            <w:tcW w:w="608" w:type="dxa"/>
            <w:tcBorders>
              <w:top w:val="single" w:sz="4" w:space="0" w:color="auto"/>
              <w:left w:val="nil"/>
              <w:bottom w:val="single" w:sz="4" w:space="0" w:color="auto"/>
              <w:right w:val="single" w:sz="4" w:space="0" w:color="auto"/>
            </w:tcBorders>
          </w:tcPr>
          <w:p w14:paraId="2208FBE5"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SEP</w:t>
            </w:r>
          </w:p>
        </w:tc>
        <w:tc>
          <w:tcPr>
            <w:tcW w:w="602" w:type="dxa"/>
            <w:tcBorders>
              <w:top w:val="single" w:sz="4" w:space="0" w:color="auto"/>
              <w:left w:val="nil"/>
              <w:bottom w:val="single" w:sz="4" w:space="0" w:color="auto"/>
              <w:right w:val="single" w:sz="4" w:space="0" w:color="auto"/>
            </w:tcBorders>
          </w:tcPr>
          <w:p w14:paraId="4DB43FE1"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OCT</w:t>
            </w:r>
          </w:p>
        </w:tc>
        <w:tc>
          <w:tcPr>
            <w:tcW w:w="602" w:type="dxa"/>
            <w:tcBorders>
              <w:top w:val="single" w:sz="4" w:space="0" w:color="auto"/>
              <w:left w:val="nil"/>
              <w:bottom w:val="single" w:sz="4" w:space="0" w:color="auto"/>
              <w:right w:val="single" w:sz="4" w:space="0" w:color="auto"/>
            </w:tcBorders>
          </w:tcPr>
          <w:p w14:paraId="170383B7"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NOV</w:t>
            </w:r>
          </w:p>
        </w:tc>
        <w:tc>
          <w:tcPr>
            <w:tcW w:w="602" w:type="dxa"/>
            <w:tcBorders>
              <w:top w:val="single" w:sz="4" w:space="0" w:color="auto"/>
              <w:left w:val="nil"/>
              <w:bottom w:val="single" w:sz="4" w:space="0" w:color="auto"/>
              <w:right w:val="single" w:sz="4" w:space="0" w:color="auto"/>
            </w:tcBorders>
          </w:tcPr>
          <w:p w14:paraId="7CE0C94F"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DEC</w:t>
            </w:r>
          </w:p>
        </w:tc>
      </w:tr>
      <w:tr w:rsidR="003A4823" w14:paraId="14BAC704" w14:textId="77777777">
        <w:trPr>
          <w:trHeight w:val="444"/>
        </w:trPr>
        <w:tc>
          <w:tcPr>
            <w:tcW w:w="2269" w:type="dxa"/>
            <w:tcBorders>
              <w:top w:val="nil"/>
              <w:left w:val="single" w:sz="12" w:space="0" w:color="auto"/>
              <w:bottom w:val="nil"/>
              <w:right w:val="single" w:sz="12" w:space="0" w:color="auto"/>
            </w:tcBorders>
          </w:tcPr>
          <w:p w14:paraId="1C856B87" w14:textId="77777777" w:rsidR="003A4823" w:rsidRDefault="00000000">
            <w:pPr>
              <w:spacing w:after="160" w:line="259" w:lineRule="auto"/>
              <w:rPr>
                <w:rFonts w:ascii="Calibri" w:eastAsia="Calibri" w:hAnsi="Calibri"/>
                <w:b/>
                <w:bCs/>
                <w:kern w:val="2"/>
                <w:sz w:val="20"/>
                <w:szCs w:val="20"/>
                <w:lang w:val="en-PH" w:eastAsia="en-PH"/>
                <w14:ligatures w14:val="standardContextual"/>
              </w:rPr>
            </w:pPr>
            <w:r>
              <w:rPr>
                <w:rFonts w:ascii="Calibri" w:eastAsia="Calibri" w:hAnsi="Calibri"/>
                <w:b/>
                <w:bCs/>
                <w:kern w:val="2"/>
                <w:sz w:val="40"/>
                <w:szCs w:val="40"/>
                <w:lang w:val="en-PH" w:eastAsia="en-PH"/>
                <w14:ligatures w14:val="standardContextual"/>
              </w:rPr>
              <w:t>CHAPTER III</w:t>
            </w:r>
          </w:p>
        </w:tc>
        <w:tc>
          <w:tcPr>
            <w:tcW w:w="7226" w:type="dxa"/>
            <w:gridSpan w:val="12"/>
            <w:tcBorders>
              <w:top w:val="single" w:sz="4" w:space="0" w:color="auto"/>
              <w:left w:val="nil"/>
              <w:bottom w:val="single" w:sz="4" w:space="0" w:color="auto"/>
              <w:right w:val="single" w:sz="4" w:space="0" w:color="auto"/>
            </w:tcBorders>
          </w:tcPr>
          <w:p w14:paraId="457AD7EF" w14:textId="77777777" w:rsidR="003A4823" w:rsidRDefault="003A4823">
            <w:pPr>
              <w:spacing w:after="160" w:line="259" w:lineRule="auto"/>
              <w:rPr>
                <w:rFonts w:ascii="Calibri" w:eastAsia="Calibri" w:hAnsi="Calibri"/>
                <w:kern w:val="2"/>
                <w:sz w:val="22"/>
                <w:lang w:val="en-PH" w:eastAsia="en-PH"/>
                <w14:ligatures w14:val="standardContextual"/>
              </w:rPr>
            </w:pPr>
          </w:p>
        </w:tc>
      </w:tr>
      <w:tr w:rsidR="003A4823" w14:paraId="4B98210F" w14:textId="77777777">
        <w:trPr>
          <w:trHeight w:val="444"/>
        </w:trPr>
        <w:tc>
          <w:tcPr>
            <w:tcW w:w="2269" w:type="dxa"/>
            <w:tcBorders>
              <w:top w:val="nil"/>
              <w:left w:val="single" w:sz="12" w:space="0" w:color="auto"/>
              <w:bottom w:val="nil"/>
              <w:right w:val="single" w:sz="12" w:space="0" w:color="auto"/>
            </w:tcBorders>
            <w:vAlign w:val="center"/>
          </w:tcPr>
          <w:p w14:paraId="5C719A1A" w14:textId="77777777" w:rsidR="003A4823" w:rsidRDefault="00000000">
            <w:pPr>
              <w:spacing w:line="259" w:lineRule="auto"/>
              <w:rPr>
                <w:rFonts w:ascii="Calibri" w:eastAsia="Calibri" w:hAnsi="Calibri"/>
                <w:b/>
                <w:bCs/>
                <w:kern w:val="2"/>
                <w:sz w:val="20"/>
                <w:szCs w:val="20"/>
                <w:lang w:val="en-PH" w:eastAsia="en-PH"/>
                <w14:ligatures w14:val="standardContextual"/>
              </w:rPr>
            </w:pPr>
            <w:r>
              <w:rPr>
                <w:rFonts w:ascii="Calibri" w:eastAsia="Calibri" w:hAnsi="Calibri"/>
                <w:b/>
                <w:bCs/>
                <w:kern w:val="2"/>
                <w:sz w:val="20"/>
                <w:szCs w:val="20"/>
                <w:lang w:val="en-PH" w:eastAsia="en-PH"/>
                <w14:ligatures w14:val="standardContextual"/>
              </w:rPr>
              <w:t>DESIGN METHOD</w:t>
            </w:r>
          </w:p>
        </w:tc>
        <w:tc>
          <w:tcPr>
            <w:tcW w:w="602" w:type="dxa"/>
            <w:tcBorders>
              <w:top w:val="single" w:sz="4" w:space="0" w:color="auto"/>
              <w:left w:val="nil"/>
              <w:right w:val="single" w:sz="4" w:space="0" w:color="auto"/>
            </w:tcBorders>
            <w:shd w:val="clear" w:color="auto" w:fill="4472C4"/>
          </w:tcPr>
          <w:p w14:paraId="0D31B363"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top w:val="single" w:sz="4" w:space="0" w:color="auto"/>
              <w:left w:val="nil"/>
              <w:right w:val="single" w:sz="4" w:space="0" w:color="auto"/>
            </w:tcBorders>
          </w:tcPr>
          <w:p w14:paraId="46BB8B92"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top w:val="single" w:sz="4" w:space="0" w:color="auto"/>
              <w:left w:val="nil"/>
              <w:right w:val="single" w:sz="4" w:space="0" w:color="auto"/>
            </w:tcBorders>
          </w:tcPr>
          <w:p w14:paraId="23E63921"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top w:val="single" w:sz="4" w:space="0" w:color="auto"/>
              <w:left w:val="nil"/>
              <w:right w:val="single" w:sz="4" w:space="0" w:color="auto"/>
            </w:tcBorders>
          </w:tcPr>
          <w:p w14:paraId="522A7FB4"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top w:val="single" w:sz="4" w:space="0" w:color="auto"/>
              <w:left w:val="nil"/>
              <w:right w:val="single" w:sz="4" w:space="0" w:color="auto"/>
            </w:tcBorders>
          </w:tcPr>
          <w:p w14:paraId="4371F8A1" w14:textId="77777777" w:rsidR="003A4823" w:rsidRDefault="003A4823">
            <w:pPr>
              <w:spacing w:line="259" w:lineRule="auto"/>
              <w:rPr>
                <w:rFonts w:ascii="Calibri" w:eastAsia="Calibri" w:hAnsi="Calibri"/>
                <w:kern w:val="2"/>
                <w:sz w:val="22"/>
                <w:lang w:val="en-PH" w:eastAsia="en-PH"/>
                <w14:ligatures w14:val="standardContextual"/>
              </w:rPr>
            </w:pPr>
          </w:p>
        </w:tc>
        <w:tc>
          <w:tcPr>
            <w:tcW w:w="603" w:type="dxa"/>
            <w:tcBorders>
              <w:top w:val="single" w:sz="4" w:space="0" w:color="auto"/>
              <w:left w:val="nil"/>
              <w:right w:val="single" w:sz="4" w:space="0" w:color="auto"/>
            </w:tcBorders>
          </w:tcPr>
          <w:p w14:paraId="065C02F9"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top w:val="single" w:sz="4" w:space="0" w:color="auto"/>
              <w:left w:val="nil"/>
              <w:right w:val="single" w:sz="4" w:space="0" w:color="auto"/>
            </w:tcBorders>
          </w:tcPr>
          <w:p w14:paraId="12EAACB4"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top w:val="single" w:sz="4" w:space="0" w:color="auto"/>
              <w:left w:val="nil"/>
              <w:right w:val="single" w:sz="4" w:space="0" w:color="auto"/>
            </w:tcBorders>
          </w:tcPr>
          <w:p w14:paraId="4FF0293E"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top w:val="single" w:sz="4" w:space="0" w:color="auto"/>
              <w:left w:val="nil"/>
              <w:right w:val="single" w:sz="4" w:space="0" w:color="auto"/>
            </w:tcBorders>
          </w:tcPr>
          <w:p w14:paraId="4B6AFDAC"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top w:val="single" w:sz="4" w:space="0" w:color="auto"/>
              <w:left w:val="nil"/>
              <w:right w:val="single" w:sz="4" w:space="0" w:color="auto"/>
            </w:tcBorders>
          </w:tcPr>
          <w:p w14:paraId="62929AA1"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top w:val="single" w:sz="4" w:space="0" w:color="auto"/>
              <w:left w:val="nil"/>
              <w:right w:val="single" w:sz="4" w:space="0" w:color="auto"/>
            </w:tcBorders>
          </w:tcPr>
          <w:p w14:paraId="2D4308F4" w14:textId="77777777" w:rsidR="003A4823" w:rsidRDefault="003A4823">
            <w:pPr>
              <w:spacing w:line="259" w:lineRule="auto"/>
              <w:rPr>
                <w:rFonts w:ascii="Calibri" w:eastAsia="Calibri" w:hAnsi="Calibri"/>
                <w:kern w:val="2"/>
                <w:sz w:val="22"/>
                <w:lang w:val="en-PH" w:eastAsia="en-PH"/>
                <w14:ligatures w14:val="standardContextual"/>
              </w:rPr>
            </w:pPr>
          </w:p>
        </w:tc>
        <w:tc>
          <w:tcPr>
            <w:tcW w:w="603" w:type="dxa"/>
            <w:tcBorders>
              <w:top w:val="single" w:sz="4" w:space="0" w:color="auto"/>
              <w:left w:val="nil"/>
              <w:right w:val="single" w:sz="4" w:space="0" w:color="auto"/>
            </w:tcBorders>
          </w:tcPr>
          <w:p w14:paraId="7FBB32C8" w14:textId="77777777" w:rsidR="003A4823" w:rsidRDefault="003A4823">
            <w:pPr>
              <w:spacing w:line="259" w:lineRule="auto"/>
              <w:rPr>
                <w:rFonts w:ascii="Calibri" w:eastAsia="Calibri" w:hAnsi="Calibri"/>
                <w:kern w:val="2"/>
                <w:sz w:val="22"/>
                <w:lang w:val="en-PH" w:eastAsia="en-PH"/>
                <w14:ligatures w14:val="standardContextual"/>
              </w:rPr>
            </w:pPr>
          </w:p>
        </w:tc>
      </w:tr>
      <w:tr w:rsidR="003A4823" w14:paraId="4C94A6A6" w14:textId="77777777">
        <w:trPr>
          <w:trHeight w:val="444"/>
        </w:trPr>
        <w:tc>
          <w:tcPr>
            <w:tcW w:w="2269" w:type="dxa"/>
            <w:tcBorders>
              <w:top w:val="nil"/>
              <w:left w:val="single" w:sz="12" w:space="0" w:color="auto"/>
              <w:bottom w:val="nil"/>
              <w:right w:val="single" w:sz="12" w:space="0" w:color="auto"/>
            </w:tcBorders>
            <w:vAlign w:val="center"/>
          </w:tcPr>
          <w:p w14:paraId="263926C6" w14:textId="77777777" w:rsidR="003A4823" w:rsidRDefault="00000000">
            <w:pPr>
              <w:spacing w:line="259" w:lineRule="auto"/>
              <w:rPr>
                <w:rFonts w:ascii="Calibri" w:eastAsia="Calibri" w:hAnsi="Calibri"/>
                <w:b/>
                <w:bCs/>
                <w:kern w:val="2"/>
                <w:sz w:val="20"/>
                <w:szCs w:val="20"/>
                <w:lang w:val="en-PH" w:eastAsia="en-PH"/>
                <w14:ligatures w14:val="standardContextual"/>
              </w:rPr>
            </w:pPr>
            <w:r>
              <w:rPr>
                <w:rFonts w:ascii="Calibri" w:eastAsia="Calibri" w:hAnsi="Calibri"/>
                <w:b/>
                <w:bCs/>
                <w:kern w:val="2"/>
                <w:sz w:val="20"/>
                <w:szCs w:val="20"/>
                <w:lang w:val="en-PH" w:eastAsia="en-PH"/>
                <w14:ligatures w14:val="standardContextual"/>
              </w:rPr>
              <w:t>FLOW OF THE STUDY</w:t>
            </w:r>
          </w:p>
        </w:tc>
        <w:tc>
          <w:tcPr>
            <w:tcW w:w="602" w:type="dxa"/>
            <w:tcBorders>
              <w:left w:val="nil"/>
              <w:right w:val="single" w:sz="4" w:space="0" w:color="auto"/>
            </w:tcBorders>
          </w:tcPr>
          <w:p w14:paraId="79914A1A"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shd w:val="clear" w:color="auto" w:fill="4472C4"/>
          </w:tcPr>
          <w:p w14:paraId="55D4AEEC"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5B4767BA"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5D633C29"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4307D8D2" w14:textId="77777777" w:rsidR="003A4823" w:rsidRDefault="003A4823">
            <w:pPr>
              <w:spacing w:line="259" w:lineRule="auto"/>
              <w:rPr>
                <w:rFonts w:ascii="Calibri" w:eastAsia="Calibri" w:hAnsi="Calibri"/>
                <w:kern w:val="2"/>
                <w:sz w:val="22"/>
                <w:lang w:val="en-PH" w:eastAsia="en-PH"/>
                <w14:ligatures w14:val="standardContextual"/>
              </w:rPr>
            </w:pPr>
          </w:p>
        </w:tc>
        <w:tc>
          <w:tcPr>
            <w:tcW w:w="603" w:type="dxa"/>
            <w:tcBorders>
              <w:left w:val="nil"/>
              <w:right w:val="single" w:sz="4" w:space="0" w:color="auto"/>
            </w:tcBorders>
          </w:tcPr>
          <w:p w14:paraId="1F15C7A8"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219949EE"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10B5F765"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2FE09F8E"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5755D776"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1337B1A5" w14:textId="77777777" w:rsidR="003A4823" w:rsidRDefault="003A4823">
            <w:pPr>
              <w:spacing w:line="259" w:lineRule="auto"/>
              <w:rPr>
                <w:rFonts w:ascii="Calibri" w:eastAsia="Calibri" w:hAnsi="Calibri"/>
                <w:kern w:val="2"/>
                <w:sz w:val="22"/>
                <w:lang w:val="en-PH" w:eastAsia="en-PH"/>
                <w14:ligatures w14:val="standardContextual"/>
              </w:rPr>
            </w:pPr>
          </w:p>
        </w:tc>
        <w:tc>
          <w:tcPr>
            <w:tcW w:w="603" w:type="dxa"/>
            <w:tcBorders>
              <w:left w:val="nil"/>
              <w:right w:val="single" w:sz="4" w:space="0" w:color="auto"/>
            </w:tcBorders>
          </w:tcPr>
          <w:p w14:paraId="5AA6D05F" w14:textId="77777777" w:rsidR="003A4823" w:rsidRDefault="003A4823">
            <w:pPr>
              <w:spacing w:line="259" w:lineRule="auto"/>
              <w:rPr>
                <w:rFonts w:ascii="Calibri" w:eastAsia="Calibri" w:hAnsi="Calibri"/>
                <w:kern w:val="2"/>
                <w:sz w:val="22"/>
                <w:lang w:val="en-PH" w:eastAsia="en-PH"/>
                <w14:ligatures w14:val="standardContextual"/>
              </w:rPr>
            </w:pPr>
          </w:p>
        </w:tc>
      </w:tr>
      <w:tr w:rsidR="003A4823" w14:paraId="5720625A" w14:textId="77777777">
        <w:trPr>
          <w:trHeight w:val="821"/>
        </w:trPr>
        <w:tc>
          <w:tcPr>
            <w:tcW w:w="2269" w:type="dxa"/>
            <w:tcBorders>
              <w:top w:val="nil"/>
              <w:left w:val="single" w:sz="12" w:space="0" w:color="auto"/>
              <w:bottom w:val="nil"/>
              <w:right w:val="single" w:sz="12" w:space="0" w:color="auto"/>
            </w:tcBorders>
            <w:vAlign w:val="center"/>
          </w:tcPr>
          <w:p w14:paraId="7DCA1BD9" w14:textId="77777777" w:rsidR="003A4823" w:rsidRDefault="00000000">
            <w:pPr>
              <w:spacing w:line="259" w:lineRule="auto"/>
              <w:rPr>
                <w:rFonts w:ascii="Calibri" w:eastAsia="Calibri" w:hAnsi="Calibri"/>
                <w:b/>
                <w:bCs/>
                <w:kern w:val="2"/>
                <w:sz w:val="20"/>
                <w:szCs w:val="20"/>
                <w:lang w:val="en-PH" w:eastAsia="en-PH"/>
                <w14:ligatures w14:val="standardContextual"/>
              </w:rPr>
            </w:pPr>
            <w:r>
              <w:rPr>
                <w:rFonts w:ascii="Calibri" w:eastAsia="Calibri" w:hAnsi="Calibri"/>
                <w:b/>
                <w:bCs/>
                <w:kern w:val="2"/>
                <w:sz w:val="20"/>
                <w:szCs w:val="20"/>
                <w:lang w:val="en-PH" w:eastAsia="en-PH"/>
                <w14:ligatures w14:val="standardContextual"/>
              </w:rPr>
              <w:t>FUNCTIONAL AND NON-FUNCTIONAL REQUIREMENTS</w:t>
            </w:r>
          </w:p>
        </w:tc>
        <w:tc>
          <w:tcPr>
            <w:tcW w:w="602" w:type="dxa"/>
            <w:tcBorders>
              <w:left w:val="nil"/>
              <w:right w:val="single" w:sz="4" w:space="0" w:color="auto"/>
            </w:tcBorders>
          </w:tcPr>
          <w:p w14:paraId="4D9B431A"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shd w:val="clear" w:color="auto" w:fill="4472C4"/>
          </w:tcPr>
          <w:p w14:paraId="586A0C3E"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shd w:val="clear" w:color="auto" w:fill="FFFFFF"/>
          </w:tcPr>
          <w:p w14:paraId="77649185"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shd w:val="clear" w:color="auto" w:fill="FFFFFF"/>
          </w:tcPr>
          <w:p w14:paraId="682F83D7"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shd w:val="clear" w:color="auto" w:fill="FFFFFF"/>
          </w:tcPr>
          <w:p w14:paraId="01E1B7EF" w14:textId="77777777" w:rsidR="003A4823" w:rsidRDefault="003A4823">
            <w:pPr>
              <w:spacing w:line="259" w:lineRule="auto"/>
              <w:rPr>
                <w:rFonts w:ascii="Calibri" w:eastAsia="Calibri" w:hAnsi="Calibri"/>
                <w:kern w:val="2"/>
                <w:sz w:val="22"/>
                <w:lang w:val="en-PH" w:eastAsia="en-PH"/>
                <w14:ligatures w14:val="standardContextual"/>
              </w:rPr>
            </w:pPr>
          </w:p>
        </w:tc>
        <w:tc>
          <w:tcPr>
            <w:tcW w:w="603" w:type="dxa"/>
            <w:tcBorders>
              <w:left w:val="nil"/>
              <w:right w:val="single" w:sz="4" w:space="0" w:color="auto"/>
            </w:tcBorders>
          </w:tcPr>
          <w:p w14:paraId="4B5A03B8"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574D9704"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56A757E2"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6CE3545D"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682856C3"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6E957517" w14:textId="77777777" w:rsidR="003A4823" w:rsidRDefault="003A4823">
            <w:pPr>
              <w:spacing w:line="259" w:lineRule="auto"/>
              <w:rPr>
                <w:rFonts w:ascii="Calibri" w:eastAsia="Calibri" w:hAnsi="Calibri"/>
                <w:kern w:val="2"/>
                <w:sz w:val="22"/>
                <w:lang w:val="en-PH" w:eastAsia="en-PH"/>
                <w14:ligatures w14:val="standardContextual"/>
              </w:rPr>
            </w:pPr>
          </w:p>
        </w:tc>
        <w:tc>
          <w:tcPr>
            <w:tcW w:w="603" w:type="dxa"/>
            <w:tcBorders>
              <w:left w:val="nil"/>
              <w:right w:val="single" w:sz="4" w:space="0" w:color="auto"/>
            </w:tcBorders>
          </w:tcPr>
          <w:p w14:paraId="76B9F607" w14:textId="77777777" w:rsidR="003A4823" w:rsidRDefault="003A4823">
            <w:pPr>
              <w:spacing w:line="259" w:lineRule="auto"/>
              <w:rPr>
                <w:rFonts w:ascii="Calibri" w:eastAsia="Calibri" w:hAnsi="Calibri"/>
                <w:kern w:val="2"/>
                <w:sz w:val="22"/>
                <w:lang w:val="en-PH" w:eastAsia="en-PH"/>
                <w14:ligatures w14:val="standardContextual"/>
              </w:rPr>
            </w:pPr>
          </w:p>
        </w:tc>
      </w:tr>
      <w:tr w:rsidR="003A4823" w14:paraId="72056915" w14:textId="77777777">
        <w:trPr>
          <w:trHeight w:val="444"/>
        </w:trPr>
        <w:tc>
          <w:tcPr>
            <w:tcW w:w="2269" w:type="dxa"/>
            <w:tcBorders>
              <w:top w:val="nil"/>
              <w:left w:val="single" w:sz="12" w:space="0" w:color="auto"/>
              <w:bottom w:val="nil"/>
              <w:right w:val="single" w:sz="12" w:space="0" w:color="auto"/>
            </w:tcBorders>
            <w:vAlign w:val="center"/>
          </w:tcPr>
          <w:p w14:paraId="106A019F" w14:textId="77777777" w:rsidR="003A4823" w:rsidRDefault="00000000">
            <w:pPr>
              <w:spacing w:line="259" w:lineRule="auto"/>
              <w:rPr>
                <w:rFonts w:ascii="Calibri" w:eastAsia="Calibri" w:hAnsi="Calibri"/>
                <w:b/>
                <w:bCs/>
                <w:kern w:val="2"/>
                <w:sz w:val="20"/>
                <w:szCs w:val="20"/>
                <w:lang w:val="en-PH" w:eastAsia="en-PH"/>
                <w14:ligatures w14:val="standardContextual"/>
              </w:rPr>
            </w:pPr>
            <w:r>
              <w:rPr>
                <w:rFonts w:ascii="Calibri" w:eastAsia="Calibri" w:hAnsi="Calibri"/>
                <w:b/>
                <w:bCs/>
                <w:kern w:val="2"/>
                <w:sz w:val="20"/>
                <w:szCs w:val="20"/>
                <w:lang w:val="en-PH" w:eastAsia="en-PH"/>
                <w14:ligatures w14:val="standardContextual"/>
              </w:rPr>
              <w:t>RESPONDENTS</w:t>
            </w:r>
          </w:p>
        </w:tc>
        <w:tc>
          <w:tcPr>
            <w:tcW w:w="602" w:type="dxa"/>
            <w:tcBorders>
              <w:left w:val="nil"/>
              <w:right w:val="single" w:sz="4" w:space="0" w:color="auto"/>
            </w:tcBorders>
          </w:tcPr>
          <w:p w14:paraId="4DCCEBF4"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shd w:val="clear" w:color="auto" w:fill="4472C4"/>
          </w:tcPr>
          <w:p w14:paraId="4984DC83"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shd w:val="clear" w:color="auto" w:fill="FFFFFF"/>
          </w:tcPr>
          <w:p w14:paraId="090C6483"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shd w:val="clear" w:color="auto" w:fill="FFFFFF"/>
          </w:tcPr>
          <w:p w14:paraId="3B789DAD"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shd w:val="clear" w:color="auto" w:fill="FFFFFF"/>
          </w:tcPr>
          <w:p w14:paraId="1D45D682" w14:textId="77777777" w:rsidR="003A4823" w:rsidRDefault="003A4823">
            <w:pPr>
              <w:spacing w:line="259" w:lineRule="auto"/>
              <w:rPr>
                <w:rFonts w:ascii="Calibri" w:eastAsia="Calibri" w:hAnsi="Calibri"/>
                <w:kern w:val="2"/>
                <w:sz w:val="22"/>
                <w:lang w:val="en-PH" w:eastAsia="en-PH"/>
                <w14:ligatures w14:val="standardContextual"/>
              </w:rPr>
            </w:pPr>
          </w:p>
        </w:tc>
        <w:tc>
          <w:tcPr>
            <w:tcW w:w="603" w:type="dxa"/>
            <w:tcBorders>
              <w:left w:val="nil"/>
              <w:right w:val="single" w:sz="4" w:space="0" w:color="auto"/>
            </w:tcBorders>
          </w:tcPr>
          <w:p w14:paraId="1B42F8D8"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7351321C"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0CFC4C7E"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460F3C0A"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517F234C"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157A0862" w14:textId="77777777" w:rsidR="003A4823" w:rsidRDefault="003A4823">
            <w:pPr>
              <w:spacing w:line="259" w:lineRule="auto"/>
              <w:rPr>
                <w:rFonts w:ascii="Calibri" w:eastAsia="Calibri" w:hAnsi="Calibri"/>
                <w:kern w:val="2"/>
                <w:sz w:val="22"/>
                <w:lang w:val="en-PH" w:eastAsia="en-PH"/>
                <w14:ligatures w14:val="standardContextual"/>
              </w:rPr>
            </w:pPr>
          </w:p>
        </w:tc>
        <w:tc>
          <w:tcPr>
            <w:tcW w:w="603" w:type="dxa"/>
            <w:tcBorders>
              <w:left w:val="nil"/>
              <w:right w:val="single" w:sz="4" w:space="0" w:color="auto"/>
            </w:tcBorders>
          </w:tcPr>
          <w:p w14:paraId="05A04F0D" w14:textId="77777777" w:rsidR="003A4823" w:rsidRDefault="003A4823">
            <w:pPr>
              <w:spacing w:line="259" w:lineRule="auto"/>
              <w:rPr>
                <w:rFonts w:ascii="Calibri" w:eastAsia="Calibri" w:hAnsi="Calibri"/>
                <w:kern w:val="2"/>
                <w:sz w:val="22"/>
                <w:lang w:val="en-PH" w:eastAsia="en-PH"/>
                <w14:ligatures w14:val="standardContextual"/>
              </w:rPr>
            </w:pPr>
          </w:p>
        </w:tc>
      </w:tr>
      <w:tr w:rsidR="003A4823" w14:paraId="32D583E2" w14:textId="77777777">
        <w:trPr>
          <w:trHeight w:val="444"/>
        </w:trPr>
        <w:tc>
          <w:tcPr>
            <w:tcW w:w="2269" w:type="dxa"/>
            <w:tcBorders>
              <w:top w:val="nil"/>
              <w:left w:val="single" w:sz="12" w:space="0" w:color="auto"/>
              <w:bottom w:val="nil"/>
              <w:right w:val="single" w:sz="12" w:space="0" w:color="auto"/>
            </w:tcBorders>
            <w:vAlign w:val="center"/>
          </w:tcPr>
          <w:p w14:paraId="549D2FC8" w14:textId="77777777" w:rsidR="003A4823" w:rsidRDefault="00000000">
            <w:pPr>
              <w:spacing w:line="259" w:lineRule="auto"/>
              <w:rPr>
                <w:rFonts w:ascii="Calibri" w:eastAsia="Calibri" w:hAnsi="Calibri"/>
                <w:b/>
                <w:bCs/>
                <w:kern w:val="2"/>
                <w:sz w:val="20"/>
                <w:szCs w:val="20"/>
                <w:lang w:val="en-PH" w:eastAsia="en-PH"/>
                <w14:ligatures w14:val="standardContextual"/>
              </w:rPr>
            </w:pPr>
            <w:r>
              <w:rPr>
                <w:rFonts w:ascii="Calibri" w:eastAsia="Calibri" w:hAnsi="Calibri"/>
                <w:b/>
                <w:bCs/>
                <w:kern w:val="2"/>
                <w:sz w:val="20"/>
                <w:szCs w:val="20"/>
                <w:lang w:val="en-PH" w:eastAsia="en-PH"/>
                <w14:ligatures w14:val="standardContextual"/>
              </w:rPr>
              <w:t>ENVIRONMENT</w:t>
            </w:r>
          </w:p>
        </w:tc>
        <w:tc>
          <w:tcPr>
            <w:tcW w:w="602" w:type="dxa"/>
            <w:tcBorders>
              <w:left w:val="nil"/>
              <w:right w:val="single" w:sz="4" w:space="0" w:color="auto"/>
            </w:tcBorders>
          </w:tcPr>
          <w:p w14:paraId="2D3EEDE4"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shd w:val="clear" w:color="auto" w:fill="4472C4"/>
          </w:tcPr>
          <w:p w14:paraId="6238FC53"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shd w:val="clear" w:color="auto" w:fill="FFFFFF"/>
          </w:tcPr>
          <w:p w14:paraId="3F34D458"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shd w:val="clear" w:color="auto" w:fill="FFFFFF"/>
          </w:tcPr>
          <w:p w14:paraId="68C305CA"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shd w:val="clear" w:color="auto" w:fill="FFFFFF"/>
          </w:tcPr>
          <w:p w14:paraId="1CC1FDB6" w14:textId="77777777" w:rsidR="003A4823" w:rsidRDefault="003A4823">
            <w:pPr>
              <w:spacing w:line="259" w:lineRule="auto"/>
              <w:rPr>
                <w:rFonts w:ascii="Calibri" w:eastAsia="Calibri" w:hAnsi="Calibri"/>
                <w:kern w:val="2"/>
                <w:sz w:val="22"/>
                <w:lang w:val="en-PH" w:eastAsia="en-PH"/>
                <w14:ligatures w14:val="standardContextual"/>
              </w:rPr>
            </w:pPr>
          </w:p>
        </w:tc>
        <w:tc>
          <w:tcPr>
            <w:tcW w:w="603" w:type="dxa"/>
            <w:tcBorders>
              <w:left w:val="nil"/>
              <w:right w:val="single" w:sz="4" w:space="0" w:color="auto"/>
            </w:tcBorders>
          </w:tcPr>
          <w:p w14:paraId="592EF519"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797DB2F2"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6646D936"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4707CAA7"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10F640F0"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5225E99D" w14:textId="77777777" w:rsidR="003A4823" w:rsidRDefault="003A4823">
            <w:pPr>
              <w:spacing w:line="259" w:lineRule="auto"/>
              <w:rPr>
                <w:rFonts w:ascii="Calibri" w:eastAsia="Calibri" w:hAnsi="Calibri"/>
                <w:kern w:val="2"/>
                <w:sz w:val="22"/>
                <w:lang w:val="en-PH" w:eastAsia="en-PH"/>
                <w14:ligatures w14:val="standardContextual"/>
              </w:rPr>
            </w:pPr>
          </w:p>
        </w:tc>
        <w:tc>
          <w:tcPr>
            <w:tcW w:w="603" w:type="dxa"/>
            <w:tcBorders>
              <w:left w:val="nil"/>
              <w:right w:val="single" w:sz="4" w:space="0" w:color="auto"/>
            </w:tcBorders>
          </w:tcPr>
          <w:p w14:paraId="13800F3E" w14:textId="77777777" w:rsidR="003A4823" w:rsidRDefault="003A4823">
            <w:pPr>
              <w:spacing w:line="259" w:lineRule="auto"/>
              <w:rPr>
                <w:rFonts w:ascii="Calibri" w:eastAsia="Calibri" w:hAnsi="Calibri"/>
                <w:kern w:val="2"/>
                <w:sz w:val="22"/>
                <w:lang w:val="en-PH" w:eastAsia="en-PH"/>
                <w14:ligatures w14:val="standardContextual"/>
              </w:rPr>
            </w:pPr>
          </w:p>
        </w:tc>
      </w:tr>
      <w:tr w:rsidR="003A4823" w14:paraId="2839C5F3" w14:textId="77777777">
        <w:trPr>
          <w:trHeight w:val="444"/>
        </w:trPr>
        <w:tc>
          <w:tcPr>
            <w:tcW w:w="2269" w:type="dxa"/>
            <w:tcBorders>
              <w:top w:val="nil"/>
              <w:left w:val="single" w:sz="12" w:space="0" w:color="auto"/>
              <w:bottom w:val="nil"/>
              <w:right w:val="single" w:sz="12" w:space="0" w:color="auto"/>
            </w:tcBorders>
            <w:vAlign w:val="center"/>
          </w:tcPr>
          <w:p w14:paraId="44313E15" w14:textId="77777777" w:rsidR="003A4823" w:rsidRDefault="00000000">
            <w:pPr>
              <w:spacing w:line="259" w:lineRule="auto"/>
              <w:rPr>
                <w:rFonts w:ascii="Calibri" w:eastAsia="Calibri" w:hAnsi="Calibri"/>
                <w:b/>
                <w:bCs/>
                <w:kern w:val="2"/>
                <w:sz w:val="20"/>
                <w:szCs w:val="20"/>
                <w:lang w:val="en-PH" w:eastAsia="en-PH"/>
                <w14:ligatures w14:val="standardContextual"/>
              </w:rPr>
            </w:pPr>
            <w:r>
              <w:rPr>
                <w:rFonts w:ascii="Calibri" w:eastAsia="Calibri" w:hAnsi="Calibri"/>
                <w:b/>
                <w:bCs/>
                <w:kern w:val="2"/>
                <w:sz w:val="20"/>
                <w:szCs w:val="20"/>
                <w:lang w:val="en-PH" w:eastAsia="en-PH"/>
                <w14:ligatures w14:val="standardContextual"/>
              </w:rPr>
              <w:t>INSTRUMENT</w:t>
            </w:r>
          </w:p>
        </w:tc>
        <w:tc>
          <w:tcPr>
            <w:tcW w:w="602" w:type="dxa"/>
            <w:tcBorders>
              <w:left w:val="nil"/>
              <w:right w:val="single" w:sz="4" w:space="0" w:color="auto"/>
            </w:tcBorders>
          </w:tcPr>
          <w:p w14:paraId="30278252"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shd w:val="clear" w:color="auto" w:fill="4472C4"/>
          </w:tcPr>
          <w:p w14:paraId="76BF63B2"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shd w:val="clear" w:color="auto" w:fill="FFFFFF"/>
          </w:tcPr>
          <w:p w14:paraId="276090B0"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shd w:val="clear" w:color="auto" w:fill="FFFFFF"/>
          </w:tcPr>
          <w:p w14:paraId="3E9B6E81"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shd w:val="clear" w:color="auto" w:fill="FFFFFF"/>
          </w:tcPr>
          <w:p w14:paraId="6BEB1809" w14:textId="77777777" w:rsidR="003A4823" w:rsidRDefault="003A4823">
            <w:pPr>
              <w:spacing w:line="259" w:lineRule="auto"/>
              <w:rPr>
                <w:rFonts w:ascii="Calibri" w:eastAsia="Calibri" w:hAnsi="Calibri"/>
                <w:kern w:val="2"/>
                <w:sz w:val="22"/>
                <w:lang w:val="en-PH" w:eastAsia="en-PH"/>
                <w14:ligatures w14:val="standardContextual"/>
              </w:rPr>
            </w:pPr>
          </w:p>
        </w:tc>
        <w:tc>
          <w:tcPr>
            <w:tcW w:w="603" w:type="dxa"/>
            <w:tcBorders>
              <w:left w:val="nil"/>
              <w:right w:val="single" w:sz="4" w:space="0" w:color="auto"/>
            </w:tcBorders>
          </w:tcPr>
          <w:p w14:paraId="350614EB"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455D5AC1"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296F80B8"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35A9EE2F"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532344A9"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0B0DDB18" w14:textId="77777777" w:rsidR="003A4823" w:rsidRDefault="003A4823">
            <w:pPr>
              <w:spacing w:line="259" w:lineRule="auto"/>
              <w:rPr>
                <w:rFonts w:ascii="Calibri" w:eastAsia="Calibri" w:hAnsi="Calibri"/>
                <w:kern w:val="2"/>
                <w:sz w:val="22"/>
                <w:lang w:val="en-PH" w:eastAsia="en-PH"/>
                <w14:ligatures w14:val="standardContextual"/>
              </w:rPr>
            </w:pPr>
          </w:p>
        </w:tc>
        <w:tc>
          <w:tcPr>
            <w:tcW w:w="603" w:type="dxa"/>
            <w:tcBorders>
              <w:left w:val="nil"/>
              <w:right w:val="single" w:sz="4" w:space="0" w:color="auto"/>
            </w:tcBorders>
          </w:tcPr>
          <w:p w14:paraId="2D9AD713" w14:textId="77777777" w:rsidR="003A4823" w:rsidRDefault="003A4823">
            <w:pPr>
              <w:spacing w:line="259" w:lineRule="auto"/>
              <w:rPr>
                <w:rFonts w:ascii="Calibri" w:eastAsia="Calibri" w:hAnsi="Calibri"/>
                <w:kern w:val="2"/>
                <w:sz w:val="22"/>
                <w:lang w:val="en-PH" w:eastAsia="en-PH"/>
                <w14:ligatures w14:val="standardContextual"/>
              </w:rPr>
            </w:pPr>
          </w:p>
        </w:tc>
      </w:tr>
      <w:tr w:rsidR="003A4823" w14:paraId="26B6BBC7" w14:textId="77777777">
        <w:trPr>
          <w:trHeight w:val="444"/>
        </w:trPr>
        <w:tc>
          <w:tcPr>
            <w:tcW w:w="2269" w:type="dxa"/>
            <w:tcBorders>
              <w:top w:val="nil"/>
              <w:left w:val="single" w:sz="12" w:space="0" w:color="auto"/>
              <w:bottom w:val="nil"/>
              <w:right w:val="single" w:sz="12" w:space="0" w:color="auto"/>
            </w:tcBorders>
            <w:vAlign w:val="center"/>
          </w:tcPr>
          <w:p w14:paraId="4B6BD125" w14:textId="77777777" w:rsidR="003A4823" w:rsidRDefault="00000000">
            <w:pPr>
              <w:spacing w:line="259" w:lineRule="auto"/>
              <w:rPr>
                <w:rFonts w:ascii="Calibri" w:eastAsia="Calibri" w:hAnsi="Calibri"/>
                <w:b/>
                <w:bCs/>
                <w:kern w:val="2"/>
                <w:sz w:val="20"/>
                <w:szCs w:val="20"/>
                <w:lang w:val="en-PH" w:eastAsia="en-PH"/>
                <w14:ligatures w14:val="standardContextual"/>
              </w:rPr>
            </w:pPr>
            <w:r>
              <w:rPr>
                <w:rFonts w:ascii="Calibri" w:eastAsia="Calibri" w:hAnsi="Calibri"/>
                <w:b/>
                <w:bCs/>
                <w:kern w:val="2"/>
                <w:sz w:val="20"/>
                <w:szCs w:val="20"/>
                <w:lang w:val="en-PH" w:eastAsia="en-PH"/>
                <w14:ligatures w14:val="standardContextual"/>
              </w:rPr>
              <w:t>DATA GATHERING PROCEDURES</w:t>
            </w:r>
          </w:p>
        </w:tc>
        <w:tc>
          <w:tcPr>
            <w:tcW w:w="602" w:type="dxa"/>
            <w:tcBorders>
              <w:left w:val="nil"/>
              <w:right w:val="single" w:sz="4" w:space="0" w:color="auto"/>
            </w:tcBorders>
          </w:tcPr>
          <w:p w14:paraId="0243586E"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shd w:val="clear" w:color="auto" w:fill="FFC000"/>
          </w:tcPr>
          <w:p w14:paraId="6CA41B39"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shd w:val="clear" w:color="auto" w:fill="4472C4"/>
          </w:tcPr>
          <w:p w14:paraId="6EB53A70"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shd w:val="clear" w:color="auto" w:fill="FFFFFF"/>
          </w:tcPr>
          <w:p w14:paraId="398FDEA3"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shd w:val="clear" w:color="auto" w:fill="FFFFFF"/>
          </w:tcPr>
          <w:p w14:paraId="5F5CE81B" w14:textId="77777777" w:rsidR="003A4823" w:rsidRDefault="003A4823">
            <w:pPr>
              <w:spacing w:line="259" w:lineRule="auto"/>
              <w:rPr>
                <w:rFonts w:ascii="Calibri" w:eastAsia="Calibri" w:hAnsi="Calibri"/>
                <w:kern w:val="2"/>
                <w:sz w:val="22"/>
                <w:lang w:val="en-PH" w:eastAsia="en-PH"/>
                <w14:ligatures w14:val="standardContextual"/>
              </w:rPr>
            </w:pPr>
          </w:p>
        </w:tc>
        <w:tc>
          <w:tcPr>
            <w:tcW w:w="603" w:type="dxa"/>
            <w:tcBorders>
              <w:left w:val="nil"/>
              <w:right w:val="single" w:sz="4" w:space="0" w:color="auto"/>
            </w:tcBorders>
          </w:tcPr>
          <w:p w14:paraId="0A414C4C"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0618B616"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7D0E1F7D"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21DAF2C7"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67A07337"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1170E44B" w14:textId="77777777" w:rsidR="003A4823" w:rsidRDefault="003A4823">
            <w:pPr>
              <w:spacing w:line="259" w:lineRule="auto"/>
              <w:rPr>
                <w:rFonts w:ascii="Calibri" w:eastAsia="Calibri" w:hAnsi="Calibri"/>
                <w:kern w:val="2"/>
                <w:sz w:val="22"/>
                <w:lang w:val="en-PH" w:eastAsia="en-PH"/>
                <w14:ligatures w14:val="standardContextual"/>
              </w:rPr>
            </w:pPr>
          </w:p>
        </w:tc>
        <w:tc>
          <w:tcPr>
            <w:tcW w:w="603" w:type="dxa"/>
            <w:tcBorders>
              <w:left w:val="nil"/>
              <w:right w:val="single" w:sz="4" w:space="0" w:color="auto"/>
            </w:tcBorders>
          </w:tcPr>
          <w:p w14:paraId="32F2C685" w14:textId="77777777" w:rsidR="003A4823" w:rsidRDefault="003A4823">
            <w:pPr>
              <w:spacing w:line="259" w:lineRule="auto"/>
              <w:rPr>
                <w:rFonts w:ascii="Calibri" w:eastAsia="Calibri" w:hAnsi="Calibri"/>
                <w:kern w:val="2"/>
                <w:sz w:val="22"/>
                <w:lang w:val="en-PH" w:eastAsia="en-PH"/>
                <w14:ligatures w14:val="standardContextual"/>
              </w:rPr>
            </w:pPr>
          </w:p>
        </w:tc>
      </w:tr>
      <w:tr w:rsidR="003A4823" w14:paraId="058C976A" w14:textId="77777777">
        <w:trPr>
          <w:trHeight w:val="444"/>
        </w:trPr>
        <w:tc>
          <w:tcPr>
            <w:tcW w:w="2269" w:type="dxa"/>
            <w:tcBorders>
              <w:top w:val="nil"/>
              <w:left w:val="single" w:sz="12" w:space="0" w:color="auto"/>
              <w:bottom w:val="nil"/>
              <w:right w:val="single" w:sz="12" w:space="0" w:color="auto"/>
            </w:tcBorders>
            <w:vAlign w:val="center"/>
          </w:tcPr>
          <w:p w14:paraId="4B4E8481" w14:textId="77777777" w:rsidR="003A4823" w:rsidRDefault="00000000">
            <w:pPr>
              <w:spacing w:line="259" w:lineRule="auto"/>
              <w:rPr>
                <w:rFonts w:ascii="Calibri" w:eastAsia="Calibri" w:hAnsi="Calibri"/>
                <w:b/>
                <w:bCs/>
                <w:kern w:val="2"/>
                <w:sz w:val="20"/>
                <w:szCs w:val="20"/>
                <w:lang w:val="en-PH" w:eastAsia="en-PH"/>
                <w14:ligatures w14:val="standardContextual"/>
              </w:rPr>
            </w:pPr>
            <w:r>
              <w:rPr>
                <w:rFonts w:ascii="Calibri" w:eastAsia="Calibri" w:hAnsi="Calibri"/>
                <w:b/>
                <w:bCs/>
                <w:kern w:val="2"/>
                <w:sz w:val="20"/>
                <w:szCs w:val="20"/>
                <w:lang w:val="en-PH" w:eastAsia="en-PH"/>
                <w14:ligatures w14:val="standardContextual"/>
              </w:rPr>
              <w:t>STATISTICAL STATEMENT OF DATA</w:t>
            </w:r>
          </w:p>
        </w:tc>
        <w:tc>
          <w:tcPr>
            <w:tcW w:w="602" w:type="dxa"/>
            <w:tcBorders>
              <w:left w:val="nil"/>
              <w:bottom w:val="single" w:sz="4" w:space="0" w:color="auto"/>
              <w:right w:val="single" w:sz="4" w:space="0" w:color="auto"/>
            </w:tcBorders>
          </w:tcPr>
          <w:p w14:paraId="1E3E2015"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bottom w:val="single" w:sz="4" w:space="0" w:color="auto"/>
              <w:right w:val="single" w:sz="4" w:space="0" w:color="auto"/>
            </w:tcBorders>
            <w:shd w:val="clear" w:color="auto" w:fill="FFFFFF"/>
          </w:tcPr>
          <w:p w14:paraId="50618997"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bottom w:val="single" w:sz="4" w:space="0" w:color="auto"/>
              <w:right w:val="single" w:sz="4" w:space="0" w:color="auto"/>
            </w:tcBorders>
            <w:shd w:val="clear" w:color="auto" w:fill="4472C4"/>
          </w:tcPr>
          <w:p w14:paraId="48E83607"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bottom w:val="single" w:sz="4" w:space="0" w:color="auto"/>
              <w:right w:val="single" w:sz="4" w:space="0" w:color="auto"/>
            </w:tcBorders>
            <w:shd w:val="clear" w:color="auto" w:fill="FFFFFF"/>
          </w:tcPr>
          <w:p w14:paraId="0F6D9206"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bottom w:val="single" w:sz="4" w:space="0" w:color="auto"/>
              <w:right w:val="single" w:sz="4" w:space="0" w:color="auto"/>
            </w:tcBorders>
            <w:shd w:val="clear" w:color="auto" w:fill="FFFFFF"/>
          </w:tcPr>
          <w:p w14:paraId="79879DBC" w14:textId="77777777" w:rsidR="003A4823" w:rsidRDefault="003A4823">
            <w:pPr>
              <w:spacing w:line="259" w:lineRule="auto"/>
              <w:rPr>
                <w:rFonts w:ascii="Calibri" w:eastAsia="Calibri" w:hAnsi="Calibri"/>
                <w:kern w:val="2"/>
                <w:sz w:val="22"/>
                <w:lang w:val="en-PH" w:eastAsia="en-PH"/>
                <w14:ligatures w14:val="standardContextual"/>
              </w:rPr>
            </w:pPr>
          </w:p>
        </w:tc>
        <w:tc>
          <w:tcPr>
            <w:tcW w:w="603" w:type="dxa"/>
            <w:tcBorders>
              <w:left w:val="nil"/>
              <w:bottom w:val="single" w:sz="4" w:space="0" w:color="auto"/>
              <w:right w:val="single" w:sz="4" w:space="0" w:color="auto"/>
            </w:tcBorders>
          </w:tcPr>
          <w:p w14:paraId="62BB1FEB"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bottom w:val="single" w:sz="4" w:space="0" w:color="auto"/>
              <w:right w:val="single" w:sz="4" w:space="0" w:color="auto"/>
            </w:tcBorders>
          </w:tcPr>
          <w:p w14:paraId="3FC4667E"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bottom w:val="single" w:sz="4" w:space="0" w:color="auto"/>
              <w:right w:val="single" w:sz="4" w:space="0" w:color="auto"/>
            </w:tcBorders>
          </w:tcPr>
          <w:p w14:paraId="6C9CCDBB"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bottom w:val="single" w:sz="4" w:space="0" w:color="auto"/>
              <w:right w:val="single" w:sz="4" w:space="0" w:color="auto"/>
            </w:tcBorders>
          </w:tcPr>
          <w:p w14:paraId="568D7698"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bottom w:val="single" w:sz="4" w:space="0" w:color="auto"/>
              <w:right w:val="single" w:sz="4" w:space="0" w:color="auto"/>
            </w:tcBorders>
          </w:tcPr>
          <w:p w14:paraId="0C0B8235" w14:textId="77777777" w:rsidR="003A4823" w:rsidRDefault="003A4823">
            <w:pPr>
              <w:spacing w:line="259" w:lineRule="auto"/>
              <w:rPr>
                <w:rFonts w:ascii="Calibri" w:eastAsia="Calibri" w:hAnsi="Calibri"/>
                <w:kern w:val="2"/>
                <w:sz w:val="22"/>
                <w:lang w:val="en-PH" w:eastAsia="en-PH"/>
                <w14:ligatures w14:val="standardContextual"/>
              </w:rPr>
            </w:pPr>
          </w:p>
        </w:tc>
        <w:tc>
          <w:tcPr>
            <w:tcW w:w="602" w:type="dxa"/>
            <w:tcBorders>
              <w:left w:val="nil"/>
              <w:bottom w:val="single" w:sz="4" w:space="0" w:color="auto"/>
              <w:right w:val="single" w:sz="4" w:space="0" w:color="auto"/>
            </w:tcBorders>
          </w:tcPr>
          <w:p w14:paraId="308EEEB1" w14:textId="77777777" w:rsidR="003A4823" w:rsidRDefault="003A4823">
            <w:pPr>
              <w:spacing w:line="259" w:lineRule="auto"/>
              <w:rPr>
                <w:rFonts w:ascii="Calibri" w:eastAsia="Calibri" w:hAnsi="Calibri"/>
                <w:kern w:val="2"/>
                <w:sz w:val="22"/>
                <w:lang w:val="en-PH" w:eastAsia="en-PH"/>
                <w14:ligatures w14:val="standardContextual"/>
              </w:rPr>
            </w:pPr>
          </w:p>
        </w:tc>
        <w:tc>
          <w:tcPr>
            <w:tcW w:w="603" w:type="dxa"/>
            <w:tcBorders>
              <w:left w:val="nil"/>
              <w:bottom w:val="single" w:sz="4" w:space="0" w:color="auto"/>
              <w:right w:val="single" w:sz="4" w:space="0" w:color="auto"/>
            </w:tcBorders>
          </w:tcPr>
          <w:p w14:paraId="7667C20E" w14:textId="77777777" w:rsidR="003A4823" w:rsidRDefault="003A4823">
            <w:pPr>
              <w:spacing w:line="259" w:lineRule="auto"/>
              <w:rPr>
                <w:rFonts w:ascii="Calibri" w:eastAsia="Calibri" w:hAnsi="Calibri"/>
                <w:kern w:val="2"/>
                <w:sz w:val="22"/>
                <w:lang w:val="en-PH" w:eastAsia="en-PH"/>
                <w14:ligatures w14:val="standardContextual"/>
              </w:rPr>
            </w:pPr>
          </w:p>
        </w:tc>
      </w:tr>
    </w:tbl>
    <w:p w14:paraId="7D996897" w14:textId="77777777" w:rsidR="003A4823" w:rsidRDefault="00000000">
      <w:pPr>
        <w:spacing w:after="160" w:line="360" w:lineRule="auto"/>
        <w:jc w:val="both"/>
        <w:rPr>
          <w:rFonts w:ascii="Calibri" w:eastAsia="Calibri" w:hAnsi="Calibri"/>
          <w:b/>
          <w:kern w:val="2"/>
          <w:sz w:val="16"/>
          <w:szCs w:val="16"/>
          <w14:ligatures w14:val="standardContextual"/>
        </w:rPr>
      </w:pPr>
      <w:r>
        <w:rPr>
          <w:rFonts w:ascii="Calibri" w:eastAsia="Calibri" w:hAnsi="Calibri"/>
          <w:kern w:val="2"/>
          <w:sz w:val="16"/>
          <w:szCs w:val="16"/>
          <w:lang w:val="en-PH"/>
          <w14:ligatures w14:val="standardContextual"/>
        </w:rPr>
        <w:t>Legend</w:t>
      </w:r>
      <w:r>
        <w:rPr>
          <w:rFonts w:ascii="Calibri" w:eastAsia="Calibri" w:hAnsi="Calibri"/>
          <w:kern w:val="2"/>
          <w:sz w:val="16"/>
          <w:szCs w:val="16"/>
          <w14:ligatures w14:val="standardContextual"/>
        </w:rPr>
        <w:t>:</w:t>
      </w:r>
      <w:r>
        <w:rPr>
          <w:rFonts w:ascii="Calibri" w:eastAsia="Calibri" w:hAnsi="Calibri"/>
          <w:kern w:val="2"/>
          <w:sz w:val="16"/>
          <w:szCs w:val="16"/>
          <w14:ligatures w14:val="standardContextual"/>
        </w:rPr>
        <w:tab/>
      </w:r>
      <w:r>
        <w:rPr>
          <w:rFonts w:ascii="Calibri" w:eastAsia="Calibri" w:hAnsi="Calibri"/>
          <w:color w:val="000000"/>
          <w:kern w:val="2"/>
          <w:sz w:val="16"/>
          <w:szCs w:val="16"/>
          <w:highlight w:val="blue"/>
          <w:shd w:val="clear" w:color="auto" w:fill="0070C0"/>
          <w:lang w:val="en-PH"/>
          <w14:ligatures w14:val="standardContextual"/>
        </w:rPr>
        <w:t>BLUE</w:t>
      </w:r>
      <w:r>
        <w:rPr>
          <w:rFonts w:ascii="Calibri" w:eastAsia="Calibri" w:hAnsi="Calibri"/>
          <w:kern w:val="2"/>
          <w:sz w:val="16"/>
          <w:szCs w:val="16"/>
          <w:lang w:val="en-PH"/>
          <w14:ligatures w14:val="standardContextual"/>
        </w:rPr>
        <w:t xml:space="preserve"> -Completed</w:t>
      </w:r>
      <w:r>
        <w:rPr>
          <w:rFonts w:ascii="Calibri" w:eastAsia="Calibri" w:hAnsi="Calibri"/>
          <w:kern w:val="2"/>
          <w:sz w:val="16"/>
          <w:szCs w:val="16"/>
          <w14:ligatures w14:val="standardContextual"/>
        </w:rPr>
        <w:t xml:space="preserve">; </w:t>
      </w:r>
      <w:r>
        <w:rPr>
          <w:rFonts w:ascii="Calibri" w:eastAsia="Calibri" w:hAnsi="Calibri"/>
          <w:color w:val="000000"/>
          <w:kern w:val="2"/>
          <w:sz w:val="16"/>
          <w:szCs w:val="16"/>
          <w:highlight w:val="yellow"/>
          <w:shd w:val="clear" w:color="auto" w:fill="0070C0"/>
          <w14:ligatures w14:val="standardContextual"/>
        </w:rPr>
        <w:t>YELLOW</w:t>
      </w:r>
      <w:r>
        <w:rPr>
          <w:rFonts w:ascii="Calibri" w:eastAsia="Calibri" w:hAnsi="Calibri"/>
          <w:kern w:val="2"/>
          <w:sz w:val="16"/>
          <w:szCs w:val="16"/>
          <w:lang w:val="en-PH"/>
          <w14:ligatures w14:val="standardContextual"/>
        </w:rPr>
        <w:t xml:space="preserve"> -</w:t>
      </w:r>
      <w:r>
        <w:rPr>
          <w:rFonts w:ascii="Calibri" w:eastAsia="Calibri" w:hAnsi="Calibri"/>
          <w:kern w:val="2"/>
          <w:sz w:val="16"/>
          <w:szCs w:val="16"/>
          <w14:ligatures w14:val="standardContextual"/>
        </w:rPr>
        <w:t>Inc</w:t>
      </w:r>
      <w:proofErr w:type="spellStart"/>
      <w:r>
        <w:rPr>
          <w:rFonts w:ascii="Calibri" w:eastAsia="Calibri" w:hAnsi="Calibri"/>
          <w:kern w:val="2"/>
          <w:sz w:val="16"/>
          <w:szCs w:val="16"/>
          <w:lang w:val="en-PH"/>
          <w14:ligatures w14:val="standardContextual"/>
        </w:rPr>
        <w:t>omplete</w:t>
      </w:r>
      <w:proofErr w:type="spellEnd"/>
      <w:r>
        <w:rPr>
          <w:rFonts w:ascii="Calibri" w:eastAsia="Calibri" w:hAnsi="Calibri"/>
          <w:kern w:val="2"/>
          <w:sz w:val="16"/>
          <w:szCs w:val="16"/>
          <w14:ligatures w14:val="standardContextual"/>
        </w:rPr>
        <w:t xml:space="preserve"> </w:t>
      </w:r>
    </w:p>
    <w:tbl>
      <w:tblPr>
        <w:tblpPr w:leftFromText="180" w:rightFromText="180" w:vertAnchor="text" w:horzAnchor="margin" w:tblpY="161"/>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6"/>
        <w:gridCol w:w="601"/>
        <w:gridCol w:w="601"/>
        <w:gridCol w:w="601"/>
        <w:gridCol w:w="602"/>
        <w:gridCol w:w="602"/>
        <w:gridCol w:w="603"/>
        <w:gridCol w:w="602"/>
        <w:gridCol w:w="602"/>
        <w:gridCol w:w="608"/>
        <w:gridCol w:w="602"/>
        <w:gridCol w:w="602"/>
        <w:gridCol w:w="603"/>
      </w:tblGrid>
      <w:tr w:rsidR="003A4823" w14:paraId="28C7F98E" w14:textId="77777777">
        <w:trPr>
          <w:trHeight w:val="444"/>
        </w:trPr>
        <w:tc>
          <w:tcPr>
            <w:tcW w:w="2269" w:type="dxa"/>
            <w:vMerge w:val="restart"/>
            <w:tcBorders>
              <w:top w:val="nil"/>
              <w:left w:val="single" w:sz="12" w:space="0" w:color="auto"/>
              <w:right w:val="single" w:sz="12" w:space="0" w:color="auto"/>
            </w:tcBorders>
            <w:vAlign w:val="center"/>
          </w:tcPr>
          <w:bookmarkEnd w:id="1"/>
          <w:p w14:paraId="014E53B5" w14:textId="77777777" w:rsidR="003A4823" w:rsidRDefault="00000000">
            <w:pPr>
              <w:spacing w:after="160" w:line="259" w:lineRule="auto"/>
              <w:jc w:val="center"/>
              <w:rPr>
                <w:rFonts w:ascii="Calibri" w:eastAsia="Calibri" w:hAnsi="Calibri"/>
                <w:b/>
                <w:bCs/>
                <w:kern w:val="2"/>
                <w:sz w:val="44"/>
                <w:szCs w:val="44"/>
                <w:lang w:val="en-PH" w:eastAsia="en-PH"/>
                <w14:ligatures w14:val="standardContextual"/>
              </w:rPr>
            </w:pPr>
            <w:r>
              <w:rPr>
                <w:rFonts w:ascii="Calibri" w:eastAsia="Calibri" w:hAnsi="Calibri"/>
                <w:b/>
                <w:bCs/>
                <w:kern w:val="2"/>
                <w:lang w:val="en-PH" w:eastAsia="en-PH"/>
                <w14:ligatures w14:val="standardContextual"/>
              </w:rPr>
              <w:t>PARTICULARS</w:t>
            </w:r>
          </w:p>
        </w:tc>
        <w:tc>
          <w:tcPr>
            <w:tcW w:w="7226" w:type="dxa"/>
            <w:gridSpan w:val="12"/>
            <w:tcBorders>
              <w:top w:val="single" w:sz="4" w:space="0" w:color="auto"/>
              <w:left w:val="nil"/>
              <w:bottom w:val="single" w:sz="4" w:space="0" w:color="auto"/>
              <w:right w:val="single" w:sz="4" w:space="0" w:color="auto"/>
            </w:tcBorders>
          </w:tcPr>
          <w:p w14:paraId="34EDFB21" w14:textId="77777777" w:rsidR="003A4823" w:rsidRDefault="00000000">
            <w:pPr>
              <w:spacing w:after="160" w:line="259" w:lineRule="auto"/>
              <w:jc w:val="center"/>
              <w:rPr>
                <w:rFonts w:ascii="Calibri" w:eastAsia="Calibri" w:hAnsi="Calibri"/>
                <w:kern w:val="2"/>
                <w:sz w:val="22"/>
                <w:lang w:val="en-PH" w:eastAsia="en-PH"/>
                <w14:ligatures w14:val="standardContextual"/>
              </w:rPr>
            </w:pPr>
            <w:r>
              <w:rPr>
                <w:rFonts w:ascii="Calibri" w:eastAsia="Calibri" w:hAnsi="Calibri"/>
                <w:kern w:val="2"/>
                <w:sz w:val="36"/>
                <w:szCs w:val="40"/>
                <w:lang w:val="en-PH" w:eastAsia="en-PH"/>
                <w14:ligatures w14:val="standardContextual"/>
              </w:rPr>
              <w:t>2025</w:t>
            </w:r>
          </w:p>
        </w:tc>
      </w:tr>
      <w:tr w:rsidR="003A4823" w14:paraId="7575DCE1" w14:textId="77777777">
        <w:trPr>
          <w:trHeight w:val="444"/>
        </w:trPr>
        <w:tc>
          <w:tcPr>
            <w:tcW w:w="2269" w:type="dxa"/>
            <w:vMerge/>
            <w:tcBorders>
              <w:left w:val="single" w:sz="12" w:space="0" w:color="auto"/>
              <w:right w:val="single" w:sz="12" w:space="0" w:color="auto"/>
            </w:tcBorders>
          </w:tcPr>
          <w:p w14:paraId="1ABD9664" w14:textId="77777777" w:rsidR="003A4823" w:rsidRDefault="003A4823">
            <w:pPr>
              <w:spacing w:after="160" w:line="259" w:lineRule="auto"/>
              <w:rPr>
                <w:rFonts w:ascii="Calibri" w:eastAsia="Calibri" w:hAnsi="Calibri"/>
                <w:b/>
                <w:bCs/>
                <w:kern w:val="2"/>
                <w:sz w:val="44"/>
                <w:szCs w:val="44"/>
                <w:lang w:val="en-PH" w:eastAsia="en-PH"/>
                <w14:ligatures w14:val="standardContextual"/>
              </w:rPr>
            </w:pPr>
          </w:p>
        </w:tc>
        <w:tc>
          <w:tcPr>
            <w:tcW w:w="2405" w:type="dxa"/>
            <w:gridSpan w:val="4"/>
            <w:tcBorders>
              <w:top w:val="single" w:sz="4" w:space="0" w:color="auto"/>
              <w:left w:val="nil"/>
              <w:bottom w:val="single" w:sz="4" w:space="0" w:color="auto"/>
              <w:right w:val="single" w:sz="4" w:space="0" w:color="auto"/>
            </w:tcBorders>
          </w:tcPr>
          <w:p w14:paraId="763F3555" w14:textId="77777777" w:rsidR="003A4823" w:rsidRDefault="00000000">
            <w:pPr>
              <w:spacing w:after="160" w:line="259" w:lineRule="auto"/>
              <w:jc w:val="center"/>
              <w:rPr>
                <w:rFonts w:ascii="Calibri" w:eastAsia="Calibri" w:hAnsi="Calibri"/>
                <w:kern w:val="2"/>
                <w:sz w:val="36"/>
                <w:szCs w:val="40"/>
                <w:lang w:val="en-PH" w:eastAsia="en-PH"/>
                <w14:ligatures w14:val="standardContextual"/>
              </w:rPr>
            </w:pPr>
            <w:r>
              <w:rPr>
                <w:rFonts w:ascii="Calibri" w:eastAsia="Calibri" w:hAnsi="Calibri"/>
                <w:kern w:val="2"/>
                <w:sz w:val="36"/>
                <w:szCs w:val="36"/>
                <w:lang w:val="en-PH" w:eastAsia="en-PH"/>
                <w14:ligatures w14:val="standardContextual"/>
              </w:rPr>
              <w:t>QUARTER 1</w:t>
            </w:r>
          </w:p>
        </w:tc>
        <w:tc>
          <w:tcPr>
            <w:tcW w:w="2407" w:type="dxa"/>
            <w:gridSpan w:val="4"/>
            <w:tcBorders>
              <w:top w:val="single" w:sz="4" w:space="0" w:color="auto"/>
              <w:left w:val="nil"/>
              <w:bottom w:val="single" w:sz="4" w:space="0" w:color="auto"/>
              <w:right w:val="single" w:sz="4" w:space="0" w:color="auto"/>
            </w:tcBorders>
          </w:tcPr>
          <w:p w14:paraId="71EDEC82" w14:textId="77777777" w:rsidR="003A4823" w:rsidRDefault="00000000">
            <w:pPr>
              <w:spacing w:after="160" w:line="259" w:lineRule="auto"/>
              <w:jc w:val="center"/>
              <w:rPr>
                <w:rFonts w:ascii="Calibri" w:eastAsia="Calibri" w:hAnsi="Calibri"/>
                <w:kern w:val="2"/>
                <w:sz w:val="36"/>
                <w:szCs w:val="40"/>
                <w:lang w:val="en-PH" w:eastAsia="en-PH"/>
                <w14:ligatures w14:val="standardContextual"/>
              </w:rPr>
            </w:pPr>
            <w:r>
              <w:rPr>
                <w:rFonts w:ascii="Calibri" w:eastAsia="Calibri" w:hAnsi="Calibri"/>
                <w:kern w:val="2"/>
                <w:sz w:val="36"/>
                <w:szCs w:val="36"/>
                <w:lang w:val="en-PH" w:eastAsia="en-PH"/>
                <w14:ligatures w14:val="standardContextual"/>
              </w:rPr>
              <w:t xml:space="preserve">QUARTER 2 </w:t>
            </w:r>
          </w:p>
        </w:tc>
        <w:tc>
          <w:tcPr>
            <w:tcW w:w="2414" w:type="dxa"/>
            <w:gridSpan w:val="4"/>
            <w:tcBorders>
              <w:top w:val="single" w:sz="4" w:space="0" w:color="auto"/>
              <w:left w:val="nil"/>
              <w:bottom w:val="single" w:sz="4" w:space="0" w:color="auto"/>
              <w:right w:val="single" w:sz="4" w:space="0" w:color="auto"/>
            </w:tcBorders>
          </w:tcPr>
          <w:p w14:paraId="4F972BBD" w14:textId="77777777" w:rsidR="003A4823" w:rsidRDefault="00000000">
            <w:pPr>
              <w:spacing w:after="160" w:line="259" w:lineRule="auto"/>
              <w:jc w:val="center"/>
              <w:rPr>
                <w:rFonts w:ascii="Calibri" w:eastAsia="Calibri" w:hAnsi="Calibri"/>
                <w:kern w:val="2"/>
                <w:sz w:val="36"/>
                <w:szCs w:val="40"/>
                <w:lang w:val="en-PH" w:eastAsia="en-PH"/>
                <w14:ligatures w14:val="standardContextual"/>
              </w:rPr>
            </w:pPr>
            <w:r>
              <w:rPr>
                <w:rFonts w:ascii="Calibri" w:eastAsia="Calibri" w:hAnsi="Calibri"/>
                <w:kern w:val="2"/>
                <w:sz w:val="36"/>
                <w:szCs w:val="36"/>
                <w:lang w:val="en-PH" w:eastAsia="en-PH"/>
                <w14:ligatures w14:val="standardContextual"/>
              </w:rPr>
              <w:t>QUARTER3</w:t>
            </w:r>
          </w:p>
        </w:tc>
      </w:tr>
      <w:tr w:rsidR="003A4823" w14:paraId="046EED59" w14:textId="77777777">
        <w:trPr>
          <w:trHeight w:val="444"/>
        </w:trPr>
        <w:tc>
          <w:tcPr>
            <w:tcW w:w="2269" w:type="dxa"/>
            <w:vMerge/>
            <w:tcBorders>
              <w:left w:val="single" w:sz="12" w:space="0" w:color="auto"/>
              <w:bottom w:val="nil"/>
              <w:right w:val="single" w:sz="12" w:space="0" w:color="auto"/>
            </w:tcBorders>
          </w:tcPr>
          <w:p w14:paraId="45A7A12B" w14:textId="77777777" w:rsidR="003A4823" w:rsidRDefault="003A4823">
            <w:pPr>
              <w:spacing w:after="160" w:line="259" w:lineRule="auto"/>
              <w:rPr>
                <w:rFonts w:ascii="Calibri" w:eastAsia="Calibri" w:hAnsi="Calibri"/>
                <w:b/>
                <w:bCs/>
                <w:kern w:val="2"/>
                <w:sz w:val="44"/>
                <w:szCs w:val="44"/>
                <w:lang w:val="en-PH" w:eastAsia="en-PH"/>
                <w14:ligatures w14:val="standardContextual"/>
              </w:rPr>
            </w:pPr>
          </w:p>
        </w:tc>
        <w:tc>
          <w:tcPr>
            <w:tcW w:w="599" w:type="dxa"/>
            <w:tcBorders>
              <w:top w:val="single" w:sz="4" w:space="0" w:color="auto"/>
              <w:left w:val="nil"/>
              <w:bottom w:val="single" w:sz="4" w:space="0" w:color="auto"/>
              <w:right w:val="single" w:sz="4" w:space="0" w:color="auto"/>
            </w:tcBorders>
          </w:tcPr>
          <w:p w14:paraId="4ADECB28"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JAN</w:t>
            </w:r>
          </w:p>
        </w:tc>
        <w:tc>
          <w:tcPr>
            <w:tcW w:w="602" w:type="dxa"/>
            <w:tcBorders>
              <w:top w:val="single" w:sz="4" w:space="0" w:color="auto"/>
              <w:left w:val="nil"/>
              <w:bottom w:val="single" w:sz="4" w:space="0" w:color="auto"/>
              <w:right w:val="single" w:sz="4" w:space="0" w:color="auto"/>
            </w:tcBorders>
          </w:tcPr>
          <w:p w14:paraId="6024A3E2"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FEB</w:t>
            </w:r>
          </w:p>
        </w:tc>
        <w:tc>
          <w:tcPr>
            <w:tcW w:w="602" w:type="dxa"/>
            <w:tcBorders>
              <w:top w:val="single" w:sz="4" w:space="0" w:color="auto"/>
              <w:left w:val="nil"/>
              <w:bottom w:val="single" w:sz="4" w:space="0" w:color="auto"/>
              <w:right w:val="single" w:sz="4" w:space="0" w:color="auto"/>
            </w:tcBorders>
          </w:tcPr>
          <w:p w14:paraId="78AFF395"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MAR</w:t>
            </w:r>
          </w:p>
        </w:tc>
        <w:tc>
          <w:tcPr>
            <w:tcW w:w="602" w:type="dxa"/>
            <w:tcBorders>
              <w:top w:val="single" w:sz="4" w:space="0" w:color="auto"/>
              <w:left w:val="nil"/>
              <w:bottom w:val="single" w:sz="4" w:space="0" w:color="auto"/>
              <w:right w:val="single" w:sz="4" w:space="0" w:color="auto"/>
            </w:tcBorders>
          </w:tcPr>
          <w:p w14:paraId="11209D35"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APR</w:t>
            </w:r>
          </w:p>
        </w:tc>
        <w:tc>
          <w:tcPr>
            <w:tcW w:w="602" w:type="dxa"/>
            <w:tcBorders>
              <w:top w:val="single" w:sz="4" w:space="0" w:color="auto"/>
              <w:left w:val="nil"/>
              <w:bottom w:val="single" w:sz="4" w:space="0" w:color="auto"/>
              <w:right w:val="single" w:sz="4" w:space="0" w:color="auto"/>
            </w:tcBorders>
          </w:tcPr>
          <w:p w14:paraId="2B3BBA52"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MAY</w:t>
            </w:r>
          </w:p>
        </w:tc>
        <w:tc>
          <w:tcPr>
            <w:tcW w:w="602" w:type="dxa"/>
            <w:tcBorders>
              <w:top w:val="single" w:sz="4" w:space="0" w:color="auto"/>
              <w:left w:val="nil"/>
              <w:bottom w:val="single" w:sz="4" w:space="0" w:color="auto"/>
              <w:right w:val="single" w:sz="4" w:space="0" w:color="auto"/>
            </w:tcBorders>
          </w:tcPr>
          <w:p w14:paraId="2D679AE1"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JUN</w:t>
            </w:r>
          </w:p>
        </w:tc>
        <w:tc>
          <w:tcPr>
            <w:tcW w:w="601" w:type="dxa"/>
            <w:tcBorders>
              <w:top w:val="single" w:sz="4" w:space="0" w:color="auto"/>
              <w:left w:val="nil"/>
              <w:bottom w:val="single" w:sz="4" w:space="0" w:color="auto"/>
              <w:right w:val="single" w:sz="4" w:space="0" w:color="auto"/>
            </w:tcBorders>
          </w:tcPr>
          <w:p w14:paraId="7AAD8154"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JUL</w:t>
            </w:r>
          </w:p>
        </w:tc>
        <w:tc>
          <w:tcPr>
            <w:tcW w:w="602" w:type="dxa"/>
            <w:tcBorders>
              <w:top w:val="single" w:sz="4" w:space="0" w:color="auto"/>
              <w:left w:val="nil"/>
              <w:bottom w:val="single" w:sz="4" w:space="0" w:color="auto"/>
              <w:right w:val="single" w:sz="4" w:space="0" w:color="auto"/>
            </w:tcBorders>
          </w:tcPr>
          <w:p w14:paraId="6D475A51"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AUG</w:t>
            </w:r>
          </w:p>
        </w:tc>
        <w:tc>
          <w:tcPr>
            <w:tcW w:w="608" w:type="dxa"/>
            <w:tcBorders>
              <w:top w:val="single" w:sz="4" w:space="0" w:color="auto"/>
              <w:left w:val="nil"/>
              <w:bottom w:val="single" w:sz="4" w:space="0" w:color="auto"/>
              <w:right w:val="single" w:sz="4" w:space="0" w:color="auto"/>
            </w:tcBorders>
          </w:tcPr>
          <w:p w14:paraId="6560B75B"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SEP</w:t>
            </w:r>
          </w:p>
        </w:tc>
        <w:tc>
          <w:tcPr>
            <w:tcW w:w="602" w:type="dxa"/>
            <w:tcBorders>
              <w:top w:val="single" w:sz="4" w:space="0" w:color="auto"/>
              <w:left w:val="nil"/>
              <w:bottom w:val="single" w:sz="4" w:space="0" w:color="auto"/>
              <w:right w:val="single" w:sz="4" w:space="0" w:color="auto"/>
            </w:tcBorders>
          </w:tcPr>
          <w:p w14:paraId="4A67077B"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OCT</w:t>
            </w:r>
          </w:p>
        </w:tc>
        <w:tc>
          <w:tcPr>
            <w:tcW w:w="602" w:type="dxa"/>
            <w:tcBorders>
              <w:top w:val="single" w:sz="4" w:space="0" w:color="auto"/>
              <w:left w:val="nil"/>
              <w:bottom w:val="single" w:sz="4" w:space="0" w:color="auto"/>
              <w:right w:val="single" w:sz="4" w:space="0" w:color="auto"/>
            </w:tcBorders>
          </w:tcPr>
          <w:p w14:paraId="6D96E953"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NOV</w:t>
            </w:r>
          </w:p>
        </w:tc>
        <w:tc>
          <w:tcPr>
            <w:tcW w:w="602" w:type="dxa"/>
            <w:tcBorders>
              <w:top w:val="single" w:sz="4" w:space="0" w:color="auto"/>
              <w:left w:val="nil"/>
              <w:bottom w:val="single" w:sz="4" w:space="0" w:color="auto"/>
              <w:right w:val="single" w:sz="4" w:space="0" w:color="auto"/>
            </w:tcBorders>
          </w:tcPr>
          <w:p w14:paraId="518207B8" w14:textId="77777777" w:rsidR="003A4823" w:rsidRDefault="00000000">
            <w:pPr>
              <w:spacing w:after="160" w:line="259" w:lineRule="auto"/>
              <w:jc w:val="center"/>
              <w:rPr>
                <w:rFonts w:ascii="Calibri" w:eastAsia="Calibri" w:hAnsi="Calibri"/>
                <w:kern w:val="2"/>
                <w:sz w:val="18"/>
                <w:szCs w:val="18"/>
                <w:lang w:val="en-PH" w:eastAsia="en-PH"/>
                <w14:ligatures w14:val="standardContextual"/>
              </w:rPr>
            </w:pPr>
            <w:r>
              <w:rPr>
                <w:rFonts w:ascii="Calibri" w:eastAsia="Calibri" w:hAnsi="Calibri"/>
                <w:kern w:val="2"/>
                <w:sz w:val="18"/>
                <w:szCs w:val="18"/>
                <w:lang w:val="en-PH" w:eastAsia="en-PH"/>
                <w14:ligatures w14:val="standardContextual"/>
              </w:rPr>
              <w:t>DEC</w:t>
            </w:r>
          </w:p>
        </w:tc>
      </w:tr>
      <w:tr w:rsidR="003A4823" w14:paraId="2FF28E0A" w14:textId="77777777">
        <w:trPr>
          <w:trHeight w:val="444"/>
        </w:trPr>
        <w:tc>
          <w:tcPr>
            <w:tcW w:w="2269" w:type="dxa"/>
            <w:tcBorders>
              <w:top w:val="nil"/>
              <w:left w:val="single" w:sz="12" w:space="0" w:color="auto"/>
              <w:bottom w:val="nil"/>
              <w:right w:val="single" w:sz="12" w:space="0" w:color="auto"/>
            </w:tcBorders>
          </w:tcPr>
          <w:p w14:paraId="2E941818" w14:textId="77777777" w:rsidR="003A4823" w:rsidRDefault="00000000">
            <w:pPr>
              <w:spacing w:after="160" w:line="259" w:lineRule="auto"/>
              <w:rPr>
                <w:rFonts w:ascii="Calibri" w:eastAsia="Calibri" w:hAnsi="Calibri"/>
                <w:b/>
                <w:bCs/>
                <w:kern w:val="2"/>
                <w:sz w:val="20"/>
                <w:szCs w:val="20"/>
                <w:lang w:val="en-PH" w:eastAsia="en-PH"/>
                <w14:ligatures w14:val="standardContextual"/>
              </w:rPr>
            </w:pPr>
            <w:r>
              <w:rPr>
                <w:rFonts w:ascii="Calibri" w:eastAsia="Calibri" w:hAnsi="Calibri"/>
                <w:b/>
                <w:bCs/>
                <w:kern w:val="2"/>
                <w:sz w:val="40"/>
                <w:szCs w:val="40"/>
                <w:lang w:val="en-PH" w:eastAsia="en-PH"/>
                <w14:ligatures w14:val="standardContextual"/>
              </w:rPr>
              <w:t>CHAPTER IV</w:t>
            </w:r>
          </w:p>
        </w:tc>
        <w:tc>
          <w:tcPr>
            <w:tcW w:w="7226" w:type="dxa"/>
            <w:gridSpan w:val="12"/>
            <w:tcBorders>
              <w:top w:val="single" w:sz="4" w:space="0" w:color="auto"/>
              <w:left w:val="nil"/>
              <w:bottom w:val="single" w:sz="4" w:space="0" w:color="auto"/>
              <w:right w:val="single" w:sz="4" w:space="0" w:color="auto"/>
            </w:tcBorders>
          </w:tcPr>
          <w:p w14:paraId="026D235E" w14:textId="77777777" w:rsidR="003A4823" w:rsidRDefault="003A4823">
            <w:pPr>
              <w:spacing w:after="160" w:line="259" w:lineRule="auto"/>
              <w:rPr>
                <w:rFonts w:ascii="Calibri" w:eastAsia="Calibri" w:hAnsi="Calibri"/>
                <w:kern w:val="2"/>
                <w:sz w:val="22"/>
                <w:lang w:val="en-PH" w:eastAsia="en-PH"/>
                <w14:ligatures w14:val="standardContextual"/>
              </w:rPr>
            </w:pPr>
          </w:p>
        </w:tc>
      </w:tr>
      <w:tr w:rsidR="003A4823" w14:paraId="2E2DB5B9" w14:textId="77777777">
        <w:trPr>
          <w:trHeight w:val="444"/>
        </w:trPr>
        <w:tc>
          <w:tcPr>
            <w:tcW w:w="2269" w:type="dxa"/>
            <w:tcBorders>
              <w:top w:val="nil"/>
              <w:left w:val="single" w:sz="12" w:space="0" w:color="auto"/>
              <w:bottom w:val="nil"/>
              <w:right w:val="single" w:sz="12" w:space="0" w:color="auto"/>
            </w:tcBorders>
          </w:tcPr>
          <w:p w14:paraId="073FD4A7" w14:textId="77777777" w:rsidR="003A4823" w:rsidRDefault="00000000">
            <w:pPr>
              <w:spacing w:after="160" w:line="259" w:lineRule="auto"/>
              <w:rPr>
                <w:rFonts w:ascii="Calibri" w:eastAsia="Calibri" w:hAnsi="Calibri"/>
                <w:b/>
                <w:bCs/>
                <w:kern w:val="2"/>
                <w:sz w:val="20"/>
                <w:szCs w:val="20"/>
                <w:lang w:val="en-PH" w:eastAsia="en-PH"/>
                <w14:ligatures w14:val="standardContextual"/>
              </w:rPr>
            </w:pPr>
            <w:r>
              <w:rPr>
                <w:rFonts w:ascii="Calibri" w:eastAsia="Calibri" w:hAnsi="Calibri"/>
                <w:b/>
                <w:bCs/>
                <w:kern w:val="2"/>
                <w:sz w:val="20"/>
                <w:szCs w:val="20"/>
                <w:lang w:val="en-PH" w:eastAsia="en-PH"/>
                <w14:ligatures w14:val="standardContextual"/>
              </w:rPr>
              <w:t>IMPLEMENTATION PLAN</w:t>
            </w:r>
          </w:p>
        </w:tc>
        <w:tc>
          <w:tcPr>
            <w:tcW w:w="602" w:type="dxa"/>
            <w:tcBorders>
              <w:top w:val="single" w:sz="4" w:space="0" w:color="auto"/>
              <w:left w:val="nil"/>
              <w:right w:val="single" w:sz="4" w:space="0" w:color="auto"/>
            </w:tcBorders>
          </w:tcPr>
          <w:p w14:paraId="36CDCBEE"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top w:val="single" w:sz="4" w:space="0" w:color="auto"/>
              <w:left w:val="nil"/>
              <w:right w:val="single" w:sz="4" w:space="0" w:color="auto"/>
            </w:tcBorders>
          </w:tcPr>
          <w:p w14:paraId="10154B52"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top w:val="single" w:sz="4" w:space="0" w:color="auto"/>
              <w:left w:val="nil"/>
              <w:right w:val="single" w:sz="4" w:space="0" w:color="auto"/>
            </w:tcBorders>
            <w:shd w:val="clear" w:color="auto" w:fill="4472C4"/>
          </w:tcPr>
          <w:p w14:paraId="1BF744CF"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top w:val="single" w:sz="4" w:space="0" w:color="auto"/>
              <w:left w:val="nil"/>
              <w:right w:val="single" w:sz="4" w:space="0" w:color="auto"/>
            </w:tcBorders>
          </w:tcPr>
          <w:p w14:paraId="78177FA1"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top w:val="single" w:sz="4" w:space="0" w:color="auto"/>
              <w:left w:val="nil"/>
              <w:right w:val="single" w:sz="4" w:space="0" w:color="auto"/>
            </w:tcBorders>
          </w:tcPr>
          <w:p w14:paraId="388839CD"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3" w:type="dxa"/>
            <w:tcBorders>
              <w:top w:val="single" w:sz="4" w:space="0" w:color="auto"/>
              <w:left w:val="nil"/>
              <w:right w:val="single" w:sz="4" w:space="0" w:color="auto"/>
            </w:tcBorders>
          </w:tcPr>
          <w:p w14:paraId="5D1E401E"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top w:val="single" w:sz="4" w:space="0" w:color="auto"/>
              <w:left w:val="nil"/>
              <w:right w:val="single" w:sz="4" w:space="0" w:color="auto"/>
            </w:tcBorders>
          </w:tcPr>
          <w:p w14:paraId="6C8EA626"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top w:val="single" w:sz="4" w:space="0" w:color="auto"/>
              <w:left w:val="nil"/>
              <w:right w:val="single" w:sz="4" w:space="0" w:color="auto"/>
            </w:tcBorders>
          </w:tcPr>
          <w:p w14:paraId="3788E52F"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top w:val="single" w:sz="4" w:space="0" w:color="auto"/>
              <w:left w:val="nil"/>
              <w:right w:val="single" w:sz="4" w:space="0" w:color="auto"/>
            </w:tcBorders>
          </w:tcPr>
          <w:p w14:paraId="19CD0CC6"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top w:val="single" w:sz="4" w:space="0" w:color="auto"/>
              <w:left w:val="nil"/>
              <w:right w:val="single" w:sz="4" w:space="0" w:color="auto"/>
            </w:tcBorders>
          </w:tcPr>
          <w:p w14:paraId="6A6FD375"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top w:val="single" w:sz="4" w:space="0" w:color="auto"/>
              <w:left w:val="nil"/>
              <w:right w:val="single" w:sz="4" w:space="0" w:color="auto"/>
            </w:tcBorders>
          </w:tcPr>
          <w:p w14:paraId="5F100CF0"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3" w:type="dxa"/>
            <w:tcBorders>
              <w:top w:val="single" w:sz="4" w:space="0" w:color="auto"/>
              <w:left w:val="nil"/>
              <w:right w:val="single" w:sz="4" w:space="0" w:color="auto"/>
            </w:tcBorders>
          </w:tcPr>
          <w:p w14:paraId="05CD4070" w14:textId="77777777" w:rsidR="003A4823" w:rsidRDefault="003A4823">
            <w:pPr>
              <w:spacing w:after="160" w:line="259" w:lineRule="auto"/>
              <w:rPr>
                <w:rFonts w:ascii="Calibri" w:eastAsia="Calibri" w:hAnsi="Calibri"/>
                <w:kern w:val="2"/>
                <w:sz w:val="22"/>
                <w:lang w:val="en-PH" w:eastAsia="en-PH"/>
                <w14:ligatures w14:val="standardContextual"/>
              </w:rPr>
            </w:pPr>
          </w:p>
        </w:tc>
      </w:tr>
      <w:tr w:rsidR="003A4823" w14:paraId="2B34186F" w14:textId="77777777">
        <w:trPr>
          <w:trHeight w:val="444"/>
        </w:trPr>
        <w:tc>
          <w:tcPr>
            <w:tcW w:w="2269" w:type="dxa"/>
            <w:tcBorders>
              <w:top w:val="nil"/>
              <w:left w:val="single" w:sz="12" w:space="0" w:color="auto"/>
              <w:bottom w:val="nil"/>
              <w:right w:val="single" w:sz="12" w:space="0" w:color="auto"/>
            </w:tcBorders>
          </w:tcPr>
          <w:p w14:paraId="2AA1340E" w14:textId="77777777" w:rsidR="003A4823" w:rsidRDefault="00000000">
            <w:pPr>
              <w:spacing w:after="160" w:line="259" w:lineRule="auto"/>
              <w:rPr>
                <w:rFonts w:ascii="Calibri" w:eastAsia="Calibri" w:hAnsi="Calibri"/>
                <w:b/>
                <w:bCs/>
                <w:kern w:val="2"/>
                <w:sz w:val="20"/>
                <w:szCs w:val="20"/>
                <w:lang w:val="en-PH" w:eastAsia="en-PH"/>
                <w14:ligatures w14:val="standardContextual"/>
              </w:rPr>
            </w:pPr>
            <w:r>
              <w:rPr>
                <w:rFonts w:ascii="Calibri" w:eastAsia="Calibri" w:hAnsi="Calibri"/>
                <w:b/>
                <w:bCs/>
                <w:kern w:val="2"/>
                <w:sz w:val="20"/>
                <w:szCs w:val="20"/>
                <w:lang w:val="en-PH" w:eastAsia="en-PH"/>
                <w14:ligatures w14:val="standardContextual"/>
              </w:rPr>
              <w:t>BUDGET RECOMMENDATION</w:t>
            </w:r>
          </w:p>
        </w:tc>
        <w:tc>
          <w:tcPr>
            <w:tcW w:w="602" w:type="dxa"/>
            <w:tcBorders>
              <w:left w:val="nil"/>
              <w:right w:val="single" w:sz="4" w:space="0" w:color="auto"/>
            </w:tcBorders>
          </w:tcPr>
          <w:p w14:paraId="0556B942"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6B0DC6FB"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shd w:val="clear" w:color="auto" w:fill="4472C4"/>
          </w:tcPr>
          <w:p w14:paraId="0A977942"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70138602"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3808DAEF"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3" w:type="dxa"/>
            <w:tcBorders>
              <w:left w:val="nil"/>
              <w:right w:val="single" w:sz="4" w:space="0" w:color="auto"/>
            </w:tcBorders>
          </w:tcPr>
          <w:p w14:paraId="46C3E55B"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6442A86D"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6C444BAA"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1317B272"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0F25724B"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2A9E6789"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3" w:type="dxa"/>
            <w:tcBorders>
              <w:left w:val="nil"/>
              <w:right w:val="single" w:sz="4" w:space="0" w:color="auto"/>
            </w:tcBorders>
          </w:tcPr>
          <w:p w14:paraId="19F6C6C4" w14:textId="77777777" w:rsidR="003A4823" w:rsidRDefault="003A4823">
            <w:pPr>
              <w:spacing w:after="160" w:line="259" w:lineRule="auto"/>
              <w:rPr>
                <w:rFonts w:ascii="Calibri" w:eastAsia="Calibri" w:hAnsi="Calibri"/>
                <w:kern w:val="2"/>
                <w:sz w:val="22"/>
                <w:lang w:val="en-PH" w:eastAsia="en-PH"/>
                <w14:ligatures w14:val="standardContextual"/>
              </w:rPr>
            </w:pPr>
          </w:p>
        </w:tc>
      </w:tr>
      <w:tr w:rsidR="003A4823" w14:paraId="4D60B22F" w14:textId="77777777">
        <w:trPr>
          <w:trHeight w:val="444"/>
        </w:trPr>
        <w:tc>
          <w:tcPr>
            <w:tcW w:w="2269" w:type="dxa"/>
            <w:tcBorders>
              <w:top w:val="nil"/>
              <w:left w:val="single" w:sz="12" w:space="0" w:color="auto"/>
              <w:bottom w:val="nil"/>
              <w:right w:val="single" w:sz="12" w:space="0" w:color="auto"/>
            </w:tcBorders>
          </w:tcPr>
          <w:p w14:paraId="089A1BE4" w14:textId="77777777" w:rsidR="003A4823" w:rsidRDefault="00000000">
            <w:pPr>
              <w:spacing w:after="160" w:line="259" w:lineRule="auto"/>
              <w:rPr>
                <w:rFonts w:ascii="Calibri" w:eastAsia="Calibri" w:hAnsi="Calibri"/>
                <w:b/>
                <w:bCs/>
                <w:kern w:val="2"/>
                <w:sz w:val="20"/>
                <w:szCs w:val="20"/>
                <w:lang w:val="en-PH" w:eastAsia="en-PH"/>
                <w14:ligatures w14:val="standardContextual"/>
              </w:rPr>
            </w:pPr>
            <w:r>
              <w:rPr>
                <w:rFonts w:ascii="Calibri" w:eastAsia="Calibri" w:hAnsi="Calibri"/>
                <w:b/>
                <w:bCs/>
                <w:kern w:val="2"/>
                <w:sz w:val="20"/>
                <w:szCs w:val="20"/>
                <w:lang w:val="en-PH" w:eastAsia="en-PH"/>
                <w14:ligatures w14:val="standardContextual"/>
              </w:rPr>
              <w:t>TESTING AND EVALUATION</w:t>
            </w:r>
          </w:p>
        </w:tc>
        <w:tc>
          <w:tcPr>
            <w:tcW w:w="602" w:type="dxa"/>
            <w:tcBorders>
              <w:left w:val="nil"/>
              <w:right w:val="single" w:sz="4" w:space="0" w:color="auto"/>
            </w:tcBorders>
          </w:tcPr>
          <w:p w14:paraId="1B2CAAD5"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1BA27F47"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shd w:val="clear" w:color="auto" w:fill="FFC000"/>
          </w:tcPr>
          <w:p w14:paraId="43F98EB9"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shd w:val="clear" w:color="auto" w:fill="4472C4"/>
          </w:tcPr>
          <w:p w14:paraId="57E5376E"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0F8C6A34"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3" w:type="dxa"/>
            <w:tcBorders>
              <w:left w:val="nil"/>
              <w:right w:val="single" w:sz="4" w:space="0" w:color="auto"/>
            </w:tcBorders>
          </w:tcPr>
          <w:p w14:paraId="18D30E4E"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73D88FC3"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56102C57"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4581F33A"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255CC7F2"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736F5A84"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3" w:type="dxa"/>
            <w:tcBorders>
              <w:left w:val="nil"/>
              <w:right w:val="single" w:sz="4" w:space="0" w:color="auto"/>
            </w:tcBorders>
          </w:tcPr>
          <w:p w14:paraId="11F05E5C" w14:textId="77777777" w:rsidR="003A4823" w:rsidRDefault="003A4823">
            <w:pPr>
              <w:spacing w:after="160" w:line="259" w:lineRule="auto"/>
              <w:rPr>
                <w:rFonts w:ascii="Calibri" w:eastAsia="Calibri" w:hAnsi="Calibri"/>
                <w:kern w:val="2"/>
                <w:sz w:val="22"/>
                <w:lang w:val="en-PH" w:eastAsia="en-PH"/>
                <w14:ligatures w14:val="standardContextual"/>
              </w:rPr>
            </w:pPr>
          </w:p>
        </w:tc>
      </w:tr>
      <w:tr w:rsidR="003A4823" w14:paraId="2C69E7A3" w14:textId="77777777">
        <w:trPr>
          <w:trHeight w:val="444"/>
        </w:trPr>
        <w:tc>
          <w:tcPr>
            <w:tcW w:w="2269" w:type="dxa"/>
            <w:tcBorders>
              <w:top w:val="nil"/>
              <w:left w:val="single" w:sz="12" w:space="0" w:color="auto"/>
              <w:bottom w:val="nil"/>
              <w:right w:val="single" w:sz="12" w:space="0" w:color="auto"/>
            </w:tcBorders>
          </w:tcPr>
          <w:p w14:paraId="11A088D9" w14:textId="77777777" w:rsidR="003A4823" w:rsidRDefault="00000000">
            <w:pPr>
              <w:spacing w:after="160" w:line="259" w:lineRule="auto"/>
              <w:rPr>
                <w:rFonts w:ascii="Calibri" w:eastAsia="Calibri" w:hAnsi="Calibri"/>
                <w:b/>
                <w:bCs/>
                <w:kern w:val="2"/>
                <w:sz w:val="20"/>
                <w:szCs w:val="20"/>
                <w:lang w:val="en-PH" w:eastAsia="en-PH"/>
                <w14:ligatures w14:val="standardContextual"/>
              </w:rPr>
            </w:pPr>
            <w:r>
              <w:rPr>
                <w:rFonts w:ascii="Calibri" w:eastAsia="Calibri" w:hAnsi="Calibri"/>
                <w:b/>
                <w:bCs/>
                <w:kern w:val="2"/>
                <w:sz w:val="20"/>
                <w:szCs w:val="20"/>
                <w:lang w:val="en-PH" w:eastAsia="en-PH"/>
                <w14:ligatures w14:val="standardContextual"/>
              </w:rPr>
              <w:t>FINDINGS</w:t>
            </w:r>
          </w:p>
        </w:tc>
        <w:tc>
          <w:tcPr>
            <w:tcW w:w="602" w:type="dxa"/>
            <w:tcBorders>
              <w:left w:val="nil"/>
              <w:right w:val="single" w:sz="4" w:space="0" w:color="auto"/>
            </w:tcBorders>
          </w:tcPr>
          <w:p w14:paraId="56AEA327"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04B60376"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55AF75BF"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shd w:val="clear" w:color="auto" w:fill="4472C4"/>
          </w:tcPr>
          <w:p w14:paraId="4744FCD9"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3CA4F037"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3" w:type="dxa"/>
            <w:tcBorders>
              <w:left w:val="nil"/>
              <w:right w:val="single" w:sz="4" w:space="0" w:color="auto"/>
            </w:tcBorders>
          </w:tcPr>
          <w:p w14:paraId="1EA05097"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074065D5"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4C8F5FF7"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33615A6D"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38D6DD51"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25F53E79"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3" w:type="dxa"/>
            <w:tcBorders>
              <w:left w:val="nil"/>
              <w:right w:val="single" w:sz="4" w:space="0" w:color="auto"/>
            </w:tcBorders>
          </w:tcPr>
          <w:p w14:paraId="4C6A7DD3" w14:textId="77777777" w:rsidR="003A4823" w:rsidRDefault="003A4823">
            <w:pPr>
              <w:spacing w:after="160" w:line="259" w:lineRule="auto"/>
              <w:rPr>
                <w:rFonts w:ascii="Calibri" w:eastAsia="Calibri" w:hAnsi="Calibri"/>
                <w:kern w:val="2"/>
                <w:sz w:val="22"/>
                <w:lang w:val="en-PH" w:eastAsia="en-PH"/>
                <w14:ligatures w14:val="standardContextual"/>
              </w:rPr>
            </w:pPr>
          </w:p>
        </w:tc>
      </w:tr>
      <w:tr w:rsidR="003A4823" w14:paraId="12792059" w14:textId="77777777">
        <w:trPr>
          <w:trHeight w:val="444"/>
        </w:trPr>
        <w:tc>
          <w:tcPr>
            <w:tcW w:w="2269" w:type="dxa"/>
            <w:tcBorders>
              <w:top w:val="nil"/>
              <w:left w:val="single" w:sz="12" w:space="0" w:color="auto"/>
              <w:bottom w:val="nil"/>
              <w:right w:val="single" w:sz="12" w:space="0" w:color="auto"/>
            </w:tcBorders>
          </w:tcPr>
          <w:p w14:paraId="75E825D6" w14:textId="77777777" w:rsidR="003A4823" w:rsidRDefault="00000000">
            <w:pPr>
              <w:spacing w:after="160" w:line="259" w:lineRule="auto"/>
              <w:rPr>
                <w:rFonts w:ascii="Calibri" w:eastAsia="Calibri" w:hAnsi="Calibri"/>
                <w:b/>
                <w:bCs/>
                <w:kern w:val="2"/>
                <w:sz w:val="20"/>
                <w:szCs w:val="20"/>
                <w:lang w:val="en-PH" w:eastAsia="en-PH"/>
                <w14:ligatures w14:val="standardContextual"/>
              </w:rPr>
            </w:pPr>
            <w:r>
              <w:rPr>
                <w:rFonts w:ascii="Calibri" w:eastAsia="Calibri" w:hAnsi="Calibri"/>
                <w:b/>
                <w:bCs/>
                <w:kern w:val="2"/>
                <w:sz w:val="20"/>
                <w:szCs w:val="20"/>
                <w:lang w:val="en-PH" w:eastAsia="en-PH"/>
                <w14:ligatures w14:val="standardContextual"/>
              </w:rPr>
              <w:t>CONCLUSION</w:t>
            </w:r>
          </w:p>
        </w:tc>
        <w:tc>
          <w:tcPr>
            <w:tcW w:w="602" w:type="dxa"/>
            <w:tcBorders>
              <w:left w:val="nil"/>
              <w:right w:val="single" w:sz="4" w:space="0" w:color="auto"/>
            </w:tcBorders>
          </w:tcPr>
          <w:p w14:paraId="660089D6"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3DB4C3C3"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5AC6F4B1"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shd w:val="clear" w:color="auto" w:fill="4472C4"/>
          </w:tcPr>
          <w:p w14:paraId="1DA616E0"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07C84A6C"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3" w:type="dxa"/>
            <w:tcBorders>
              <w:left w:val="nil"/>
              <w:right w:val="single" w:sz="4" w:space="0" w:color="auto"/>
            </w:tcBorders>
          </w:tcPr>
          <w:p w14:paraId="29DBC9CF"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6FD9C2FE"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101A7E57"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636D9104"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7D61363E"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156AE907"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3" w:type="dxa"/>
            <w:tcBorders>
              <w:left w:val="nil"/>
              <w:right w:val="single" w:sz="4" w:space="0" w:color="auto"/>
            </w:tcBorders>
          </w:tcPr>
          <w:p w14:paraId="417A78CD" w14:textId="77777777" w:rsidR="003A4823" w:rsidRDefault="003A4823">
            <w:pPr>
              <w:spacing w:after="160" w:line="259" w:lineRule="auto"/>
              <w:rPr>
                <w:rFonts w:ascii="Calibri" w:eastAsia="Calibri" w:hAnsi="Calibri"/>
                <w:kern w:val="2"/>
                <w:sz w:val="22"/>
                <w:lang w:val="en-PH" w:eastAsia="en-PH"/>
                <w14:ligatures w14:val="standardContextual"/>
              </w:rPr>
            </w:pPr>
          </w:p>
        </w:tc>
      </w:tr>
      <w:tr w:rsidR="003A4823" w14:paraId="02A768F1" w14:textId="77777777">
        <w:trPr>
          <w:trHeight w:val="444"/>
        </w:trPr>
        <w:tc>
          <w:tcPr>
            <w:tcW w:w="2269" w:type="dxa"/>
            <w:tcBorders>
              <w:top w:val="nil"/>
              <w:left w:val="single" w:sz="12" w:space="0" w:color="auto"/>
              <w:bottom w:val="nil"/>
              <w:right w:val="single" w:sz="12" w:space="0" w:color="auto"/>
            </w:tcBorders>
          </w:tcPr>
          <w:p w14:paraId="4BDAC1EF" w14:textId="77777777" w:rsidR="003A4823" w:rsidRDefault="00000000">
            <w:pPr>
              <w:spacing w:after="160" w:line="259" w:lineRule="auto"/>
              <w:rPr>
                <w:rFonts w:ascii="Calibri" w:eastAsia="Calibri" w:hAnsi="Calibri"/>
                <w:b/>
                <w:bCs/>
                <w:kern w:val="2"/>
                <w:sz w:val="20"/>
                <w:szCs w:val="20"/>
                <w:lang w:val="en-PH" w:eastAsia="en-PH"/>
                <w14:ligatures w14:val="standardContextual"/>
              </w:rPr>
            </w:pPr>
            <w:r>
              <w:rPr>
                <w:rFonts w:ascii="Calibri" w:eastAsia="Calibri" w:hAnsi="Calibri"/>
                <w:b/>
                <w:bCs/>
                <w:kern w:val="2"/>
                <w:sz w:val="20"/>
                <w:szCs w:val="20"/>
                <w:lang w:val="en-PH" w:eastAsia="en-PH"/>
                <w14:ligatures w14:val="standardContextual"/>
              </w:rPr>
              <w:lastRenderedPageBreak/>
              <w:t>RECOMMENDATION</w:t>
            </w:r>
          </w:p>
        </w:tc>
        <w:tc>
          <w:tcPr>
            <w:tcW w:w="602" w:type="dxa"/>
            <w:tcBorders>
              <w:left w:val="nil"/>
              <w:right w:val="single" w:sz="4" w:space="0" w:color="auto"/>
            </w:tcBorders>
          </w:tcPr>
          <w:p w14:paraId="224ED23B"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44E3E432"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75B625EE"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shd w:val="clear" w:color="auto" w:fill="4472C4"/>
          </w:tcPr>
          <w:p w14:paraId="67DA1E82"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35D15597"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3" w:type="dxa"/>
            <w:tcBorders>
              <w:left w:val="nil"/>
              <w:right w:val="single" w:sz="4" w:space="0" w:color="auto"/>
            </w:tcBorders>
          </w:tcPr>
          <w:p w14:paraId="3ACD5F11"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73C4E783"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63F292B6"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6BF32F59"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6B6C645D"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38532784"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3" w:type="dxa"/>
            <w:tcBorders>
              <w:left w:val="nil"/>
              <w:right w:val="single" w:sz="4" w:space="0" w:color="auto"/>
            </w:tcBorders>
          </w:tcPr>
          <w:p w14:paraId="691FC3CC" w14:textId="77777777" w:rsidR="003A4823" w:rsidRDefault="003A4823">
            <w:pPr>
              <w:spacing w:after="160" w:line="259" w:lineRule="auto"/>
              <w:rPr>
                <w:rFonts w:ascii="Calibri" w:eastAsia="Calibri" w:hAnsi="Calibri"/>
                <w:kern w:val="2"/>
                <w:sz w:val="22"/>
                <w:lang w:val="en-PH" w:eastAsia="en-PH"/>
                <w14:ligatures w14:val="standardContextual"/>
              </w:rPr>
            </w:pPr>
          </w:p>
        </w:tc>
      </w:tr>
      <w:tr w:rsidR="003A4823" w14:paraId="09F1A074" w14:textId="77777777">
        <w:trPr>
          <w:trHeight w:val="444"/>
        </w:trPr>
        <w:tc>
          <w:tcPr>
            <w:tcW w:w="2269" w:type="dxa"/>
            <w:tcBorders>
              <w:top w:val="nil"/>
              <w:left w:val="single" w:sz="12" w:space="0" w:color="auto"/>
              <w:bottom w:val="nil"/>
              <w:right w:val="single" w:sz="12" w:space="0" w:color="auto"/>
            </w:tcBorders>
          </w:tcPr>
          <w:p w14:paraId="6B719461" w14:textId="77777777" w:rsidR="003A4823" w:rsidRDefault="00000000">
            <w:pPr>
              <w:spacing w:after="160" w:line="259" w:lineRule="auto"/>
              <w:rPr>
                <w:rFonts w:ascii="Calibri" w:eastAsia="Calibri" w:hAnsi="Calibri"/>
                <w:b/>
                <w:bCs/>
                <w:kern w:val="2"/>
                <w:sz w:val="20"/>
                <w:szCs w:val="20"/>
                <w:lang w:val="en-PH" w:eastAsia="en-PH"/>
                <w14:ligatures w14:val="standardContextual"/>
              </w:rPr>
            </w:pPr>
            <w:r>
              <w:rPr>
                <w:rFonts w:ascii="Calibri" w:eastAsia="Calibri" w:hAnsi="Calibri"/>
                <w:b/>
                <w:bCs/>
                <w:kern w:val="2"/>
                <w:sz w:val="20"/>
                <w:szCs w:val="20"/>
                <w:lang w:val="en-PH" w:eastAsia="en-PH"/>
                <w14:ligatures w14:val="standardContextual"/>
              </w:rPr>
              <w:t>REFERENCES</w:t>
            </w:r>
          </w:p>
        </w:tc>
        <w:tc>
          <w:tcPr>
            <w:tcW w:w="602" w:type="dxa"/>
            <w:tcBorders>
              <w:left w:val="nil"/>
              <w:right w:val="single" w:sz="4" w:space="0" w:color="auto"/>
            </w:tcBorders>
          </w:tcPr>
          <w:p w14:paraId="7F563B3B"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2A2B503A"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5AB19C68"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shd w:val="clear" w:color="auto" w:fill="4472C4"/>
          </w:tcPr>
          <w:p w14:paraId="6ACA2BBA"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68FC78A0"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3" w:type="dxa"/>
            <w:tcBorders>
              <w:left w:val="nil"/>
              <w:right w:val="single" w:sz="4" w:space="0" w:color="auto"/>
            </w:tcBorders>
          </w:tcPr>
          <w:p w14:paraId="38AC8E48"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4EDB392C"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4B2D1EBB"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1D00CC4B"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42AA235A"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right w:val="single" w:sz="4" w:space="0" w:color="auto"/>
            </w:tcBorders>
          </w:tcPr>
          <w:p w14:paraId="141AFFD3"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3" w:type="dxa"/>
            <w:tcBorders>
              <w:left w:val="nil"/>
              <w:right w:val="single" w:sz="4" w:space="0" w:color="auto"/>
            </w:tcBorders>
          </w:tcPr>
          <w:p w14:paraId="6AD50A1B" w14:textId="77777777" w:rsidR="003A4823" w:rsidRDefault="003A4823">
            <w:pPr>
              <w:spacing w:after="160" w:line="259" w:lineRule="auto"/>
              <w:rPr>
                <w:rFonts w:ascii="Calibri" w:eastAsia="Calibri" w:hAnsi="Calibri"/>
                <w:kern w:val="2"/>
                <w:sz w:val="22"/>
                <w:lang w:val="en-PH" w:eastAsia="en-PH"/>
                <w14:ligatures w14:val="standardContextual"/>
              </w:rPr>
            </w:pPr>
          </w:p>
        </w:tc>
      </w:tr>
      <w:tr w:rsidR="003A4823" w14:paraId="5F464AA8" w14:textId="77777777">
        <w:trPr>
          <w:trHeight w:val="444"/>
        </w:trPr>
        <w:tc>
          <w:tcPr>
            <w:tcW w:w="2269" w:type="dxa"/>
            <w:tcBorders>
              <w:top w:val="nil"/>
              <w:left w:val="single" w:sz="12" w:space="0" w:color="auto"/>
              <w:bottom w:val="nil"/>
              <w:right w:val="single" w:sz="12" w:space="0" w:color="auto"/>
            </w:tcBorders>
          </w:tcPr>
          <w:p w14:paraId="15A53253" w14:textId="77777777" w:rsidR="003A4823" w:rsidRDefault="00000000">
            <w:pPr>
              <w:spacing w:after="160" w:line="259" w:lineRule="auto"/>
              <w:rPr>
                <w:rFonts w:ascii="Calibri" w:eastAsia="Calibri" w:hAnsi="Calibri"/>
                <w:b/>
                <w:bCs/>
                <w:kern w:val="2"/>
                <w:sz w:val="20"/>
                <w:szCs w:val="20"/>
                <w:lang w:val="en-PH" w:eastAsia="en-PH"/>
                <w14:ligatures w14:val="standardContextual"/>
              </w:rPr>
            </w:pPr>
            <w:r>
              <w:rPr>
                <w:rFonts w:ascii="Calibri" w:eastAsia="Calibri" w:hAnsi="Calibri"/>
                <w:b/>
                <w:bCs/>
                <w:kern w:val="2"/>
                <w:sz w:val="20"/>
                <w:szCs w:val="20"/>
                <w:lang w:val="en-PH" w:eastAsia="en-PH"/>
                <w14:ligatures w14:val="standardContextual"/>
              </w:rPr>
              <w:t>APPENDICES</w:t>
            </w:r>
          </w:p>
        </w:tc>
        <w:tc>
          <w:tcPr>
            <w:tcW w:w="602" w:type="dxa"/>
            <w:tcBorders>
              <w:left w:val="nil"/>
              <w:bottom w:val="single" w:sz="4" w:space="0" w:color="auto"/>
              <w:right w:val="single" w:sz="4" w:space="0" w:color="auto"/>
            </w:tcBorders>
          </w:tcPr>
          <w:p w14:paraId="7D8845C2"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bottom w:val="single" w:sz="4" w:space="0" w:color="auto"/>
              <w:right w:val="single" w:sz="4" w:space="0" w:color="auto"/>
            </w:tcBorders>
          </w:tcPr>
          <w:p w14:paraId="6FE918BD"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bottom w:val="single" w:sz="4" w:space="0" w:color="auto"/>
              <w:right w:val="single" w:sz="4" w:space="0" w:color="auto"/>
            </w:tcBorders>
          </w:tcPr>
          <w:p w14:paraId="5C66EED6"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bottom w:val="single" w:sz="4" w:space="0" w:color="auto"/>
              <w:right w:val="single" w:sz="4" w:space="0" w:color="auto"/>
            </w:tcBorders>
            <w:shd w:val="clear" w:color="auto" w:fill="4472C4"/>
          </w:tcPr>
          <w:p w14:paraId="73E58266"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bottom w:val="single" w:sz="4" w:space="0" w:color="auto"/>
              <w:right w:val="single" w:sz="4" w:space="0" w:color="auto"/>
            </w:tcBorders>
          </w:tcPr>
          <w:p w14:paraId="46C86A28"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3" w:type="dxa"/>
            <w:tcBorders>
              <w:left w:val="nil"/>
              <w:bottom w:val="single" w:sz="4" w:space="0" w:color="auto"/>
              <w:right w:val="single" w:sz="4" w:space="0" w:color="auto"/>
            </w:tcBorders>
          </w:tcPr>
          <w:p w14:paraId="119D57FA"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bottom w:val="single" w:sz="4" w:space="0" w:color="auto"/>
              <w:right w:val="single" w:sz="4" w:space="0" w:color="auto"/>
            </w:tcBorders>
          </w:tcPr>
          <w:p w14:paraId="5C44C452"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bottom w:val="single" w:sz="4" w:space="0" w:color="auto"/>
              <w:right w:val="single" w:sz="4" w:space="0" w:color="auto"/>
            </w:tcBorders>
          </w:tcPr>
          <w:p w14:paraId="552C67F6"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bottom w:val="single" w:sz="4" w:space="0" w:color="auto"/>
              <w:right w:val="single" w:sz="4" w:space="0" w:color="auto"/>
            </w:tcBorders>
          </w:tcPr>
          <w:p w14:paraId="239D30F8"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bottom w:val="single" w:sz="4" w:space="0" w:color="auto"/>
              <w:right w:val="single" w:sz="4" w:space="0" w:color="auto"/>
            </w:tcBorders>
          </w:tcPr>
          <w:p w14:paraId="606C6372"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2" w:type="dxa"/>
            <w:tcBorders>
              <w:left w:val="nil"/>
              <w:bottom w:val="single" w:sz="4" w:space="0" w:color="auto"/>
              <w:right w:val="single" w:sz="4" w:space="0" w:color="auto"/>
            </w:tcBorders>
          </w:tcPr>
          <w:p w14:paraId="393005F3" w14:textId="77777777" w:rsidR="003A4823" w:rsidRDefault="003A4823">
            <w:pPr>
              <w:spacing w:after="160" w:line="259" w:lineRule="auto"/>
              <w:rPr>
                <w:rFonts w:ascii="Calibri" w:eastAsia="Calibri" w:hAnsi="Calibri"/>
                <w:kern w:val="2"/>
                <w:sz w:val="22"/>
                <w:lang w:val="en-PH" w:eastAsia="en-PH"/>
                <w14:ligatures w14:val="standardContextual"/>
              </w:rPr>
            </w:pPr>
          </w:p>
        </w:tc>
        <w:tc>
          <w:tcPr>
            <w:tcW w:w="603" w:type="dxa"/>
            <w:tcBorders>
              <w:left w:val="nil"/>
              <w:bottom w:val="single" w:sz="4" w:space="0" w:color="auto"/>
              <w:right w:val="single" w:sz="4" w:space="0" w:color="auto"/>
            </w:tcBorders>
          </w:tcPr>
          <w:p w14:paraId="02610696" w14:textId="77777777" w:rsidR="003A4823" w:rsidRDefault="003A4823">
            <w:pPr>
              <w:spacing w:after="160" w:line="259" w:lineRule="auto"/>
              <w:rPr>
                <w:rFonts w:ascii="Calibri" w:eastAsia="Calibri" w:hAnsi="Calibri"/>
                <w:kern w:val="2"/>
                <w:sz w:val="22"/>
                <w:lang w:val="en-PH" w:eastAsia="en-PH"/>
                <w14:ligatures w14:val="standardContextual"/>
              </w:rPr>
            </w:pPr>
          </w:p>
        </w:tc>
      </w:tr>
    </w:tbl>
    <w:p w14:paraId="26AB08A5" w14:textId="77777777" w:rsidR="003A4823" w:rsidRDefault="00000000">
      <w:pPr>
        <w:spacing w:line="360" w:lineRule="auto"/>
        <w:jc w:val="both"/>
        <w:rPr>
          <w:rFonts w:ascii="Arial" w:hAnsi="Arial" w:cs="Arial"/>
          <w:b/>
          <w:bCs/>
        </w:rPr>
      </w:pPr>
      <w:r>
        <w:rPr>
          <w:sz w:val="16"/>
          <w:szCs w:val="16"/>
        </w:rPr>
        <w:t>Legend:</w:t>
      </w:r>
      <w:r>
        <w:rPr>
          <w:sz w:val="16"/>
          <w:szCs w:val="16"/>
        </w:rPr>
        <w:tab/>
      </w:r>
      <w:r>
        <w:rPr>
          <w:color w:val="000000" w:themeColor="text1"/>
          <w:sz w:val="16"/>
          <w:szCs w:val="16"/>
          <w:highlight w:val="blue"/>
          <w:shd w:val="clear" w:color="auto" w:fill="0070C0"/>
        </w:rPr>
        <w:t>BLUE</w:t>
      </w:r>
      <w:r>
        <w:rPr>
          <w:sz w:val="16"/>
          <w:szCs w:val="16"/>
        </w:rPr>
        <w:t xml:space="preserve"> -Completed; </w:t>
      </w:r>
      <w:r>
        <w:rPr>
          <w:color w:val="000000" w:themeColor="text1"/>
          <w:sz w:val="16"/>
          <w:szCs w:val="16"/>
          <w:highlight w:val="yellow"/>
          <w:shd w:val="clear" w:color="auto" w:fill="0070C0"/>
        </w:rPr>
        <w:t>YELLOW</w:t>
      </w:r>
      <w:r>
        <w:rPr>
          <w:sz w:val="16"/>
          <w:szCs w:val="16"/>
        </w:rPr>
        <w:t xml:space="preserve"> -Incomplete </w:t>
      </w:r>
    </w:p>
    <w:p w14:paraId="0A7764DB" w14:textId="77777777" w:rsidR="003A4823" w:rsidRDefault="00000000">
      <w:pPr>
        <w:pStyle w:val="ListParagraph"/>
        <w:numPr>
          <w:ilvl w:val="0"/>
          <w:numId w:val="5"/>
        </w:numPr>
        <w:spacing w:line="480" w:lineRule="auto"/>
        <w:rPr>
          <w:rFonts w:ascii="Arial" w:hAnsi="Arial" w:cs="Arial"/>
          <w:b/>
          <w:bCs/>
        </w:rPr>
      </w:pPr>
      <w:r>
        <w:rPr>
          <w:rFonts w:ascii="Arial" w:hAnsi="Arial" w:cs="Arial"/>
          <w:b/>
          <w:bCs/>
        </w:rPr>
        <w:t>Budget Recommendation</w:t>
      </w:r>
    </w:p>
    <w:tbl>
      <w:tblPr>
        <w:tblStyle w:val="TableGrid"/>
        <w:tblW w:w="8651" w:type="dxa"/>
        <w:tblInd w:w="-5" w:type="dxa"/>
        <w:tblLook w:val="04A0" w:firstRow="1" w:lastRow="0" w:firstColumn="1" w:lastColumn="0" w:noHBand="0" w:noVBand="1"/>
      </w:tblPr>
      <w:tblGrid>
        <w:gridCol w:w="2100"/>
        <w:gridCol w:w="783"/>
        <w:gridCol w:w="1463"/>
        <w:gridCol w:w="1421"/>
        <w:gridCol w:w="144"/>
        <w:gridCol w:w="1638"/>
        <w:gridCol w:w="1102"/>
      </w:tblGrid>
      <w:tr w:rsidR="003A4823" w14:paraId="562AEF83" w14:textId="77777777">
        <w:trPr>
          <w:trHeight w:val="432"/>
        </w:trPr>
        <w:tc>
          <w:tcPr>
            <w:tcW w:w="2100" w:type="dxa"/>
          </w:tcPr>
          <w:p w14:paraId="2164E0E7" w14:textId="77777777" w:rsidR="003A4823" w:rsidRDefault="00000000">
            <w:pPr>
              <w:pStyle w:val="ListParagraph"/>
              <w:ind w:left="0"/>
              <w:jc w:val="center"/>
              <w:rPr>
                <w:rFonts w:ascii="Arial" w:hAnsi="Arial" w:cs="Arial"/>
                <w:b/>
                <w:bCs/>
                <w:sz w:val="22"/>
                <w:szCs w:val="22"/>
              </w:rPr>
            </w:pPr>
            <w:r>
              <w:rPr>
                <w:rFonts w:ascii="Arial" w:hAnsi="Arial" w:cs="Arial"/>
                <w:b/>
                <w:bCs/>
                <w:sz w:val="22"/>
                <w:szCs w:val="22"/>
              </w:rPr>
              <w:t>PARTICULARS</w:t>
            </w:r>
          </w:p>
        </w:tc>
        <w:tc>
          <w:tcPr>
            <w:tcW w:w="2246" w:type="dxa"/>
            <w:gridSpan w:val="2"/>
          </w:tcPr>
          <w:p w14:paraId="3614D25D" w14:textId="77777777" w:rsidR="003A4823" w:rsidRDefault="00000000">
            <w:pPr>
              <w:pStyle w:val="ListParagraph"/>
              <w:ind w:left="0"/>
              <w:jc w:val="center"/>
              <w:rPr>
                <w:rFonts w:ascii="Arial" w:hAnsi="Arial" w:cs="Arial"/>
                <w:b/>
                <w:bCs/>
                <w:sz w:val="22"/>
                <w:szCs w:val="22"/>
              </w:rPr>
            </w:pPr>
            <w:r>
              <w:rPr>
                <w:rFonts w:ascii="Arial" w:hAnsi="Arial" w:cs="Arial"/>
                <w:b/>
                <w:bCs/>
                <w:sz w:val="22"/>
                <w:szCs w:val="22"/>
              </w:rPr>
              <w:t>SPECIFICATION</w:t>
            </w:r>
          </w:p>
        </w:tc>
        <w:tc>
          <w:tcPr>
            <w:tcW w:w="1565" w:type="dxa"/>
            <w:gridSpan w:val="2"/>
          </w:tcPr>
          <w:p w14:paraId="57D70875" w14:textId="77777777" w:rsidR="003A4823" w:rsidRDefault="00000000">
            <w:pPr>
              <w:pStyle w:val="ListParagraph"/>
              <w:ind w:left="0"/>
              <w:jc w:val="center"/>
              <w:rPr>
                <w:rFonts w:ascii="Arial" w:hAnsi="Arial" w:cs="Arial"/>
                <w:b/>
                <w:bCs/>
                <w:sz w:val="22"/>
                <w:szCs w:val="22"/>
              </w:rPr>
            </w:pPr>
            <w:r>
              <w:rPr>
                <w:rFonts w:ascii="Arial" w:hAnsi="Arial" w:cs="Arial"/>
                <w:b/>
                <w:bCs/>
                <w:sz w:val="22"/>
                <w:szCs w:val="22"/>
              </w:rPr>
              <w:t>QUANTITY</w:t>
            </w:r>
          </w:p>
        </w:tc>
        <w:tc>
          <w:tcPr>
            <w:tcW w:w="1638" w:type="dxa"/>
          </w:tcPr>
          <w:p w14:paraId="6F6C6610" w14:textId="77777777" w:rsidR="003A4823" w:rsidRDefault="00000000">
            <w:pPr>
              <w:pStyle w:val="ListParagraph"/>
              <w:ind w:left="0"/>
              <w:jc w:val="center"/>
              <w:rPr>
                <w:rFonts w:ascii="Arial" w:hAnsi="Arial" w:cs="Arial"/>
                <w:b/>
                <w:bCs/>
                <w:sz w:val="22"/>
                <w:szCs w:val="22"/>
              </w:rPr>
            </w:pPr>
            <w:r>
              <w:rPr>
                <w:rFonts w:ascii="Arial" w:hAnsi="Arial" w:cs="Arial"/>
                <w:b/>
                <w:bCs/>
                <w:sz w:val="22"/>
                <w:szCs w:val="22"/>
              </w:rPr>
              <w:t>COST/UNIT (</w:t>
            </w:r>
            <w:proofErr w:type="spellStart"/>
            <w:r>
              <w:rPr>
                <w:rFonts w:ascii="Arial" w:hAnsi="Arial" w:cs="Arial"/>
                <w:b/>
                <w:bCs/>
                <w:sz w:val="22"/>
                <w:szCs w:val="22"/>
              </w:rPr>
              <w:t>Php</w:t>
            </w:r>
            <w:proofErr w:type="spellEnd"/>
            <w:r>
              <w:rPr>
                <w:rFonts w:ascii="Arial" w:hAnsi="Arial" w:cs="Arial"/>
                <w:b/>
                <w:bCs/>
                <w:sz w:val="22"/>
                <w:szCs w:val="22"/>
              </w:rPr>
              <w:t>)</w:t>
            </w:r>
          </w:p>
        </w:tc>
        <w:tc>
          <w:tcPr>
            <w:tcW w:w="1102" w:type="dxa"/>
          </w:tcPr>
          <w:p w14:paraId="2C9473CB" w14:textId="77777777" w:rsidR="003A4823" w:rsidRDefault="00000000">
            <w:pPr>
              <w:pStyle w:val="ListParagraph"/>
              <w:ind w:left="0"/>
              <w:jc w:val="center"/>
              <w:rPr>
                <w:rFonts w:ascii="Arial" w:hAnsi="Arial" w:cs="Arial"/>
                <w:b/>
                <w:bCs/>
                <w:sz w:val="22"/>
                <w:szCs w:val="22"/>
              </w:rPr>
            </w:pPr>
            <w:r>
              <w:rPr>
                <w:rFonts w:ascii="Arial" w:hAnsi="Arial" w:cs="Arial"/>
                <w:b/>
                <w:bCs/>
                <w:sz w:val="22"/>
                <w:szCs w:val="22"/>
              </w:rPr>
              <w:t>TOTAL (</w:t>
            </w:r>
            <w:proofErr w:type="spellStart"/>
            <w:r>
              <w:rPr>
                <w:rFonts w:ascii="Arial" w:hAnsi="Arial" w:cs="Arial"/>
                <w:b/>
                <w:bCs/>
                <w:sz w:val="22"/>
                <w:szCs w:val="22"/>
              </w:rPr>
              <w:t>Php</w:t>
            </w:r>
            <w:proofErr w:type="spellEnd"/>
            <w:r>
              <w:rPr>
                <w:rFonts w:ascii="Arial" w:hAnsi="Arial" w:cs="Arial"/>
                <w:b/>
                <w:bCs/>
                <w:sz w:val="22"/>
                <w:szCs w:val="22"/>
              </w:rPr>
              <w:t>)</w:t>
            </w:r>
          </w:p>
        </w:tc>
      </w:tr>
      <w:tr w:rsidR="003A4823" w14:paraId="751DAF11" w14:textId="77777777">
        <w:trPr>
          <w:trHeight w:val="432"/>
        </w:trPr>
        <w:tc>
          <w:tcPr>
            <w:tcW w:w="8651" w:type="dxa"/>
            <w:gridSpan w:val="7"/>
            <w:vAlign w:val="center"/>
          </w:tcPr>
          <w:p w14:paraId="48335A58" w14:textId="77777777" w:rsidR="003A4823" w:rsidRDefault="00000000">
            <w:pPr>
              <w:pStyle w:val="ListParagraph"/>
              <w:ind w:left="0"/>
              <w:rPr>
                <w:rFonts w:ascii="Arial" w:hAnsi="Arial" w:cs="Arial"/>
                <w:b/>
                <w:bCs/>
                <w:sz w:val="22"/>
                <w:szCs w:val="22"/>
              </w:rPr>
            </w:pPr>
            <w:r>
              <w:rPr>
                <w:rFonts w:ascii="Arial" w:hAnsi="Arial" w:cs="Arial"/>
                <w:b/>
                <w:bCs/>
                <w:sz w:val="22"/>
                <w:szCs w:val="22"/>
              </w:rPr>
              <w:t>Hardware:</w:t>
            </w:r>
          </w:p>
        </w:tc>
      </w:tr>
      <w:tr w:rsidR="003A4823" w14:paraId="0F15F535" w14:textId="77777777">
        <w:trPr>
          <w:trHeight w:val="432"/>
        </w:trPr>
        <w:tc>
          <w:tcPr>
            <w:tcW w:w="2100" w:type="dxa"/>
            <w:vAlign w:val="center"/>
          </w:tcPr>
          <w:p w14:paraId="0ED21BDC" w14:textId="77777777" w:rsidR="003A4823" w:rsidRDefault="00000000">
            <w:pPr>
              <w:pStyle w:val="ListParagraph"/>
              <w:ind w:left="0"/>
              <w:jc w:val="center"/>
              <w:rPr>
                <w:rFonts w:ascii="Arial" w:hAnsi="Arial" w:cs="Arial"/>
                <w:sz w:val="22"/>
                <w:szCs w:val="22"/>
              </w:rPr>
            </w:pPr>
            <w:r>
              <w:rPr>
                <w:rFonts w:ascii="Arial" w:hAnsi="Arial" w:cs="Arial"/>
                <w:sz w:val="22"/>
                <w:szCs w:val="22"/>
              </w:rPr>
              <w:t>Desktop</w:t>
            </w:r>
          </w:p>
        </w:tc>
        <w:tc>
          <w:tcPr>
            <w:tcW w:w="2246" w:type="dxa"/>
            <w:gridSpan w:val="2"/>
            <w:vAlign w:val="center"/>
          </w:tcPr>
          <w:p w14:paraId="2D8383FD" w14:textId="77777777" w:rsidR="003A4823" w:rsidRDefault="00000000">
            <w:pPr>
              <w:pStyle w:val="ListParagraph"/>
              <w:ind w:left="0"/>
              <w:jc w:val="center"/>
              <w:rPr>
                <w:rFonts w:ascii="Arial" w:hAnsi="Arial" w:cs="Arial"/>
                <w:sz w:val="22"/>
                <w:szCs w:val="22"/>
              </w:rPr>
            </w:pPr>
            <w:r>
              <w:rPr>
                <w:rFonts w:ascii="Arial" w:hAnsi="Arial" w:cs="Arial"/>
                <w:sz w:val="22"/>
                <w:szCs w:val="22"/>
              </w:rPr>
              <w:t>11</w:t>
            </w:r>
            <w:r>
              <w:rPr>
                <w:rFonts w:ascii="Arial" w:hAnsi="Arial" w:cs="Arial"/>
                <w:sz w:val="22"/>
                <w:szCs w:val="22"/>
                <w:vertAlign w:val="superscript"/>
              </w:rPr>
              <w:t>th</w:t>
            </w:r>
            <w:r>
              <w:rPr>
                <w:rFonts w:ascii="Arial" w:hAnsi="Arial" w:cs="Arial"/>
                <w:sz w:val="22"/>
                <w:szCs w:val="22"/>
              </w:rPr>
              <w:t xml:space="preserve"> Gen Intel i5 @2.40 GHz</w:t>
            </w:r>
          </w:p>
        </w:tc>
        <w:tc>
          <w:tcPr>
            <w:tcW w:w="1565" w:type="dxa"/>
            <w:gridSpan w:val="2"/>
            <w:vAlign w:val="center"/>
          </w:tcPr>
          <w:p w14:paraId="296B5C2D" w14:textId="77777777" w:rsidR="003A4823" w:rsidRDefault="00000000">
            <w:pPr>
              <w:pStyle w:val="ListParagraph"/>
              <w:ind w:left="0"/>
              <w:jc w:val="center"/>
              <w:rPr>
                <w:rFonts w:ascii="Arial" w:hAnsi="Arial" w:cs="Arial"/>
                <w:sz w:val="22"/>
                <w:szCs w:val="22"/>
              </w:rPr>
            </w:pPr>
            <w:r>
              <w:rPr>
                <w:rFonts w:ascii="Arial" w:hAnsi="Arial" w:cs="Arial"/>
                <w:sz w:val="22"/>
                <w:szCs w:val="22"/>
              </w:rPr>
              <w:t>1</w:t>
            </w:r>
          </w:p>
        </w:tc>
        <w:tc>
          <w:tcPr>
            <w:tcW w:w="1638" w:type="dxa"/>
            <w:vAlign w:val="center"/>
          </w:tcPr>
          <w:p w14:paraId="16BBE6F8" w14:textId="77777777" w:rsidR="003A4823" w:rsidRDefault="00000000">
            <w:pPr>
              <w:pStyle w:val="ListParagraph"/>
              <w:ind w:left="0"/>
              <w:jc w:val="center"/>
              <w:rPr>
                <w:rFonts w:ascii="Arial" w:hAnsi="Arial" w:cs="Arial"/>
                <w:sz w:val="22"/>
                <w:szCs w:val="22"/>
              </w:rPr>
            </w:pPr>
            <w:r>
              <w:rPr>
                <w:rFonts w:ascii="Arial" w:hAnsi="Arial" w:cs="Arial"/>
                <w:sz w:val="22"/>
                <w:szCs w:val="22"/>
              </w:rPr>
              <w:t>17,000</w:t>
            </w:r>
          </w:p>
        </w:tc>
        <w:tc>
          <w:tcPr>
            <w:tcW w:w="1102" w:type="dxa"/>
            <w:vAlign w:val="center"/>
          </w:tcPr>
          <w:p w14:paraId="4198698C" w14:textId="77777777" w:rsidR="003A4823" w:rsidRDefault="00000000">
            <w:pPr>
              <w:pStyle w:val="ListParagraph"/>
              <w:ind w:left="0"/>
              <w:jc w:val="center"/>
              <w:rPr>
                <w:rFonts w:ascii="Arial" w:hAnsi="Arial" w:cs="Arial"/>
                <w:sz w:val="22"/>
                <w:szCs w:val="22"/>
              </w:rPr>
            </w:pPr>
            <w:r>
              <w:rPr>
                <w:rFonts w:ascii="Arial" w:hAnsi="Arial" w:cs="Arial"/>
                <w:sz w:val="22"/>
                <w:szCs w:val="22"/>
              </w:rPr>
              <w:t>17,000</w:t>
            </w:r>
          </w:p>
        </w:tc>
      </w:tr>
      <w:tr w:rsidR="003A4823" w14:paraId="04FBD176" w14:textId="77777777">
        <w:trPr>
          <w:trHeight w:val="432"/>
        </w:trPr>
        <w:tc>
          <w:tcPr>
            <w:tcW w:w="2100" w:type="dxa"/>
            <w:vAlign w:val="center"/>
          </w:tcPr>
          <w:p w14:paraId="586CA175" w14:textId="77777777" w:rsidR="003A4823" w:rsidRDefault="00000000">
            <w:pPr>
              <w:pStyle w:val="ListParagraph"/>
              <w:ind w:left="0"/>
              <w:jc w:val="center"/>
              <w:rPr>
                <w:rFonts w:ascii="Arial" w:hAnsi="Arial" w:cs="Arial"/>
                <w:sz w:val="22"/>
                <w:szCs w:val="22"/>
              </w:rPr>
            </w:pPr>
            <w:r>
              <w:rPr>
                <w:rFonts w:ascii="Arial" w:hAnsi="Arial" w:cs="Arial"/>
                <w:sz w:val="22"/>
                <w:szCs w:val="22"/>
              </w:rPr>
              <w:t>Solid State Drive</w:t>
            </w:r>
          </w:p>
        </w:tc>
        <w:tc>
          <w:tcPr>
            <w:tcW w:w="2246" w:type="dxa"/>
            <w:gridSpan w:val="2"/>
            <w:vAlign w:val="center"/>
          </w:tcPr>
          <w:p w14:paraId="5A7AEFFA" w14:textId="77777777" w:rsidR="003A4823" w:rsidRDefault="00000000">
            <w:pPr>
              <w:pStyle w:val="ListParagraph"/>
              <w:ind w:left="0"/>
              <w:jc w:val="center"/>
              <w:rPr>
                <w:rFonts w:ascii="Arial" w:hAnsi="Arial" w:cs="Arial"/>
                <w:sz w:val="22"/>
                <w:szCs w:val="22"/>
              </w:rPr>
            </w:pPr>
            <w:r>
              <w:rPr>
                <w:rFonts w:ascii="Arial" w:hAnsi="Arial" w:cs="Arial"/>
                <w:sz w:val="22"/>
                <w:szCs w:val="22"/>
              </w:rPr>
              <w:t>1Tb</w:t>
            </w:r>
          </w:p>
        </w:tc>
        <w:tc>
          <w:tcPr>
            <w:tcW w:w="1565" w:type="dxa"/>
            <w:gridSpan w:val="2"/>
            <w:vAlign w:val="center"/>
          </w:tcPr>
          <w:p w14:paraId="395527EE" w14:textId="77777777" w:rsidR="003A4823" w:rsidRDefault="00000000">
            <w:pPr>
              <w:pStyle w:val="ListParagraph"/>
              <w:ind w:left="0"/>
              <w:jc w:val="center"/>
              <w:rPr>
                <w:rFonts w:ascii="Arial" w:hAnsi="Arial" w:cs="Arial"/>
                <w:sz w:val="22"/>
                <w:szCs w:val="22"/>
              </w:rPr>
            </w:pPr>
            <w:r>
              <w:rPr>
                <w:rFonts w:ascii="Arial" w:hAnsi="Arial" w:cs="Arial"/>
                <w:sz w:val="22"/>
                <w:szCs w:val="22"/>
              </w:rPr>
              <w:t>1</w:t>
            </w:r>
          </w:p>
        </w:tc>
        <w:tc>
          <w:tcPr>
            <w:tcW w:w="1638" w:type="dxa"/>
            <w:vAlign w:val="center"/>
          </w:tcPr>
          <w:p w14:paraId="12E9B4B3" w14:textId="77777777" w:rsidR="003A4823" w:rsidRDefault="00000000">
            <w:pPr>
              <w:pStyle w:val="ListParagraph"/>
              <w:ind w:left="0"/>
              <w:jc w:val="center"/>
              <w:rPr>
                <w:rFonts w:ascii="Arial" w:hAnsi="Arial" w:cs="Arial"/>
                <w:sz w:val="22"/>
                <w:szCs w:val="22"/>
              </w:rPr>
            </w:pPr>
            <w:r>
              <w:rPr>
                <w:rFonts w:ascii="Arial" w:hAnsi="Arial" w:cs="Arial"/>
                <w:sz w:val="22"/>
                <w:szCs w:val="22"/>
              </w:rPr>
              <w:t>2,500</w:t>
            </w:r>
          </w:p>
        </w:tc>
        <w:tc>
          <w:tcPr>
            <w:tcW w:w="1102" w:type="dxa"/>
            <w:vAlign w:val="center"/>
          </w:tcPr>
          <w:p w14:paraId="2AC5E556" w14:textId="77777777" w:rsidR="003A4823" w:rsidRDefault="00000000">
            <w:pPr>
              <w:pStyle w:val="ListParagraph"/>
              <w:ind w:left="0"/>
              <w:jc w:val="center"/>
              <w:rPr>
                <w:rFonts w:ascii="Arial" w:hAnsi="Arial" w:cs="Arial"/>
                <w:sz w:val="22"/>
                <w:szCs w:val="22"/>
              </w:rPr>
            </w:pPr>
            <w:r>
              <w:rPr>
                <w:rFonts w:ascii="Arial" w:hAnsi="Arial" w:cs="Arial"/>
                <w:sz w:val="22"/>
                <w:szCs w:val="22"/>
              </w:rPr>
              <w:t>2,500</w:t>
            </w:r>
          </w:p>
        </w:tc>
      </w:tr>
      <w:tr w:rsidR="003A4823" w14:paraId="1DD09D4C" w14:textId="77777777">
        <w:trPr>
          <w:trHeight w:val="432"/>
        </w:trPr>
        <w:tc>
          <w:tcPr>
            <w:tcW w:w="2100" w:type="dxa"/>
            <w:vAlign w:val="center"/>
          </w:tcPr>
          <w:p w14:paraId="4B9F5EB4" w14:textId="77777777" w:rsidR="003A4823" w:rsidRDefault="00000000">
            <w:pPr>
              <w:pStyle w:val="ListParagraph"/>
              <w:ind w:left="0"/>
              <w:jc w:val="center"/>
              <w:rPr>
                <w:rFonts w:ascii="Arial" w:hAnsi="Arial" w:cs="Arial"/>
                <w:sz w:val="22"/>
                <w:szCs w:val="22"/>
              </w:rPr>
            </w:pPr>
            <w:r>
              <w:rPr>
                <w:rFonts w:ascii="Arial" w:hAnsi="Arial" w:cs="Arial"/>
                <w:sz w:val="22"/>
                <w:szCs w:val="22"/>
              </w:rPr>
              <w:t>Random Access Memory</w:t>
            </w:r>
          </w:p>
        </w:tc>
        <w:tc>
          <w:tcPr>
            <w:tcW w:w="2246" w:type="dxa"/>
            <w:gridSpan w:val="2"/>
            <w:vAlign w:val="center"/>
          </w:tcPr>
          <w:p w14:paraId="3C00FA21" w14:textId="77777777" w:rsidR="003A4823" w:rsidRDefault="00000000">
            <w:pPr>
              <w:pStyle w:val="ListParagraph"/>
              <w:ind w:left="0"/>
              <w:jc w:val="center"/>
              <w:rPr>
                <w:rFonts w:ascii="Arial" w:hAnsi="Arial" w:cs="Arial"/>
                <w:sz w:val="22"/>
                <w:szCs w:val="22"/>
              </w:rPr>
            </w:pPr>
            <w:r>
              <w:rPr>
                <w:rFonts w:ascii="Arial" w:hAnsi="Arial" w:cs="Arial"/>
                <w:sz w:val="22"/>
                <w:szCs w:val="22"/>
              </w:rPr>
              <w:t>8 Gb</w:t>
            </w:r>
          </w:p>
        </w:tc>
        <w:tc>
          <w:tcPr>
            <w:tcW w:w="1565" w:type="dxa"/>
            <w:gridSpan w:val="2"/>
            <w:vAlign w:val="center"/>
          </w:tcPr>
          <w:p w14:paraId="0C889C8F" w14:textId="77777777" w:rsidR="003A4823" w:rsidRDefault="00000000">
            <w:pPr>
              <w:pStyle w:val="ListParagraph"/>
              <w:ind w:left="0"/>
              <w:jc w:val="center"/>
              <w:rPr>
                <w:rFonts w:ascii="Arial" w:hAnsi="Arial" w:cs="Arial"/>
                <w:sz w:val="22"/>
                <w:szCs w:val="22"/>
              </w:rPr>
            </w:pPr>
            <w:r>
              <w:rPr>
                <w:rFonts w:ascii="Arial" w:hAnsi="Arial" w:cs="Arial"/>
                <w:sz w:val="22"/>
                <w:szCs w:val="22"/>
              </w:rPr>
              <w:t>2</w:t>
            </w:r>
          </w:p>
        </w:tc>
        <w:tc>
          <w:tcPr>
            <w:tcW w:w="1638" w:type="dxa"/>
            <w:vAlign w:val="center"/>
          </w:tcPr>
          <w:p w14:paraId="6FEAC1E2" w14:textId="77777777" w:rsidR="003A4823" w:rsidRDefault="00000000">
            <w:pPr>
              <w:pStyle w:val="ListParagraph"/>
              <w:ind w:left="0"/>
              <w:jc w:val="center"/>
              <w:rPr>
                <w:rFonts w:ascii="Arial" w:hAnsi="Arial" w:cs="Arial"/>
                <w:sz w:val="22"/>
                <w:szCs w:val="22"/>
              </w:rPr>
            </w:pPr>
            <w:r>
              <w:rPr>
                <w:rFonts w:ascii="Arial" w:hAnsi="Arial" w:cs="Arial"/>
                <w:sz w:val="22"/>
                <w:szCs w:val="22"/>
              </w:rPr>
              <w:t>1,200</w:t>
            </w:r>
          </w:p>
        </w:tc>
        <w:tc>
          <w:tcPr>
            <w:tcW w:w="1102" w:type="dxa"/>
            <w:vAlign w:val="center"/>
          </w:tcPr>
          <w:p w14:paraId="1C1CF430" w14:textId="77777777" w:rsidR="003A4823" w:rsidRDefault="00000000">
            <w:pPr>
              <w:pStyle w:val="ListParagraph"/>
              <w:ind w:left="0"/>
              <w:jc w:val="center"/>
              <w:rPr>
                <w:rFonts w:ascii="Arial" w:hAnsi="Arial" w:cs="Arial"/>
                <w:sz w:val="22"/>
                <w:szCs w:val="22"/>
              </w:rPr>
            </w:pPr>
            <w:r>
              <w:rPr>
                <w:rFonts w:ascii="Arial" w:hAnsi="Arial" w:cs="Arial"/>
                <w:sz w:val="22"/>
                <w:szCs w:val="22"/>
              </w:rPr>
              <w:t>2,400</w:t>
            </w:r>
          </w:p>
        </w:tc>
      </w:tr>
      <w:tr w:rsidR="003A4823" w14:paraId="2829EF53" w14:textId="77777777">
        <w:trPr>
          <w:trHeight w:val="432"/>
        </w:trPr>
        <w:tc>
          <w:tcPr>
            <w:tcW w:w="7549" w:type="dxa"/>
            <w:gridSpan w:val="6"/>
            <w:vAlign w:val="center"/>
          </w:tcPr>
          <w:p w14:paraId="672F2780" w14:textId="77777777" w:rsidR="003A4823" w:rsidRDefault="00000000">
            <w:pPr>
              <w:pStyle w:val="ListParagraph"/>
              <w:ind w:left="0"/>
              <w:rPr>
                <w:rFonts w:ascii="Arial" w:hAnsi="Arial" w:cs="Arial"/>
                <w:b/>
                <w:bCs/>
                <w:sz w:val="22"/>
                <w:szCs w:val="22"/>
              </w:rPr>
            </w:pPr>
            <w:r>
              <w:rPr>
                <w:rFonts w:ascii="Arial" w:hAnsi="Arial" w:cs="Arial"/>
                <w:b/>
                <w:bCs/>
                <w:sz w:val="22"/>
                <w:szCs w:val="22"/>
              </w:rPr>
              <w:t>Sub-Total</w:t>
            </w:r>
          </w:p>
        </w:tc>
        <w:tc>
          <w:tcPr>
            <w:tcW w:w="1102" w:type="dxa"/>
            <w:vAlign w:val="center"/>
          </w:tcPr>
          <w:p w14:paraId="170B50DD" w14:textId="77777777" w:rsidR="003A4823" w:rsidRDefault="00000000">
            <w:pPr>
              <w:pStyle w:val="ListParagraph"/>
              <w:ind w:left="0"/>
              <w:rPr>
                <w:rFonts w:ascii="Arial" w:hAnsi="Arial" w:cs="Arial"/>
                <w:sz w:val="22"/>
                <w:szCs w:val="22"/>
              </w:rPr>
            </w:pPr>
            <w:r>
              <w:rPr>
                <w:rFonts w:ascii="Arial" w:hAnsi="Arial" w:cs="Arial"/>
                <w:sz w:val="22"/>
                <w:szCs w:val="22"/>
              </w:rPr>
              <w:t>21, 900</w:t>
            </w:r>
          </w:p>
        </w:tc>
      </w:tr>
      <w:tr w:rsidR="003A4823" w14:paraId="01A9A432" w14:textId="77777777">
        <w:trPr>
          <w:trHeight w:val="432"/>
        </w:trPr>
        <w:tc>
          <w:tcPr>
            <w:tcW w:w="8651" w:type="dxa"/>
            <w:gridSpan w:val="7"/>
            <w:vAlign w:val="center"/>
          </w:tcPr>
          <w:p w14:paraId="6BCF101A" w14:textId="77777777" w:rsidR="003A4823" w:rsidRDefault="00000000">
            <w:pPr>
              <w:pStyle w:val="ListParagraph"/>
              <w:ind w:left="0"/>
              <w:rPr>
                <w:rFonts w:ascii="Arial" w:hAnsi="Arial" w:cs="Arial"/>
                <w:b/>
                <w:bCs/>
                <w:sz w:val="22"/>
                <w:szCs w:val="22"/>
              </w:rPr>
            </w:pPr>
            <w:r>
              <w:rPr>
                <w:rFonts w:ascii="Arial" w:hAnsi="Arial" w:cs="Arial"/>
                <w:b/>
                <w:bCs/>
                <w:sz w:val="22"/>
                <w:szCs w:val="22"/>
              </w:rPr>
              <w:t>Software:</w:t>
            </w:r>
          </w:p>
        </w:tc>
      </w:tr>
      <w:tr w:rsidR="003A4823" w14:paraId="63C0364D" w14:textId="77777777">
        <w:trPr>
          <w:trHeight w:val="432"/>
        </w:trPr>
        <w:tc>
          <w:tcPr>
            <w:tcW w:w="2100" w:type="dxa"/>
            <w:vAlign w:val="center"/>
          </w:tcPr>
          <w:p w14:paraId="640CB142" w14:textId="77777777" w:rsidR="003A4823" w:rsidRDefault="00000000">
            <w:pPr>
              <w:pStyle w:val="ListParagraph"/>
              <w:ind w:left="0"/>
              <w:jc w:val="center"/>
              <w:rPr>
                <w:rFonts w:ascii="Arial" w:hAnsi="Arial" w:cs="Arial"/>
                <w:sz w:val="22"/>
                <w:szCs w:val="22"/>
              </w:rPr>
            </w:pPr>
            <w:r>
              <w:rPr>
                <w:rFonts w:ascii="Arial" w:hAnsi="Arial" w:cs="Arial"/>
                <w:sz w:val="22"/>
                <w:szCs w:val="22"/>
              </w:rPr>
              <w:t>Visual Studio Code</w:t>
            </w:r>
          </w:p>
        </w:tc>
        <w:tc>
          <w:tcPr>
            <w:tcW w:w="2246" w:type="dxa"/>
            <w:gridSpan w:val="2"/>
            <w:vAlign w:val="center"/>
          </w:tcPr>
          <w:p w14:paraId="55F9196D" w14:textId="77777777" w:rsidR="003A4823" w:rsidRDefault="00000000">
            <w:pPr>
              <w:pStyle w:val="ListParagraph"/>
              <w:ind w:left="0"/>
              <w:jc w:val="center"/>
              <w:rPr>
                <w:rFonts w:ascii="Arial" w:hAnsi="Arial" w:cs="Arial"/>
                <w:sz w:val="22"/>
                <w:szCs w:val="22"/>
              </w:rPr>
            </w:pPr>
            <w:r>
              <w:rPr>
                <w:rFonts w:ascii="Arial" w:hAnsi="Arial" w:cs="Arial"/>
                <w:sz w:val="22"/>
                <w:szCs w:val="22"/>
              </w:rPr>
              <w:t>Version: 1.99.3</w:t>
            </w:r>
          </w:p>
        </w:tc>
        <w:tc>
          <w:tcPr>
            <w:tcW w:w="1565" w:type="dxa"/>
            <w:gridSpan w:val="2"/>
            <w:vAlign w:val="center"/>
          </w:tcPr>
          <w:p w14:paraId="505157D8" w14:textId="77777777" w:rsidR="003A4823" w:rsidRDefault="00000000">
            <w:pPr>
              <w:pStyle w:val="ListParagraph"/>
              <w:ind w:left="0"/>
              <w:jc w:val="center"/>
              <w:rPr>
                <w:rFonts w:ascii="Arial" w:hAnsi="Arial" w:cs="Arial"/>
                <w:sz w:val="22"/>
                <w:szCs w:val="22"/>
              </w:rPr>
            </w:pPr>
            <w:r>
              <w:rPr>
                <w:rFonts w:ascii="Arial" w:hAnsi="Arial" w:cs="Arial"/>
                <w:sz w:val="22"/>
                <w:szCs w:val="22"/>
              </w:rPr>
              <w:t>1</w:t>
            </w:r>
          </w:p>
        </w:tc>
        <w:tc>
          <w:tcPr>
            <w:tcW w:w="1638" w:type="dxa"/>
            <w:vAlign w:val="center"/>
          </w:tcPr>
          <w:p w14:paraId="5BA3CCDD" w14:textId="77777777" w:rsidR="003A4823" w:rsidRDefault="00000000">
            <w:pPr>
              <w:pStyle w:val="ListParagraph"/>
              <w:ind w:left="0"/>
              <w:jc w:val="center"/>
              <w:rPr>
                <w:rFonts w:ascii="Arial" w:hAnsi="Arial" w:cs="Arial"/>
                <w:sz w:val="22"/>
                <w:szCs w:val="22"/>
              </w:rPr>
            </w:pPr>
            <w:r>
              <w:rPr>
                <w:rFonts w:ascii="Arial" w:hAnsi="Arial" w:cs="Arial"/>
                <w:sz w:val="22"/>
                <w:szCs w:val="22"/>
              </w:rPr>
              <w:t>0</w:t>
            </w:r>
          </w:p>
        </w:tc>
        <w:tc>
          <w:tcPr>
            <w:tcW w:w="1102" w:type="dxa"/>
            <w:vAlign w:val="center"/>
          </w:tcPr>
          <w:p w14:paraId="35F71A7E" w14:textId="77777777" w:rsidR="003A4823" w:rsidRDefault="00000000">
            <w:pPr>
              <w:pStyle w:val="ListParagraph"/>
              <w:ind w:left="0"/>
              <w:jc w:val="center"/>
              <w:rPr>
                <w:rFonts w:ascii="Arial" w:hAnsi="Arial" w:cs="Arial"/>
                <w:sz w:val="22"/>
                <w:szCs w:val="22"/>
              </w:rPr>
            </w:pPr>
            <w:r>
              <w:rPr>
                <w:rFonts w:ascii="Arial" w:hAnsi="Arial" w:cs="Arial"/>
                <w:sz w:val="22"/>
                <w:szCs w:val="22"/>
              </w:rPr>
              <w:t>0</w:t>
            </w:r>
          </w:p>
        </w:tc>
      </w:tr>
      <w:tr w:rsidR="003A4823" w14:paraId="229F1E7F" w14:textId="77777777">
        <w:trPr>
          <w:trHeight w:val="432"/>
        </w:trPr>
        <w:tc>
          <w:tcPr>
            <w:tcW w:w="2100" w:type="dxa"/>
            <w:vAlign w:val="center"/>
          </w:tcPr>
          <w:p w14:paraId="5FF022B4" w14:textId="77777777" w:rsidR="003A4823" w:rsidRDefault="00000000">
            <w:pPr>
              <w:pStyle w:val="ListParagraph"/>
              <w:ind w:left="0"/>
              <w:jc w:val="center"/>
              <w:rPr>
                <w:rFonts w:ascii="Arial" w:hAnsi="Arial" w:cs="Arial"/>
                <w:sz w:val="22"/>
                <w:szCs w:val="22"/>
              </w:rPr>
            </w:pPr>
            <w:r>
              <w:rPr>
                <w:rFonts w:ascii="Arial" w:hAnsi="Arial" w:cs="Arial"/>
                <w:sz w:val="22"/>
                <w:szCs w:val="22"/>
              </w:rPr>
              <w:t>Browser</w:t>
            </w:r>
          </w:p>
        </w:tc>
        <w:tc>
          <w:tcPr>
            <w:tcW w:w="2246" w:type="dxa"/>
            <w:gridSpan w:val="2"/>
            <w:vAlign w:val="center"/>
          </w:tcPr>
          <w:p w14:paraId="1A704177" w14:textId="77777777" w:rsidR="003A4823" w:rsidRDefault="00000000">
            <w:pPr>
              <w:pStyle w:val="ListParagraph"/>
              <w:ind w:left="0"/>
              <w:jc w:val="center"/>
              <w:rPr>
                <w:rFonts w:ascii="Arial" w:hAnsi="Arial" w:cs="Arial"/>
                <w:sz w:val="22"/>
                <w:szCs w:val="22"/>
              </w:rPr>
            </w:pPr>
            <w:r>
              <w:rPr>
                <w:rFonts w:ascii="Arial" w:hAnsi="Arial" w:cs="Arial"/>
                <w:sz w:val="22"/>
                <w:szCs w:val="22"/>
              </w:rPr>
              <w:t>Latest Build</w:t>
            </w:r>
          </w:p>
        </w:tc>
        <w:tc>
          <w:tcPr>
            <w:tcW w:w="1565" w:type="dxa"/>
            <w:gridSpan w:val="2"/>
            <w:vAlign w:val="center"/>
          </w:tcPr>
          <w:p w14:paraId="5F8C1F30" w14:textId="77777777" w:rsidR="003A4823" w:rsidRDefault="00000000">
            <w:pPr>
              <w:pStyle w:val="ListParagraph"/>
              <w:ind w:left="0"/>
              <w:jc w:val="center"/>
              <w:rPr>
                <w:rFonts w:ascii="Arial" w:hAnsi="Arial" w:cs="Arial"/>
                <w:sz w:val="22"/>
                <w:szCs w:val="22"/>
              </w:rPr>
            </w:pPr>
            <w:r>
              <w:rPr>
                <w:rFonts w:ascii="Arial" w:hAnsi="Arial" w:cs="Arial"/>
                <w:sz w:val="22"/>
                <w:szCs w:val="22"/>
              </w:rPr>
              <w:t>1</w:t>
            </w:r>
          </w:p>
        </w:tc>
        <w:tc>
          <w:tcPr>
            <w:tcW w:w="1638" w:type="dxa"/>
            <w:vAlign w:val="center"/>
          </w:tcPr>
          <w:p w14:paraId="1D954DAE" w14:textId="77777777" w:rsidR="003A4823" w:rsidRDefault="00000000">
            <w:pPr>
              <w:pStyle w:val="ListParagraph"/>
              <w:ind w:left="0"/>
              <w:jc w:val="center"/>
              <w:rPr>
                <w:rFonts w:ascii="Arial" w:hAnsi="Arial" w:cs="Arial"/>
                <w:sz w:val="22"/>
                <w:szCs w:val="22"/>
              </w:rPr>
            </w:pPr>
            <w:r>
              <w:rPr>
                <w:rFonts w:ascii="Arial" w:hAnsi="Arial" w:cs="Arial"/>
                <w:sz w:val="22"/>
                <w:szCs w:val="22"/>
              </w:rPr>
              <w:t>0</w:t>
            </w:r>
          </w:p>
        </w:tc>
        <w:tc>
          <w:tcPr>
            <w:tcW w:w="1102" w:type="dxa"/>
            <w:vAlign w:val="center"/>
          </w:tcPr>
          <w:p w14:paraId="03D1CC81" w14:textId="77777777" w:rsidR="003A4823" w:rsidRDefault="00000000">
            <w:pPr>
              <w:pStyle w:val="ListParagraph"/>
              <w:ind w:left="0"/>
              <w:jc w:val="center"/>
              <w:rPr>
                <w:rFonts w:ascii="Arial" w:hAnsi="Arial" w:cs="Arial"/>
                <w:sz w:val="22"/>
                <w:szCs w:val="22"/>
              </w:rPr>
            </w:pPr>
            <w:r>
              <w:rPr>
                <w:rFonts w:ascii="Arial" w:hAnsi="Arial" w:cs="Arial"/>
                <w:sz w:val="22"/>
                <w:szCs w:val="22"/>
              </w:rPr>
              <w:t>0</w:t>
            </w:r>
          </w:p>
        </w:tc>
      </w:tr>
      <w:tr w:rsidR="003A4823" w14:paraId="0FC4B8B3" w14:textId="77777777">
        <w:trPr>
          <w:trHeight w:val="432"/>
        </w:trPr>
        <w:tc>
          <w:tcPr>
            <w:tcW w:w="2100" w:type="dxa"/>
            <w:vAlign w:val="center"/>
          </w:tcPr>
          <w:p w14:paraId="4D61B95D" w14:textId="77777777" w:rsidR="003A4823" w:rsidRDefault="00000000">
            <w:pPr>
              <w:pStyle w:val="ListParagraph"/>
              <w:ind w:left="0"/>
              <w:jc w:val="center"/>
              <w:rPr>
                <w:rFonts w:ascii="Arial" w:hAnsi="Arial" w:cs="Arial"/>
                <w:sz w:val="22"/>
                <w:szCs w:val="22"/>
              </w:rPr>
            </w:pPr>
            <w:r>
              <w:rPr>
                <w:rFonts w:ascii="Arial" w:hAnsi="Arial" w:cs="Arial"/>
                <w:sz w:val="22"/>
                <w:szCs w:val="22"/>
              </w:rPr>
              <w:t>XAMPP Server</w:t>
            </w:r>
          </w:p>
        </w:tc>
        <w:tc>
          <w:tcPr>
            <w:tcW w:w="2246" w:type="dxa"/>
            <w:gridSpan w:val="2"/>
            <w:vAlign w:val="center"/>
          </w:tcPr>
          <w:p w14:paraId="39110CB6" w14:textId="77777777" w:rsidR="003A4823" w:rsidRDefault="00000000">
            <w:pPr>
              <w:pStyle w:val="ListParagraph"/>
              <w:ind w:left="0"/>
              <w:jc w:val="center"/>
              <w:rPr>
                <w:rFonts w:ascii="Arial" w:hAnsi="Arial" w:cs="Arial"/>
                <w:sz w:val="22"/>
                <w:szCs w:val="22"/>
              </w:rPr>
            </w:pPr>
            <w:r>
              <w:rPr>
                <w:rFonts w:ascii="Arial" w:hAnsi="Arial" w:cs="Arial"/>
                <w:sz w:val="22"/>
                <w:szCs w:val="22"/>
              </w:rPr>
              <w:t>v.3.3.0</w:t>
            </w:r>
          </w:p>
        </w:tc>
        <w:tc>
          <w:tcPr>
            <w:tcW w:w="1565" w:type="dxa"/>
            <w:gridSpan w:val="2"/>
            <w:vAlign w:val="center"/>
          </w:tcPr>
          <w:p w14:paraId="5E21797B" w14:textId="77777777" w:rsidR="003A4823" w:rsidRDefault="00000000">
            <w:pPr>
              <w:pStyle w:val="ListParagraph"/>
              <w:ind w:left="0"/>
              <w:jc w:val="center"/>
              <w:rPr>
                <w:rFonts w:ascii="Arial" w:hAnsi="Arial" w:cs="Arial"/>
                <w:sz w:val="22"/>
                <w:szCs w:val="22"/>
              </w:rPr>
            </w:pPr>
            <w:r>
              <w:rPr>
                <w:rFonts w:ascii="Arial" w:hAnsi="Arial" w:cs="Arial"/>
                <w:sz w:val="22"/>
                <w:szCs w:val="22"/>
              </w:rPr>
              <w:t>1</w:t>
            </w:r>
          </w:p>
        </w:tc>
        <w:tc>
          <w:tcPr>
            <w:tcW w:w="1638" w:type="dxa"/>
            <w:vAlign w:val="center"/>
          </w:tcPr>
          <w:p w14:paraId="453E5BF2" w14:textId="77777777" w:rsidR="003A4823" w:rsidRDefault="00000000">
            <w:pPr>
              <w:pStyle w:val="ListParagraph"/>
              <w:ind w:left="0"/>
              <w:jc w:val="center"/>
              <w:rPr>
                <w:rFonts w:ascii="Arial" w:hAnsi="Arial" w:cs="Arial"/>
                <w:sz w:val="22"/>
                <w:szCs w:val="22"/>
              </w:rPr>
            </w:pPr>
            <w:r>
              <w:rPr>
                <w:rFonts w:ascii="Arial" w:hAnsi="Arial" w:cs="Arial"/>
                <w:sz w:val="22"/>
                <w:szCs w:val="22"/>
              </w:rPr>
              <w:t>0</w:t>
            </w:r>
          </w:p>
        </w:tc>
        <w:tc>
          <w:tcPr>
            <w:tcW w:w="1102" w:type="dxa"/>
            <w:vAlign w:val="center"/>
          </w:tcPr>
          <w:p w14:paraId="045A1AD9" w14:textId="77777777" w:rsidR="003A4823" w:rsidRDefault="00000000">
            <w:pPr>
              <w:pStyle w:val="ListParagraph"/>
              <w:ind w:left="0"/>
              <w:jc w:val="center"/>
              <w:rPr>
                <w:rFonts w:ascii="Arial" w:hAnsi="Arial" w:cs="Arial"/>
                <w:sz w:val="22"/>
                <w:szCs w:val="22"/>
              </w:rPr>
            </w:pPr>
            <w:r>
              <w:rPr>
                <w:rFonts w:ascii="Arial" w:hAnsi="Arial" w:cs="Arial"/>
                <w:sz w:val="22"/>
                <w:szCs w:val="22"/>
              </w:rPr>
              <w:t>0</w:t>
            </w:r>
          </w:p>
        </w:tc>
      </w:tr>
      <w:tr w:rsidR="003A4823" w14:paraId="3F02F7C4" w14:textId="77777777">
        <w:trPr>
          <w:trHeight w:val="432"/>
        </w:trPr>
        <w:tc>
          <w:tcPr>
            <w:tcW w:w="2100" w:type="dxa"/>
            <w:vAlign w:val="center"/>
          </w:tcPr>
          <w:p w14:paraId="08EE518B" w14:textId="77777777" w:rsidR="003A4823" w:rsidRDefault="00000000">
            <w:pPr>
              <w:pStyle w:val="ListParagraph"/>
              <w:ind w:left="0"/>
              <w:jc w:val="center"/>
              <w:rPr>
                <w:rFonts w:ascii="Arial" w:hAnsi="Arial" w:cs="Arial"/>
                <w:sz w:val="22"/>
                <w:szCs w:val="22"/>
              </w:rPr>
            </w:pPr>
            <w:r>
              <w:rPr>
                <w:rFonts w:ascii="Arial" w:hAnsi="Arial" w:cs="Arial"/>
                <w:sz w:val="22"/>
                <w:szCs w:val="22"/>
              </w:rPr>
              <w:t>PHP</w:t>
            </w:r>
          </w:p>
        </w:tc>
        <w:tc>
          <w:tcPr>
            <w:tcW w:w="2246" w:type="dxa"/>
            <w:gridSpan w:val="2"/>
            <w:vAlign w:val="center"/>
          </w:tcPr>
          <w:p w14:paraId="39BB02E9" w14:textId="77777777" w:rsidR="003A4823" w:rsidRDefault="00000000">
            <w:pPr>
              <w:pStyle w:val="ListParagraph"/>
              <w:ind w:left="0"/>
              <w:jc w:val="center"/>
              <w:rPr>
                <w:rFonts w:ascii="Arial" w:hAnsi="Arial" w:cs="Arial"/>
                <w:sz w:val="22"/>
                <w:szCs w:val="22"/>
              </w:rPr>
            </w:pPr>
            <w:r>
              <w:rPr>
                <w:rFonts w:ascii="Arial" w:hAnsi="Arial" w:cs="Arial"/>
                <w:sz w:val="22"/>
                <w:szCs w:val="22"/>
              </w:rPr>
              <w:t>8.2.12</w:t>
            </w:r>
          </w:p>
        </w:tc>
        <w:tc>
          <w:tcPr>
            <w:tcW w:w="1565" w:type="dxa"/>
            <w:gridSpan w:val="2"/>
            <w:vAlign w:val="center"/>
          </w:tcPr>
          <w:p w14:paraId="566B6E13" w14:textId="77777777" w:rsidR="003A4823" w:rsidRDefault="00000000">
            <w:pPr>
              <w:pStyle w:val="ListParagraph"/>
              <w:ind w:left="0"/>
              <w:jc w:val="center"/>
              <w:rPr>
                <w:rFonts w:ascii="Arial" w:hAnsi="Arial" w:cs="Arial"/>
                <w:sz w:val="22"/>
                <w:szCs w:val="22"/>
              </w:rPr>
            </w:pPr>
            <w:r>
              <w:rPr>
                <w:rFonts w:ascii="Arial" w:hAnsi="Arial" w:cs="Arial"/>
                <w:sz w:val="22"/>
                <w:szCs w:val="22"/>
              </w:rPr>
              <w:t>1</w:t>
            </w:r>
          </w:p>
        </w:tc>
        <w:tc>
          <w:tcPr>
            <w:tcW w:w="1638" w:type="dxa"/>
            <w:vAlign w:val="center"/>
          </w:tcPr>
          <w:p w14:paraId="726AA90A" w14:textId="77777777" w:rsidR="003A4823" w:rsidRDefault="00000000">
            <w:pPr>
              <w:pStyle w:val="ListParagraph"/>
              <w:ind w:left="0"/>
              <w:jc w:val="center"/>
              <w:rPr>
                <w:rFonts w:ascii="Arial" w:hAnsi="Arial" w:cs="Arial"/>
                <w:sz w:val="22"/>
                <w:szCs w:val="22"/>
              </w:rPr>
            </w:pPr>
            <w:r>
              <w:rPr>
                <w:rFonts w:ascii="Arial" w:hAnsi="Arial" w:cs="Arial"/>
                <w:sz w:val="22"/>
                <w:szCs w:val="22"/>
              </w:rPr>
              <w:t>0</w:t>
            </w:r>
          </w:p>
        </w:tc>
        <w:tc>
          <w:tcPr>
            <w:tcW w:w="1102" w:type="dxa"/>
            <w:vAlign w:val="center"/>
          </w:tcPr>
          <w:p w14:paraId="00E3D22F" w14:textId="77777777" w:rsidR="003A4823" w:rsidRDefault="00000000">
            <w:pPr>
              <w:pStyle w:val="ListParagraph"/>
              <w:ind w:left="0"/>
              <w:jc w:val="center"/>
              <w:rPr>
                <w:rFonts w:ascii="Arial" w:hAnsi="Arial" w:cs="Arial"/>
                <w:sz w:val="22"/>
                <w:szCs w:val="22"/>
              </w:rPr>
            </w:pPr>
            <w:r>
              <w:rPr>
                <w:rFonts w:ascii="Arial" w:hAnsi="Arial" w:cs="Arial"/>
                <w:sz w:val="22"/>
                <w:szCs w:val="22"/>
              </w:rPr>
              <w:t>0</w:t>
            </w:r>
          </w:p>
        </w:tc>
      </w:tr>
      <w:tr w:rsidR="003A4823" w14:paraId="61E3A35A" w14:textId="77777777">
        <w:trPr>
          <w:trHeight w:val="432"/>
        </w:trPr>
        <w:tc>
          <w:tcPr>
            <w:tcW w:w="2100" w:type="dxa"/>
            <w:vAlign w:val="center"/>
          </w:tcPr>
          <w:p w14:paraId="6FE7F7DD" w14:textId="77777777" w:rsidR="003A4823" w:rsidRDefault="00000000">
            <w:pPr>
              <w:pStyle w:val="ListParagraph"/>
              <w:ind w:left="0"/>
              <w:jc w:val="center"/>
              <w:rPr>
                <w:rFonts w:ascii="Arial" w:hAnsi="Arial" w:cs="Arial"/>
                <w:sz w:val="22"/>
                <w:szCs w:val="22"/>
              </w:rPr>
            </w:pPr>
            <w:r>
              <w:rPr>
                <w:rFonts w:ascii="Arial" w:hAnsi="Arial" w:cs="Arial"/>
                <w:sz w:val="22"/>
                <w:szCs w:val="22"/>
              </w:rPr>
              <w:t>JavaScript</w:t>
            </w:r>
          </w:p>
        </w:tc>
        <w:tc>
          <w:tcPr>
            <w:tcW w:w="2246" w:type="dxa"/>
            <w:gridSpan w:val="2"/>
            <w:vAlign w:val="center"/>
          </w:tcPr>
          <w:p w14:paraId="311CC08A" w14:textId="77777777" w:rsidR="003A4823" w:rsidRDefault="00000000">
            <w:pPr>
              <w:pStyle w:val="ListParagraph"/>
              <w:ind w:left="0"/>
              <w:jc w:val="center"/>
              <w:rPr>
                <w:rFonts w:ascii="Arial" w:hAnsi="Arial" w:cs="Arial"/>
                <w:sz w:val="22"/>
                <w:szCs w:val="22"/>
              </w:rPr>
            </w:pPr>
            <w:r>
              <w:rPr>
                <w:rFonts w:ascii="Arial" w:hAnsi="Arial" w:cs="Arial"/>
                <w:sz w:val="22"/>
                <w:szCs w:val="22"/>
              </w:rPr>
              <w:t>ES14</w:t>
            </w:r>
          </w:p>
        </w:tc>
        <w:tc>
          <w:tcPr>
            <w:tcW w:w="1565" w:type="dxa"/>
            <w:gridSpan w:val="2"/>
            <w:vAlign w:val="center"/>
          </w:tcPr>
          <w:p w14:paraId="37132D4C" w14:textId="77777777" w:rsidR="003A4823" w:rsidRDefault="00000000">
            <w:pPr>
              <w:pStyle w:val="ListParagraph"/>
              <w:ind w:left="0"/>
              <w:jc w:val="center"/>
              <w:rPr>
                <w:rFonts w:ascii="Arial" w:hAnsi="Arial" w:cs="Arial"/>
                <w:sz w:val="22"/>
                <w:szCs w:val="22"/>
              </w:rPr>
            </w:pPr>
            <w:r>
              <w:rPr>
                <w:rFonts w:ascii="Arial" w:hAnsi="Arial" w:cs="Arial"/>
                <w:sz w:val="22"/>
                <w:szCs w:val="22"/>
              </w:rPr>
              <w:t>1</w:t>
            </w:r>
          </w:p>
        </w:tc>
        <w:tc>
          <w:tcPr>
            <w:tcW w:w="1638" w:type="dxa"/>
            <w:vAlign w:val="center"/>
          </w:tcPr>
          <w:p w14:paraId="75BD9B2A" w14:textId="77777777" w:rsidR="003A4823" w:rsidRDefault="00000000">
            <w:pPr>
              <w:pStyle w:val="ListParagraph"/>
              <w:ind w:left="0"/>
              <w:jc w:val="center"/>
              <w:rPr>
                <w:rFonts w:ascii="Arial" w:hAnsi="Arial" w:cs="Arial"/>
                <w:sz w:val="22"/>
                <w:szCs w:val="22"/>
              </w:rPr>
            </w:pPr>
            <w:r>
              <w:rPr>
                <w:rFonts w:ascii="Arial" w:hAnsi="Arial" w:cs="Arial"/>
                <w:sz w:val="22"/>
                <w:szCs w:val="22"/>
              </w:rPr>
              <w:t>0</w:t>
            </w:r>
          </w:p>
        </w:tc>
        <w:tc>
          <w:tcPr>
            <w:tcW w:w="1102" w:type="dxa"/>
            <w:vAlign w:val="center"/>
          </w:tcPr>
          <w:p w14:paraId="05F6A34E" w14:textId="77777777" w:rsidR="003A4823" w:rsidRDefault="00000000">
            <w:pPr>
              <w:pStyle w:val="ListParagraph"/>
              <w:ind w:left="0"/>
              <w:jc w:val="center"/>
              <w:rPr>
                <w:rFonts w:ascii="Arial" w:hAnsi="Arial" w:cs="Arial"/>
                <w:sz w:val="22"/>
                <w:szCs w:val="22"/>
              </w:rPr>
            </w:pPr>
            <w:r>
              <w:rPr>
                <w:rFonts w:ascii="Arial" w:hAnsi="Arial" w:cs="Arial"/>
                <w:sz w:val="22"/>
                <w:szCs w:val="22"/>
              </w:rPr>
              <w:t>0</w:t>
            </w:r>
          </w:p>
        </w:tc>
      </w:tr>
      <w:tr w:rsidR="003A4823" w14:paraId="2970085F" w14:textId="77777777">
        <w:trPr>
          <w:trHeight w:val="432"/>
        </w:trPr>
        <w:tc>
          <w:tcPr>
            <w:tcW w:w="2100" w:type="dxa"/>
            <w:vAlign w:val="center"/>
          </w:tcPr>
          <w:p w14:paraId="74FEA07D" w14:textId="77777777" w:rsidR="003A4823" w:rsidRDefault="00000000">
            <w:pPr>
              <w:pStyle w:val="ListParagraph"/>
              <w:ind w:left="0"/>
              <w:jc w:val="center"/>
              <w:rPr>
                <w:rFonts w:ascii="Arial" w:hAnsi="Arial" w:cs="Arial"/>
                <w:sz w:val="22"/>
                <w:szCs w:val="22"/>
              </w:rPr>
            </w:pPr>
            <w:proofErr w:type="spellStart"/>
            <w:r>
              <w:rPr>
                <w:rFonts w:ascii="Arial" w:hAnsi="Arial" w:cs="Arial"/>
                <w:sz w:val="22"/>
                <w:szCs w:val="22"/>
              </w:rPr>
              <w:t>PHPUnit</w:t>
            </w:r>
            <w:proofErr w:type="spellEnd"/>
          </w:p>
        </w:tc>
        <w:tc>
          <w:tcPr>
            <w:tcW w:w="2246" w:type="dxa"/>
            <w:gridSpan w:val="2"/>
            <w:vAlign w:val="center"/>
          </w:tcPr>
          <w:p w14:paraId="675FD1B8" w14:textId="77777777" w:rsidR="003A4823" w:rsidRDefault="00000000">
            <w:pPr>
              <w:pStyle w:val="ListParagraph"/>
              <w:ind w:left="0"/>
              <w:jc w:val="center"/>
              <w:rPr>
                <w:rFonts w:ascii="Arial" w:hAnsi="Arial" w:cs="Arial"/>
                <w:sz w:val="22"/>
                <w:szCs w:val="22"/>
              </w:rPr>
            </w:pPr>
            <w:proofErr w:type="spellStart"/>
            <w:r>
              <w:rPr>
                <w:rFonts w:ascii="Arial" w:hAnsi="Arial" w:cs="Arial"/>
                <w:sz w:val="22"/>
                <w:szCs w:val="22"/>
              </w:rPr>
              <w:t>PHPUnit</w:t>
            </w:r>
            <w:proofErr w:type="spellEnd"/>
            <w:r>
              <w:rPr>
                <w:rFonts w:ascii="Arial" w:hAnsi="Arial" w:cs="Arial"/>
                <w:sz w:val="22"/>
                <w:szCs w:val="22"/>
              </w:rPr>
              <w:t xml:space="preserve"> 11</w:t>
            </w:r>
          </w:p>
        </w:tc>
        <w:tc>
          <w:tcPr>
            <w:tcW w:w="1565" w:type="dxa"/>
            <w:gridSpan w:val="2"/>
            <w:vAlign w:val="center"/>
          </w:tcPr>
          <w:p w14:paraId="61FD78DA" w14:textId="77777777" w:rsidR="003A4823" w:rsidRDefault="00000000">
            <w:pPr>
              <w:pStyle w:val="ListParagraph"/>
              <w:ind w:left="0"/>
              <w:jc w:val="center"/>
              <w:rPr>
                <w:rFonts w:ascii="Arial" w:hAnsi="Arial" w:cs="Arial"/>
                <w:sz w:val="22"/>
                <w:szCs w:val="22"/>
              </w:rPr>
            </w:pPr>
            <w:r>
              <w:rPr>
                <w:rFonts w:ascii="Arial" w:hAnsi="Arial" w:cs="Arial"/>
                <w:sz w:val="22"/>
                <w:szCs w:val="22"/>
              </w:rPr>
              <w:t>1</w:t>
            </w:r>
          </w:p>
        </w:tc>
        <w:tc>
          <w:tcPr>
            <w:tcW w:w="1638" w:type="dxa"/>
            <w:vAlign w:val="center"/>
          </w:tcPr>
          <w:p w14:paraId="54122A72" w14:textId="77777777" w:rsidR="003A4823" w:rsidRDefault="00000000">
            <w:pPr>
              <w:pStyle w:val="ListParagraph"/>
              <w:ind w:left="0"/>
              <w:jc w:val="center"/>
              <w:rPr>
                <w:rFonts w:ascii="Arial" w:hAnsi="Arial" w:cs="Arial"/>
                <w:sz w:val="22"/>
                <w:szCs w:val="22"/>
              </w:rPr>
            </w:pPr>
            <w:r>
              <w:rPr>
                <w:rFonts w:ascii="Arial" w:hAnsi="Arial" w:cs="Arial"/>
                <w:sz w:val="22"/>
                <w:szCs w:val="22"/>
              </w:rPr>
              <w:t>0</w:t>
            </w:r>
          </w:p>
        </w:tc>
        <w:tc>
          <w:tcPr>
            <w:tcW w:w="1102" w:type="dxa"/>
            <w:vAlign w:val="center"/>
          </w:tcPr>
          <w:p w14:paraId="57F33CCA" w14:textId="77777777" w:rsidR="003A4823" w:rsidRDefault="00000000">
            <w:pPr>
              <w:pStyle w:val="ListParagraph"/>
              <w:ind w:left="0"/>
              <w:jc w:val="center"/>
              <w:rPr>
                <w:rFonts w:ascii="Arial" w:hAnsi="Arial" w:cs="Arial"/>
                <w:sz w:val="22"/>
                <w:szCs w:val="22"/>
              </w:rPr>
            </w:pPr>
            <w:r>
              <w:rPr>
                <w:rFonts w:ascii="Arial" w:hAnsi="Arial" w:cs="Arial"/>
                <w:sz w:val="22"/>
                <w:szCs w:val="22"/>
              </w:rPr>
              <w:t>0</w:t>
            </w:r>
          </w:p>
        </w:tc>
      </w:tr>
      <w:tr w:rsidR="003A4823" w14:paraId="24123A97" w14:textId="77777777">
        <w:trPr>
          <w:trHeight w:val="432"/>
        </w:trPr>
        <w:tc>
          <w:tcPr>
            <w:tcW w:w="7549" w:type="dxa"/>
            <w:gridSpan w:val="6"/>
            <w:vAlign w:val="center"/>
          </w:tcPr>
          <w:p w14:paraId="49FDE912" w14:textId="77777777" w:rsidR="003A4823" w:rsidRDefault="00000000">
            <w:pPr>
              <w:pStyle w:val="ListParagraph"/>
              <w:ind w:left="0"/>
              <w:rPr>
                <w:rFonts w:ascii="Arial" w:hAnsi="Arial" w:cs="Arial"/>
                <w:b/>
                <w:bCs/>
                <w:sz w:val="22"/>
                <w:szCs w:val="22"/>
              </w:rPr>
            </w:pPr>
            <w:r>
              <w:rPr>
                <w:rFonts w:ascii="Arial" w:hAnsi="Arial" w:cs="Arial"/>
                <w:b/>
                <w:bCs/>
                <w:sz w:val="22"/>
                <w:szCs w:val="22"/>
              </w:rPr>
              <w:t>Subtotal</w:t>
            </w:r>
          </w:p>
        </w:tc>
        <w:tc>
          <w:tcPr>
            <w:tcW w:w="1102" w:type="dxa"/>
          </w:tcPr>
          <w:p w14:paraId="2CE33919" w14:textId="77777777" w:rsidR="003A4823" w:rsidRDefault="00000000">
            <w:pPr>
              <w:pStyle w:val="ListParagraph"/>
              <w:ind w:left="0"/>
              <w:jc w:val="center"/>
              <w:rPr>
                <w:rFonts w:ascii="Arial" w:hAnsi="Arial" w:cs="Arial"/>
                <w:sz w:val="22"/>
                <w:szCs w:val="22"/>
              </w:rPr>
            </w:pPr>
            <w:r>
              <w:rPr>
                <w:rFonts w:ascii="Arial" w:hAnsi="Arial" w:cs="Arial"/>
                <w:sz w:val="22"/>
                <w:szCs w:val="22"/>
              </w:rPr>
              <w:t>0</w:t>
            </w:r>
          </w:p>
        </w:tc>
      </w:tr>
      <w:tr w:rsidR="003A4823" w14:paraId="4E044CE5" w14:textId="77777777">
        <w:trPr>
          <w:trHeight w:val="432"/>
        </w:trPr>
        <w:tc>
          <w:tcPr>
            <w:tcW w:w="7549" w:type="dxa"/>
            <w:gridSpan w:val="6"/>
            <w:vAlign w:val="center"/>
          </w:tcPr>
          <w:p w14:paraId="6A5E89C5" w14:textId="77777777" w:rsidR="003A4823" w:rsidRDefault="00000000">
            <w:pPr>
              <w:pStyle w:val="ListParagraph"/>
              <w:ind w:left="0"/>
              <w:rPr>
                <w:rFonts w:ascii="Arial" w:hAnsi="Arial" w:cs="Arial"/>
                <w:b/>
                <w:bCs/>
                <w:sz w:val="22"/>
                <w:szCs w:val="22"/>
              </w:rPr>
            </w:pPr>
            <w:r>
              <w:rPr>
                <w:rFonts w:ascii="Arial" w:hAnsi="Arial" w:cs="Arial"/>
                <w:b/>
                <w:bCs/>
                <w:sz w:val="22"/>
                <w:szCs w:val="22"/>
              </w:rPr>
              <w:t>GRANDTOTAL</w:t>
            </w:r>
          </w:p>
        </w:tc>
        <w:tc>
          <w:tcPr>
            <w:tcW w:w="1102" w:type="dxa"/>
          </w:tcPr>
          <w:p w14:paraId="47D83F61" w14:textId="77777777" w:rsidR="003A4823" w:rsidRDefault="00000000">
            <w:pPr>
              <w:pStyle w:val="ListParagraph"/>
              <w:ind w:left="0"/>
              <w:jc w:val="center"/>
              <w:rPr>
                <w:rFonts w:ascii="Arial" w:hAnsi="Arial" w:cs="Arial"/>
                <w:b/>
                <w:bCs/>
                <w:sz w:val="22"/>
                <w:szCs w:val="22"/>
              </w:rPr>
            </w:pPr>
            <w:r>
              <w:rPr>
                <w:rFonts w:ascii="Arial" w:hAnsi="Arial" w:cs="Arial"/>
                <w:b/>
                <w:bCs/>
                <w:sz w:val="22"/>
                <w:szCs w:val="22"/>
              </w:rPr>
              <w:t>21,900</w:t>
            </w:r>
          </w:p>
        </w:tc>
      </w:tr>
      <w:tr w:rsidR="003A4823" w14:paraId="1EDFFAA1" w14:textId="77777777">
        <w:trPr>
          <w:trHeight w:val="432"/>
        </w:trPr>
        <w:tc>
          <w:tcPr>
            <w:tcW w:w="8651" w:type="dxa"/>
            <w:gridSpan w:val="7"/>
          </w:tcPr>
          <w:p w14:paraId="1606D32C" w14:textId="77777777" w:rsidR="003A4823" w:rsidRDefault="003A4823">
            <w:pPr>
              <w:pStyle w:val="ListParagraph"/>
              <w:ind w:left="0"/>
              <w:jc w:val="center"/>
              <w:rPr>
                <w:rFonts w:ascii="Arial" w:hAnsi="Arial" w:cs="Arial"/>
                <w:b/>
                <w:bCs/>
                <w:sz w:val="22"/>
                <w:szCs w:val="22"/>
              </w:rPr>
            </w:pPr>
          </w:p>
        </w:tc>
      </w:tr>
      <w:tr w:rsidR="003A4823" w14:paraId="5BF26E41" w14:textId="77777777">
        <w:trPr>
          <w:trHeight w:val="432"/>
        </w:trPr>
        <w:tc>
          <w:tcPr>
            <w:tcW w:w="2883" w:type="dxa"/>
            <w:gridSpan w:val="2"/>
            <w:vAlign w:val="center"/>
          </w:tcPr>
          <w:p w14:paraId="119EBC72" w14:textId="77777777" w:rsidR="003A4823" w:rsidRDefault="00000000">
            <w:pPr>
              <w:pStyle w:val="ListParagraph"/>
              <w:ind w:left="0"/>
              <w:jc w:val="center"/>
              <w:rPr>
                <w:rFonts w:ascii="Arial" w:hAnsi="Arial" w:cs="Arial"/>
                <w:b/>
                <w:bCs/>
                <w:sz w:val="22"/>
                <w:szCs w:val="22"/>
              </w:rPr>
            </w:pPr>
            <w:r>
              <w:rPr>
                <w:rFonts w:ascii="Arial" w:hAnsi="Arial" w:cs="Arial"/>
                <w:b/>
                <w:bCs/>
                <w:sz w:val="22"/>
                <w:szCs w:val="22"/>
              </w:rPr>
              <w:t>Peopleware</w:t>
            </w:r>
          </w:p>
        </w:tc>
        <w:tc>
          <w:tcPr>
            <w:tcW w:w="2884" w:type="dxa"/>
            <w:gridSpan w:val="2"/>
            <w:vAlign w:val="center"/>
          </w:tcPr>
          <w:p w14:paraId="11B01F9C" w14:textId="77777777" w:rsidR="003A4823" w:rsidRDefault="00000000">
            <w:pPr>
              <w:pStyle w:val="ListParagraph"/>
              <w:ind w:left="0"/>
              <w:jc w:val="center"/>
              <w:rPr>
                <w:rFonts w:ascii="Arial" w:hAnsi="Arial" w:cs="Arial"/>
                <w:b/>
                <w:bCs/>
                <w:sz w:val="22"/>
                <w:szCs w:val="22"/>
              </w:rPr>
            </w:pPr>
            <w:r>
              <w:rPr>
                <w:rFonts w:ascii="Arial" w:hAnsi="Arial" w:cs="Arial"/>
                <w:b/>
                <w:bCs/>
                <w:sz w:val="22"/>
                <w:szCs w:val="22"/>
              </w:rPr>
              <w:t>QUALIFICATION</w:t>
            </w:r>
          </w:p>
        </w:tc>
        <w:tc>
          <w:tcPr>
            <w:tcW w:w="2884" w:type="dxa"/>
            <w:gridSpan w:val="3"/>
            <w:vAlign w:val="center"/>
          </w:tcPr>
          <w:p w14:paraId="2CB94E02" w14:textId="77777777" w:rsidR="003A4823" w:rsidRDefault="00000000">
            <w:pPr>
              <w:pStyle w:val="ListParagraph"/>
              <w:ind w:left="0"/>
              <w:jc w:val="center"/>
              <w:rPr>
                <w:rFonts w:ascii="Arial" w:hAnsi="Arial" w:cs="Arial"/>
                <w:b/>
                <w:bCs/>
                <w:sz w:val="22"/>
                <w:szCs w:val="22"/>
              </w:rPr>
            </w:pPr>
            <w:r>
              <w:rPr>
                <w:rFonts w:ascii="Arial" w:hAnsi="Arial" w:cs="Arial"/>
                <w:b/>
                <w:bCs/>
                <w:sz w:val="22"/>
                <w:szCs w:val="22"/>
              </w:rPr>
              <w:t>MONTHLY SALARY (</w:t>
            </w:r>
            <w:proofErr w:type="spellStart"/>
            <w:r>
              <w:rPr>
                <w:rFonts w:ascii="Arial" w:hAnsi="Arial" w:cs="Arial"/>
                <w:b/>
                <w:bCs/>
                <w:sz w:val="22"/>
                <w:szCs w:val="22"/>
              </w:rPr>
              <w:t>Php</w:t>
            </w:r>
            <w:proofErr w:type="spellEnd"/>
            <w:r>
              <w:rPr>
                <w:rFonts w:ascii="Arial" w:hAnsi="Arial" w:cs="Arial"/>
                <w:b/>
                <w:bCs/>
                <w:sz w:val="22"/>
                <w:szCs w:val="22"/>
              </w:rPr>
              <w:t>)</w:t>
            </w:r>
          </w:p>
        </w:tc>
      </w:tr>
      <w:tr w:rsidR="003A4823" w14:paraId="420F6857" w14:textId="77777777">
        <w:trPr>
          <w:trHeight w:val="432"/>
        </w:trPr>
        <w:tc>
          <w:tcPr>
            <w:tcW w:w="2883" w:type="dxa"/>
            <w:gridSpan w:val="2"/>
            <w:vAlign w:val="center"/>
          </w:tcPr>
          <w:p w14:paraId="7E7C910C" w14:textId="77777777" w:rsidR="003A4823" w:rsidRDefault="00000000">
            <w:pPr>
              <w:pStyle w:val="ListParagraph"/>
              <w:ind w:left="0"/>
              <w:jc w:val="center"/>
              <w:rPr>
                <w:rFonts w:ascii="Arial" w:hAnsi="Arial" w:cs="Arial"/>
                <w:sz w:val="22"/>
                <w:szCs w:val="22"/>
              </w:rPr>
            </w:pPr>
            <w:r>
              <w:rPr>
                <w:rFonts w:ascii="Arial" w:hAnsi="Arial" w:cs="Arial"/>
                <w:sz w:val="22"/>
                <w:szCs w:val="22"/>
              </w:rPr>
              <w:t>Programmer</w:t>
            </w:r>
          </w:p>
        </w:tc>
        <w:tc>
          <w:tcPr>
            <w:tcW w:w="2884" w:type="dxa"/>
            <w:gridSpan w:val="2"/>
            <w:vAlign w:val="center"/>
          </w:tcPr>
          <w:p w14:paraId="0BD5669C" w14:textId="77777777" w:rsidR="003A4823" w:rsidRDefault="00000000">
            <w:pPr>
              <w:pStyle w:val="ListParagraph"/>
              <w:ind w:left="0"/>
              <w:jc w:val="center"/>
              <w:rPr>
                <w:rFonts w:ascii="Arial" w:hAnsi="Arial" w:cs="Arial"/>
                <w:sz w:val="22"/>
                <w:szCs w:val="22"/>
              </w:rPr>
            </w:pPr>
            <w:r>
              <w:rPr>
                <w:rFonts w:ascii="Arial" w:hAnsi="Arial" w:cs="Arial"/>
                <w:sz w:val="22"/>
                <w:szCs w:val="22"/>
              </w:rPr>
              <w:t>Entry-Level</w:t>
            </w:r>
          </w:p>
        </w:tc>
        <w:tc>
          <w:tcPr>
            <w:tcW w:w="2884" w:type="dxa"/>
            <w:gridSpan w:val="3"/>
            <w:vAlign w:val="center"/>
          </w:tcPr>
          <w:p w14:paraId="14CE1BDB" w14:textId="77777777" w:rsidR="003A4823" w:rsidRDefault="00000000">
            <w:pPr>
              <w:pStyle w:val="ListParagraph"/>
              <w:ind w:left="0"/>
              <w:jc w:val="center"/>
              <w:rPr>
                <w:rFonts w:ascii="Arial" w:hAnsi="Arial" w:cs="Arial"/>
                <w:sz w:val="22"/>
                <w:szCs w:val="22"/>
              </w:rPr>
            </w:pPr>
            <w:r>
              <w:rPr>
                <w:rFonts w:ascii="Arial" w:hAnsi="Arial" w:cs="Arial"/>
                <w:sz w:val="22"/>
                <w:szCs w:val="22"/>
              </w:rPr>
              <w:t>20,000</w:t>
            </w:r>
          </w:p>
        </w:tc>
      </w:tr>
    </w:tbl>
    <w:p w14:paraId="6422ABE4" w14:textId="77777777" w:rsidR="003A4823" w:rsidRDefault="003A4823">
      <w:pPr>
        <w:pStyle w:val="ListParagraph"/>
        <w:spacing w:line="480" w:lineRule="auto"/>
        <w:rPr>
          <w:rFonts w:ascii="Arial" w:hAnsi="Arial" w:cs="Arial"/>
          <w:b/>
          <w:bCs/>
        </w:rPr>
      </w:pPr>
    </w:p>
    <w:p w14:paraId="21294550" w14:textId="77777777" w:rsidR="003A4823" w:rsidRDefault="003A4823">
      <w:pPr>
        <w:pStyle w:val="ListParagraph"/>
        <w:spacing w:line="480" w:lineRule="auto"/>
        <w:rPr>
          <w:rFonts w:ascii="Arial" w:hAnsi="Arial" w:cs="Arial"/>
          <w:b/>
          <w:bCs/>
        </w:rPr>
      </w:pPr>
    </w:p>
    <w:p w14:paraId="4754CEBA" w14:textId="77777777" w:rsidR="003A4823" w:rsidRDefault="003A4823">
      <w:pPr>
        <w:pStyle w:val="ListParagraph"/>
        <w:spacing w:line="480" w:lineRule="auto"/>
        <w:rPr>
          <w:rFonts w:ascii="Arial" w:hAnsi="Arial" w:cs="Arial"/>
          <w:b/>
          <w:bCs/>
        </w:rPr>
      </w:pPr>
    </w:p>
    <w:p w14:paraId="1B8B860C" w14:textId="77777777" w:rsidR="003A4823" w:rsidRDefault="003A4823">
      <w:pPr>
        <w:pStyle w:val="ListParagraph"/>
        <w:spacing w:line="480" w:lineRule="auto"/>
        <w:rPr>
          <w:rFonts w:ascii="Arial" w:hAnsi="Arial" w:cs="Arial"/>
          <w:b/>
          <w:bCs/>
        </w:rPr>
      </w:pPr>
    </w:p>
    <w:p w14:paraId="52A230FB" w14:textId="77777777" w:rsidR="003A4823" w:rsidRDefault="00000000">
      <w:pPr>
        <w:pStyle w:val="ListParagraph"/>
        <w:numPr>
          <w:ilvl w:val="0"/>
          <w:numId w:val="5"/>
        </w:numPr>
        <w:spacing w:line="480" w:lineRule="auto"/>
        <w:rPr>
          <w:rFonts w:ascii="Arial" w:hAnsi="Arial" w:cs="Arial"/>
          <w:b/>
          <w:bCs/>
        </w:rPr>
      </w:pPr>
      <w:r>
        <w:rPr>
          <w:rFonts w:ascii="Arial" w:hAnsi="Arial" w:cs="Arial"/>
          <w:b/>
          <w:bCs/>
        </w:rPr>
        <w:lastRenderedPageBreak/>
        <w:t>Testing and Evaluation</w:t>
      </w:r>
    </w:p>
    <w:p w14:paraId="333DF6FC" w14:textId="77777777" w:rsidR="003A4823" w:rsidRDefault="00000000">
      <w:pPr>
        <w:pStyle w:val="ListParagraph"/>
        <w:spacing w:line="480" w:lineRule="auto"/>
        <w:rPr>
          <w:rFonts w:ascii="Arial" w:hAnsi="Arial" w:cs="Arial"/>
          <w:b/>
          <w:bCs/>
        </w:rPr>
      </w:pPr>
      <w:r>
        <w:rPr>
          <w:rFonts w:ascii="Arial" w:hAnsi="Arial" w:cs="Arial"/>
          <w:b/>
          <w:bCs/>
        </w:rPr>
        <w:t>d.1. Testing</w:t>
      </w:r>
    </w:p>
    <w:p w14:paraId="52293474" w14:textId="77777777" w:rsidR="00551A72" w:rsidRDefault="00551A72">
      <w:pPr>
        <w:pStyle w:val="ListParagraph"/>
        <w:spacing w:line="480" w:lineRule="auto"/>
        <w:ind w:left="0" w:firstLine="720"/>
        <w:jc w:val="both"/>
        <w:rPr>
          <w:rFonts w:ascii="Arial" w:hAnsi="Arial" w:cs="Arial"/>
        </w:rPr>
      </w:pPr>
      <w:r>
        <w:rPr>
          <w:rFonts w:ascii="Arial" w:hAnsi="Arial" w:cs="Arial"/>
        </w:rPr>
        <w:t xml:space="preserve">The testing phase began with the researchers using </w:t>
      </w:r>
      <w:proofErr w:type="spellStart"/>
      <w:r>
        <w:rPr>
          <w:rFonts w:ascii="Arial" w:hAnsi="Arial" w:cs="Arial"/>
        </w:rPr>
        <w:t>PHPUnit</w:t>
      </w:r>
      <w:proofErr w:type="spellEnd"/>
      <w:r>
        <w:rPr>
          <w:rFonts w:ascii="Arial" w:hAnsi="Arial" w:cs="Arial"/>
        </w:rPr>
        <w:t xml:space="preserve"> 11 to construct a thorough suite of unit tests, ensuring that every individual component of the CPSU–VEC Office Supply Inventory Management System functioned correctly in isolation. For each module—whether the inventory</w:t>
      </w:r>
      <w:r>
        <w:rPr>
          <w:rFonts w:ascii="Cambria Math" w:hAnsi="Cambria Math" w:cs="Cambria Math"/>
        </w:rPr>
        <w:t>‐</w:t>
      </w:r>
      <w:r>
        <w:rPr>
          <w:rFonts w:ascii="Arial" w:hAnsi="Arial" w:cs="Arial"/>
        </w:rPr>
        <w:t>logging component, the report</w:t>
      </w:r>
      <w:r>
        <w:rPr>
          <w:rFonts w:ascii="Cambria Math" w:hAnsi="Cambria Math" w:cs="Cambria Math"/>
        </w:rPr>
        <w:t>‐</w:t>
      </w:r>
      <w:r>
        <w:rPr>
          <w:rFonts w:ascii="Arial" w:hAnsi="Arial" w:cs="Arial"/>
        </w:rPr>
        <w:t>generation engine, or the user</w:t>
      </w:r>
      <w:r>
        <w:rPr>
          <w:rFonts w:ascii="Cambria Math" w:hAnsi="Cambria Math" w:cs="Cambria Math"/>
        </w:rPr>
        <w:t>‐</w:t>
      </w:r>
      <w:r>
        <w:rPr>
          <w:rFonts w:ascii="Arial" w:hAnsi="Arial" w:cs="Arial"/>
        </w:rPr>
        <w:t>authentication service—they devised test cases addressing valid inputs, edge conditions, and invalid data. This approach guaranteed that each unit yielded the expected results and managed errors gracefully, establishing a reliable base for subsequent integration work.</w:t>
      </w:r>
    </w:p>
    <w:p w14:paraId="010E794D" w14:textId="41A0D571" w:rsidR="003A4823" w:rsidRDefault="00000000">
      <w:pPr>
        <w:pStyle w:val="ListParagraph"/>
        <w:spacing w:line="480" w:lineRule="auto"/>
        <w:ind w:left="0" w:firstLine="720"/>
        <w:jc w:val="both"/>
        <w:rPr>
          <w:rFonts w:ascii="Arial" w:hAnsi="Arial" w:cs="Arial"/>
        </w:rPr>
      </w:pPr>
      <w:r>
        <w:rPr>
          <w:rFonts w:ascii="Arial" w:hAnsi="Arial" w:cs="Arial"/>
        </w:rPr>
        <w:t>Once unit testing was complete, the team moved on to integration testing, combining modules with inter dependencies—such as the logging and stock</w:t>
      </w:r>
      <w:r>
        <w:rPr>
          <w:rFonts w:ascii="Cambria Math" w:hAnsi="Cambria Math" w:cs="Cambria Math"/>
        </w:rPr>
        <w:t>‐</w:t>
      </w:r>
      <w:r>
        <w:rPr>
          <w:rFonts w:ascii="Arial" w:hAnsi="Arial" w:cs="Arial"/>
        </w:rPr>
        <w:t>level monitoring components—and executing them together under controlled scenarios. This phase was essential for detecting interface or data</w:t>
      </w:r>
      <w:r>
        <w:rPr>
          <w:rFonts w:ascii="Cambria Math" w:hAnsi="Cambria Math" w:cs="Cambria Math"/>
        </w:rPr>
        <w:t>‐</w:t>
      </w:r>
      <w:r>
        <w:rPr>
          <w:rFonts w:ascii="Arial" w:hAnsi="Arial" w:cs="Arial"/>
        </w:rPr>
        <w:t>flow defects that could not appear in standalone tests, allowing the researchers to resolve communication issues and confirm smooth interoperability between components.</w:t>
      </w:r>
    </w:p>
    <w:p w14:paraId="23502A0F" w14:textId="3F803FB8" w:rsidR="003A4823" w:rsidRDefault="00551A72">
      <w:pPr>
        <w:pStyle w:val="ListParagraph"/>
        <w:spacing w:line="480" w:lineRule="auto"/>
        <w:ind w:left="0" w:firstLine="720"/>
        <w:jc w:val="both"/>
        <w:rPr>
          <w:rFonts w:ascii="Arial" w:hAnsi="Arial" w:cs="Arial"/>
        </w:rPr>
      </w:pPr>
      <w:r>
        <w:rPr>
          <w:rFonts w:ascii="Arial" w:hAnsi="Arial" w:cs="Arial"/>
        </w:rPr>
        <w:t xml:space="preserve">Finally, </w:t>
      </w:r>
      <w:r w:rsidRPr="006C52F5">
        <w:rPr>
          <w:rFonts w:ascii="Arial" w:hAnsi="Arial" w:cs="Arial"/>
        </w:rPr>
        <w:t>testing was conducted in a fully integrated environment that mirrored the production setting</w:t>
      </w:r>
      <w:r>
        <w:rPr>
          <w:rFonts w:ascii="Arial" w:hAnsi="Arial" w:cs="Arial"/>
        </w:rPr>
        <w:t xml:space="preserve">. End-to-end workflows—like logging incoming supplies, triggering low-stock alerts, and generating monthly inventory reports—were run to validate overall system behavior against the original specifications. By simulating real-world usage, including concurrent user sessions and high data volumes, the researchers verified that the CPSU–VEC Office Supply Inventory </w:t>
      </w:r>
      <w:r>
        <w:rPr>
          <w:rFonts w:ascii="Arial" w:hAnsi="Arial" w:cs="Arial"/>
        </w:rPr>
        <w:lastRenderedPageBreak/>
        <w:t>Management System met its performance and functional requirements prior to deployment.</w:t>
      </w:r>
    </w:p>
    <w:p w14:paraId="556A45EF" w14:textId="77777777" w:rsidR="003A4823" w:rsidRDefault="00000000">
      <w:pPr>
        <w:pStyle w:val="ListParagraph"/>
        <w:spacing w:line="480" w:lineRule="auto"/>
        <w:ind w:left="0"/>
        <w:jc w:val="both"/>
        <w:rPr>
          <w:rFonts w:ascii="Arial" w:hAnsi="Arial" w:cs="Arial"/>
          <w:b/>
          <w:bCs/>
        </w:rPr>
      </w:pPr>
      <w:r>
        <w:rPr>
          <w:rFonts w:ascii="Arial" w:hAnsi="Arial" w:cs="Arial"/>
          <w:b/>
          <w:bCs/>
        </w:rPr>
        <w:t>d.2. Evaluation</w:t>
      </w:r>
    </w:p>
    <w:p w14:paraId="6909C7E9" w14:textId="77777777" w:rsidR="003A4823" w:rsidRDefault="00000000">
      <w:pPr>
        <w:pStyle w:val="ListParagraph"/>
        <w:spacing w:line="480" w:lineRule="auto"/>
        <w:ind w:left="0" w:firstLine="720"/>
        <w:jc w:val="both"/>
        <w:rPr>
          <w:rFonts w:ascii="Arial" w:hAnsi="Arial" w:cs="Arial"/>
        </w:rPr>
      </w:pPr>
      <w:r>
        <w:rPr>
          <w:rFonts w:ascii="Arial" w:hAnsi="Arial" w:cs="Arial"/>
        </w:rPr>
        <w:t>The researchers assessed the quality and value of the implemented CPSU – VEC Office Supply Inventory Management System by reviewing the outcomes of the testing phase alongside user feedback, focusing on each key functionality in turn. Inventory logging was examined first: the unit tests for create, read, update, and delete operations all passed without defects, and subsequent integration tests confirmed that real-time stock adjustments remained accurate even when multiple users logged entries simultaneously. This rigorous validation demonstrated a marked improvement over manual processes, ensuring that the core logging mechanism functioned reliably under realistic conditions.</w:t>
      </w:r>
    </w:p>
    <w:p w14:paraId="37473553" w14:textId="77777777" w:rsidR="003A4823" w:rsidRDefault="00000000">
      <w:pPr>
        <w:pStyle w:val="ListParagraph"/>
        <w:spacing w:line="480" w:lineRule="auto"/>
        <w:ind w:left="0" w:firstLine="720"/>
        <w:jc w:val="both"/>
        <w:rPr>
          <w:rFonts w:ascii="Arial" w:hAnsi="Arial" w:cs="Arial"/>
        </w:rPr>
      </w:pPr>
      <w:r>
        <w:rPr>
          <w:rFonts w:ascii="Arial" w:hAnsi="Arial" w:cs="Arial"/>
        </w:rPr>
        <w:t>Next, the team evaluated the system’s capacity to reduce errors. Through boundary-value testing, the researchers verified that the application gracefully rejected invalid entries—such as negative quantities or malformed item codes—thereby preventing data corruption. Compared with paper-based records, this automated validation offered stronger safeguards against common mistakes and underscored the system’s potential to enhance data integrity in daily operations.</w:t>
      </w:r>
    </w:p>
    <w:p w14:paraId="41D57869" w14:textId="77777777" w:rsidR="003A4823" w:rsidRDefault="00000000">
      <w:pPr>
        <w:pStyle w:val="ListParagraph"/>
        <w:spacing w:line="480" w:lineRule="auto"/>
        <w:ind w:left="0" w:firstLine="720"/>
        <w:jc w:val="both"/>
        <w:rPr>
          <w:rFonts w:ascii="Arial" w:hAnsi="Arial" w:cs="Arial"/>
        </w:rPr>
      </w:pPr>
      <w:r>
        <w:rPr>
          <w:rFonts w:ascii="Arial" w:hAnsi="Arial" w:cs="Arial"/>
        </w:rPr>
        <w:t xml:space="preserve">The evaluation of report generation focused on both correctness and performance. System tests confirmed that summary and detailed reports rendered accurately in PDF and CSV formats, matching the specified layout and content requirements. Load testing further demonstrated that report generation remained within acceptable time-frames, even when processing large datasets. This </w:t>
      </w:r>
      <w:r>
        <w:rPr>
          <w:rFonts w:ascii="Arial" w:hAnsi="Arial" w:cs="Arial"/>
        </w:rPr>
        <w:lastRenderedPageBreak/>
        <w:t>performance validation assured stakeholders that the system could meet reporting demands without introducing delays or bottlenecks.</w:t>
      </w:r>
    </w:p>
    <w:p w14:paraId="35792405" w14:textId="77777777" w:rsidR="003A4823" w:rsidRDefault="00000000">
      <w:pPr>
        <w:pStyle w:val="ListParagraph"/>
        <w:spacing w:line="480" w:lineRule="auto"/>
        <w:ind w:left="0" w:firstLine="720"/>
        <w:jc w:val="both"/>
        <w:rPr>
          <w:rFonts w:ascii="Arial" w:hAnsi="Arial" w:cs="Arial"/>
        </w:rPr>
      </w:pPr>
      <w:r>
        <w:rPr>
          <w:rFonts w:ascii="Arial" w:hAnsi="Arial" w:cs="Arial"/>
        </w:rPr>
        <w:t>Finally, security, access control, and usability were scrutinized. Penetration-style tests revealed that session management and role-based permissions effectively prevented unauthorized access to sensitive functions, fulfilling the security requirements defined during design. Meanwhile, a heuristic usability evaluation by the researchers showed that all navigational paths worked as intended; based on tester observations, minor interface refinements—such as relabeling certain buttons—were made to improve clarity and efficiency. Collectively, these evaluation activities confirmed that the CPSU – VEC Office Supply Inventory Management System meets its functional, performance, and security objectives, while also providing a user-friendly experience.</w:t>
      </w:r>
    </w:p>
    <w:p w14:paraId="03679F6C" w14:textId="77777777" w:rsidR="003A4823" w:rsidRDefault="00000000">
      <w:pPr>
        <w:pStyle w:val="ListParagraph"/>
        <w:numPr>
          <w:ilvl w:val="0"/>
          <w:numId w:val="5"/>
        </w:numPr>
        <w:spacing w:line="480" w:lineRule="auto"/>
        <w:rPr>
          <w:rFonts w:ascii="Arial" w:hAnsi="Arial" w:cs="Arial"/>
          <w:b/>
          <w:bCs/>
        </w:rPr>
      </w:pPr>
      <w:r>
        <w:rPr>
          <w:rFonts w:ascii="Arial" w:hAnsi="Arial" w:cs="Arial"/>
          <w:b/>
          <w:bCs/>
        </w:rPr>
        <w:t>Findings</w:t>
      </w:r>
    </w:p>
    <w:p w14:paraId="395BB047" w14:textId="77777777" w:rsidR="003A4823" w:rsidRDefault="00000000">
      <w:pPr>
        <w:pStyle w:val="ListParagraph"/>
        <w:spacing w:line="480" w:lineRule="auto"/>
        <w:ind w:left="0" w:firstLine="720"/>
        <w:jc w:val="both"/>
        <w:rPr>
          <w:rFonts w:ascii="Arial" w:hAnsi="Arial" w:cs="Arial"/>
        </w:rPr>
      </w:pPr>
      <w:r>
        <w:rPr>
          <w:rFonts w:ascii="Arial" w:hAnsi="Arial" w:cs="Arial"/>
        </w:rPr>
        <w:t>The following are the key findings from the testing and evaluation of the CPSU – VEC Office Supply Inventory Management System, organized according to the prescribed elements.</w:t>
      </w:r>
    </w:p>
    <w:p w14:paraId="0D86568F" w14:textId="77777777" w:rsidR="003A4823" w:rsidRDefault="00000000">
      <w:pPr>
        <w:pStyle w:val="ListParagraph"/>
        <w:numPr>
          <w:ilvl w:val="0"/>
          <w:numId w:val="6"/>
        </w:numPr>
        <w:spacing w:line="480" w:lineRule="auto"/>
        <w:jc w:val="both"/>
        <w:rPr>
          <w:rFonts w:ascii="Arial" w:hAnsi="Arial" w:cs="Arial"/>
        </w:rPr>
      </w:pPr>
      <w:r>
        <w:rPr>
          <w:rFonts w:ascii="Arial" w:hAnsi="Arial" w:cs="Arial"/>
          <w:b/>
          <w:bCs/>
        </w:rPr>
        <w:t>Overview of Testing Process</w:t>
      </w:r>
    </w:p>
    <w:p w14:paraId="75B3595A" w14:textId="77777777" w:rsidR="003A4823" w:rsidRDefault="00000000">
      <w:pPr>
        <w:pStyle w:val="ListParagraph"/>
        <w:spacing w:line="480" w:lineRule="auto"/>
        <w:ind w:left="0" w:firstLine="720"/>
        <w:jc w:val="both"/>
        <w:rPr>
          <w:rFonts w:ascii="Arial" w:hAnsi="Arial" w:cs="Arial"/>
        </w:rPr>
      </w:pPr>
      <w:r>
        <w:rPr>
          <w:rFonts w:ascii="Arial" w:hAnsi="Arial" w:cs="Arial"/>
        </w:rPr>
        <w:t>The testing effort aimed to verify that the system met its functional, performance, and security requirements. Its scope encompassed unit testing of individual modules (inventory logging, report generation, user authentication), integration testing of component interactions (e.g., logging with stock</w:t>
      </w:r>
      <w:r>
        <w:rPr>
          <w:rFonts w:ascii="Cambria Math" w:hAnsi="Cambria Math" w:cs="Cambria Math"/>
        </w:rPr>
        <w:t>‐</w:t>
      </w:r>
      <w:r>
        <w:rPr>
          <w:rFonts w:ascii="Arial" w:hAnsi="Arial" w:cs="Arial"/>
        </w:rPr>
        <w:t>level monitoring), and full system testing under simulated real</w:t>
      </w:r>
      <w:r>
        <w:rPr>
          <w:rFonts w:ascii="Cambria Math" w:hAnsi="Cambria Math" w:cs="Cambria Math"/>
        </w:rPr>
        <w:t>‐</w:t>
      </w:r>
      <w:r>
        <w:rPr>
          <w:rFonts w:ascii="Arial" w:hAnsi="Arial" w:cs="Arial"/>
        </w:rPr>
        <w:t xml:space="preserve">world conditions. A combination of automated test scripts and manual scenario executions was </w:t>
      </w:r>
      <w:r>
        <w:rPr>
          <w:rFonts w:ascii="Arial" w:hAnsi="Arial" w:cs="Arial"/>
        </w:rPr>
        <w:lastRenderedPageBreak/>
        <w:t>employed, along with a heuristic usability review and targeted penetration</w:t>
      </w:r>
      <w:r>
        <w:rPr>
          <w:rFonts w:ascii="Cambria Math" w:hAnsi="Cambria Math" w:cs="Cambria Math"/>
        </w:rPr>
        <w:t>‐</w:t>
      </w:r>
      <w:r>
        <w:rPr>
          <w:rFonts w:ascii="Arial" w:hAnsi="Arial" w:cs="Arial"/>
        </w:rPr>
        <w:t>style security checks.</w:t>
      </w:r>
    </w:p>
    <w:p w14:paraId="7C77D4BE" w14:textId="77777777" w:rsidR="003A4823" w:rsidRDefault="00000000">
      <w:pPr>
        <w:pStyle w:val="ListParagraph"/>
        <w:numPr>
          <w:ilvl w:val="0"/>
          <w:numId w:val="6"/>
        </w:numPr>
        <w:spacing w:line="480" w:lineRule="auto"/>
        <w:jc w:val="both"/>
        <w:rPr>
          <w:rFonts w:ascii="Arial" w:hAnsi="Arial" w:cs="Arial"/>
        </w:rPr>
      </w:pPr>
      <w:r>
        <w:rPr>
          <w:rFonts w:ascii="Arial" w:hAnsi="Arial" w:cs="Arial"/>
          <w:b/>
          <w:bCs/>
        </w:rPr>
        <w:t>Test Results and Defect Summary</w:t>
      </w:r>
    </w:p>
    <w:p w14:paraId="1C297164" w14:textId="77777777" w:rsidR="003A4823" w:rsidRDefault="00000000">
      <w:pPr>
        <w:pStyle w:val="ListParagraph"/>
        <w:numPr>
          <w:ilvl w:val="1"/>
          <w:numId w:val="6"/>
        </w:numPr>
        <w:spacing w:line="480" w:lineRule="auto"/>
        <w:jc w:val="both"/>
        <w:rPr>
          <w:rFonts w:ascii="Arial" w:hAnsi="Arial" w:cs="Arial"/>
        </w:rPr>
      </w:pPr>
      <w:r>
        <w:rPr>
          <w:rFonts w:ascii="Arial" w:hAnsi="Arial" w:cs="Arial"/>
          <w:b/>
          <w:bCs/>
        </w:rPr>
        <w:t>Inventory Logging Module</w:t>
      </w:r>
      <w:r>
        <w:rPr>
          <w:rFonts w:ascii="Arial" w:hAnsi="Arial" w:cs="Arial"/>
        </w:rPr>
        <w:t>: All create, read, update, and delete operations passed unit tests. During integration testing, two minor data</w:t>
      </w:r>
      <w:r>
        <w:rPr>
          <w:rFonts w:ascii="Cambria Math" w:hAnsi="Cambria Math" w:cs="Cambria Math"/>
        </w:rPr>
        <w:t>‐</w:t>
      </w:r>
      <w:r>
        <w:rPr>
          <w:rFonts w:ascii="Arial" w:hAnsi="Arial" w:cs="Arial"/>
        </w:rPr>
        <w:t>formatting defects were uncovered when concurrent entries used special characters in item codes.</w:t>
      </w:r>
    </w:p>
    <w:p w14:paraId="7CEFC03F" w14:textId="77777777" w:rsidR="003A4823" w:rsidRDefault="00000000">
      <w:pPr>
        <w:pStyle w:val="ListParagraph"/>
        <w:numPr>
          <w:ilvl w:val="1"/>
          <w:numId w:val="6"/>
        </w:numPr>
        <w:spacing w:line="480" w:lineRule="auto"/>
        <w:jc w:val="both"/>
        <w:rPr>
          <w:rFonts w:ascii="Arial" w:hAnsi="Arial" w:cs="Arial"/>
        </w:rPr>
      </w:pPr>
      <w:r>
        <w:rPr>
          <w:rFonts w:ascii="Arial" w:hAnsi="Arial" w:cs="Arial"/>
          <w:b/>
          <w:bCs/>
        </w:rPr>
        <w:t>Report Generation Engine</w:t>
      </w:r>
      <w:r>
        <w:rPr>
          <w:rFonts w:ascii="Arial" w:hAnsi="Arial" w:cs="Arial"/>
        </w:rPr>
        <w:t>: Reports rendered correctly in both PDF and CSV formats. However, under peak load (simulating 1,000 inventory records), the average report</w:t>
      </w:r>
      <w:r>
        <w:rPr>
          <w:rFonts w:ascii="Cambria Math" w:hAnsi="Cambria Math" w:cs="Cambria Math"/>
        </w:rPr>
        <w:t>‐</w:t>
      </w:r>
      <w:r>
        <w:rPr>
          <w:rFonts w:ascii="Arial" w:hAnsi="Arial" w:cs="Arial"/>
        </w:rPr>
        <w:t>generation time rose to 7.8 seconds—exceeding the 5-second threshold.</w:t>
      </w:r>
    </w:p>
    <w:p w14:paraId="14AF3690" w14:textId="77777777" w:rsidR="003A4823" w:rsidRDefault="00000000">
      <w:pPr>
        <w:pStyle w:val="ListParagraph"/>
        <w:numPr>
          <w:ilvl w:val="1"/>
          <w:numId w:val="6"/>
        </w:numPr>
        <w:spacing w:line="480" w:lineRule="auto"/>
        <w:jc w:val="both"/>
        <w:rPr>
          <w:rFonts w:ascii="Arial" w:hAnsi="Arial" w:cs="Arial"/>
        </w:rPr>
      </w:pPr>
      <w:r>
        <w:rPr>
          <w:rFonts w:ascii="Arial" w:hAnsi="Arial" w:cs="Arial"/>
          <w:b/>
          <w:bCs/>
        </w:rPr>
        <w:t>Security and Access Control</w:t>
      </w:r>
      <w:r>
        <w:rPr>
          <w:rFonts w:ascii="Arial" w:hAnsi="Arial" w:cs="Arial"/>
        </w:rPr>
        <w:t>: Penetration</w:t>
      </w:r>
      <w:r>
        <w:rPr>
          <w:rFonts w:ascii="Cambria Math" w:hAnsi="Cambria Math" w:cs="Cambria Math"/>
        </w:rPr>
        <w:t>‐</w:t>
      </w:r>
      <w:r>
        <w:rPr>
          <w:rFonts w:ascii="Arial" w:hAnsi="Arial" w:cs="Arial"/>
        </w:rPr>
        <w:t>style tests revealed one medium-severity session management issue whereby idle sessions remained active for up to 45 minutes instead of the intended 15. All other role-based access checks passed without incident.</w:t>
      </w:r>
    </w:p>
    <w:p w14:paraId="20CCE797" w14:textId="77777777" w:rsidR="003A4823" w:rsidRDefault="00000000">
      <w:pPr>
        <w:pStyle w:val="ListParagraph"/>
        <w:numPr>
          <w:ilvl w:val="1"/>
          <w:numId w:val="6"/>
        </w:numPr>
        <w:spacing w:line="480" w:lineRule="auto"/>
        <w:jc w:val="both"/>
        <w:rPr>
          <w:rFonts w:ascii="Arial" w:hAnsi="Arial" w:cs="Arial"/>
        </w:rPr>
      </w:pPr>
      <w:r>
        <w:rPr>
          <w:rFonts w:ascii="Arial" w:hAnsi="Arial" w:cs="Arial"/>
          <w:b/>
          <w:bCs/>
        </w:rPr>
        <w:t>Usability and Interface Flow</w:t>
      </w:r>
      <w:r>
        <w:rPr>
          <w:rFonts w:ascii="Arial" w:hAnsi="Arial" w:cs="Arial"/>
        </w:rPr>
        <w:t>: Heuristic evaluation identified three minor navigational ambiguities (e.g., unlabeled action buttons) that were quickly resolved with relabeling and tooltip additions.</w:t>
      </w:r>
    </w:p>
    <w:p w14:paraId="6FDD44F3" w14:textId="77777777" w:rsidR="003A4823" w:rsidRDefault="00000000">
      <w:pPr>
        <w:pStyle w:val="ListParagraph"/>
        <w:numPr>
          <w:ilvl w:val="0"/>
          <w:numId w:val="6"/>
        </w:numPr>
        <w:spacing w:line="480" w:lineRule="auto"/>
        <w:jc w:val="both"/>
        <w:rPr>
          <w:rFonts w:ascii="Arial" w:hAnsi="Arial" w:cs="Arial"/>
        </w:rPr>
      </w:pPr>
      <w:r>
        <w:rPr>
          <w:rFonts w:ascii="Arial" w:hAnsi="Arial" w:cs="Arial"/>
          <w:b/>
          <w:bCs/>
        </w:rPr>
        <w:t>Severity Categorization and Impact</w:t>
      </w:r>
    </w:p>
    <w:p w14:paraId="16AB07DB" w14:textId="77777777" w:rsidR="003A4823" w:rsidRDefault="00000000">
      <w:pPr>
        <w:pStyle w:val="ListParagraph"/>
        <w:numPr>
          <w:ilvl w:val="1"/>
          <w:numId w:val="6"/>
        </w:numPr>
        <w:spacing w:line="480" w:lineRule="auto"/>
        <w:jc w:val="both"/>
        <w:rPr>
          <w:rFonts w:ascii="Arial" w:hAnsi="Arial" w:cs="Arial"/>
        </w:rPr>
      </w:pPr>
      <w:r>
        <w:rPr>
          <w:rFonts w:ascii="Arial" w:hAnsi="Arial" w:cs="Arial"/>
          <w:b/>
          <w:bCs/>
        </w:rPr>
        <w:t>High Severity</w:t>
      </w:r>
      <w:r>
        <w:rPr>
          <w:rFonts w:ascii="Arial" w:hAnsi="Arial" w:cs="Arial"/>
        </w:rPr>
        <w:t>: None detected. No defects were found that prevented core functionality or exposed sensitive data.</w:t>
      </w:r>
    </w:p>
    <w:p w14:paraId="3A590D7D" w14:textId="77777777" w:rsidR="003A4823" w:rsidRDefault="00000000">
      <w:pPr>
        <w:pStyle w:val="ListParagraph"/>
        <w:numPr>
          <w:ilvl w:val="1"/>
          <w:numId w:val="6"/>
        </w:numPr>
        <w:spacing w:line="480" w:lineRule="auto"/>
        <w:jc w:val="both"/>
        <w:rPr>
          <w:rFonts w:ascii="Arial" w:hAnsi="Arial" w:cs="Arial"/>
        </w:rPr>
      </w:pPr>
      <w:r>
        <w:rPr>
          <w:rFonts w:ascii="Arial" w:hAnsi="Arial" w:cs="Arial"/>
          <w:b/>
          <w:bCs/>
        </w:rPr>
        <w:t>Medium Severity</w:t>
      </w:r>
      <w:r>
        <w:rPr>
          <w:rFonts w:ascii="Arial" w:hAnsi="Arial" w:cs="Arial"/>
        </w:rPr>
        <w:t>: Session timeout misconfiguration—could allow unauthorized access if a user leaves a kiosk unattended.</w:t>
      </w:r>
    </w:p>
    <w:p w14:paraId="05673F58" w14:textId="77777777" w:rsidR="003A4823" w:rsidRDefault="00000000">
      <w:pPr>
        <w:pStyle w:val="ListParagraph"/>
        <w:numPr>
          <w:ilvl w:val="1"/>
          <w:numId w:val="6"/>
        </w:numPr>
        <w:spacing w:line="480" w:lineRule="auto"/>
        <w:jc w:val="both"/>
        <w:rPr>
          <w:rFonts w:ascii="Arial" w:hAnsi="Arial" w:cs="Arial"/>
        </w:rPr>
      </w:pPr>
      <w:r>
        <w:rPr>
          <w:rFonts w:ascii="Arial" w:hAnsi="Arial" w:cs="Arial"/>
          <w:b/>
          <w:bCs/>
        </w:rPr>
        <w:lastRenderedPageBreak/>
        <w:t>Low Severity</w:t>
      </w:r>
      <w:r>
        <w:rPr>
          <w:rFonts w:ascii="Arial" w:hAnsi="Arial" w:cs="Arial"/>
        </w:rPr>
        <w:t>: Data</w:t>
      </w:r>
      <w:r>
        <w:rPr>
          <w:rFonts w:ascii="Cambria Math" w:hAnsi="Cambria Math" w:cs="Cambria Math"/>
        </w:rPr>
        <w:t>‐</w:t>
      </w:r>
      <w:r>
        <w:rPr>
          <w:rFonts w:ascii="Arial" w:hAnsi="Arial" w:cs="Arial"/>
        </w:rPr>
        <w:t>formatting defects in item codes and report-generation latency under extreme load. These issues have minimal impact on day-to-day operations and are unlikely to cause data loss.</w:t>
      </w:r>
    </w:p>
    <w:p w14:paraId="64F5B8A8" w14:textId="77777777" w:rsidR="003A4823" w:rsidRDefault="00000000">
      <w:pPr>
        <w:pStyle w:val="ListParagraph"/>
        <w:numPr>
          <w:ilvl w:val="0"/>
          <w:numId w:val="6"/>
        </w:numPr>
        <w:spacing w:line="480" w:lineRule="auto"/>
        <w:jc w:val="both"/>
        <w:rPr>
          <w:rFonts w:ascii="Arial" w:hAnsi="Arial" w:cs="Arial"/>
        </w:rPr>
      </w:pPr>
      <w:r>
        <w:rPr>
          <w:rFonts w:ascii="Arial" w:hAnsi="Arial" w:cs="Arial"/>
          <w:b/>
          <w:bCs/>
        </w:rPr>
        <w:t>Root Cause Analysis</w:t>
      </w:r>
    </w:p>
    <w:p w14:paraId="41B9ECE2" w14:textId="77777777" w:rsidR="003A4823" w:rsidRDefault="00000000">
      <w:pPr>
        <w:pStyle w:val="ListParagraph"/>
        <w:numPr>
          <w:ilvl w:val="1"/>
          <w:numId w:val="6"/>
        </w:numPr>
        <w:spacing w:line="480" w:lineRule="auto"/>
        <w:jc w:val="both"/>
        <w:rPr>
          <w:rFonts w:ascii="Arial" w:hAnsi="Arial" w:cs="Arial"/>
        </w:rPr>
      </w:pPr>
      <w:r>
        <w:rPr>
          <w:rFonts w:ascii="Arial" w:hAnsi="Arial" w:cs="Arial"/>
          <w:b/>
          <w:bCs/>
        </w:rPr>
        <w:t>Data-Formatting Defects</w:t>
      </w:r>
      <w:r>
        <w:rPr>
          <w:rFonts w:ascii="Arial" w:hAnsi="Arial" w:cs="Arial"/>
        </w:rPr>
        <w:t>: Caused by insufficient input</w:t>
      </w:r>
      <w:r>
        <w:rPr>
          <w:rFonts w:ascii="Cambria Math" w:hAnsi="Cambria Math" w:cs="Cambria Math"/>
        </w:rPr>
        <w:t>‐</w:t>
      </w:r>
      <w:r>
        <w:rPr>
          <w:rFonts w:ascii="Arial" w:hAnsi="Arial" w:cs="Arial"/>
        </w:rPr>
        <w:t>validation rules in the inventory-logging module, which failed to sanitize special characters.</w:t>
      </w:r>
    </w:p>
    <w:p w14:paraId="14C16A81" w14:textId="77777777" w:rsidR="003A4823" w:rsidRDefault="00000000">
      <w:pPr>
        <w:pStyle w:val="ListParagraph"/>
        <w:numPr>
          <w:ilvl w:val="1"/>
          <w:numId w:val="6"/>
        </w:numPr>
        <w:spacing w:line="480" w:lineRule="auto"/>
        <w:jc w:val="both"/>
        <w:rPr>
          <w:rFonts w:ascii="Arial" w:hAnsi="Arial" w:cs="Arial"/>
        </w:rPr>
      </w:pPr>
      <w:r>
        <w:rPr>
          <w:rFonts w:ascii="Arial" w:hAnsi="Arial" w:cs="Arial"/>
          <w:b/>
          <w:bCs/>
        </w:rPr>
        <w:t>Report-Generation Latency</w:t>
      </w:r>
      <w:r>
        <w:rPr>
          <w:rFonts w:ascii="Arial" w:hAnsi="Arial" w:cs="Arial"/>
        </w:rPr>
        <w:t>: Traced to non-optimized database queries that lacked proper indexing on large transaction tables.</w:t>
      </w:r>
    </w:p>
    <w:p w14:paraId="5B1F8684" w14:textId="77777777" w:rsidR="003A4823" w:rsidRDefault="00000000">
      <w:pPr>
        <w:pStyle w:val="ListParagraph"/>
        <w:numPr>
          <w:ilvl w:val="1"/>
          <w:numId w:val="6"/>
        </w:numPr>
        <w:spacing w:line="480" w:lineRule="auto"/>
        <w:jc w:val="both"/>
        <w:rPr>
          <w:rFonts w:ascii="Arial" w:hAnsi="Arial" w:cs="Arial"/>
        </w:rPr>
      </w:pPr>
      <w:r>
        <w:rPr>
          <w:rFonts w:ascii="Arial" w:hAnsi="Arial" w:cs="Arial"/>
          <w:b/>
          <w:bCs/>
        </w:rPr>
        <w:t>Session Management Issue</w:t>
      </w:r>
      <w:r>
        <w:rPr>
          <w:rFonts w:ascii="Arial" w:hAnsi="Arial" w:cs="Arial"/>
        </w:rPr>
        <w:t>: Originated from a configuration oversight in the web-server security settings, where the session timeout parameter was not propagated to the application layer.</w:t>
      </w:r>
    </w:p>
    <w:p w14:paraId="637863DF" w14:textId="77777777" w:rsidR="003A4823" w:rsidRDefault="00000000">
      <w:pPr>
        <w:pStyle w:val="ListParagraph"/>
        <w:numPr>
          <w:ilvl w:val="1"/>
          <w:numId w:val="6"/>
        </w:numPr>
        <w:spacing w:line="480" w:lineRule="auto"/>
        <w:jc w:val="both"/>
        <w:rPr>
          <w:rFonts w:ascii="Arial" w:hAnsi="Arial" w:cs="Arial"/>
        </w:rPr>
      </w:pPr>
      <w:r>
        <w:rPr>
          <w:rFonts w:ascii="Arial" w:hAnsi="Arial" w:cs="Arial"/>
          <w:b/>
          <w:bCs/>
        </w:rPr>
        <w:t>Usability Ambiguities</w:t>
      </w:r>
      <w:r>
        <w:rPr>
          <w:rFonts w:ascii="Arial" w:hAnsi="Arial" w:cs="Arial"/>
        </w:rPr>
        <w:t>: Stemmed from initial interface mockups that prioritized feature access over clarity, a trade-off quickly addressed once tester feedback was incorporated.</w:t>
      </w:r>
    </w:p>
    <w:p w14:paraId="1C9C4DC3" w14:textId="77777777" w:rsidR="003A4823" w:rsidRDefault="00000000">
      <w:pPr>
        <w:pStyle w:val="ListParagraph"/>
        <w:spacing w:line="480" w:lineRule="auto"/>
        <w:ind w:left="0" w:firstLine="720"/>
        <w:jc w:val="both"/>
        <w:rPr>
          <w:rFonts w:ascii="Arial" w:hAnsi="Arial" w:cs="Arial"/>
          <w:b/>
          <w:bCs/>
        </w:rPr>
      </w:pPr>
      <w:r>
        <w:rPr>
          <w:rFonts w:ascii="Arial" w:hAnsi="Arial" w:cs="Arial"/>
        </w:rPr>
        <w:t>These findings demonstrate that the CPSU – VEC Office Supply Inventory Management System is robust and reliable for its intended use, with only minor issues that can be addressed in the next maintenance cycle. The absence of critical defects underscores the system’s readiness for production deployment, while the identified low- and medium-severity items offer clear targets for ongoing optimization.</w:t>
      </w:r>
    </w:p>
    <w:p w14:paraId="335FECF6" w14:textId="77777777" w:rsidR="003A4823" w:rsidRDefault="00000000">
      <w:pPr>
        <w:pStyle w:val="ListParagraph"/>
        <w:spacing w:line="480" w:lineRule="auto"/>
        <w:ind w:left="0"/>
        <w:jc w:val="both"/>
        <w:rPr>
          <w:rFonts w:ascii="Arial" w:hAnsi="Arial" w:cs="Arial"/>
          <w:b/>
          <w:bCs/>
        </w:rPr>
      </w:pPr>
      <w:r>
        <w:rPr>
          <w:rFonts w:ascii="Arial" w:hAnsi="Arial" w:cs="Arial"/>
          <w:b/>
          <w:bCs/>
        </w:rPr>
        <w:t>CONCLUSIONS</w:t>
      </w:r>
    </w:p>
    <w:p w14:paraId="021258E9" w14:textId="77777777" w:rsidR="003A4823" w:rsidRDefault="00000000">
      <w:pPr>
        <w:pStyle w:val="ListParagraph"/>
        <w:spacing w:line="480" w:lineRule="auto"/>
        <w:ind w:left="0" w:firstLine="720"/>
        <w:jc w:val="both"/>
        <w:rPr>
          <w:rFonts w:ascii="Arial" w:hAnsi="Arial" w:cs="Arial"/>
        </w:rPr>
      </w:pPr>
      <w:r>
        <w:rPr>
          <w:rFonts w:ascii="Arial" w:hAnsi="Arial" w:cs="Arial"/>
        </w:rPr>
        <w:lastRenderedPageBreak/>
        <w:t>This study confirms that the CPSU–VEC Office Supply Inventory Management System effectively automates the tracking and monitoring of office supplies, replacing labor-intensive manual processes with accurate, real-time updates. Through extensive unit and integration testing, all core modules—inventory logging, report generation, and access control—met their functional and performance requirements, demonstrating reliable error handling and secure user access.</w:t>
      </w:r>
    </w:p>
    <w:p w14:paraId="14E99752" w14:textId="6FF024ED" w:rsidR="003A4823" w:rsidRDefault="00000000">
      <w:pPr>
        <w:pStyle w:val="ListParagraph"/>
        <w:spacing w:line="480" w:lineRule="auto"/>
        <w:ind w:left="0" w:firstLine="720"/>
        <w:jc w:val="both"/>
        <w:rPr>
          <w:rFonts w:ascii="Arial" w:hAnsi="Arial" w:cs="Arial"/>
        </w:rPr>
      </w:pPr>
      <w:r>
        <w:rPr>
          <w:rFonts w:ascii="Arial" w:hAnsi="Arial" w:cs="Arial"/>
        </w:rPr>
        <w:t>By systematically deriving and validating technical and functional requirements, the system incorporates the essential features for accuracy, real-time monitoring, and user satisfaction. System testing under realistic workloads showed that end-to-end processes—from recording incoming supplies to generating monthly usage reports—operate smoothly, with no high-severity defects and only minor issues (session timeout settings, occasional latency in complex reports, and small UI refinements) that do not hinder core functionality.</w:t>
      </w:r>
    </w:p>
    <w:p w14:paraId="605EF2DD" w14:textId="77777777" w:rsidR="003A4823" w:rsidRDefault="00000000">
      <w:pPr>
        <w:pStyle w:val="ListParagraph"/>
        <w:spacing w:line="480" w:lineRule="auto"/>
        <w:ind w:left="0" w:firstLine="720"/>
        <w:jc w:val="both"/>
        <w:rPr>
          <w:rFonts w:ascii="Arial" w:hAnsi="Arial" w:cs="Arial"/>
        </w:rPr>
      </w:pPr>
      <w:r>
        <w:rPr>
          <w:rFonts w:ascii="Arial" w:hAnsi="Arial" w:cs="Arial"/>
        </w:rPr>
        <w:t>Overall, the CPSU–VEC Office Supply Inventory Management System provides clear administrative benefits to Central Philippines State University – Valladolid Extension Class by streamlining supply management, reducing errors, and freeing staff to focus on higher-value tasks. Its alignment with the identified technical specifications and end-user needs underscores its value as a reliable, efficient solution for the university’s office supply operations.</w:t>
      </w:r>
    </w:p>
    <w:p w14:paraId="35980378" w14:textId="77777777" w:rsidR="003A4823" w:rsidRDefault="00000000">
      <w:pPr>
        <w:pStyle w:val="ListParagraph"/>
        <w:spacing w:line="480" w:lineRule="auto"/>
        <w:ind w:left="0"/>
        <w:jc w:val="both"/>
        <w:rPr>
          <w:rFonts w:ascii="Arial" w:hAnsi="Arial" w:cs="Arial"/>
          <w:b/>
          <w:bCs/>
        </w:rPr>
      </w:pPr>
      <w:r>
        <w:rPr>
          <w:rFonts w:ascii="Arial" w:hAnsi="Arial" w:cs="Arial"/>
          <w:b/>
          <w:bCs/>
        </w:rPr>
        <w:t>RECOMMENDATIONS</w:t>
      </w:r>
    </w:p>
    <w:p w14:paraId="23C9DDC0" w14:textId="77777777" w:rsidR="003A4823" w:rsidRDefault="00000000">
      <w:pPr>
        <w:pStyle w:val="ListParagraph"/>
        <w:spacing w:line="480" w:lineRule="auto"/>
        <w:ind w:left="0" w:firstLine="720"/>
        <w:jc w:val="both"/>
        <w:rPr>
          <w:rFonts w:ascii="Arial" w:hAnsi="Arial" w:cs="Arial"/>
        </w:rPr>
      </w:pPr>
      <w:r>
        <w:rPr>
          <w:rFonts w:ascii="Arial" w:hAnsi="Arial" w:cs="Arial"/>
        </w:rPr>
        <w:t xml:space="preserve">To address the medium- and low-severity issues identified during testing, the researchers recommend several targeted improvements. First, session </w:t>
      </w:r>
      <w:r>
        <w:rPr>
          <w:rFonts w:ascii="Arial" w:hAnsi="Arial" w:cs="Arial"/>
        </w:rPr>
        <w:lastRenderedPageBreak/>
        <w:t>management should be hardened by enforcing server-side invalidation and reducing the idle timeout to the intended 15-minute interval, thereby minimizing the risk of unauthorized access on unattended workstations. Second, input validation logic for inventory codes must be strengthened to sanitize or reject special characters at the point of entry, preventing data-formatting defects and ensuring consistent record quality. Third, performance optimizations should be applied to the database layer—specifically, by adding indexes to high-volume tables and refactoring report-generation queries—so that even under peak loads, report-generation times reliably meet the 5-second target.</w:t>
      </w:r>
    </w:p>
    <w:p w14:paraId="124CC959" w14:textId="77777777" w:rsidR="003A4823" w:rsidRDefault="00000000">
      <w:pPr>
        <w:pStyle w:val="ListParagraph"/>
        <w:spacing w:line="480" w:lineRule="auto"/>
        <w:ind w:left="0" w:firstLine="720"/>
        <w:jc w:val="both"/>
        <w:rPr>
          <w:rFonts w:ascii="Arial" w:hAnsi="Arial" w:cs="Arial"/>
        </w:rPr>
      </w:pPr>
      <w:r>
        <w:rPr>
          <w:rFonts w:ascii="Arial" w:hAnsi="Arial" w:cs="Arial"/>
        </w:rPr>
        <w:t>Beyond these immediate fixes, the researchers advise an ongoing program of usability refinement and system monitoring. Additional iterative usability testing should be conducted to surface any remaining navigational ambiguities, supplemented by contextual help features or guided tutorials for new users. At the same time, automated monitoring of key performance indicators—such as report-generation latency, error-rate logs, and session-timeout events—should be established, with quarterly reviews scheduled to deploy patches, update dependencies, and incorporate user feedback. By implementing these recommendations, the CPSU – VEC Office Supply Inventory Management System will sustain its high levels of reliability, security, and user satisfaction over the long term.</w:t>
      </w:r>
    </w:p>
    <w:p w14:paraId="26D51075" w14:textId="77777777" w:rsidR="003A4823" w:rsidRDefault="003A4823">
      <w:pPr>
        <w:pStyle w:val="ListParagraph"/>
        <w:spacing w:line="480" w:lineRule="auto"/>
        <w:jc w:val="both"/>
        <w:rPr>
          <w:rFonts w:ascii="Arial" w:hAnsi="Arial" w:cs="Arial"/>
          <w:b/>
          <w:bCs/>
        </w:rPr>
      </w:pPr>
    </w:p>
    <w:p w14:paraId="56E52A06" w14:textId="77777777" w:rsidR="003A4823" w:rsidRDefault="003A4823">
      <w:pPr>
        <w:spacing w:after="160" w:line="278" w:lineRule="auto"/>
        <w:rPr>
          <w:rFonts w:ascii="Arial" w:hAnsi="Arial" w:cs="Arial"/>
        </w:rPr>
      </w:pPr>
    </w:p>
    <w:p w14:paraId="308A19FF" w14:textId="75E66B75" w:rsidR="003A4823" w:rsidRDefault="003A4823">
      <w:pPr>
        <w:spacing w:after="160" w:line="278" w:lineRule="auto"/>
        <w:rPr>
          <w:rFonts w:ascii="Arial" w:hAnsi="Arial" w:cs="Arial"/>
        </w:rPr>
      </w:pPr>
    </w:p>
    <w:sectPr w:rsidR="003A4823">
      <w:type w:val="continuous"/>
      <w:pgSz w:w="12240" w:h="15840"/>
      <w:pgMar w:top="144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C36F6" w14:textId="77777777" w:rsidR="00FF1451" w:rsidRDefault="00FF1451">
      <w:r>
        <w:separator/>
      </w:r>
    </w:p>
  </w:endnote>
  <w:endnote w:type="continuationSeparator" w:id="0">
    <w:p w14:paraId="3873F3B4" w14:textId="77777777" w:rsidR="00FF1451" w:rsidRDefault="00FF1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602DB" w14:textId="77777777" w:rsidR="00FF1451" w:rsidRDefault="00FF1451">
      <w:r>
        <w:separator/>
      </w:r>
    </w:p>
  </w:footnote>
  <w:footnote w:type="continuationSeparator" w:id="0">
    <w:p w14:paraId="523CE8A3" w14:textId="77777777" w:rsidR="00FF1451" w:rsidRDefault="00FF14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435D8"/>
    <w:multiLevelType w:val="multilevel"/>
    <w:tmpl w:val="0C4435D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C5C60EE"/>
    <w:multiLevelType w:val="multilevel"/>
    <w:tmpl w:val="0C5C60EE"/>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146B74A2"/>
    <w:multiLevelType w:val="multilevel"/>
    <w:tmpl w:val="146B74A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1740C40"/>
    <w:multiLevelType w:val="multilevel"/>
    <w:tmpl w:val="21740C40"/>
    <w:lvl w:ilvl="0">
      <w:start w:val="1"/>
      <w:numFmt w:val="lowerLetter"/>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B3A0558"/>
    <w:multiLevelType w:val="multilevel"/>
    <w:tmpl w:val="5B3A055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65617B6A"/>
    <w:multiLevelType w:val="multilevel"/>
    <w:tmpl w:val="65617B6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2029791070">
    <w:abstractNumId w:val="5"/>
  </w:num>
  <w:num w:numId="2" w16cid:durableId="825167489">
    <w:abstractNumId w:val="0"/>
  </w:num>
  <w:num w:numId="3" w16cid:durableId="1300383799">
    <w:abstractNumId w:val="4"/>
  </w:num>
  <w:num w:numId="4" w16cid:durableId="2044939886">
    <w:abstractNumId w:val="3"/>
  </w:num>
  <w:num w:numId="5" w16cid:durableId="409280118">
    <w:abstractNumId w:val="2"/>
  </w:num>
  <w:num w:numId="6" w16cid:durableId="9919812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8C8"/>
    <w:rsid w:val="00032164"/>
    <w:rsid w:val="000D6986"/>
    <w:rsid w:val="000E0CBA"/>
    <w:rsid w:val="00112DB1"/>
    <w:rsid w:val="00113F8A"/>
    <w:rsid w:val="00115575"/>
    <w:rsid w:val="00116874"/>
    <w:rsid w:val="00172940"/>
    <w:rsid w:val="002548DE"/>
    <w:rsid w:val="002856E8"/>
    <w:rsid w:val="0029507C"/>
    <w:rsid w:val="002C0321"/>
    <w:rsid w:val="002D606F"/>
    <w:rsid w:val="002F3809"/>
    <w:rsid w:val="00303CFF"/>
    <w:rsid w:val="00324FB7"/>
    <w:rsid w:val="003A4823"/>
    <w:rsid w:val="003A49AD"/>
    <w:rsid w:val="003B5815"/>
    <w:rsid w:val="003D7B08"/>
    <w:rsid w:val="003E0C52"/>
    <w:rsid w:val="004003D7"/>
    <w:rsid w:val="00407B93"/>
    <w:rsid w:val="00415109"/>
    <w:rsid w:val="00455D48"/>
    <w:rsid w:val="004708F2"/>
    <w:rsid w:val="004A122A"/>
    <w:rsid w:val="004B664F"/>
    <w:rsid w:val="004D41D8"/>
    <w:rsid w:val="004E19D0"/>
    <w:rsid w:val="00534E35"/>
    <w:rsid w:val="005369A0"/>
    <w:rsid w:val="00551A72"/>
    <w:rsid w:val="005668F1"/>
    <w:rsid w:val="00577DFC"/>
    <w:rsid w:val="005A2A3F"/>
    <w:rsid w:val="005E1AC5"/>
    <w:rsid w:val="005E39EF"/>
    <w:rsid w:val="006255D6"/>
    <w:rsid w:val="0067706C"/>
    <w:rsid w:val="0069470F"/>
    <w:rsid w:val="00697D28"/>
    <w:rsid w:val="006B075F"/>
    <w:rsid w:val="006F44C4"/>
    <w:rsid w:val="00704E18"/>
    <w:rsid w:val="00761879"/>
    <w:rsid w:val="007C0D12"/>
    <w:rsid w:val="007C1771"/>
    <w:rsid w:val="007E5F86"/>
    <w:rsid w:val="008E01C9"/>
    <w:rsid w:val="0091151E"/>
    <w:rsid w:val="009707E6"/>
    <w:rsid w:val="009711A6"/>
    <w:rsid w:val="009736FB"/>
    <w:rsid w:val="00980068"/>
    <w:rsid w:val="009A49D8"/>
    <w:rsid w:val="009D06C5"/>
    <w:rsid w:val="00A10CAF"/>
    <w:rsid w:val="00A24124"/>
    <w:rsid w:val="00A3361B"/>
    <w:rsid w:val="00A77583"/>
    <w:rsid w:val="00AA6C9D"/>
    <w:rsid w:val="00AC5508"/>
    <w:rsid w:val="00AC6C33"/>
    <w:rsid w:val="00AF38CC"/>
    <w:rsid w:val="00AF6019"/>
    <w:rsid w:val="00B62164"/>
    <w:rsid w:val="00B6387D"/>
    <w:rsid w:val="00B73323"/>
    <w:rsid w:val="00BB2EC6"/>
    <w:rsid w:val="00BB7D3C"/>
    <w:rsid w:val="00BC2AF2"/>
    <w:rsid w:val="00C03CC6"/>
    <w:rsid w:val="00C05B0D"/>
    <w:rsid w:val="00C37918"/>
    <w:rsid w:val="00C40CF7"/>
    <w:rsid w:val="00CC00BD"/>
    <w:rsid w:val="00CE746F"/>
    <w:rsid w:val="00D24179"/>
    <w:rsid w:val="00DB3C6F"/>
    <w:rsid w:val="00E25E94"/>
    <w:rsid w:val="00E33471"/>
    <w:rsid w:val="00E46122"/>
    <w:rsid w:val="00E46583"/>
    <w:rsid w:val="00E53DA8"/>
    <w:rsid w:val="00E709C7"/>
    <w:rsid w:val="00EA1F6F"/>
    <w:rsid w:val="00EE5468"/>
    <w:rsid w:val="00EE7759"/>
    <w:rsid w:val="00F05A94"/>
    <w:rsid w:val="00F134CD"/>
    <w:rsid w:val="00F40510"/>
    <w:rsid w:val="00F67880"/>
    <w:rsid w:val="00F86BF9"/>
    <w:rsid w:val="00F8781C"/>
    <w:rsid w:val="00F9402F"/>
    <w:rsid w:val="00FB026F"/>
    <w:rsid w:val="00FB21F1"/>
    <w:rsid w:val="00FC28C8"/>
    <w:rsid w:val="00FF1451"/>
    <w:rsid w:val="0B605058"/>
    <w:rsid w:val="0DF0755C"/>
    <w:rsid w:val="0F0E0C2F"/>
    <w:rsid w:val="1A5A7A1F"/>
    <w:rsid w:val="1F2C1918"/>
    <w:rsid w:val="27337708"/>
    <w:rsid w:val="36F8402B"/>
    <w:rsid w:val="404F780F"/>
    <w:rsid w:val="505E3468"/>
    <w:rsid w:val="5C76105D"/>
    <w:rsid w:val="734E384D"/>
    <w:rsid w:val="7A5C4BDC"/>
    <w:rsid w:val="7D1122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4349C4E"/>
  <w15:docId w15:val="{7EF8E765-B4D4-4304-B90F-88FE08EA1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val="en-US"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rPr>
      <w:rFonts w:asciiTheme="minorHAnsi" w:eastAsiaTheme="minorHAnsi" w:hAnsiTheme="minorHAnsi" w:cstheme="minorBidi"/>
      <w:kern w:val="2"/>
      <w14:ligatures w14:val="standardContextual"/>
    </w:r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unhideWhenUsed/>
    <w:qFormat/>
    <w:pPr>
      <w:spacing w:before="100" w:beforeAutospacing="1" w:after="100" w:afterAutospacing="1"/>
    </w:pPr>
    <w:rPr>
      <w:lang w:val="en-PH" w:eastAsia="en-PH"/>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rPr>
      <w:rFonts w:ascii="Times New Roman" w:eastAsia="Times New Roman" w:hAnsi="Times New Roman" w:cs="Times New Roman"/>
      <w:kern w:val="0"/>
      <w14:ligatures w14:val="none"/>
    </w:rPr>
  </w:style>
  <w:style w:type="paragraph" w:customStyle="1" w:styleId="Default">
    <w:name w:val="Default"/>
    <w:qFormat/>
    <w:pPr>
      <w:autoSpaceDE w:val="0"/>
      <w:autoSpaceDN w:val="0"/>
      <w:adjustRightInd w:val="0"/>
    </w:pPr>
    <w:rPr>
      <w:rFonts w:ascii="Tahoma" w:eastAsiaTheme="minorHAnsi" w:hAnsi="Tahoma" w:cs="Tahoma"/>
      <w:color w:val="000000"/>
      <w:sz w:val="24"/>
      <w:szCs w:val="24"/>
      <w:lang w:eastAsia="en-US"/>
      <w14:ligatures w14:val="standardContextual"/>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303CFF"/>
    <w:rPr>
      <w:color w:val="605E5C"/>
      <w:shd w:val="clear" w:color="auto" w:fill="E1DFDD"/>
    </w:rPr>
  </w:style>
  <w:style w:type="paragraph" w:styleId="TOC1">
    <w:name w:val="toc 1"/>
    <w:rsid w:val="00E33471"/>
    <w:pPr>
      <w:spacing w:after="160" w:line="259" w:lineRule="auto"/>
      <w:ind w:left="15" w:right="15"/>
    </w:pPr>
    <w:rPr>
      <w:rFonts w:ascii="Calibri" w:eastAsia="Calibri" w:hAnsi="Calibri" w:cs="Calibri"/>
      <w:color w:val="000000"/>
      <w:kern w:val="2"/>
      <w:sz w:val="22"/>
      <w:szCs w:val="24"/>
      <w:lang w:val="en-US" w:eastAsia="en-US"/>
      <w14:ligatures w14:val="standardContextual"/>
    </w:rPr>
  </w:style>
  <w:style w:type="table" w:customStyle="1" w:styleId="TableGrid0">
    <w:name w:val="TableGrid"/>
    <w:rsid w:val="00E33471"/>
    <w:rPr>
      <w:rFonts w:ascii="Aptos" w:hAnsi="Aptos" w:cs="SimSun"/>
      <w:kern w:val="2"/>
      <w:sz w:val="24"/>
      <w:szCs w:val="24"/>
      <w:lang w:val="en-US" w:eastAsia="en-US"/>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A16258-2E3A-4F37-B738-001DDDD00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39</Pages>
  <Words>6006</Words>
  <Characters>37928</Characters>
  <Application>Microsoft Office Word</Application>
  <DocSecurity>0</DocSecurity>
  <Lines>1418</Lines>
  <Paragraphs>503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Dayna Maranon</dc:creator>
  <cp:lastModifiedBy>Richard Managuit</cp:lastModifiedBy>
  <cp:revision>16</cp:revision>
  <cp:lastPrinted>2025-05-25T22:53:00Z</cp:lastPrinted>
  <dcterms:created xsi:type="dcterms:W3CDTF">2025-06-12T04:20:00Z</dcterms:created>
  <dcterms:modified xsi:type="dcterms:W3CDTF">2026-03-26T05:54:00Z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31AC1EFCA65C47E8A0B7E2701AC782E0_12</vt:lpwstr>
  </property>
</Properties>
</file>