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Default="00C61BF0">
      <w:pPr>
        <w:pStyle w:val="Cabealho1"/>
        <w:divId w:val="1241913198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KIMA Facturação — Manual de Fluxo Operacional</w:t>
      </w:r>
    </w:p>
    <w:p w:rsidR="00000000" w:rsidRDefault="00C61BF0">
      <w:pPr>
        <w:pStyle w:val="header-subtitle"/>
        <w:divId w:val="1241913198"/>
      </w:pPr>
      <w:r>
        <w:t>Guia Completo para Contabilistas, Gestores e Operadores</w:t>
      </w:r>
    </w:p>
    <w:p w:rsidR="00000000" w:rsidRDefault="00C61BF0">
      <w:pPr>
        <w:divId w:val="888877675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✓</w:t>
      </w:r>
      <w:r>
        <w:rPr>
          <w:rFonts w:eastAsia="Times New Roman"/>
        </w:rPr>
        <w:t xml:space="preserve"> Software de Factura</w:t>
      </w:r>
      <w:r>
        <w:rPr>
          <w:rFonts w:eastAsia="Times New Roman"/>
        </w:rPr>
        <w:t>çã</w:t>
      </w:r>
      <w:r>
        <w:rPr>
          <w:rFonts w:eastAsia="Times New Roman"/>
        </w:rPr>
        <w:t xml:space="preserve">o Certificado AGT </w:t>
      </w:r>
      <w:r>
        <w:rPr>
          <w:rFonts w:eastAsia="Times New Roman"/>
        </w:rPr>
        <w:t>·</w:t>
      </w:r>
      <w:r>
        <w:rPr>
          <w:rFonts w:eastAsia="Times New Roman"/>
        </w:rPr>
        <w:t xml:space="preserve"> Decreto Presidencial n</w:t>
      </w:r>
      <w:r>
        <w:rPr>
          <w:rFonts w:eastAsia="Times New Roman"/>
        </w:rPr>
        <w:t>º</w:t>
      </w:r>
      <w:r>
        <w:rPr>
          <w:rFonts w:eastAsia="Times New Roman"/>
        </w:rPr>
        <w:t xml:space="preserve"> 71/25</w:t>
      </w:r>
    </w:p>
    <w:p w:rsidR="00000000" w:rsidRDefault="00C61BF0">
      <w:pPr>
        <w:pStyle w:val="Cabealho1"/>
        <w:rPr>
          <w:rFonts w:eastAsia="Times New Roman"/>
        </w:rPr>
      </w:pPr>
      <w:r>
        <w:rPr>
          <w:rFonts w:eastAsia="Times New Roman"/>
        </w:rPr>
        <w:t>KIMA Facturação — Manual de Fluxo Operacional</w:t>
      </w:r>
    </w:p>
    <w:p w:rsidR="00000000" w:rsidRDefault="00C61BF0">
      <w:pPr>
        <w:pStyle w:val="NormalWeb"/>
      </w:pPr>
      <w:r>
        <w:rPr>
          <w:rStyle w:val="Forte"/>
        </w:rPr>
        <w:t>Para Contabilistas, Gestores e Operadores</w:t>
      </w:r>
      <w:r>
        <w:t xml:space="preserve"> </w:t>
      </w:r>
      <w:r>
        <w:rPr>
          <w:rStyle w:val="nfase"/>
        </w:rPr>
        <w:t>Software de Facturação Certificado AGT (Decreto Presidencial nº 71/25)</w:t>
      </w:r>
    </w:p>
    <w:p w:rsidR="00000000" w:rsidRDefault="00C61BF0">
      <w:pPr>
        <w:rPr>
          <w:rFonts w:eastAsia="Times New Roman"/>
        </w:rPr>
      </w:pPr>
      <w:r>
        <w:rPr>
          <w:rFonts w:eastAsia="Times New Roman"/>
        </w:rPr>
        <w:pict>
          <v:rect id="_x0000_i1025" style="width:0;height:1.5pt" o:hralign="center" o:hrstd="t" o:hr="t" fillcolor="#a0a0a0" stroked="f"/>
        </w:pict>
      </w:r>
    </w:p>
    <w:p w:rsidR="00000000" w:rsidRDefault="00C61BF0">
      <w:pPr>
        <w:pStyle w:val="Cabealho2"/>
        <w:rPr>
          <w:rFonts w:eastAsia="Times New Roman"/>
        </w:rPr>
      </w:pPr>
      <w:r>
        <w:rPr>
          <w:rFonts w:eastAsia="Times New Roman"/>
        </w:rPr>
        <w:t>Índice</w:t>
      </w:r>
    </w:p>
    <w:p w:rsidR="00000000" w:rsidRDefault="00C61BF0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hyperlink w:anchor="1-vis%C3%A3o-geral-do-sistema" w:history="1">
        <w:r>
          <w:rPr>
            <w:rStyle w:val="Hiperligao"/>
            <w:rFonts w:eastAsia="Times New Roman"/>
          </w:rPr>
          <w:t>Visão Geral do Sistema</w:t>
        </w:r>
      </w:hyperlink>
    </w:p>
    <w:p w:rsidR="00000000" w:rsidRDefault="00C61BF0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hyperlink w:anchor="2-primeiro-acesso-e-configura%C3%A7%C3%" w:history="1">
        <w:r>
          <w:rPr>
            <w:rStyle w:val="Hiperligao"/>
            <w:rFonts w:eastAsia="Times New Roman"/>
          </w:rPr>
          <w:t>Primeiro Acesso e Configuração Inicial</w:t>
        </w:r>
      </w:hyperlink>
    </w:p>
    <w:p w:rsidR="00000000" w:rsidRDefault="00C61BF0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hyperlink w:anchor="3-m%C3%B3dulo-clientes" w:history="1">
        <w:r>
          <w:rPr>
            <w:rStyle w:val="Hiperligao"/>
            <w:rFonts w:eastAsia="Times New Roman"/>
          </w:rPr>
          <w:t>Módulo: Clientes</w:t>
        </w:r>
      </w:hyperlink>
    </w:p>
    <w:p w:rsidR="00000000" w:rsidRDefault="00C61BF0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hyperlink w:anchor="4-m%C3%B3dulo-artigos-e-servi%C3%A7os" w:history="1">
        <w:r>
          <w:rPr>
            <w:rStyle w:val="Hiperligao"/>
            <w:rFonts w:eastAsia="Times New Roman"/>
          </w:rPr>
          <w:t>Módulo: Artigos e Serviços</w:t>
        </w:r>
      </w:hyperlink>
    </w:p>
    <w:p w:rsidR="00000000" w:rsidRDefault="00C61BF0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hyperlink w:anchor="5-m%C3%B3dulo-fornecedores" w:history="1">
        <w:r>
          <w:rPr>
            <w:rStyle w:val="Hiperligao"/>
            <w:rFonts w:eastAsia="Times New Roman"/>
          </w:rPr>
          <w:t>Módulo: Fornecedores</w:t>
        </w:r>
      </w:hyperlink>
    </w:p>
    <w:p w:rsidR="00000000" w:rsidRDefault="00C61BF0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hyperlink w:anchor="6-m%C3%B3dulo-emiss%C3%A3o-de-documento" w:history="1">
        <w:r>
          <w:rPr>
            <w:rStyle w:val="Hiperligao"/>
            <w:rFonts w:eastAsia="Times New Roman"/>
          </w:rPr>
          <w:t>Módulo: Emissão de Documentos</w:t>
        </w:r>
      </w:hyperlink>
    </w:p>
    <w:p w:rsidR="00000000" w:rsidRDefault="00C61BF0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hyperlink w:anchor="7-m%C3%B3dulo-gest%C3%A3o-de-faturas" w:history="1">
        <w:r>
          <w:rPr>
            <w:rStyle w:val="Hiperligao"/>
            <w:rFonts w:eastAsia="Times New Roman"/>
          </w:rPr>
          <w:t>Módulo: Gestão de Faturas</w:t>
        </w:r>
      </w:hyperlink>
    </w:p>
    <w:p w:rsidR="00000000" w:rsidRDefault="00C61BF0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hyperlink w:anchor="8-m%C3%B3dulo-despesas" w:history="1">
        <w:r>
          <w:rPr>
            <w:rStyle w:val="Hiperligao"/>
            <w:rFonts w:eastAsia="Times New Roman"/>
          </w:rPr>
          <w:t>Módulo: Despesas</w:t>
        </w:r>
      </w:hyperlink>
    </w:p>
    <w:p w:rsidR="00000000" w:rsidRDefault="00C61BF0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hyperlink w:anchor="9-m%C3%B3dulo-relat%C3%B3rios-e-saf-t" w:history="1">
        <w:r>
          <w:rPr>
            <w:rStyle w:val="Hiperligao"/>
            <w:rFonts w:eastAsia="Times New Roman"/>
          </w:rPr>
          <w:t>Módulo: Relatórios e SAF-T</w:t>
        </w:r>
      </w:hyperlink>
    </w:p>
    <w:p w:rsidR="00000000" w:rsidRDefault="00C61BF0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hyperlink w:anchor="10-configura%C3%A7%C3%B5es-avan%C3%A7ad" w:history="1">
        <w:r>
          <w:rPr>
            <w:rStyle w:val="Hiperligao"/>
            <w:rFonts w:eastAsia="Times New Roman"/>
          </w:rPr>
          <w:t>Configurações Avançadas</w:t>
        </w:r>
      </w:hyperlink>
    </w:p>
    <w:p w:rsidR="00000000" w:rsidRDefault="00C61BF0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hyperlink w:anchor="11-fluxos-comuns--passo-a-passo" w:history="1">
        <w:r>
          <w:rPr>
            <w:rStyle w:val="Hiperligao"/>
            <w:rFonts w:eastAsia="Times New Roman"/>
          </w:rPr>
          <w:t>Fluxos</w:t>
        </w:r>
        <w:r>
          <w:rPr>
            <w:rStyle w:val="Hiperligao"/>
            <w:rFonts w:eastAsia="Times New Roman"/>
          </w:rPr>
          <w:t xml:space="preserve"> Comuns — Passo a Passo</w:t>
        </w:r>
      </w:hyperlink>
    </w:p>
    <w:p w:rsidR="00000000" w:rsidRDefault="00C61BF0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hyperlink w:anchor="12-tipos-de-documentos--refer%C3%AAncia" w:history="1">
        <w:r>
          <w:rPr>
            <w:rStyle w:val="Hiperligao"/>
            <w:rFonts w:eastAsia="Times New Roman"/>
          </w:rPr>
          <w:t>Tipos de Documentos — Referência Fiscal AGT</w:t>
        </w:r>
      </w:hyperlink>
    </w:p>
    <w:p w:rsidR="00000000" w:rsidRDefault="00C61BF0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hyperlink w:anchor="13-perguntas-frequentes" w:history="1">
        <w:r>
          <w:rPr>
            <w:rStyle w:val="Hiperligao"/>
            <w:rFonts w:eastAsia="Times New Roman"/>
          </w:rPr>
          <w:t>Perguntas Frequentes</w:t>
        </w:r>
      </w:hyperlink>
    </w:p>
    <w:p w:rsidR="00000000" w:rsidRDefault="00C61BF0">
      <w:pPr>
        <w:rPr>
          <w:rFonts w:eastAsia="Times New Roman"/>
        </w:rPr>
      </w:pPr>
      <w:r>
        <w:rPr>
          <w:rFonts w:eastAsia="Times New Roman"/>
        </w:rPr>
        <w:pict>
          <v:rect id="_x0000_i1026" style="width:0;height:1.5pt" o:hralign="center" o:hrstd="t" o:hr="t" fillcolor="#a0a0a0" stroked="f"/>
        </w:pict>
      </w:r>
    </w:p>
    <w:p w:rsidR="00000000" w:rsidRDefault="00C61BF0">
      <w:pPr>
        <w:pStyle w:val="Cabealho2"/>
        <w:rPr>
          <w:rFonts w:eastAsia="Times New Roman"/>
        </w:rPr>
      </w:pPr>
      <w:r>
        <w:rPr>
          <w:rFonts w:eastAsia="Times New Roman"/>
        </w:rPr>
        <w:t>1. Visão Geral do Sist</w:t>
      </w:r>
      <w:r>
        <w:rPr>
          <w:rFonts w:eastAsia="Times New Roman"/>
        </w:rPr>
        <w:t>ema</w:t>
      </w:r>
    </w:p>
    <w:p w:rsidR="00000000" w:rsidRDefault="00C61BF0">
      <w:pPr>
        <w:pStyle w:val="NormalWeb"/>
      </w:pPr>
      <w:r>
        <w:t xml:space="preserve">O </w:t>
      </w:r>
      <w:r>
        <w:rPr>
          <w:rStyle w:val="Forte"/>
        </w:rPr>
        <w:t>KIMA Facturação</w:t>
      </w:r>
      <w:r>
        <w:t xml:space="preserve"> é um sistema de facturação electrónica certificado pela </w:t>
      </w:r>
      <w:r>
        <w:rPr>
          <w:rStyle w:val="Forte"/>
        </w:rPr>
        <w:t>Agência Geral Tributária (AGT)</w:t>
      </w:r>
      <w:r>
        <w:t xml:space="preserve"> de Angola, desenvolvido em conformidade com o </w:t>
      </w:r>
      <w:r>
        <w:rPr>
          <w:rStyle w:val="Forte"/>
        </w:rPr>
        <w:t>Decreto Presidencial nº 71/25</w:t>
      </w:r>
      <w:r>
        <w:t>.</w:t>
      </w:r>
    </w:p>
    <w:p w:rsidR="00000000" w:rsidRDefault="00C61BF0">
      <w:pPr>
        <w:pStyle w:val="Cabealho3"/>
        <w:rPr>
          <w:rFonts w:eastAsia="Times New Roman"/>
        </w:rPr>
      </w:pPr>
      <w:r>
        <w:rPr>
          <w:rFonts w:eastAsia="Times New Roman"/>
        </w:rPr>
        <w:t>O que o sistema permite fazer</w:t>
      </w:r>
    </w:p>
    <w:tbl>
      <w:tblPr>
        <w:tblW w:w="5000" w:type="pct"/>
        <w:tblBorders>
          <w:top w:val="outset" w:sz="6" w:space="0" w:color="CBD5E1"/>
          <w:left w:val="outset" w:sz="6" w:space="0" w:color="CBD5E1"/>
          <w:bottom w:val="outset" w:sz="6" w:space="0" w:color="CBD5E1"/>
          <w:right w:val="outset" w:sz="6" w:space="0" w:color="CBD5E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88"/>
      </w:tblGrid>
      <w:tr w:rsidR="00000000">
        <w:trPr>
          <w:tblHeader/>
        </w:trPr>
        <w:tc>
          <w:tcPr>
            <w:tcW w:w="0" w:type="auto"/>
            <w:tcBorders>
              <w:top w:val="outset" w:sz="6" w:space="0" w:color="CBD5E1"/>
              <w:left w:val="outset" w:sz="6" w:space="0" w:color="CBD5E1"/>
              <w:bottom w:val="outset" w:sz="6" w:space="0" w:color="CBD5E1"/>
              <w:right w:val="outset" w:sz="6" w:space="0" w:color="CBD5E1"/>
            </w:tcBorders>
            <w:vAlign w:val="center"/>
            <w:hideMark/>
          </w:tcPr>
          <w:p w:rsidR="00000000" w:rsidRDefault="00C61BF0">
            <w:pPr>
              <w:spacing w:before="280" w:after="280"/>
              <w:rPr>
                <w:rFonts w:ascii="Segoe UI" w:eastAsia="Times New Roman" w:hAnsi="Segoe UI" w:cs="Segoe UI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</w:rPr>
              <w:lastRenderedPageBreak/>
              <w:t>[object Object],[object Object] undefine</w:t>
            </w:r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d </w:t>
            </w:r>
          </w:p>
          <w:p w:rsidR="00000000" w:rsidRDefault="00C61BF0">
            <w:pPr>
              <w:spacing w:before="280" w:after="280"/>
              <w:rPr>
                <w:rFonts w:ascii="Segoe UI" w:eastAsia="Times New Roman" w:hAnsi="Segoe UI" w:cs="Segoe UI"/>
                <w:sz w:val="20"/>
                <w:szCs w:val="20"/>
              </w:rPr>
            </w:pPr>
          </w:p>
        </w:tc>
      </w:tr>
    </w:tbl>
    <w:p w:rsidR="00000000" w:rsidRDefault="00C61BF0">
      <w:pPr>
        <w:pStyle w:val="Cabealho3"/>
        <w:rPr>
          <w:rFonts w:eastAsia="Times New Roman"/>
        </w:rPr>
      </w:pPr>
      <w:r>
        <w:rPr>
          <w:rFonts w:eastAsia="Times New Roman"/>
        </w:rPr>
        <w:t>Documentos suportados (conformes AGT)</w:t>
      </w:r>
    </w:p>
    <w:p w:rsidR="00000000" w:rsidRDefault="00C61BF0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🔵</w:t>
      </w:r>
      <w:r>
        <w:rPr>
          <w:rFonts w:eastAsia="Times New Roman"/>
        </w:rPr>
        <w:t xml:space="preserve"> </w:t>
      </w:r>
      <w:r>
        <w:rPr>
          <w:rStyle w:val="Forte"/>
          <w:rFonts w:eastAsia="Times New Roman"/>
        </w:rPr>
        <w:t>Factura</w:t>
      </w:r>
      <w:r>
        <w:rPr>
          <w:rFonts w:eastAsia="Times New Roman"/>
        </w:rPr>
        <w:t xml:space="preserve"> — venda a crédito</w:t>
      </w:r>
    </w:p>
    <w:p w:rsidR="00000000" w:rsidRDefault="00C61BF0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🟢</w:t>
      </w:r>
      <w:r>
        <w:rPr>
          <w:rFonts w:eastAsia="Times New Roman"/>
        </w:rPr>
        <w:t xml:space="preserve"> </w:t>
      </w:r>
      <w:r>
        <w:rPr>
          <w:rStyle w:val="Forte"/>
          <w:rFonts w:eastAsia="Times New Roman"/>
        </w:rPr>
        <w:t>Factura-Recibo</w:t>
      </w:r>
      <w:r>
        <w:rPr>
          <w:rFonts w:eastAsia="Times New Roman"/>
        </w:rPr>
        <w:t xml:space="preserve"> — venda a pronto pagamento</w:t>
      </w:r>
    </w:p>
    <w:p w:rsidR="00000000" w:rsidRDefault="00C61BF0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🟣</w:t>
      </w:r>
      <w:r>
        <w:rPr>
          <w:rFonts w:eastAsia="Times New Roman"/>
        </w:rPr>
        <w:t xml:space="preserve"> </w:t>
      </w:r>
      <w:r>
        <w:rPr>
          <w:rStyle w:val="Forte"/>
          <w:rFonts w:eastAsia="Times New Roman"/>
        </w:rPr>
        <w:t>Factura pro-forma</w:t>
      </w:r>
      <w:r>
        <w:rPr>
          <w:rFonts w:eastAsia="Times New Roman"/>
        </w:rPr>
        <w:t xml:space="preserve"> — proposta / orçamento</w:t>
      </w:r>
    </w:p>
    <w:p w:rsidR="00000000" w:rsidRDefault="00C61BF0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🟠</w:t>
      </w:r>
      <w:r>
        <w:rPr>
          <w:rFonts w:eastAsia="Times New Roman"/>
        </w:rPr>
        <w:t xml:space="preserve"> </w:t>
      </w:r>
      <w:r>
        <w:rPr>
          <w:rStyle w:val="Forte"/>
          <w:rFonts w:eastAsia="Times New Roman"/>
        </w:rPr>
        <w:t>Nota de Débito</w:t>
      </w:r>
      <w:r>
        <w:rPr>
          <w:rFonts w:eastAsia="Times New Roman"/>
        </w:rPr>
        <w:t xml:space="preserve"> — débitos adicionais</w:t>
      </w:r>
    </w:p>
    <w:p w:rsidR="00000000" w:rsidRDefault="00C61BF0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🔴</w:t>
      </w:r>
      <w:r>
        <w:rPr>
          <w:rFonts w:eastAsia="Times New Roman"/>
        </w:rPr>
        <w:t xml:space="preserve"> </w:t>
      </w:r>
      <w:r>
        <w:rPr>
          <w:rStyle w:val="Forte"/>
          <w:rFonts w:eastAsia="Times New Roman"/>
        </w:rPr>
        <w:t>Nota de Crédito</w:t>
      </w:r>
      <w:r>
        <w:rPr>
          <w:rFonts w:eastAsia="Times New Roman"/>
        </w:rPr>
        <w:t xml:space="preserve"> — rectificações / devoluções</w:t>
      </w:r>
    </w:p>
    <w:p w:rsidR="00000000" w:rsidRDefault="00C61BF0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🟩</w:t>
      </w:r>
      <w:r>
        <w:rPr>
          <w:rFonts w:eastAsia="Times New Roman"/>
        </w:rPr>
        <w:t xml:space="preserve"> </w:t>
      </w:r>
      <w:r>
        <w:rPr>
          <w:rStyle w:val="Forte"/>
          <w:rFonts w:eastAsia="Times New Roman"/>
        </w:rPr>
        <w:t>Recibo</w:t>
      </w:r>
      <w:r>
        <w:rPr>
          <w:rFonts w:eastAsia="Times New Roman"/>
        </w:rPr>
        <w:t xml:space="preserve"> — comprovativos de pagamento de facturas</w:t>
      </w:r>
    </w:p>
    <w:p w:rsidR="00000000" w:rsidRDefault="00C61BF0">
      <w:pPr>
        <w:rPr>
          <w:rFonts w:eastAsia="Times New Roman"/>
        </w:rPr>
      </w:pPr>
      <w:r>
        <w:rPr>
          <w:rFonts w:eastAsia="Times New Roman"/>
        </w:rPr>
        <w:pict>
          <v:rect id="_x0000_i1027" style="width:0;height:1.5pt" o:hralign="center" o:hrstd="t" o:hr="t" fillcolor="#a0a0a0" stroked="f"/>
        </w:pict>
      </w:r>
    </w:p>
    <w:p w:rsidR="00000000" w:rsidRDefault="00C61BF0">
      <w:pPr>
        <w:pStyle w:val="Cabealho2"/>
        <w:rPr>
          <w:rFonts w:eastAsia="Times New Roman"/>
        </w:rPr>
      </w:pPr>
      <w:r>
        <w:rPr>
          <w:rFonts w:eastAsia="Times New Roman"/>
        </w:rPr>
        <w:t>2. Primeiro Acesso e Configuração Inicial</w:t>
      </w:r>
    </w:p>
    <w:p w:rsidR="00000000" w:rsidRDefault="00C61BF0">
      <w:pPr>
        <w:pStyle w:val="NormalWeb"/>
        <w:shd w:val="clear" w:color="auto" w:fill="EFF6FF"/>
        <w:spacing w:before="0" w:beforeAutospacing="0" w:after="80" w:afterAutospacing="0"/>
        <w:divId w:val="1266884388"/>
        <w:rPr>
          <w:rFonts w:ascii="Segoe UI" w:hAnsi="Segoe UI" w:cs="Segoe UI"/>
          <w:b/>
          <w:bCs/>
          <w:color w:val="1E3A8A"/>
          <w:sz w:val="22"/>
          <w:szCs w:val="22"/>
        </w:rPr>
      </w:pPr>
      <w:r>
        <w:rPr>
          <w:rFonts w:ascii="Segoe UI Symbol" w:hAnsi="Segoe UI Symbol" w:cs="Segoe UI Symbol"/>
          <w:b/>
          <w:bCs/>
          <w:color w:val="1E3A8A"/>
          <w:sz w:val="22"/>
          <w:szCs w:val="22"/>
        </w:rPr>
        <w:t>📌</w:t>
      </w:r>
      <w:r>
        <w:rPr>
          <w:rFonts w:ascii="Segoe UI" w:hAnsi="Segoe UI" w:cs="Segoe UI"/>
          <w:b/>
          <w:bCs/>
          <w:color w:val="1E3A8A"/>
          <w:sz w:val="22"/>
          <w:szCs w:val="22"/>
        </w:rPr>
        <w:t xml:space="preserve"> Importante</w:t>
      </w:r>
    </w:p>
    <w:p w:rsidR="00000000" w:rsidRDefault="00C61BF0">
      <w:pPr>
        <w:shd w:val="clear" w:color="auto" w:fill="EFF6FF"/>
        <w:divId w:val="358630797"/>
        <w:rPr>
          <w:rFonts w:ascii="Segoe UI" w:eastAsia="Times New Roman" w:hAnsi="Segoe UI" w:cs="Segoe UI"/>
          <w:color w:val="1E3A8A"/>
          <w:sz w:val="21"/>
          <w:szCs w:val="21"/>
        </w:rPr>
      </w:pPr>
      <w:r>
        <w:rPr>
          <w:rFonts w:ascii="Segoe UI" w:eastAsia="Times New Roman" w:hAnsi="Segoe UI" w:cs="Segoe UI"/>
          <w:color w:val="1E3A8A"/>
          <w:sz w:val="21"/>
          <w:szCs w:val="21"/>
        </w:rPr>
        <w:t>Antes de emitir qualquer documento, é obrigatório completar a configuração da empresa. Sem NIF válido, o sistema não</w:t>
      </w:r>
      <w:r>
        <w:rPr>
          <w:rFonts w:ascii="Segoe UI" w:eastAsia="Times New Roman" w:hAnsi="Segoe UI" w:cs="Segoe UI"/>
          <w:color w:val="1E3A8A"/>
          <w:sz w:val="21"/>
          <w:szCs w:val="21"/>
        </w:rPr>
        <w:t xml:space="preserve"> permite guardar.</w:t>
      </w:r>
    </w:p>
    <w:p w:rsidR="00000000" w:rsidRDefault="00C61BF0">
      <w:pPr>
        <w:pStyle w:val="Cabealho3"/>
        <w:rPr>
          <w:rFonts w:eastAsia="Times New Roman"/>
        </w:rPr>
      </w:pPr>
      <w:r>
        <w:rPr>
          <w:rFonts w:eastAsia="Times New Roman"/>
        </w:rPr>
        <w:t>Passo a passo — Configuração Inicial</w:t>
      </w:r>
    </w:p>
    <w:p w:rsidR="00000000" w:rsidRDefault="00C61BF0">
      <w:pPr>
        <w:pStyle w:val="NormalWeb"/>
      </w:pPr>
      <w:r>
        <w:rPr>
          <w:rStyle w:val="Forte"/>
        </w:rPr>
        <w:t>1. Aceder às Configurações</w:t>
      </w:r>
    </w:p>
    <w:p w:rsidR="00000000" w:rsidRDefault="00C61BF0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No menu lateral, clique em </w:t>
      </w:r>
      <w:r>
        <w:rPr>
          <w:rStyle w:val="Forte"/>
          <w:rFonts w:eastAsia="Times New Roman"/>
        </w:rPr>
        <w:t>Configurações</w:t>
      </w:r>
      <w:r>
        <w:rPr>
          <w:rFonts w:eastAsia="Times New Roman"/>
        </w:rPr>
        <w:t xml:space="preserve"> (ícone de engrenagem)</w:t>
      </w:r>
    </w:p>
    <w:p w:rsidR="00000000" w:rsidRDefault="00C61BF0">
      <w:pPr>
        <w:pStyle w:val="NormalWeb"/>
      </w:pPr>
      <w:r>
        <w:rPr>
          <w:rStyle w:val="Forte"/>
        </w:rPr>
        <w:t>2. Preencher os dados da empresa</w:t>
      </w:r>
    </w:p>
    <w:tbl>
      <w:tblPr>
        <w:tblW w:w="5000" w:type="pct"/>
        <w:tblBorders>
          <w:top w:val="outset" w:sz="6" w:space="0" w:color="CBD5E1"/>
          <w:left w:val="outset" w:sz="6" w:space="0" w:color="CBD5E1"/>
          <w:bottom w:val="outset" w:sz="6" w:space="0" w:color="CBD5E1"/>
          <w:right w:val="outset" w:sz="6" w:space="0" w:color="CBD5E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88"/>
      </w:tblGrid>
      <w:tr w:rsidR="00000000">
        <w:trPr>
          <w:tblHeader/>
        </w:trPr>
        <w:tc>
          <w:tcPr>
            <w:tcW w:w="0" w:type="auto"/>
            <w:tcBorders>
              <w:top w:val="outset" w:sz="6" w:space="0" w:color="CBD5E1"/>
              <w:left w:val="outset" w:sz="6" w:space="0" w:color="CBD5E1"/>
              <w:bottom w:val="outset" w:sz="6" w:space="0" w:color="CBD5E1"/>
              <w:right w:val="outset" w:sz="6" w:space="0" w:color="CBD5E1"/>
            </w:tcBorders>
            <w:vAlign w:val="center"/>
            <w:hideMark/>
          </w:tcPr>
          <w:p w:rsidR="00000000" w:rsidRDefault="00C61BF0">
            <w:pPr>
              <w:spacing w:before="280" w:after="280"/>
              <w:rPr>
                <w:rFonts w:ascii="Segoe UI" w:eastAsia="Times New Roman" w:hAnsi="Segoe UI" w:cs="Segoe UI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[object Object],[object Object],[object Object] undefined </w:t>
            </w:r>
          </w:p>
          <w:p w:rsidR="00000000" w:rsidRDefault="00C61BF0">
            <w:pPr>
              <w:spacing w:before="280" w:after="280"/>
              <w:rPr>
                <w:rFonts w:ascii="Segoe UI" w:eastAsia="Times New Roman" w:hAnsi="Segoe UI" w:cs="Segoe UI"/>
                <w:sz w:val="20"/>
                <w:szCs w:val="20"/>
              </w:rPr>
            </w:pPr>
          </w:p>
        </w:tc>
      </w:tr>
    </w:tbl>
    <w:p w:rsidR="00000000" w:rsidRDefault="00C61BF0">
      <w:pPr>
        <w:pStyle w:val="NormalWeb"/>
        <w:shd w:val="clear" w:color="auto" w:fill="F0F9FF"/>
        <w:spacing w:before="0" w:beforeAutospacing="0" w:after="80" w:afterAutospacing="0"/>
        <w:divId w:val="691807372"/>
        <w:rPr>
          <w:rFonts w:ascii="Segoe UI" w:hAnsi="Segoe UI" w:cs="Segoe UI"/>
          <w:b/>
          <w:bCs/>
          <w:color w:val="1E40AF"/>
          <w:sz w:val="22"/>
          <w:szCs w:val="22"/>
        </w:rPr>
      </w:pPr>
      <w:r>
        <w:rPr>
          <w:rFonts w:ascii="Segoe UI Symbol" w:hAnsi="Segoe UI Symbol" w:cs="Segoe UI Symbol"/>
          <w:b/>
          <w:bCs/>
          <w:color w:val="1E40AF"/>
          <w:sz w:val="22"/>
          <w:szCs w:val="22"/>
        </w:rPr>
        <w:t>📌</w:t>
      </w:r>
      <w:r>
        <w:rPr>
          <w:rFonts w:ascii="Segoe UI" w:hAnsi="Segoe UI" w:cs="Segoe UI"/>
          <w:b/>
          <w:bCs/>
          <w:color w:val="1E40AF"/>
          <w:sz w:val="22"/>
          <w:szCs w:val="22"/>
        </w:rPr>
        <w:t xml:space="preserve"> Nota</w:t>
      </w:r>
    </w:p>
    <w:p w:rsidR="00000000" w:rsidRDefault="00C61BF0">
      <w:pPr>
        <w:shd w:val="clear" w:color="auto" w:fill="F0F9FF"/>
        <w:divId w:val="705762540"/>
        <w:rPr>
          <w:rFonts w:ascii="Segoe UI" w:eastAsia="Times New Roman" w:hAnsi="Segoe UI" w:cs="Segoe UI"/>
          <w:color w:val="1E40AF"/>
          <w:sz w:val="21"/>
          <w:szCs w:val="21"/>
        </w:rPr>
      </w:pPr>
      <w:r>
        <w:rPr>
          <w:rFonts w:ascii="Segoe UI" w:eastAsia="Times New Roman" w:hAnsi="Segoe UI" w:cs="Segoe UI"/>
          <w:color w:val="1E40AF"/>
          <w:sz w:val="21"/>
          <w:szCs w:val="21"/>
        </w:rPr>
        <w:t>O **NIF Angolano** é validado automaticamente pelo sistema (Módulo 11 — 10 dígitos). O campo ficará vermelho se o NIF for inválido.</w:t>
      </w:r>
    </w:p>
    <w:p w:rsidR="00000000" w:rsidRDefault="00C61BF0">
      <w:pPr>
        <w:pStyle w:val="NormalWeb"/>
      </w:pPr>
      <w:r>
        <w:rPr>
          <w:rStyle w:val="Forte"/>
        </w:rPr>
        <w:t>3. Guardar</w:t>
      </w:r>
    </w:p>
    <w:p w:rsidR="00000000" w:rsidRDefault="00C61BF0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Clique em </w:t>
      </w:r>
      <w:r>
        <w:rPr>
          <w:rStyle w:val="Forte"/>
          <w:rFonts w:eastAsia="Times New Roman"/>
        </w:rPr>
        <w:t>Guardar Configurações</w:t>
      </w:r>
    </w:p>
    <w:p w:rsidR="00000000" w:rsidRDefault="00C61BF0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Receberá uma notificação de sucesso</w:t>
      </w:r>
    </w:p>
    <w:p w:rsidR="00000000" w:rsidRDefault="00C61BF0">
      <w:pPr>
        <w:pStyle w:val="NormalWeb"/>
      </w:pPr>
      <w:r>
        <w:rPr>
          <w:rStyle w:val="Forte"/>
        </w:rPr>
        <w:t>4. Configurar Séries de Numeração</w:t>
      </w:r>
    </w:p>
    <w:p w:rsidR="00000000" w:rsidRDefault="00C61BF0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lastRenderedPageBreak/>
        <w:t>Na mesma pá</w:t>
      </w:r>
      <w:r>
        <w:rPr>
          <w:rFonts w:eastAsia="Times New Roman"/>
        </w:rPr>
        <w:t xml:space="preserve">gina, na secção </w:t>
      </w:r>
      <w:r>
        <w:rPr>
          <w:rStyle w:val="Forte"/>
          <w:rFonts w:eastAsia="Times New Roman"/>
        </w:rPr>
        <w:t>Séries e Numeração</w:t>
      </w:r>
      <w:r>
        <w:rPr>
          <w:rFonts w:eastAsia="Times New Roman"/>
        </w:rPr>
        <w:t>, crie as séries para cada tipo de documento</w:t>
      </w:r>
    </w:p>
    <w:p w:rsidR="00000000" w:rsidRDefault="00C61BF0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Exemplo: Série </w:t>
      </w:r>
      <w:r>
        <w:rPr>
          <w:rStyle w:val="CdigoHTML"/>
        </w:rPr>
        <w:t>A</w:t>
      </w:r>
      <w:r>
        <w:rPr>
          <w:rFonts w:eastAsia="Times New Roman"/>
        </w:rPr>
        <w:t xml:space="preserve"> para Facturas, </w:t>
      </w:r>
      <w:r>
        <w:rPr>
          <w:rStyle w:val="CdigoHTML"/>
        </w:rPr>
        <w:t>B</w:t>
      </w:r>
      <w:r>
        <w:rPr>
          <w:rFonts w:eastAsia="Times New Roman"/>
        </w:rPr>
        <w:t xml:space="preserve"> para Facturas-Recibo</w:t>
      </w:r>
    </w:p>
    <w:p w:rsidR="00000000" w:rsidRDefault="00C61BF0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Uma série pode ser marcada como </w:t>
      </w:r>
      <w:r>
        <w:rPr>
          <w:rStyle w:val="Forte"/>
          <w:rFonts w:eastAsia="Times New Roman"/>
        </w:rPr>
        <w:t>principal</w:t>
      </w:r>
      <w:r>
        <w:rPr>
          <w:rFonts w:eastAsia="Times New Roman"/>
        </w:rPr>
        <w:t xml:space="preserve"> (usada por omissão)</w:t>
      </w:r>
    </w:p>
    <w:p w:rsidR="00000000" w:rsidRDefault="00C61BF0">
      <w:pPr>
        <w:pStyle w:val="NormalWeb"/>
        <w:shd w:val="clear" w:color="auto" w:fill="ECFDF5"/>
        <w:spacing w:before="0" w:beforeAutospacing="0" w:after="80" w:afterAutospacing="0"/>
        <w:divId w:val="1711610903"/>
        <w:rPr>
          <w:rFonts w:ascii="Segoe UI" w:hAnsi="Segoe UI" w:cs="Segoe UI"/>
          <w:b/>
          <w:bCs/>
          <w:color w:val="065F46"/>
          <w:sz w:val="22"/>
          <w:szCs w:val="22"/>
        </w:rPr>
      </w:pPr>
      <w:r>
        <w:rPr>
          <w:rFonts w:ascii="Segoe UI Symbol" w:hAnsi="Segoe UI Symbol" w:cs="Segoe UI Symbol"/>
          <w:b/>
          <w:bCs/>
          <w:color w:val="065F46"/>
          <w:sz w:val="22"/>
          <w:szCs w:val="22"/>
        </w:rPr>
        <w:t>📌</w:t>
      </w:r>
      <w:r>
        <w:rPr>
          <w:rFonts w:ascii="Segoe UI" w:hAnsi="Segoe UI" w:cs="Segoe UI"/>
          <w:b/>
          <w:bCs/>
          <w:color w:val="065F46"/>
          <w:sz w:val="22"/>
          <w:szCs w:val="22"/>
        </w:rPr>
        <w:t xml:space="preserve"> Dica</w:t>
      </w:r>
    </w:p>
    <w:p w:rsidR="00000000" w:rsidRDefault="00C61BF0">
      <w:pPr>
        <w:shd w:val="clear" w:color="auto" w:fill="ECFDF5"/>
        <w:divId w:val="563566120"/>
        <w:rPr>
          <w:rFonts w:ascii="Segoe UI" w:eastAsia="Times New Roman" w:hAnsi="Segoe UI" w:cs="Segoe UI"/>
          <w:color w:val="065F46"/>
          <w:sz w:val="21"/>
          <w:szCs w:val="21"/>
        </w:rPr>
      </w:pPr>
      <w:r>
        <w:rPr>
          <w:rFonts w:ascii="Segoe UI" w:eastAsia="Times New Roman" w:hAnsi="Segoe UI" w:cs="Segoe UI"/>
          <w:color w:val="065F46"/>
          <w:sz w:val="21"/>
          <w:szCs w:val="21"/>
        </w:rPr>
        <w:t>Crie pelo menos uma série para cada tipo de document</w:t>
      </w:r>
      <w:r>
        <w:rPr>
          <w:rFonts w:ascii="Segoe UI" w:eastAsia="Times New Roman" w:hAnsi="Segoe UI" w:cs="Segoe UI"/>
          <w:color w:val="065F46"/>
          <w:sz w:val="21"/>
          <w:szCs w:val="21"/>
        </w:rPr>
        <w:t>o que vai emitir. A AGT exige séries próprias por tipo de documento.</w:t>
      </w:r>
    </w:p>
    <w:p w:rsidR="00000000" w:rsidRDefault="00C61BF0">
      <w:pPr>
        <w:rPr>
          <w:rFonts w:eastAsia="Times New Roman"/>
        </w:rPr>
      </w:pPr>
      <w:r>
        <w:rPr>
          <w:rFonts w:eastAsia="Times New Roman"/>
        </w:rPr>
        <w:pict>
          <v:rect id="_x0000_i1028" style="width:0;height:1.5pt" o:hralign="center" o:hrstd="t" o:hr="t" fillcolor="#a0a0a0" stroked="f"/>
        </w:pict>
      </w:r>
    </w:p>
    <w:p w:rsidR="00000000" w:rsidRDefault="00C61BF0">
      <w:pPr>
        <w:pStyle w:val="Cabealho2"/>
        <w:rPr>
          <w:rFonts w:eastAsia="Times New Roman"/>
        </w:rPr>
      </w:pPr>
      <w:r>
        <w:rPr>
          <w:rFonts w:eastAsia="Times New Roman"/>
        </w:rPr>
        <w:t>3. Módulo: Clientes</w:t>
      </w:r>
    </w:p>
    <w:p w:rsidR="00000000" w:rsidRDefault="00C61BF0">
      <w:pPr>
        <w:pStyle w:val="NormalWeb"/>
      </w:pPr>
      <w:r>
        <w:rPr>
          <w:rStyle w:val="Forte"/>
        </w:rPr>
        <w:t>Acesso:</w:t>
      </w:r>
      <w:r>
        <w:t xml:space="preserve"> Menu lateral → </w:t>
      </w:r>
      <w:r>
        <w:rPr>
          <w:rStyle w:val="Forte"/>
        </w:rPr>
        <w:t>Clientes</w:t>
      </w:r>
    </w:p>
    <w:p w:rsidR="00000000" w:rsidRDefault="00C61BF0">
      <w:pPr>
        <w:pStyle w:val="Cabealho3"/>
        <w:rPr>
          <w:rFonts w:eastAsia="Times New Roman"/>
        </w:rPr>
      </w:pPr>
      <w:r>
        <w:rPr>
          <w:rFonts w:eastAsia="Times New Roman"/>
        </w:rPr>
        <w:t>O que pode fazer</w:t>
      </w:r>
    </w:p>
    <w:p w:rsidR="00000000" w:rsidRDefault="00C61BF0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➕</w:t>
      </w:r>
      <w:r>
        <w:rPr>
          <w:rFonts w:eastAsia="Times New Roman"/>
        </w:rPr>
        <w:t xml:space="preserve"> Adicionar clientes (Empresa ou Particular)</w:t>
      </w:r>
    </w:p>
    <w:p w:rsidR="00000000" w:rsidRDefault="00C61BF0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✏️</w:t>
      </w:r>
      <w:r>
        <w:rPr>
          <w:rFonts w:eastAsia="Times New Roman"/>
        </w:rPr>
        <w:t xml:space="preserve"> Editar dados de um cliente</w:t>
      </w:r>
    </w:p>
    <w:p w:rsidR="00000000" w:rsidRDefault="00C61BF0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🗑</w:t>
      </w:r>
      <w:r>
        <w:rPr>
          <w:rFonts w:eastAsia="Times New Roman"/>
        </w:rPr>
        <w:t>️ Eliminar cliente (apenas se não tiver documentos associados)</w:t>
      </w:r>
    </w:p>
    <w:p w:rsidR="00000000" w:rsidRDefault="00C61BF0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🔍</w:t>
      </w:r>
      <w:r>
        <w:rPr>
          <w:rFonts w:eastAsia="Times New Roman"/>
        </w:rPr>
        <w:t xml:space="preserve"> Pesquisar e filtrar por nome, NIF, tipo ou estado</w:t>
      </w:r>
    </w:p>
    <w:p w:rsidR="00000000" w:rsidRDefault="00C61BF0">
      <w:pPr>
        <w:pStyle w:val="Cabealho3"/>
        <w:rPr>
          <w:rFonts w:eastAsia="Times New Roman"/>
        </w:rPr>
      </w:pPr>
      <w:r>
        <w:rPr>
          <w:rFonts w:eastAsia="Times New Roman"/>
        </w:rPr>
        <w:t>Passo a passo — Adicionar um Cliente</w:t>
      </w:r>
    </w:p>
    <w:p w:rsidR="00000000" w:rsidRDefault="00C61BF0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Clique no botão </w:t>
      </w:r>
      <w:r>
        <w:rPr>
          <w:rStyle w:val="Forte"/>
          <w:rFonts w:eastAsia="Times New Roman"/>
        </w:rPr>
        <w:t>+ Novo Cliente</w:t>
      </w:r>
      <w:r>
        <w:rPr>
          <w:rFonts w:eastAsia="Times New Roman"/>
        </w:rPr>
        <w:t xml:space="preserve"> (canto superior direito)</w:t>
      </w:r>
    </w:p>
    <w:p w:rsidR="00000000" w:rsidRDefault="00C61BF0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Preencha o formulário:</w:t>
      </w:r>
    </w:p>
    <w:tbl>
      <w:tblPr>
        <w:tblW w:w="5000" w:type="pct"/>
        <w:tblBorders>
          <w:top w:val="outset" w:sz="6" w:space="0" w:color="CBD5E1"/>
          <w:left w:val="outset" w:sz="6" w:space="0" w:color="CBD5E1"/>
          <w:bottom w:val="outset" w:sz="6" w:space="0" w:color="CBD5E1"/>
          <w:right w:val="outset" w:sz="6" w:space="0" w:color="CBD5E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88"/>
      </w:tblGrid>
      <w:tr w:rsidR="00000000">
        <w:trPr>
          <w:tblHeader/>
        </w:trPr>
        <w:tc>
          <w:tcPr>
            <w:tcW w:w="0" w:type="auto"/>
            <w:tcBorders>
              <w:top w:val="outset" w:sz="6" w:space="0" w:color="CBD5E1"/>
              <w:left w:val="outset" w:sz="6" w:space="0" w:color="CBD5E1"/>
              <w:bottom w:val="outset" w:sz="6" w:space="0" w:color="CBD5E1"/>
              <w:right w:val="outset" w:sz="6" w:space="0" w:color="CBD5E1"/>
            </w:tcBorders>
            <w:vAlign w:val="center"/>
            <w:hideMark/>
          </w:tcPr>
          <w:p w:rsidR="00000000" w:rsidRDefault="00C61BF0">
            <w:pPr>
              <w:spacing w:before="280" w:after="280"/>
              <w:rPr>
                <w:rFonts w:ascii="Segoe UI" w:eastAsia="Times New Roman" w:hAnsi="Segoe UI" w:cs="Segoe UI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</w:rPr>
              <w:t>[object Object],[objec</w:t>
            </w:r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t Object],[object Object] undefined </w:t>
            </w:r>
          </w:p>
          <w:p w:rsidR="00000000" w:rsidRDefault="00C61BF0">
            <w:pPr>
              <w:spacing w:before="280" w:after="280"/>
              <w:rPr>
                <w:rFonts w:ascii="Segoe UI" w:eastAsia="Times New Roman" w:hAnsi="Segoe UI" w:cs="Segoe UI"/>
                <w:sz w:val="20"/>
                <w:szCs w:val="20"/>
              </w:rPr>
            </w:pPr>
          </w:p>
        </w:tc>
      </w:tr>
    </w:tbl>
    <w:p w:rsidR="00000000" w:rsidRDefault="00C61BF0">
      <w:pPr>
        <w:numPr>
          <w:ilvl w:val="0"/>
          <w:numId w:val="8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Clique em </w:t>
      </w:r>
      <w:r>
        <w:rPr>
          <w:rStyle w:val="Forte"/>
          <w:rFonts w:eastAsia="Times New Roman"/>
        </w:rPr>
        <w:t>Guardar</w:t>
      </w:r>
    </w:p>
    <w:p w:rsidR="00000000" w:rsidRDefault="00C61BF0">
      <w:pPr>
        <w:pStyle w:val="Cabealho3"/>
        <w:rPr>
          <w:rFonts w:eastAsia="Times New Roman"/>
        </w:rPr>
      </w:pPr>
      <w:r>
        <w:rPr>
          <w:rFonts w:eastAsia="Times New Roman"/>
        </w:rPr>
        <w:t>Ver detalhes de um cliente</w:t>
      </w:r>
    </w:p>
    <w:p w:rsidR="00000000" w:rsidRDefault="00C61BF0">
      <w:pPr>
        <w:numPr>
          <w:ilvl w:val="0"/>
          <w:numId w:val="9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Clique em qualquer linha da tabela para abrir o </w:t>
      </w:r>
      <w:r>
        <w:rPr>
          <w:rStyle w:val="Forte"/>
          <w:rFonts w:eastAsia="Times New Roman"/>
        </w:rPr>
        <w:t>painel lateral</w:t>
      </w:r>
      <w:r>
        <w:rPr>
          <w:rFonts w:eastAsia="Times New Roman"/>
        </w:rPr>
        <w:t xml:space="preserve"> com o histórico de facturas do cliente</w:t>
      </w:r>
    </w:p>
    <w:p w:rsidR="00000000" w:rsidRDefault="00C61BF0">
      <w:pPr>
        <w:rPr>
          <w:rFonts w:eastAsia="Times New Roman"/>
        </w:rPr>
      </w:pPr>
      <w:r>
        <w:rPr>
          <w:rFonts w:eastAsia="Times New Roman"/>
        </w:rPr>
        <w:pict>
          <v:rect id="_x0000_i1029" style="width:0;height:1.5pt" o:hralign="center" o:hrstd="t" o:hr="t" fillcolor="#a0a0a0" stroked="f"/>
        </w:pict>
      </w:r>
    </w:p>
    <w:p w:rsidR="00000000" w:rsidRDefault="00C61BF0">
      <w:pPr>
        <w:pStyle w:val="Cabealho2"/>
        <w:rPr>
          <w:rFonts w:eastAsia="Times New Roman"/>
        </w:rPr>
      </w:pPr>
      <w:r>
        <w:rPr>
          <w:rFonts w:eastAsia="Times New Roman"/>
        </w:rPr>
        <w:t>4. Módulo: Artigos e Serviços</w:t>
      </w:r>
    </w:p>
    <w:p w:rsidR="00000000" w:rsidRDefault="00C61BF0">
      <w:pPr>
        <w:pStyle w:val="NormalWeb"/>
      </w:pPr>
      <w:r>
        <w:rPr>
          <w:rStyle w:val="Forte"/>
        </w:rPr>
        <w:t>Acesso:</w:t>
      </w:r>
      <w:r>
        <w:t xml:space="preserve"> Menu lateral → </w:t>
      </w:r>
      <w:r>
        <w:rPr>
          <w:rStyle w:val="Forte"/>
        </w:rPr>
        <w:t>Artigos</w:t>
      </w:r>
    </w:p>
    <w:p w:rsidR="00000000" w:rsidRDefault="00C61BF0">
      <w:pPr>
        <w:pStyle w:val="Cabealho3"/>
        <w:rPr>
          <w:rFonts w:eastAsia="Times New Roman"/>
        </w:rPr>
      </w:pPr>
      <w:r>
        <w:rPr>
          <w:rFonts w:eastAsia="Times New Roman"/>
        </w:rPr>
        <w:t>O que pode fazer</w:t>
      </w:r>
    </w:p>
    <w:p w:rsidR="00000000" w:rsidRDefault="00C61BF0">
      <w:pPr>
        <w:numPr>
          <w:ilvl w:val="0"/>
          <w:numId w:val="10"/>
        </w:numPr>
        <w:spacing w:before="100" w:beforeAutospacing="1" w:after="100" w:afterAutospacing="1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lastRenderedPageBreak/>
        <w:t>➕</w:t>
      </w:r>
      <w:r>
        <w:rPr>
          <w:rFonts w:eastAsia="Times New Roman"/>
        </w:rPr>
        <w:t xml:space="preserve"> Criar artigos/servi</w:t>
      </w:r>
      <w:r>
        <w:rPr>
          <w:rFonts w:eastAsia="Times New Roman"/>
        </w:rPr>
        <w:t>ç</w:t>
      </w:r>
      <w:r>
        <w:rPr>
          <w:rFonts w:eastAsia="Times New Roman"/>
        </w:rPr>
        <w:t>os com pre</w:t>
      </w:r>
      <w:r>
        <w:rPr>
          <w:rFonts w:eastAsia="Times New Roman"/>
        </w:rPr>
        <w:t>ç</w:t>
      </w:r>
      <w:r>
        <w:rPr>
          <w:rFonts w:eastAsia="Times New Roman"/>
        </w:rPr>
        <w:t>o e taxa de IVA</w:t>
      </w:r>
    </w:p>
    <w:p w:rsidR="00000000" w:rsidRDefault="00C61BF0">
      <w:pPr>
        <w:numPr>
          <w:ilvl w:val="0"/>
          <w:numId w:val="10"/>
        </w:numPr>
        <w:spacing w:before="100" w:beforeAutospacing="1" w:after="100" w:afterAutospacing="1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✏️</w:t>
      </w:r>
      <w:r>
        <w:rPr>
          <w:rFonts w:eastAsia="Times New Roman"/>
        </w:rPr>
        <w:t xml:space="preserve"> Editar e activar/desactivar artigos</w:t>
      </w:r>
    </w:p>
    <w:p w:rsidR="00000000" w:rsidRDefault="00C61BF0">
      <w:pPr>
        <w:numPr>
          <w:ilvl w:val="0"/>
          <w:numId w:val="10"/>
        </w:numPr>
        <w:spacing w:before="100" w:beforeAutospacing="1" w:after="100" w:afterAutospacing="1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🗑</w:t>
      </w:r>
      <w:r>
        <w:rPr>
          <w:rFonts w:eastAsia="Times New Roman"/>
        </w:rPr>
        <w:t>️</w:t>
      </w:r>
      <w:r>
        <w:rPr>
          <w:rFonts w:eastAsia="Times New Roman"/>
        </w:rPr>
        <w:t xml:space="preserve"> Eliminar artigos</w:t>
      </w:r>
    </w:p>
    <w:p w:rsidR="00000000" w:rsidRDefault="00C61BF0">
      <w:pPr>
        <w:numPr>
          <w:ilvl w:val="0"/>
          <w:numId w:val="10"/>
        </w:numPr>
        <w:spacing w:before="100" w:beforeAutospacing="1" w:after="100" w:afterAutospacing="1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🔍</w:t>
      </w:r>
      <w:r>
        <w:rPr>
          <w:rFonts w:eastAsia="Times New Roman"/>
        </w:rPr>
        <w:t xml:space="preserve"> Filtrar por taxa de IVA ou estado (Activo/Inactivo)</w:t>
      </w:r>
    </w:p>
    <w:p w:rsidR="00000000" w:rsidRDefault="00C61BF0">
      <w:pPr>
        <w:pStyle w:val="Cabealho3"/>
        <w:rPr>
          <w:rFonts w:eastAsia="Times New Roman"/>
        </w:rPr>
      </w:pPr>
      <w:r>
        <w:rPr>
          <w:rFonts w:eastAsia="Times New Roman"/>
        </w:rPr>
        <w:t>Passo a passo — Criar um Artigo</w:t>
      </w:r>
    </w:p>
    <w:p w:rsidR="00000000" w:rsidRDefault="00C61BF0">
      <w:pPr>
        <w:numPr>
          <w:ilvl w:val="0"/>
          <w:numId w:val="1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Clique em </w:t>
      </w:r>
      <w:r>
        <w:rPr>
          <w:rStyle w:val="Forte"/>
          <w:rFonts w:eastAsia="Times New Roman"/>
        </w:rPr>
        <w:t xml:space="preserve">+ </w:t>
      </w:r>
      <w:r>
        <w:rPr>
          <w:rStyle w:val="Forte"/>
          <w:rFonts w:eastAsia="Times New Roman"/>
        </w:rPr>
        <w:t>Novo Artigo</w:t>
      </w:r>
    </w:p>
    <w:p w:rsidR="00000000" w:rsidRDefault="00C61BF0">
      <w:pPr>
        <w:numPr>
          <w:ilvl w:val="0"/>
          <w:numId w:val="1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Preencha:</w:t>
      </w:r>
    </w:p>
    <w:tbl>
      <w:tblPr>
        <w:tblW w:w="5000" w:type="pct"/>
        <w:tblBorders>
          <w:top w:val="outset" w:sz="6" w:space="0" w:color="CBD5E1"/>
          <w:left w:val="outset" w:sz="6" w:space="0" w:color="CBD5E1"/>
          <w:bottom w:val="outset" w:sz="6" w:space="0" w:color="CBD5E1"/>
          <w:right w:val="outset" w:sz="6" w:space="0" w:color="CBD5E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tblHeader/>
        </w:trPr>
        <w:tc>
          <w:tcPr>
            <w:tcW w:w="0" w:type="auto"/>
            <w:tcBorders>
              <w:top w:val="outset" w:sz="6" w:space="0" w:color="CBD5E1"/>
              <w:left w:val="outset" w:sz="6" w:space="0" w:color="CBD5E1"/>
              <w:bottom w:val="outset" w:sz="6" w:space="0" w:color="CBD5E1"/>
              <w:right w:val="outset" w:sz="6" w:space="0" w:color="CBD5E1"/>
            </w:tcBorders>
            <w:vAlign w:val="center"/>
            <w:hideMark/>
          </w:tcPr>
          <w:p w:rsidR="00000000" w:rsidRDefault="00C61BF0">
            <w:pPr>
              <w:spacing w:before="280" w:after="280"/>
              <w:rPr>
                <w:rFonts w:ascii="Segoe UI" w:eastAsia="Times New Roman" w:hAnsi="Segoe UI" w:cs="Segoe UI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[object Object],[object Object],[object Object] undefined </w:t>
            </w:r>
          </w:p>
          <w:p w:rsidR="00000000" w:rsidRDefault="00C61BF0">
            <w:pPr>
              <w:spacing w:before="280" w:after="280"/>
              <w:rPr>
                <w:rFonts w:ascii="Segoe UI" w:eastAsia="Times New Roman" w:hAnsi="Segoe UI" w:cs="Segoe UI"/>
                <w:sz w:val="20"/>
                <w:szCs w:val="20"/>
              </w:rPr>
            </w:pPr>
          </w:p>
        </w:tc>
      </w:tr>
    </w:tbl>
    <w:p w:rsidR="00000000" w:rsidRDefault="00C61BF0">
      <w:pPr>
        <w:numPr>
          <w:ilvl w:val="0"/>
          <w:numId w:val="12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Clique em </w:t>
      </w:r>
      <w:r>
        <w:rPr>
          <w:rStyle w:val="Forte"/>
          <w:rFonts w:eastAsia="Times New Roman"/>
        </w:rPr>
        <w:t>Guardar</w:t>
      </w:r>
    </w:p>
    <w:p w:rsidR="00000000" w:rsidRDefault="00C61BF0">
      <w:pPr>
        <w:pStyle w:val="NormalWeb"/>
        <w:shd w:val="clear" w:color="auto" w:fill="ECFDF5"/>
        <w:spacing w:before="280" w:beforeAutospacing="0" w:after="80" w:afterAutospacing="0"/>
        <w:divId w:val="1992831197"/>
        <w:rPr>
          <w:rFonts w:ascii="Segoe UI" w:hAnsi="Segoe UI" w:cs="Segoe UI"/>
          <w:b/>
          <w:bCs/>
          <w:color w:val="065F46"/>
          <w:sz w:val="22"/>
          <w:szCs w:val="22"/>
        </w:rPr>
      </w:pPr>
      <w:r>
        <w:rPr>
          <w:rFonts w:ascii="Segoe UI Symbol" w:hAnsi="Segoe UI Symbol" w:cs="Segoe UI Symbol"/>
          <w:b/>
          <w:bCs/>
          <w:color w:val="065F46"/>
          <w:sz w:val="22"/>
          <w:szCs w:val="22"/>
        </w:rPr>
        <w:t>📌</w:t>
      </w:r>
      <w:r>
        <w:rPr>
          <w:rFonts w:ascii="Segoe UI" w:hAnsi="Segoe UI" w:cs="Segoe UI"/>
          <w:b/>
          <w:bCs/>
          <w:color w:val="065F46"/>
          <w:sz w:val="22"/>
          <w:szCs w:val="22"/>
        </w:rPr>
        <w:t xml:space="preserve"> Dica</w:t>
      </w:r>
    </w:p>
    <w:p w:rsidR="00000000" w:rsidRDefault="00C61BF0">
      <w:pPr>
        <w:shd w:val="clear" w:color="auto" w:fill="ECFDF5"/>
        <w:spacing w:after="280"/>
        <w:divId w:val="970129671"/>
        <w:rPr>
          <w:rFonts w:ascii="Segoe UI" w:eastAsia="Times New Roman" w:hAnsi="Segoe UI" w:cs="Segoe UI"/>
          <w:color w:val="065F46"/>
          <w:sz w:val="21"/>
          <w:szCs w:val="21"/>
        </w:rPr>
      </w:pPr>
      <w:r>
        <w:rPr>
          <w:rFonts w:ascii="Segoe UI" w:eastAsia="Times New Roman" w:hAnsi="Segoe UI" w:cs="Segoe UI"/>
          <w:color w:val="065F46"/>
          <w:sz w:val="21"/>
          <w:szCs w:val="21"/>
        </w:rPr>
        <w:t>Na emissão de facturas, ao selecionar um artigo do catálogo, o preço e a taxa de IVA são preenchidos automaticamente — poupa tempo e evita erros.</w:t>
      </w:r>
    </w:p>
    <w:p w:rsidR="00000000" w:rsidRDefault="00C61BF0">
      <w:pPr>
        <w:rPr>
          <w:rFonts w:eastAsia="Times New Roman"/>
        </w:rPr>
      </w:pPr>
      <w:r>
        <w:rPr>
          <w:rFonts w:eastAsia="Times New Roman"/>
        </w:rPr>
        <w:pict>
          <v:rect id="_x0000_i1030" style="width:0;height:1.5pt" o:hralign="center" o:hrstd="t" o:hr="t" fillcolor="#a0a0a0" stroked="f"/>
        </w:pict>
      </w:r>
    </w:p>
    <w:p w:rsidR="00000000" w:rsidRDefault="00C61BF0">
      <w:pPr>
        <w:pStyle w:val="Cabealho2"/>
        <w:rPr>
          <w:rFonts w:eastAsia="Times New Roman"/>
        </w:rPr>
      </w:pPr>
      <w:r>
        <w:rPr>
          <w:rFonts w:eastAsia="Times New Roman"/>
        </w:rPr>
        <w:t>5. Módulo: Fornecedores</w:t>
      </w:r>
    </w:p>
    <w:p w:rsidR="00000000" w:rsidRDefault="00C61BF0">
      <w:pPr>
        <w:pStyle w:val="NormalWeb"/>
      </w:pPr>
      <w:r>
        <w:rPr>
          <w:rStyle w:val="Forte"/>
        </w:rPr>
        <w:t>Acesso:</w:t>
      </w:r>
      <w:r>
        <w:t xml:space="preserve"> Menu lateral → </w:t>
      </w:r>
      <w:r>
        <w:rPr>
          <w:rStyle w:val="Forte"/>
        </w:rPr>
        <w:t>Fornecedores</w:t>
      </w:r>
    </w:p>
    <w:p w:rsidR="00000000" w:rsidRDefault="00C61BF0">
      <w:pPr>
        <w:pStyle w:val="NormalWeb"/>
      </w:pPr>
      <w:r>
        <w:t xml:space="preserve">Funciona de forma idêntica ao módulo de Clientes, mas para entidades a quem a empresa compra bens ou serviços. Os fornecedores são associados às </w:t>
      </w:r>
      <w:r>
        <w:rPr>
          <w:rStyle w:val="Forte"/>
        </w:rPr>
        <w:t>Despesas</w:t>
      </w:r>
      <w:r>
        <w:t>.</w:t>
      </w:r>
    </w:p>
    <w:p w:rsidR="00000000" w:rsidRDefault="00C61BF0">
      <w:pPr>
        <w:rPr>
          <w:rFonts w:eastAsia="Times New Roman"/>
        </w:rPr>
      </w:pPr>
      <w:r>
        <w:rPr>
          <w:rFonts w:eastAsia="Times New Roman"/>
        </w:rPr>
        <w:pict>
          <v:rect id="_x0000_i1031" style="width:0;height:1.5pt" o:hralign="center" o:hrstd="t" o:hr="t" fillcolor="#a0a0a0" stroked="f"/>
        </w:pict>
      </w:r>
    </w:p>
    <w:p w:rsidR="00000000" w:rsidRDefault="00C61BF0">
      <w:pPr>
        <w:pStyle w:val="Cabealho2"/>
        <w:rPr>
          <w:rFonts w:eastAsia="Times New Roman"/>
        </w:rPr>
      </w:pPr>
      <w:r>
        <w:rPr>
          <w:rFonts w:eastAsia="Times New Roman"/>
        </w:rPr>
        <w:t>6. Módulo: Emissão de Documentos</w:t>
      </w:r>
    </w:p>
    <w:p w:rsidR="00000000" w:rsidRDefault="00C61BF0">
      <w:pPr>
        <w:pStyle w:val="NormalWeb"/>
      </w:pPr>
      <w:r>
        <w:rPr>
          <w:rStyle w:val="Forte"/>
        </w:rPr>
        <w:t>Acesso:</w:t>
      </w:r>
      <w:r>
        <w:t xml:space="preserve"> Menu lateral → </w:t>
      </w:r>
      <w:r>
        <w:rPr>
          <w:rStyle w:val="Forte"/>
        </w:rPr>
        <w:t>Faturas</w:t>
      </w:r>
      <w:r>
        <w:t xml:space="preserve"> → botão </w:t>
      </w:r>
      <w:r>
        <w:rPr>
          <w:rStyle w:val="Forte"/>
        </w:rPr>
        <w:t>+ Nova Fatura</w:t>
      </w:r>
      <w:r>
        <w:t xml:space="preserve">, ou directamente do </w:t>
      </w:r>
      <w:r>
        <w:rPr>
          <w:rStyle w:val="Forte"/>
        </w:rPr>
        <w:t>Dashboard</w:t>
      </w:r>
      <w:r>
        <w:t xml:space="preserve"> (secção Criação Rápida)</w:t>
      </w:r>
    </w:p>
    <w:p w:rsidR="00000000" w:rsidRDefault="00C61BF0">
      <w:pPr>
        <w:pStyle w:val="NormalWeb"/>
      </w:pPr>
      <w:r>
        <w:t xml:space="preserve">A emissão segue um </w:t>
      </w:r>
      <w:r>
        <w:rPr>
          <w:rStyle w:val="Forte"/>
        </w:rPr>
        <w:t>assistente de 3 passos</w:t>
      </w:r>
      <w:r>
        <w:t>:</w:t>
      </w:r>
    </w:p>
    <w:p w:rsidR="00000000" w:rsidRDefault="00C61BF0">
      <w:pPr>
        <w:pStyle w:val="HTMLpr-formatado"/>
        <w:rPr>
          <w:rStyle w:val="CdigoHTML"/>
        </w:rPr>
      </w:pPr>
      <w:r>
        <w:rPr>
          <w:rStyle w:val="CdigoHTML"/>
        </w:rPr>
        <w:t>[Passo 1: Cliente]  →  [Passo 2: Artigos]</w:t>
      </w:r>
      <w:r>
        <w:rPr>
          <w:rStyle w:val="CdigoHTML"/>
        </w:rPr>
        <w:t xml:space="preserve">  →  [Passo 3: Emitir]</w:t>
      </w:r>
    </w:p>
    <w:p w:rsidR="00000000" w:rsidRDefault="00C61BF0">
      <w:pPr>
        <w:rPr>
          <w:rFonts w:eastAsia="Times New Roman"/>
        </w:rPr>
      </w:pPr>
      <w:r>
        <w:rPr>
          <w:rFonts w:eastAsia="Times New Roman"/>
        </w:rPr>
        <w:pict>
          <v:rect id="_x0000_i1032" style="width:0;height:1.5pt" o:hralign="center" o:hrstd="t" o:hr="t" fillcolor="#a0a0a0" stroked="f"/>
        </w:pict>
      </w:r>
    </w:p>
    <w:p w:rsidR="00000000" w:rsidRDefault="00C61BF0">
      <w:pPr>
        <w:pStyle w:val="Cabealho3"/>
        <w:rPr>
          <w:rFonts w:eastAsia="Times New Roman"/>
        </w:rPr>
      </w:pPr>
      <w:r>
        <w:rPr>
          <w:rFonts w:eastAsia="Times New Roman"/>
        </w:rPr>
        <w:t>Passo 1 — Tipo de Documento e Cliente</w:t>
      </w:r>
    </w:p>
    <w:p w:rsidR="00000000" w:rsidRDefault="00C61BF0">
      <w:pPr>
        <w:pStyle w:val="NormalWeb"/>
      </w:pPr>
      <w:r>
        <w:rPr>
          <w:rStyle w:val="Forte"/>
        </w:rPr>
        <w:t>1.1 Escolher o tipo de documento</w:t>
      </w:r>
    </w:p>
    <w:p w:rsidR="00000000" w:rsidRDefault="00C61BF0">
      <w:pPr>
        <w:pStyle w:val="NormalWeb"/>
      </w:pPr>
      <w:r>
        <w:t>Clique no botão do tipo pretendido:</w:t>
      </w:r>
    </w:p>
    <w:tbl>
      <w:tblPr>
        <w:tblW w:w="5000" w:type="pct"/>
        <w:tblBorders>
          <w:top w:val="outset" w:sz="6" w:space="0" w:color="CBD5E1"/>
          <w:left w:val="outset" w:sz="6" w:space="0" w:color="CBD5E1"/>
          <w:bottom w:val="outset" w:sz="6" w:space="0" w:color="CBD5E1"/>
          <w:right w:val="outset" w:sz="6" w:space="0" w:color="CBD5E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tblHeader/>
        </w:trPr>
        <w:tc>
          <w:tcPr>
            <w:tcW w:w="0" w:type="auto"/>
            <w:tcBorders>
              <w:top w:val="outset" w:sz="6" w:space="0" w:color="CBD5E1"/>
              <w:left w:val="outset" w:sz="6" w:space="0" w:color="CBD5E1"/>
              <w:bottom w:val="outset" w:sz="6" w:space="0" w:color="CBD5E1"/>
              <w:right w:val="outset" w:sz="6" w:space="0" w:color="CBD5E1"/>
            </w:tcBorders>
            <w:vAlign w:val="center"/>
            <w:hideMark/>
          </w:tcPr>
          <w:p w:rsidR="00000000" w:rsidRDefault="00C61BF0">
            <w:pPr>
              <w:spacing w:before="280" w:after="280"/>
              <w:rPr>
                <w:rFonts w:ascii="Segoe UI" w:eastAsia="Times New Roman" w:hAnsi="Segoe UI" w:cs="Segoe UI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[object Object],[object Object] undefined </w:t>
            </w:r>
          </w:p>
          <w:p w:rsidR="00000000" w:rsidRDefault="00C61BF0">
            <w:pPr>
              <w:spacing w:before="280" w:after="280"/>
              <w:rPr>
                <w:rFonts w:ascii="Segoe UI" w:eastAsia="Times New Roman" w:hAnsi="Segoe UI" w:cs="Segoe UI"/>
                <w:sz w:val="20"/>
                <w:szCs w:val="20"/>
              </w:rPr>
            </w:pPr>
          </w:p>
        </w:tc>
      </w:tr>
    </w:tbl>
    <w:p w:rsidR="00000000" w:rsidRDefault="00C61BF0">
      <w:pPr>
        <w:pStyle w:val="NormalWeb"/>
        <w:shd w:val="clear" w:color="auto" w:fill="EFF6FF"/>
        <w:spacing w:before="280" w:beforeAutospacing="0" w:after="80" w:afterAutospacing="0"/>
        <w:divId w:val="1240097730"/>
        <w:rPr>
          <w:rFonts w:ascii="Segoe UI" w:hAnsi="Segoe UI" w:cs="Segoe UI"/>
          <w:b/>
          <w:bCs/>
          <w:color w:val="1E3A8A"/>
          <w:sz w:val="22"/>
          <w:szCs w:val="22"/>
        </w:rPr>
      </w:pPr>
      <w:r>
        <w:rPr>
          <w:rFonts w:ascii="Segoe UI Symbol" w:hAnsi="Segoe UI Symbol" w:cs="Segoe UI Symbol"/>
          <w:b/>
          <w:bCs/>
          <w:color w:val="1E3A8A"/>
          <w:sz w:val="22"/>
          <w:szCs w:val="22"/>
        </w:rPr>
        <w:t>📌</w:t>
      </w:r>
      <w:r>
        <w:rPr>
          <w:rFonts w:ascii="Segoe UI" w:hAnsi="Segoe UI" w:cs="Segoe UI"/>
          <w:b/>
          <w:bCs/>
          <w:color w:val="1E3A8A"/>
          <w:sz w:val="22"/>
          <w:szCs w:val="22"/>
        </w:rPr>
        <w:t xml:space="preserve"> Importante</w:t>
      </w:r>
    </w:p>
    <w:p w:rsidR="00000000" w:rsidRDefault="00C61BF0">
      <w:pPr>
        <w:shd w:val="clear" w:color="auto" w:fill="EFF6FF"/>
        <w:spacing w:after="280"/>
        <w:divId w:val="96216892"/>
        <w:rPr>
          <w:rFonts w:ascii="Segoe UI" w:eastAsia="Times New Roman" w:hAnsi="Segoe UI" w:cs="Segoe UI"/>
          <w:color w:val="1E3A8A"/>
          <w:sz w:val="21"/>
          <w:szCs w:val="21"/>
        </w:rPr>
      </w:pPr>
      <w:r>
        <w:rPr>
          <w:rFonts w:ascii="Segoe UI" w:eastAsia="Times New Roman" w:hAnsi="Segoe UI" w:cs="Segoe UI"/>
          <w:color w:val="1E3A8A"/>
          <w:sz w:val="21"/>
          <w:szCs w:val="21"/>
        </w:rPr>
        <w:t>Para **Nota de Crédito**, **Nota de Débito** e **Recibo**, é obrigatório selecionar a **fatura de origem** a que o documento se refere. O sistema irá pré-preencher o cliente e as linhas automaticamente.</w:t>
      </w:r>
    </w:p>
    <w:p w:rsidR="00000000" w:rsidRDefault="00C61BF0">
      <w:pPr>
        <w:pStyle w:val="NormalWeb"/>
      </w:pPr>
      <w:r>
        <w:rPr>
          <w:rStyle w:val="Forte"/>
        </w:rPr>
        <w:t>1.2 Para Notas e Recibos — Selecionar fatura de origem</w:t>
      </w:r>
    </w:p>
    <w:p w:rsidR="00000000" w:rsidRDefault="00C61BF0">
      <w:pPr>
        <w:numPr>
          <w:ilvl w:val="0"/>
          <w:numId w:val="13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No campo </w:t>
      </w:r>
      <w:r>
        <w:rPr>
          <w:rStyle w:val="nfase"/>
          <w:rFonts w:eastAsia="Times New Roman"/>
        </w:rPr>
        <w:t>"Fatura de Origem"</w:t>
      </w:r>
      <w:r>
        <w:rPr>
          <w:rFonts w:eastAsia="Times New Roman"/>
        </w:rPr>
        <w:t>, escolha a factura da lista</w:t>
      </w:r>
    </w:p>
    <w:p w:rsidR="00000000" w:rsidRDefault="00C61BF0">
      <w:pPr>
        <w:numPr>
          <w:ilvl w:val="0"/>
          <w:numId w:val="13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O cliente é preenchido automaticamente</w:t>
      </w:r>
    </w:p>
    <w:p w:rsidR="00000000" w:rsidRDefault="00C61BF0">
      <w:pPr>
        <w:numPr>
          <w:ilvl w:val="0"/>
          <w:numId w:val="13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As linhas da factura original são importadas (podem ser ajustadas no Passo 2)</w:t>
      </w:r>
    </w:p>
    <w:p w:rsidR="00000000" w:rsidRDefault="00C61BF0">
      <w:pPr>
        <w:numPr>
          <w:ilvl w:val="0"/>
          <w:numId w:val="13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Para </w:t>
      </w:r>
      <w:r>
        <w:rPr>
          <w:rStyle w:val="Forte"/>
          <w:rFonts w:eastAsia="Times New Roman"/>
        </w:rPr>
        <w:t>Nota de Crédito</w:t>
      </w:r>
      <w:r>
        <w:rPr>
          <w:rFonts w:eastAsia="Times New Roman"/>
        </w:rPr>
        <w:t xml:space="preserve"> e </w:t>
      </w:r>
      <w:r>
        <w:rPr>
          <w:rStyle w:val="Forte"/>
          <w:rFonts w:eastAsia="Times New Roman"/>
        </w:rPr>
        <w:t xml:space="preserve">Nota </w:t>
      </w:r>
      <w:r>
        <w:rPr>
          <w:rStyle w:val="Forte"/>
          <w:rFonts w:eastAsia="Times New Roman"/>
        </w:rPr>
        <w:t>de Débito</w:t>
      </w:r>
      <w:r>
        <w:rPr>
          <w:rFonts w:eastAsia="Times New Roman"/>
        </w:rPr>
        <w:t xml:space="preserve">: preencha também o </w:t>
      </w:r>
      <w:r>
        <w:rPr>
          <w:rStyle w:val="Forte"/>
          <w:rFonts w:eastAsia="Times New Roman"/>
        </w:rPr>
        <w:t>Motivo da Retificação</w:t>
      </w:r>
    </w:p>
    <w:p w:rsidR="00000000" w:rsidRDefault="00C61BF0">
      <w:pPr>
        <w:pStyle w:val="NormalWeb"/>
      </w:pPr>
      <w:r>
        <w:rPr>
          <w:rStyle w:val="Forte"/>
        </w:rPr>
        <w:t>1.3 Selecionar o cliente</w:t>
      </w:r>
    </w:p>
    <w:p w:rsidR="00000000" w:rsidRDefault="00C61BF0">
      <w:pPr>
        <w:numPr>
          <w:ilvl w:val="0"/>
          <w:numId w:val="14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Escolha o cliente na lista pendente</w:t>
      </w:r>
    </w:p>
    <w:p w:rsidR="00000000" w:rsidRDefault="00C61BF0">
      <w:pPr>
        <w:numPr>
          <w:ilvl w:val="0"/>
          <w:numId w:val="14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Se o cliente não existir, clique em </w:t>
      </w:r>
      <w:r>
        <w:rPr>
          <w:rStyle w:val="Forte"/>
          <w:rFonts w:eastAsia="Times New Roman"/>
        </w:rPr>
        <w:t>"Não encontrou? Adicionar cliente manualmente"</w:t>
      </w:r>
      <w:r>
        <w:rPr>
          <w:rFonts w:eastAsia="Times New Roman"/>
        </w:rPr>
        <w:t xml:space="preserve"> para criar sem sair da página</w:t>
      </w:r>
    </w:p>
    <w:p w:rsidR="00000000" w:rsidRDefault="00C61BF0">
      <w:pPr>
        <w:numPr>
          <w:ilvl w:val="0"/>
          <w:numId w:val="14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Após selecção, aparecerá um car</w:t>
      </w:r>
      <w:r>
        <w:rPr>
          <w:rFonts w:eastAsia="Times New Roman"/>
        </w:rPr>
        <w:t>tão verde de confirmação com o nome e NIF do cliente</w:t>
      </w:r>
    </w:p>
    <w:p w:rsidR="00000000" w:rsidRDefault="00C61BF0">
      <w:pPr>
        <w:pStyle w:val="NormalWeb"/>
      </w:pPr>
      <w:r>
        <w:rPr>
          <w:rStyle w:val="Forte"/>
        </w:rPr>
        <w:t>1.4 Avançar</w:t>
      </w:r>
    </w:p>
    <w:p w:rsidR="00000000" w:rsidRDefault="00C61BF0">
      <w:pPr>
        <w:numPr>
          <w:ilvl w:val="0"/>
          <w:numId w:val="15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Clique em </w:t>
      </w:r>
      <w:r>
        <w:rPr>
          <w:rStyle w:val="Forte"/>
          <w:rFonts w:eastAsia="Times New Roman"/>
        </w:rPr>
        <w:t>Próximo: Artigos e Serviços</w:t>
      </w:r>
    </w:p>
    <w:p w:rsidR="00000000" w:rsidRDefault="00C61BF0">
      <w:pPr>
        <w:rPr>
          <w:rFonts w:eastAsia="Times New Roman"/>
        </w:rPr>
      </w:pPr>
      <w:r>
        <w:rPr>
          <w:rFonts w:eastAsia="Times New Roman"/>
        </w:rPr>
        <w:pict>
          <v:rect id="_x0000_i1033" style="width:0;height:1.5pt" o:hralign="center" o:hrstd="t" o:hr="t" fillcolor="#a0a0a0" stroked="f"/>
        </w:pict>
      </w:r>
    </w:p>
    <w:p w:rsidR="00000000" w:rsidRDefault="00C61BF0">
      <w:pPr>
        <w:pStyle w:val="Cabealho3"/>
        <w:rPr>
          <w:rFonts w:eastAsia="Times New Roman"/>
        </w:rPr>
      </w:pPr>
      <w:r>
        <w:rPr>
          <w:rFonts w:eastAsia="Times New Roman"/>
        </w:rPr>
        <w:t>Passo 2 — Artigos e Linhas</w:t>
      </w:r>
    </w:p>
    <w:p w:rsidR="00000000" w:rsidRDefault="00C61BF0">
      <w:pPr>
        <w:pStyle w:val="NormalWeb"/>
      </w:pPr>
      <w:r>
        <w:rPr>
          <w:rStyle w:val="Forte"/>
        </w:rPr>
        <w:t>2.1 Adicionar linhas</w:t>
      </w:r>
    </w:p>
    <w:p w:rsidR="00000000" w:rsidRDefault="00C61BF0">
      <w:pPr>
        <w:pStyle w:val="NormalWeb"/>
      </w:pPr>
      <w:r>
        <w:t>Para cada produto ou serviço:</w:t>
      </w:r>
    </w:p>
    <w:p w:rsidR="00000000" w:rsidRDefault="00C61BF0">
      <w:pPr>
        <w:numPr>
          <w:ilvl w:val="0"/>
          <w:numId w:val="16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Clique em </w:t>
      </w:r>
      <w:r>
        <w:rPr>
          <w:rStyle w:val="Forte"/>
          <w:rFonts w:eastAsia="Times New Roman"/>
        </w:rPr>
        <w:t>+ Adicionar Linha</w:t>
      </w:r>
    </w:p>
    <w:p w:rsidR="00000000" w:rsidRDefault="00C61BF0">
      <w:pPr>
        <w:numPr>
          <w:ilvl w:val="0"/>
          <w:numId w:val="16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Opções:</w:t>
      </w:r>
    </w:p>
    <w:p w:rsidR="00000000" w:rsidRDefault="00C61BF0">
      <w:pPr>
        <w:numPr>
          <w:ilvl w:val="1"/>
          <w:numId w:val="16"/>
        </w:numPr>
        <w:spacing w:before="100" w:beforeAutospacing="1" w:after="100" w:afterAutospacing="1"/>
        <w:rPr>
          <w:rFonts w:eastAsia="Times New Roman"/>
        </w:rPr>
      </w:pPr>
      <w:r>
        <w:rPr>
          <w:rStyle w:val="Forte"/>
          <w:rFonts w:eastAsia="Times New Roman"/>
        </w:rPr>
        <w:t>Do</w:t>
      </w:r>
      <w:r>
        <w:rPr>
          <w:rStyle w:val="Forte"/>
          <w:rFonts w:eastAsia="Times New Roman"/>
        </w:rPr>
        <w:t xml:space="preserve"> catálogo</w:t>
      </w:r>
      <w:r>
        <w:rPr>
          <w:rFonts w:eastAsia="Times New Roman"/>
        </w:rPr>
        <w:t>: selecione um artigo pré-registado (preço e IVA preenchidos automaticamente)</w:t>
      </w:r>
    </w:p>
    <w:p w:rsidR="00000000" w:rsidRDefault="00C61BF0">
      <w:pPr>
        <w:numPr>
          <w:ilvl w:val="1"/>
          <w:numId w:val="16"/>
        </w:numPr>
        <w:spacing w:before="100" w:beforeAutospacing="1" w:after="100" w:afterAutospacing="1"/>
        <w:rPr>
          <w:rFonts w:eastAsia="Times New Roman"/>
        </w:rPr>
      </w:pPr>
      <w:r>
        <w:rPr>
          <w:rStyle w:val="Forte"/>
          <w:rFonts w:eastAsia="Times New Roman"/>
        </w:rPr>
        <w:t>Manual</w:t>
      </w:r>
      <w:r>
        <w:rPr>
          <w:rFonts w:eastAsia="Times New Roman"/>
        </w:rPr>
        <w:t>: escreva a designação, quantidade, preço e taxa de IVA directamente</w:t>
      </w:r>
    </w:p>
    <w:tbl>
      <w:tblPr>
        <w:tblW w:w="5000" w:type="pct"/>
        <w:tblBorders>
          <w:top w:val="outset" w:sz="6" w:space="0" w:color="CBD5E1"/>
          <w:left w:val="outset" w:sz="6" w:space="0" w:color="CBD5E1"/>
          <w:bottom w:val="outset" w:sz="6" w:space="0" w:color="CBD5E1"/>
          <w:right w:val="outset" w:sz="6" w:space="0" w:color="CBD5E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tblHeader/>
        </w:trPr>
        <w:tc>
          <w:tcPr>
            <w:tcW w:w="0" w:type="auto"/>
            <w:tcBorders>
              <w:top w:val="outset" w:sz="6" w:space="0" w:color="CBD5E1"/>
              <w:left w:val="outset" w:sz="6" w:space="0" w:color="CBD5E1"/>
              <w:bottom w:val="outset" w:sz="6" w:space="0" w:color="CBD5E1"/>
              <w:right w:val="outset" w:sz="6" w:space="0" w:color="CBD5E1"/>
            </w:tcBorders>
            <w:vAlign w:val="center"/>
            <w:hideMark/>
          </w:tcPr>
          <w:p w:rsidR="00000000" w:rsidRDefault="00C61BF0">
            <w:pPr>
              <w:spacing w:before="280" w:after="280"/>
              <w:rPr>
                <w:rFonts w:ascii="Segoe UI" w:eastAsia="Times New Roman" w:hAnsi="Segoe UI" w:cs="Segoe UI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[object Object],[object Object],[object Object] undefined </w:t>
            </w:r>
          </w:p>
          <w:p w:rsidR="00000000" w:rsidRDefault="00C61BF0">
            <w:pPr>
              <w:spacing w:before="280" w:after="280"/>
              <w:rPr>
                <w:rFonts w:ascii="Segoe UI" w:eastAsia="Times New Roman" w:hAnsi="Segoe UI" w:cs="Segoe UI"/>
                <w:sz w:val="20"/>
                <w:szCs w:val="20"/>
              </w:rPr>
            </w:pPr>
          </w:p>
        </w:tc>
      </w:tr>
    </w:tbl>
    <w:p w:rsidR="00000000" w:rsidRDefault="00C61BF0">
      <w:pPr>
        <w:pStyle w:val="NormalWeb"/>
      </w:pPr>
      <w:r>
        <w:rPr>
          <w:rStyle w:val="Forte"/>
        </w:rPr>
        <w:t>2.2 Painel de resumo (coluna direita)</w:t>
      </w:r>
    </w:p>
    <w:p w:rsidR="00000000" w:rsidRDefault="00C61BF0">
      <w:pPr>
        <w:numPr>
          <w:ilvl w:val="0"/>
          <w:numId w:val="17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Actualiza em tempo real: Subtotal, IVA e </w:t>
      </w:r>
      <w:r>
        <w:rPr>
          <w:rStyle w:val="Forte"/>
          <w:rFonts w:eastAsia="Times New Roman"/>
        </w:rPr>
        <w:t>TOTAL</w:t>
      </w:r>
    </w:p>
    <w:p w:rsidR="00000000" w:rsidRDefault="00C61BF0">
      <w:pPr>
        <w:numPr>
          <w:ilvl w:val="0"/>
          <w:numId w:val="17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Mostra o número de itens e a data de vencimento</w:t>
      </w:r>
    </w:p>
    <w:p w:rsidR="00000000" w:rsidRDefault="00C61BF0">
      <w:pPr>
        <w:pStyle w:val="NormalWeb"/>
      </w:pPr>
      <w:r>
        <w:rPr>
          <w:rStyle w:val="Forte"/>
        </w:rPr>
        <w:t>2.3 Avançar</w:t>
      </w:r>
    </w:p>
    <w:p w:rsidR="00000000" w:rsidRDefault="00C61BF0">
      <w:pPr>
        <w:numPr>
          <w:ilvl w:val="0"/>
          <w:numId w:val="18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Clique em </w:t>
      </w:r>
      <w:r>
        <w:rPr>
          <w:rStyle w:val="Forte"/>
          <w:rFonts w:eastAsia="Times New Roman"/>
        </w:rPr>
        <w:t>Próximo: Rever e Emitir</w:t>
      </w:r>
    </w:p>
    <w:p w:rsidR="00000000" w:rsidRDefault="00C61BF0">
      <w:pPr>
        <w:rPr>
          <w:rFonts w:eastAsia="Times New Roman"/>
        </w:rPr>
      </w:pPr>
      <w:r>
        <w:rPr>
          <w:rFonts w:eastAsia="Times New Roman"/>
        </w:rPr>
        <w:pict>
          <v:rect id="_x0000_i1034" style="width:0;height:1.5pt" o:hralign="center" o:hrstd="t" o:hr="t" fillcolor="#a0a0a0" stroked="f"/>
        </w:pict>
      </w:r>
    </w:p>
    <w:p w:rsidR="00000000" w:rsidRDefault="00C61BF0">
      <w:pPr>
        <w:pStyle w:val="Cabealho3"/>
        <w:rPr>
          <w:rFonts w:eastAsia="Times New Roman"/>
        </w:rPr>
      </w:pPr>
      <w:r>
        <w:rPr>
          <w:rFonts w:eastAsia="Times New Roman"/>
        </w:rPr>
        <w:t>Passo 3 — Rever e Emitir</w:t>
      </w:r>
    </w:p>
    <w:p w:rsidR="00000000" w:rsidRDefault="00C61BF0">
      <w:pPr>
        <w:pStyle w:val="NormalWeb"/>
      </w:pPr>
      <w:r>
        <w:rPr>
          <w:rStyle w:val="Forte"/>
        </w:rPr>
        <w:t>3.1 Rever o doc</w:t>
      </w:r>
      <w:r>
        <w:rPr>
          <w:rStyle w:val="Forte"/>
        </w:rPr>
        <w:t>umento</w:t>
      </w:r>
    </w:p>
    <w:p w:rsidR="00000000" w:rsidRDefault="00C61BF0">
      <w:pPr>
        <w:numPr>
          <w:ilvl w:val="0"/>
          <w:numId w:val="19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Verifique: cliente, linhas, totais e data de vencimento</w:t>
      </w:r>
    </w:p>
    <w:p w:rsidR="00000000" w:rsidRDefault="00C61BF0">
      <w:pPr>
        <w:numPr>
          <w:ilvl w:val="0"/>
          <w:numId w:val="19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Pode ajustar a </w:t>
      </w:r>
      <w:r>
        <w:rPr>
          <w:rStyle w:val="Forte"/>
          <w:rFonts w:eastAsia="Times New Roman"/>
        </w:rPr>
        <w:t>Data de Vencimento</w:t>
      </w:r>
      <w:r>
        <w:rPr>
          <w:rFonts w:eastAsia="Times New Roman"/>
        </w:rPr>
        <w:t xml:space="preserve"> (por omissão: 30 dias a partir da data de emissão)</w:t>
      </w:r>
    </w:p>
    <w:p w:rsidR="00000000" w:rsidRDefault="00C61BF0">
      <w:pPr>
        <w:pStyle w:val="NormalWeb"/>
      </w:pPr>
      <w:r>
        <w:rPr>
          <w:rStyle w:val="Forte"/>
        </w:rPr>
        <w:t>3.2 Emitir o documento</w:t>
      </w:r>
    </w:p>
    <w:p w:rsidR="00000000" w:rsidRDefault="00C61BF0">
      <w:pPr>
        <w:numPr>
          <w:ilvl w:val="0"/>
          <w:numId w:val="20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Clique em </w:t>
      </w:r>
      <w:r>
        <w:rPr>
          <w:rStyle w:val="Forte"/>
          <w:rFonts w:eastAsia="Times New Roman"/>
        </w:rPr>
        <w:t>Emitir [Tipo de Documento]</w:t>
      </w:r>
    </w:p>
    <w:p w:rsidR="00000000" w:rsidRDefault="00C61BF0">
      <w:pPr>
        <w:numPr>
          <w:ilvl w:val="0"/>
          <w:numId w:val="20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O sistema atribui automaticamente:</w:t>
      </w:r>
    </w:p>
    <w:p w:rsidR="00000000" w:rsidRDefault="00C61BF0">
      <w:pPr>
        <w:numPr>
          <w:ilvl w:val="1"/>
          <w:numId w:val="20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Número sequen</w:t>
      </w:r>
      <w:r>
        <w:rPr>
          <w:rFonts w:eastAsia="Times New Roman"/>
        </w:rPr>
        <w:t xml:space="preserve">cial da série configurada (ex: </w:t>
      </w:r>
      <w:r>
        <w:rPr>
          <w:rStyle w:val="CdigoHTML"/>
        </w:rPr>
        <w:t>FT A/1</w:t>
      </w:r>
      <w:r>
        <w:rPr>
          <w:rFonts w:eastAsia="Times New Roman"/>
        </w:rPr>
        <w:t>)</w:t>
      </w:r>
    </w:p>
    <w:p w:rsidR="00000000" w:rsidRDefault="00C61BF0">
      <w:pPr>
        <w:numPr>
          <w:ilvl w:val="1"/>
          <w:numId w:val="20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Hash fiscal (conformidade AGT)</w:t>
      </w:r>
    </w:p>
    <w:p w:rsidR="00000000" w:rsidRDefault="00C61BF0">
      <w:pPr>
        <w:numPr>
          <w:ilvl w:val="1"/>
          <w:numId w:val="20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Data de emissão</w:t>
      </w:r>
    </w:p>
    <w:p w:rsidR="00000000" w:rsidRDefault="00C61BF0">
      <w:pPr>
        <w:pStyle w:val="NormalWeb"/>
        <w:shd w:val="clear" w:color="auto" w:fill="FEF2F2"/>
        <w:spacing w:before="280" w:beforeAutospacing="0" w:after="80" w:afterAutospacing="0"/>
        <w:divId w:val="909778832"/>
        <w:rPr>
          <w:rFonts w:ascii="Segoe UI" w:hAnsi="Segoe UI" w:cs="Segoe UI"/>
          <w:b/>
          <w:bCs/>
          <w:color w:val="7F1D1D"/>
          <w:sz w:val="22"/>
          <w:szCs w:val="22"/>
        </w:rPr>
      </w:pPr>
      <w:r>
        <w:rPr>
          <w:rFonts w:ascii="Segoe UI Symbol" w:hAnsi="Segoe UI Symbol" w:cs="Segoe UI Symbol"/>
          <w:b/>
          <w:bCs/>
          <w:color w:val="7F1D1D"/>
          <w:sz w:val="22"/>
          <w:szCs w:val="22"/>
        </w:rPr>
        <w:t>📌</w:t>
      </w:r>
      <w:r>
        <w:rPr>
          <w:rFonts w:ascii="Segoe UI" w:hAnsi="Segoe UI" w:cs="Segoe UI"/>
          <w:b/>
          <w:bCs/>
          <w:color w:val="7F1D1D"/>
          <w:sz w:val="22"/>
          <w:szCs w:val="22"/>
        </w:rPr>
        <w:t xml:space="preserve"> Atenção</w:t>
      </w:r>
    </w:p>
    <w:p w:rsidR="00000000" w:rsidRDefault="00C61BF0">
      <w:pPr>
        <w:shd w:val="clear" w:color="auto" w:fill="FEF2F2"/>
        <w:spacing w:after="280"/>
        <w:divId w:val="1431584086"/>
        <w:rPr>
          <w:rFonts w:ascii="Segoe UI" w:eastAsia="Times New Roman" w:hAnsi="Segoe UI" w:cs="Segoe UI"/>
          <w:color w:val="7F1D1D"/>
          <w:sz w:val="21"/>
          <w:szCs w:val="21"/>
        </w:rPr>
      </w:pPr>
      <w:r>
        <w:rPr>
          <w:rFonts w:ascii="Segoe UI" w:eastAsia="Times New Roman" w:hAnsi="Segoe UI" w:cs="Segoe UI"/>
          <w:color w:val="7F1D1D"/>
          <w:sz w:val="21"/>
          <w:szCs w:val="21"/>
        </w:rPr>
        <w:t>Após emitir, o documento fica registado. Para o anular, deverá emitir uma **Nota de Crédito** (nunca apagar).</w:t>
      </w:r>
    </w:p>
    <w:p w:rsidR="00000000" w:rsidRDefault="00C61BF0">
      <w:pPr>
        <w:rPr>
          <w:rFonts w:eastAsia="Times New Roman"/>
        </w:rPr>
      </w:pPr>
      <w:r>
        <w:rPr>
          <w:rFonts w:eastAsia="Times New Roman"/>
        </w:rPr>
        <w:pict>
          <v:rect id="_x0000_i1035" style="width:0;height:1.5pt" o:hralign="center" o:hrstd="t" o:hr="t" fillcolor="#a0a0a0" stroked="f"/>
        </w:pict>
      </w:r>
    </w:p>
    <w:p w:rsidR="00000000" w:rsidRDefault="00C61BF0">
      <w:pPr>
        <w:pStyle w:val="Cabealho2"/>
        <w:rPr>
          <w:rFonts w:eastAsia="Times New Roman"/>
        </w:rPr>
      </w:pPr>
      <w:r>
        <w:rPr>
          <w:rFonts w:eastAsia="Times New Roman"/>
        </w:rPr>
        <w:t>7. Módulo: Gestão de Faturas</w:t>
      </w:r>
    </w:p>
    <w:p w:rsidR="00000000" w:rsidRDefault="00C61BF0">
      <w:pPr>
        <w:pStyle w:val="NormalWeb"/>
      </w:pPr>
      <w:r>
        <w:rPr>
          <w:rStyle w:val="Forte"/>
        </w:rPr>
        <w:t>Acesso:</w:t>
      </w:r>
      <w:r>
        <w:t xml:space="preserve"> Menu lateral → </w:t>
      </w:r>
      <w:r>
        <w:rPr>
          <w:rStyle w:val="Forte"/>
        </w:rPr>
        <w:t>Faturas</w:t>
      </w:r>
    </w:p>
    <w:p w:rsidR="00000000" w:rsidRDefault="00C61BF0">
      <w:pPr>
        <w:pStyle w:val="Cabealho3"/>
        <w:rPr>
          <w:rFonts w:eastAsia="Times New Roman"/>
        </w:rPr>
      </w:pPr>
      <w:r>
        <w:rPr>
          <w:rFonts w:eastAsia="Times New Roman"/>
        </w:rPr>
        <w:t>O que pode fazer</w:t>
      </w:r>
    </w:p>
    <w:p w:rsidR="00000000" w:rsidRDefault="00C61BF0">
      <w:pPr>
        <w:numPr>
          <w:ilvl w:val="0"/>
          <w:numId w:val="21"/>
        </w:numPr>
        <w:spacing w:before="100" w:beforeAutospacing="1" w:after="100" w:afterAutospacing="1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🔍</w:t>
      </w:r>
      <w:r>
        <w:rPr>
          <w:rFonts w:eastAsia="Times New Roman"/>
        </w:rPr>
        <w:t xml:space="preserve"> Pesquisar por número, cliente ou valor</w:t>
      </w:r>
    </w:p>
    <w:p w:rsidR="00000000" w:rsidRDefault="00C61BF0">
      <w:pPr>
        <w:numPr>
          <w:ilvl w:val="0"/>
          <w:numId w:val="21"/>
        </w:numPr>
        <w:spacing w:before="100" w:beforeAutospacing="1" w:after="100" w:afterAutospacing="1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🏷</w:t>
      </w:r>
      <w:r>
        <w:rPr>
          <w:rFonts w:eastAsia="Times New Roman"/>
        </w:rPr>
        <w:t>️</w:t>
      </w:r>
      <w:r>
        <w:rPr>
          <w:rFonts w:eastAsia="Times New Roman"/>
        </w:rPr>
        <w:t xml:space="preserve"> Filtrar por tipo, estado (Pendente / Pago / Cancelado) ou data</w:t>
      </w:r>
    </w:p>
    <w:p w:rsidR="00000000" w:rsidRDefault="00C61BF0">
      <w:pPr>
        <w:numPr>
          <w:ilvl w:val="0"/>
          <w:numId w:val="21"/>
        </w:numPr>
        <w:spacing w:before="100" w:beforeAutospacing="1" w:after="100" w:afterAutospacing="1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👁</w:t>
      </w:r>
      <w:r>
        <w:rPr>
          <w:rFonts w:eastAsia="Times New Roman"/>
        </w:rPr>
        <w:t>️</w:t>
      </w:r>
      <w:r>
        <w:rPr>
          <w:rFonts w:eastAsia="Times New Roman"/>
        </w:rPr>
        <w:t xml:space="preserve"> Ver detalhes de qualquer docum</w:t>
      </w:r>
      <w:r>
        <w:rPr>
          <w:rFonts w:eastAsia="Times New Roman"/>
        </w:rPr>
        <w:t>ento</w:t>
      </w:r>
    </w:p>
    <w:p w:rsidR="00000000" w:rsidRDefault="00C61BF0">
      <w:pPr>
        <w:numPr>
          <w:ilvl w:val="0"/>
          <w:numId w:val="21"/>
        </w:numPr>
        <w:spacing w:before="100" w:beforeAutospacing="1" w:after="100" w:afterAutospacing="1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💳</w:t>
      </w:r>
      <w:r>
        <w:rPr>
          <w:rFonts w:eastAsia="Times New Roman"/>
        </w:rPr>
        <w:t xml:space="preserve"> Registar pagamento de facturas pendentes</w:t>
      </w:r>
    </w:p>
    <w:p w:rsidR="00000000" w:rsidRDefault="00C61BF0">
      <w:pPr>
        <w:numPr>
          <w:ilvl w:val="0"/>
          <w:numId w:val="21"/>
        </w:numPr>
        <w:spacing w:before="100" w:beforeAutospacing="1" w:after="100" w:afterAutospacing="1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📄</w:t>
      </w:r>
      <w:r>
        <w:rPr>
          <w:rFonts w:eastAsia="Times New Roman"/>
        </w:rPr>
        <w:t xml:space="preserve"> Descarregar PDF</w:t>
      </w:r>
    </w:p>
    <w:p w:rsidR="00000000" w:rsidRDefault="00C61BF0">
      <w:pPr>
        <w:numPr>
          <w:ilvl w:val="0"/>
          <w:numId w:val="21"/>
        </w:numPr>
        <w:spacing w:before="100" w:beforeAutospacing="1" w:after="100" w:afterAutospacing="1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🖨</w:t>
      </w:r>
      <w:r>
        <w:rPr>
          <w:rFonts w:eastAsia="Times New Roman"/>
        </w:rPr>
        <w:t>️</w:t>
      </w:r>
      <w:r>
        <w:rPr>
          <w:rFonts w:eastAsia="Times New Roman"/>
        </w:rPr>
        <w:t xml:space="preserve"> Imprimir</w:t>
      </w:r>
    </w:p>
    <w:p w:rsidR="00000000" w:rsidRDefault="00C61BF0">
      <w:pPr>
        <w:numPr>
          <w:ilvl w:val="0"/>
          <w:numId w:val="21"/>
        </w:numPr>
        <w:spacing w:before="100" w:beforeAutospacing="1" w:after="100" w:afterAutospacing="1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📤</w:t>
      </w:r>
      <w:r>
        <w:rPr>
          <w:rFonts w:eastAsia="Times New Roman"/>
        </w:rPr>
        <w:t xml:space="preserve"> Partilhar</w:t>
      </w:r>
    </w:p>
    <w:p w:rsidR="00000000" w:rsidRDefault="00C61BF0">
      <w:pPr>
        <w:pStyle w:val="Cabealho3"/>
        <w:rPr>
          <w:rFonts w:eastAsia="Times New Roman"/>
        </w:rPr>
      </w:pPr>
      <w:r>
        <w:rPr>
          <w:rFonts w:eastAsia="Times New Roman"/>
        </w:rPr>
        <w:t>Estados de um documento</w:t>
      </w:r>
    </w:p>
    <w:tbl>
      <w:tblPr>
        <w:tblW w:w="5000" w:type="pct"/>
        <w:tblBorders>
          <w:top w:val="outset" w:sz="6" w:space="0" w:color="CBD5E1"/>
          <w:left w:val="outset" w:sz="6" w:space="0" w:color="CBD5E1"/>
          <w:bottom w:val="outset" w:sz="6" w:space="0" w:color="CBD5E1"/>
          <w:right w:val="outset" w:sz="6" w:space="0" w:color="CBD5E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tblHeader/>
        </w:trPr>
        <w:tc>
          <w:tcPr>
            <w:tcW w:w="0" w:type="auto"/>
            <w:tcBorders>
              <w:top w:val="outset" w:sz="6" w:space="0" w:color="CBD5E1"/>
              <w:left w:val="outset" w:sz="6" w:space="0" w:color="CBD5E1"/>
              <w:bottom w:val="outset" w:sz="6" w:space="0" w:color="CBD5E1"/>
              <w:right w:val="outset" w:sz="6" w:space="0" w:color="CBD5E1"/>
            </w:tcBorders>
            <w:vAlign w:val="center"/>
            <w:hideMark/>
          </w:tcPr>
          <w:p w:rsidR="00000000" w:rsidRDefault="00C61BF0">
            <w:pPr>
              <w:spacing w:before="280" w:after="280"/>
              <w:rPr>
                <w:rFonts w:ascii="Segoe UI" w:eastAsia="Times New Roman" w:hAnsi="Segoe UI" w:cs="Segoe UI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[object Object],[object Object] undefined </w:t>
            </w:r>
          </w:p>
          <w:p w:rsidR="00000000" w:rsidRDefault="00C61BF0">
            <w:pPr>
              <w:spacing w:before="280" w:after="280"/>
              <w:rPr>
                <w:rFonts w:ascii="Segoe UI" w:eastAsia="Times New Roman" w:hAnsi="Segoe UI" w:cs="Segoe UI"/>
                <w:sz w:val="20"/>
                <w:szCs w:val="20"/>
              </w:rPr>
            </w:pPr>
          </w:p>
        </w:tc>
      </w:tr>
    </w:tbl>
    <w:p w:rsidR="00000000" w:rsidRDefault="00C61BF0">
      <w:pPr>
        <w:pStyle w:val="Cabealho3"/>
        <w:rPr>
          <w:rFonts w:eastAsia="Times New Roman"/>
        </w:rPr>
      </w:pPr>
      <w:r>
        <w:rPr>
          <w:rFonts w:eastAsia="Times New Roman"/>
        </w:rPr>
        <w:t>Passo a passo — Registar Pagamento</w:t>
      </w:r>
    </w:p>
    <w:p w:rsidR="00000000" w:rsidRDefault="00C61BF0">
      <w:pPr>
        <w:numPr>
          <w:ilvl w:val="0"/>
          <w:numId w:val="22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Clique na factura com estado </w:t>
      </w:r>
      <w:r>
        <w:rPr>
          <w:rStyle w:val="Forte"/>
          <w:rFonts w:eastAsia="Times New Roman"/>
        </w:rPr>
        <w:t>Pendente</w:t>
      </w:r>
    </w:p>
    <w:p w:rsidR="00000000" w:rsidRDefault="00C61BF0">
      <w:pPr>
        <w:numPr>
          <w:ilvl w:val="0"/>
          <w:numId w:val="22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Na página de detalhe, clique em </w:t>
      </w:r>
      <w:r>
        <w:rPr>
          <w:rStyle w:val="Forte"/>
          <w:rFonts w:eastAsia="Times New Roman"/>
        </w:rPr>
        <w:t>Registar Pagamento</w:t>
      </w:r>
      <w:r>
        <w:rPr>
          <w:rFonts w:eastAsia="Times New Roman"/>
        </w:rPr>
        <w:t xml:space="preserve"> (botão azul)</w:t>
      </w:r>
    </w:p>
    <w:p w:rsidR="00000000" w:rsidRDefault="00C61BF0">
      <w:pPr>
        <w:numPr>
          <w:ilvl w:val="0"/>
          <w:numId w:val="22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Selecione a </w:t>
      </w:r>
      <w:r>
        <w:rPr>
          <w:rStyle w:val="Forte"/>
          <w:rFonts w:eastAsia="Times New Roman"/>
        </w:rPr>
        <w:t>forma de pagamento</w:t>
      </w:r>
      <w:r>
        <w:rPr>
          <w:rFonts w:eastAsia="Times New Roman"/>
        </w:rPr>
        <w:t>: Numerário, Transferência, Multicaixa, Cheque, etc.</w:t>
      </w:r>
    </w:p>
    <w:p w:rsidR="00000000" w:rsidRDefault="00C61BF0">
      <w:pPr>
        <w:numPr>
          <w:ilvl w:val="0"/>
          <w:numId w:val="22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Confirme — o estado muda para </w:t>
      </w:r>
      <w:r>
        <w:rPr>
          <w:rStyle w:val="Forte"/>
          <w:rFonts w:eastAsia="Times New Roman"/>
        </w:rPr>
        <w:t>Pago</w:t>
      </w:r>
      <w:r>
        <w:rPr>
          <w:rFonts w:eastAsia="Times New Roman"/>
        </w:rPr>
        <w:t xml:space="preserve"> </w:t>
      </w:r>
      <w:r>
        <w:rPr>
          <w:rFonts w:ascii="Segoe UI Symbol" w:eastAsia="Times New Roman" w:hAnsi="Segoe UI Symbol" w:cs="Segoe UI Symbol"/>
        </w:rPr>
        <w:t>✅</w:t>
      </w:r>
    </w:p>
    <w:p w:rsidR="00000000" w:rsidRDefault="00C61BF0">
      <w:pPr>
        <w:pStyle w:val="Cabealho3"/>
        <w:rPr>
          <w:rFonts w:eastAsia="Times New Roman"/>
        </w:rPr>
      </w:pPr>
      <w:r>
        <w:rPr>
          <w:rFonts w:eastAsia="Times New Roman"/>
        </w:rPr>
        <w:t>Descarregar PDF</w:t>
      </w:r>
    </w:p>
    <w:p w:rsidR="00000000" w:rsidRDefault="00C61BF0">
      <w:pPr>
        <w:numPr>
          <w:ilvl w:val="0"/>
          <w:numId w:val="23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Abra a factura</w:t>
      </w:r>
    </w:p>
    <w:p w:rsidR="00000000" w:rsidRDefault="00C61BF0">
      <w:pPr>
        <w:numPr>
          <w:ilvl w:val="0"/>
          <w:numId w:val="23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Clique em </w:t>
      </w:r>
      <w:r>
        <w:rPr>
          <w:rStyle w:val="Forte"/>
          <w:rFonts w:eastAsia="Times New Roman"/>
        </w:rPr>
        <w:t>Download PDF</w:t>
      </w:r>
      <w:r>
        <w:rPr>
          <w:rFonts w:eastAsia="Times New Roman"/>
        </w:rPr>
        <w:t xml:space="preserve"> (ícone de seta par</w:t>
      </w:r>
      <w:r>
        <w:rPr>
          <w:rFonts w:eastAsia="Times New Roman"/>
        </w:rPr>
        <w:t>a baixo)</w:t>
      </w:r>
    </w:p>
    <w:p w:rsidR="00000000" w:rsidRDefault="00C61BF0">
      <w:pPr>
        <w:numPr>
          <w:ilvl w:val="0"/>
          <w:numId w:val="23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O PDF é gerado localmente com todos os dados fiscais obrigatórios</w:t>
      </w:r>
    </w:p>
    <w:p w:rsidR="00000000" w:rsidRDefault="00C61BF0">
      <w:pPr>
        <w:rPr>
          <w:rFonts w:eastAsia="Times New Roman"/>
        </w:rPr>
      </w:pPr>
      <w:r>
        <w:rPr>
          <w:rFonts w:eastAsia="Times New Roman"/>
        </w:rPr>
        <w:pict>
          <v:rect id="_x0000_i1036" style="width:0;height:1.5pt" o:hralign="center" o:hrstd="t" o:hr="t" fillcolor="#a0a0a0" stroked="f"/>
        </w:pict>
      </w:r>
    </w:p>
    <w:p w:rsidR="00000000" w:rsidRDefault="00C61BF0">
      <w:pPr>
        <w:pStyle w:val="Cabealho2"/>
        <w:rPr>
          <w:rFonts w:eastAsia="Times New Roman"/>
        </w:rPr>
      </w:pPr>
      <w:r>
        <w:rPr>
          <w:rFonts w:eastAsia="Times New Roman"/>
        </w:rPr>
        <w:t>8. Módulo: Despesas</w:t>
      </w:r>
    </w:p>
    <w:p w:rsidR="00000000" w:rsidRDefault="00C61BF0">
      <w:pPr>
        <w:pStyle w:val="NormalWeb"/>
      </w:pPr>
      <w:r>
        <w:rPr>
          <w:rStyle w:val="Forte"/>
        </w:rPr>
        <w:t>Acesso:</w:t>
      </w:r>
      <w:r>
        <w:t xml:space="preserve"> Menu lateral → </w:t>
      </w:r>
      <w:r>
        <w:rPr>
          <w:rStyle w:val="Forte"/>
        </w:rPr>
        <w:t>Despesas</w:t>
      </w:r>
    </w:p>
    <w:p w:rsidR="00000000" w:rsidRDefault="00C61BF0">
      <w:pPr>
        <w:pStyle w:val="Cabealho3"/>
        <w:rPr>
          <w:rFonts w:eastAsia="Times New Roman"/>
        </w:rPr>
      </w:pPr>
      <w:r>
        <w:rPr>
          <w:rFonts w:eastAsia="Times New Roman"/>
        </w:rPr>
        <w:t>O que pode fazer</w:t>
      </w:r>
    </w:p>
    <w:p w:rsidR="00000000" w:rsidRDefault="00C61BF0">
      <w:pPr>
        <w:numPr>
          <w:ilvl w:val="0"/>
          <w:numId w:val="24"/>
        </w:numPr>
        <w:spacing w:before="100" w:beforeAutospacing="1" w:after="100" w:afterAutospacing="1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➕</w:t>
      </w:r>
      <w:r>
        <w:rPr>
          <w:rFonts w:eastAsia="Times New Roman"/>
        </w:rPr>
        <w:t xml:space="preserve"> Registar despesas da empresa</w:t>
      </w:r>
    </w:p>
    <w:p w:rsidR="00000000" w:rsidRDefault="00C61BF0">
      <w:pPr>
        <w:numPr>
          <w:ilvl w:val="0"/>
          <w:numId w:val="24"/>
        </w:numPr>
        <w:spacing w:before="100" w:beforeAutospacing="1" w:after="100" w:afterAutospacing="1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✏</w:t>
      </w:r>
      <w:r>
        <w:rPr>
          <w:rFonts w:eastAsia="Times New Roman"/>
        </w:rPr>
        <w:t>️</w:t>
      </w:r>
      <w:r>
        <w:rPr>
          <w:rFonts w:eastAsia="Times New Roman"/>
        </w:rPr>
        <w:t xml:space="preserve"> Editar e marcar como paga</w:t>
      </w:r>
    </w:p>
    <w:p w:rsidR="00000000" w:rsidRDefault="00C61BF0">
      <w:pPr>
        <w:numPr>
          <w:ilvl w:val="0"/>
          <w:numId w:val="24"/>
        </w:numPr>
        <w:spacing w:before="100" w:beforeAutospacing="1" w:after="100" w:afterAutospacing="1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🗑</w:t>
      </w:r>
      <w:r>
        <w:rPr>
          <w:rFonts w:eastAsia="Times New Roman"/>
        </w:rPr>
        <w:t>️</w:t>
      </w:r>
      <w:r>
        <w:rPr>
          <w:rFonts w:eastAsia="Times New Roman"/>
        </w:rPr>
        <w:t xml:space="preserve"> Eliminar de</w:t>
      </w:r>
      <w:r>
        <w:rPr>
          <w:rFonts w:eastAsia="Times New Roman"/>
        </w:rPr>
        <w:t>spesas</w:t>
      </w:r>
    </w:p>
    <w:p w:rsidR="00000000" w:rsidRDefault="00C61BF0">
      <w:pPr>
        <w:numPr>
          <w:ilvl w:val="0"/>
          <w:numId w:val="24"/>
        </w:numPr>
        <w:spacing w:before="100" w:beforeAutospacing="1" w:after="100" w:afterAutospacing="1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🔍</w:t>
      </w:r>
      <w:r>
        <w:rPr>
          <w:rFonts w:eastAsia="Times New Roman"/>
        </w:rPr>
        <w:t xml:space="preserve"> Filtrar por categoria, estado ou fornecedor</w:t>
      </w:r>
    </w:p>
    <w:p w:rsidR="00000000" w:rsidRDefault="00C61BF0">
      <w:pPr>
        <w:pStyle w:val="Cabealho3"/>
        <w:rPr>
          <w:rFonts w:eastAsia="Times New Roman"/>
        </w:rPr>
      </w:pPr>
      <w:r>
        <w:rPr>
          <w:rFonts w:eastAsia="Times New Roman"/>
        </w:rPr>
        <w:t>Passo a passo — Registar uma Despesa</w:t>
      </w:r>
    </w:p>
    <w:p w:rsidR="00000000" w:rsidRDefault="00C61BF0">
      <w:pPr>
        <w:numPr>
          <w:ilvl w:val="0"/>
          <w:numId w:val="25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Clique em </w:t>
      </w:r>
      <w:r>
        <w:rPr>
          <w:rStyle w:val="Forte"/>
          <w:rFonts w:eastAsia="Times New Roman"/>
        </w:rPr>
        <w:t>+ Nova Despesa</w:t>
      </w:r>
    </w:p>
    <w:p w:rsidR="00000000" w:rsidRDefault="00C61BF0">
      <w:pPr>
        <w:numPr>
          <w:ilvl w:val="0"/>
          <w:numId w:val="25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Preencha:</w:t>
      </w:r>
    </w:p>
    <w:tbl>
      <w:tblPr>
        <w:tblW w:w="5000" w:type="pct"/>
        <w:tblBorders>
          <w:top w:val="outset" w:sz="6" w:space="0" w:color="CBD5E1"/>
          <w:left w:val="outset" w:sz="6" w:space="0" w:color="CBD5E1"/>
          <w:bottom w:val="outset" w:sz="6" w:space="0" w:color="CBD5E1"/>
          <w:right w:val="outset" w:sz="6" w:space="0" w:color="CBD5E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tblHeader/>
        </w:trPr>
        <w:tc>
          <w:tcPr>
            <w:tcW w:w="0" w:type="auto"/>
            <w:tcBorders>
              <w:top w:val="outset" w:sz="6" w:space="0" w:color="CBD5E1"/>
              <w:left w:val="outset" w:sz="6" w:space="0" w:color="CBD5E1"/>
              <w:bottom w:val="outset" w:sz="6" w:space="0" w:color="CBD5E1"/>
              <w:right w:val="outset" w:sz="6" w:space="0" w:color="CBD5E1"/>
            </w:tcBorders>
            <w:vAlign w:val="center"/>
            <w:hideMark/>
          </w:tcPr>
          <w:p w:rsidR="00000000" w:rsidRDefault="00C61BF0">
            <w:pPr>
              <w:spacing w:before="280" w:after="280"/>
              <w:rPr>
                <w:rFonts w:ascii="Segoe UI" w:eastAsia="Times New Roman" w:hAnsi="Segoe UI" w:cs="Segoe UI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[object Object],[object Object],[object Object] undefined </w:t>
            </w:r>
          </w:p>
          <w:p w:rsidR="00000000" w:rsidRDefault="00C61BF0">
            <w:pPr>
              <w:spacing w:before="280" w:after="280"/>
              <w:rPr>
                <w:rFonts w:ascii="Segoe UI" w:eastAsia="Times New Roman" w:hAnsi="Segoe UI" w:cs="Segoe UI"/>
                <w:sz w:val="20"/>
                <w:szCs w:val="20"/>
              </w:rPr>
            </w:pPr>
          </w:p>
        </w:tc>
      </w:tr>
    </w:tbl>
    <w:p w:rsidR="00000000" w:rsidRDefault="00C61BF0">
      <w:pPr>
        <w:numPr>
          <w:ilvl w:val="0"/>
          <w:numId w:val="26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Clique em </w:t>
      </w:r>
      <w:r>
        <w:rPr>
          <w:rStyle w:val="Forte"/>
          <w:rFonts w:eastAsia="Times New Roman"/>
        </w:rPr>
        <w:t>Guardar</w:t>
      </w:r>
    </w:p>
    <w:p w:rsidR="00000000" w:rsidRDefault="00C61BF0">
      <w:pPr>
        <w:rPr>
          <w:rFonts w:eastAsia="Times New Roman"/>
        </w:rPr>
      </w:pPr>
      <w:r>
        <w:rPr>
          <w:rFonts w:eastAsia="Times New Roman"/>
        </w:rPr>
        <w:pict>
          <v:rect id="_x0000_i1037" style="width:0;height:1.5pt" o:hralign="center" o:hrstd="t" o:hr="t" fillcolor="#a0a0a0" stroked="f"/>
        </w:pict>
      </w:r>
    </w:p>
    <w:p w:rsidR="00000000" w:rsidRDefault="00C61BF0">
      <w:pPr>
        <w:pStyle w:val="Cabealho2"/>
        <w:rPr>
          <w:rFonts w:eastAsia="Times New Roman"/>
        </w:rPr>
      </w:pPr>
      <w:r>
        <w:rPr>
          <w:rFonts w:eastAsia="Times New Roman"/>
        </w:rPr>
        <w:t>9. Módulo: Relatórios e SAF-T</w:t>
      </w:r>
    </w:p>
    <w:p w:rsidR="00000000" w:rsidRDefault="00C61BF0">
      <w:pPr>
        <w:pStyle w:val="NormalWeb"/>
      </w:pPr>
      <w:r>
        <w:rPr>
          <w:rStyle w:val="Forte"/>
        </w:rPr>
        <w:t>Acesso:</w:t>
      </w:r>
      <w:r>
        <w:t xml:space="preserve"> Menu lateral → </w:t>
      </w:r>
      <w:r>
        <w:rPr>
          <w:rStyle w:val="Forte"/>
        </w:rPr>
        <w:t>Relatórios</w:t>
      </w:r>
    </w:p>
    <w:p w:rsidR="00000000" w:rsidRDefault="00C61BF0">
      <w:pPr>
        <w:pStyle w:val="NormalWeb"/>
        <w:shd w:val="clear" w:color="auto" w:fill="EFF6FF"/>
        <w:spacing w:before="280" w:beforeAutospacing="0" w:after="80" w:afterAutospacing="0"/>
        <w:divId w:val="670572634"/>
        <w:rPr>
          <w:rFonts w:ascii="Segoe UI" w:hAnsi="Segoe UI" w:cs="Segoe UI"/>
          <w:b/>
          <w:bCs/>
          <w:color w:val="1E3A8A"/>
          <w:sz w:val="22"/>
          <w:szCs w:val="22"/>
        </w:rPr>
      </w:pPr>
      <w:r>
        <w:rPr>
          <w:rFonts w:ascii="Segoe UI Symbol" w:hAnsi="Segoe UI Symbol" w:cs="Segoe UI Symbol"/>
          <w:b/>
          <w:bCs/>
          <w:color w:val="1E3A8A"/>
          <w:sz w:val="22"/>
          <w:szCs w:val="22"/>
        </w:rPr>
        <w:t>📌</w:t>
      </w:r>
      <w:r>
        <w:rPr>
          <w:rFonts w:ascii="Segoe UI" w:hAnsi="Segoe UI" w:cs="Segoe UI"/>
          <w:b/>
          <w:bCs/>
          <w:color w:val="1E3A8A"/>
          <w:sz w:val="22"/>
          <w:szCs w:val="22"/>
        </w:rPr>
        <w:t xml:space="preserve"> Importante</w:t>
      </w:r>
    </w:p>
    <w:p w:rsidR="00000000" w:rsidRDefault="00C61BF0">
      <w:pPr>
        <w:shd w:val="clear" w:color="auto" w:fill="EFF6FF"/>
        <w:spacing w:after="280"/>
        <w:divId w:val="1716462285"/>
        <w:rPr>
          <w:rFonts w:ascii="Segoe UI" w:eastAsia="Times New Roman" w:hAnsi="Segoe UI" w:cs="Segoe UI"/>
          <w:color w:val="1E3A8A"/>
          <w:sz w:val="21"/>
          <w:szCs w:val="21"/>
        </w:rPr>
      </w:pPr>
      <w:r>
        <w:rPr>
          <w:rFonts w:ascii="Segoe UI" w:eastAsia="Times New Roman" w:hAnsi="Segoe UI" w:cs="Segoe UI"/>
          <w:color w:val="1E3A8A"/>
          <w:sz w:val="21"/>
          <w:szCs w:val="21"/>
        </w:rPr>
        <w:t>A exportação SAF-T é uma **obrigação fiscal** prevista no Art. 25º do DP 71/25. Deve ser entregue mensalmente à AGT mediante solicitação ou au</w:t>
      </w:r>
      <w:r>
        <w:rPr>
          <w:rFonts w:ascii="Segoe UI" w:eastAsia="Times New Roman" w:hAnsi="Segoe UI" w:cs="Segoe UI"/>
          <w:color w:val="1E3A8A"/>
          <w:sz w:val="21"/>
          <w:szCs w:val="21"/>
        </w:rPr>
        <w:t>ditoria.</w:t>
      </w:r>
    </w:p>
    <w:p w:rsidR="00000000" w:rsidRDefault="00C61BF0">
      <w:pPr>
        <w:pStyle w:val="Cabealho3"/>
        <w:rPr>
          <w:rFonts w:eastAsia="Times New Roman"/>
        </w:rPr>
      </w:pPr>
      <w:r>
        <w:rPr>
          <w:rFonts w:eastAsia="Times New Roman"/>
        </w:rPr>
        <w:t>Selecionar o período</w:t>
      </w:r>
    </w:p>
    <w:p w:rsidR="00000000" w:rsidRDefault="00C61BF0">
      <w:pPr>
        <w:numPr>
          <w:ilvl w:val="0"/>
          <w:numId w:val="27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Escolha o </w:t>
      </w:r>
      <w:r>
        <w:rPr>
          <w:rStyle w:val="Forte"/>
          <w:rFonts w:eastAsia="Times New Roman"/>
        </w:rPr>
        <w:t>Mês</w:t>
      </w:r>
      <w:r>
        <w:rPr>
          <w:rFonts w:eastAsia="Times New Roman"/>
        </w:rPr>
        <w:t xml:space="preserve"> e o </w:t>
      </w:r>
      <w:r>
        <w:rPr>
          <w:rStyle w:val="Forte"/>
          <w:rFonts w:eastAsia="Times New Roman"/>
        </w:rPr>
        <w:t>Ano</w:t>
      </w:r>
      <w:r>
        <w:rPr>
          <w:rFonts w:eastAsia="Times New Roman"/>
        </w:rPr>
        <w:t xml:space="preserve"> do período a reportar</w:t>
      </w:r>
    </w:p>
    <w:p w:rsidR="00000000" w:rsidRDefault="00C61BF0">
      <w:pPr>
        <w:numPr>
          <w:ilvl w:val="0"/>
          <w:numId w:val="27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O sistema calcula automaticamente:</w:t>
      </w:r>
    </w:p>
    <w:p w:rsidR="00000000" w:rsidRDefault="00C61BF0">
      <w:pPr>
        <w:numPr>
          <w:ilvl w:val="1"/>
          <w:numId w:val="27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Total de documentos emitidos no período</w:t>
      </w:r>
    </w:p>
    <w:p w:rsidR="00000000" w:rsidRDefault="00C61BF0">
      <w:pPr>
        <w:numPr>
          <w:ilvl w:val="1"/>
          <w:numId w:val="27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Total faturado (com IVA)</w:t>
      </w:r>
    </w:p>
    <w:p w:rsidR="00000000" w:rsidRDefault="00C61BF0">
      <w:pPr>
        <w:numPr>
          <w:ilvl w:val="1"/>
          <w:numId w:val="27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IVA liquidado (14% e 7%)</w:t>
      </w:r>
    </w:p>
    <w:p w:rsidR="00000000" w:rsidRDefault="00C61BF0">
      <w:pPr>
        <w:numPr>
          <w:ilvl w:val="1"/>
          <w:numId w:val="27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Número de clientes com facturas no período</w:t>
      </w:r>
    </w:p>
    <w:p w:rsidR="00000000" w:rsidRDefault="00C61BF0">
      <w:pPr>
        <w:pStyle w:val="Cabealho3"/>
        <w:rPr>
          <w:rFonts w:eastAsia="Times New Roman"/>
        </w:rPr>
      </w:pPr>
      <w:r>
        <w:rPr>
          <w:rFonts w:eastAsia="Times New Roman"/>
        </w:rPr>
        <w:t>Exportar SAF-T</w:t>
      </w:r>
    </w:p>
    <w:tbl>
      <w:tblPr>
        <w:tblW w:w="5000" w:type="pct"/>
        <w:tblBorders>
          <w:top w:val="outset" w:sz="6" w:space="0" w:color="CBD5E1"/>
          <w:left w:val="outset" w:sz="6" w:space="0" w:color="CBD5E1"/>
          <w:bottom w:val="outset" w:sz="6" w:space="0" w:color="CBD5E1"/>
          <w:right w:val="outset" w:sz="6" w:space="0" w:color="CBD5E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tblHeader/>
        </w:trPr>
        <w:tc>
          <w:tcPr>
            <w:tcW w:w="0" w:type="auto"/>
            <w:tcBorders>
              <w:top w:val="outset" w:sz="6" w:space="0" w:color="CBD5E1"/>
              <w:left w:val="outset" w:sz="6" w:space="0" w:color="CBD5E1"/>
              <w:bottom w:val="outset" w:sz="6" w:space="0" w:color="CBD5E1"/>
              <w:right w:val="outset" w:sz="6" w:space="0" w:color="CBD5E1"/>
            </w:tcBorders>
            <w:vAlign w:val="center"/>
            <w:hideMark/>
          </w:tcPr>
          <w:p w:rsidR="00000000" w:rsidRDefault="00C61BF0">
            <w:pPr>
              <w:spacing w:before="280" w:after="280"/>
              <w:rPr>
                <w:rFonts w:ascii="Segoe UI" w:eastAsia="Times New Roman" w:hAnsi="Segoe UI" w:cs="Segoe UI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[object Object],[object Object] undefined </w:t>
            </w:r>
          </w:p>
          <w:p w:rsidR="00000000" w:rsidRDefault="00C61BF0">
            <w:pPr>
              <w:spacing w:before="280" w:after="280"/>
              <w:rPr>
                <w:rFonts w:ascii="Segoe UI" w:eastAsia="Times New Roman" w:hAnsi="Segoe UI" w:cs="Segoe UI"/>
                <w:sz w:val="20"/>
                <w:szCs w:val="20"/>
              </w:rPr>
            </w:pPr>
          </w:p>
        </w:tc>
      </w:tr>
    </w:tbl>
    <w:p w:rsidR="00000000" w:rsidRDefault="00C61BF0">
      <w:pPr>
        <w:pStyle w:val="NormalWeb"/>
        <w:shd w:val="clear" w:color="auto" w:fill="F0F9FF"/>
        <w:spacing w:before="280" w:beforeAutospacing="0" w:after="80" w:afterAutospacing="0"/>
        <w:divId w:val="606353778"/>
        <w:rPr>
          <w:rFonts w:ascii="Segoe UI" w:hAnsi="Segoe UI" w:cs="Segoe UI"/>
          <w:b/>
          <w:bCs/>
          <w:color w:val="1E40AF"/>
          <w:sz w:val="22"/>
          <w:szCs w:val="22"/>
        </w:rPr>
      </w:pPr>
      <w:r>
        <w:rPr>
          <w:rFonts w:ascii="Segoe UI Symbol" w:hAnsi="Segoe UI Symbol" w:cs="Segoe UI Symbol"/>
          <w:b/>
          <w:bCs/>
          <w:color w:val="1E40AF"/>
          <w:sz w:val="22"/>
          <w:szCs w:val="22"/>
        </w:rPr>
        <w:t>📌</w:t>
      </w:r>
      <w:r>
        <w:rPr>
          <w:rFonts w:ascii="Segoe UI" w:hAnsi="Segoe UI" w:cs="Segoe UI"/>
          <w:b/>
          <w:bCs/>
          <w:color w:val="1E40AF"/>
          <w:sz w:val="22"/>
          <w:szCs w:val="22"/>
        </w:rPr>
        <w:t xml:space="preserve"> Nota</w:t>
      </w:r>
    </w:p>
    <w:p w:rsidR="00000000" w:rsidRDefault="00C61BF0">
      <w:pPr>
        <w:shd w:val="clear" w:color="auto" w:fill="F0F9FF"/>
        <w:spacing w:after="280"/>
        <w:divId w:val="1344436567"/>
        <w:rPr>
          <w:rFonts w:ascii="Segoe UI" w:eastAsia="Times New Roman" w:hAnsi="Segoe UI" w:cs="Segoe UI"/>
          <w:color w:val="1E40AF"/>
          <w:sz w:val="21"/>
          <w:szCs w:val="21"/>
        </w:rPr>
      </w:pPr>
      <w:r>
        <w:rPr>
          <w:rFonts w:ascii="Segoe UI" w:eastAsia="Times New Roman" w:hAnsi="Segoe UI" w:cs="Segoe UI"/>
          <w:color w:val="1E40AF"/>
          <w:sz w:val="21"/>
          <w:szCs w:val="21"/>
        </w:rPr>
        <w:t>Antes de exportar o XML, o sistema valida automaticamente a estrutura e a conformidade de todos os documentos do período. Se houver erros, são listados para correcção.</w:t>
      </w:r>
    </w:p>
    <w:p w:rsidR="00000000" w:rsidRDefault="00C61BF0">
      <w:pPr>
        <w:pStyle w:val="Cabealho3"/>
        <w:rPr>
          <w:rFonts w:eastAsia="Times New Roman"/>
        </w:rPr>
      </w:pPr>
      <w:r>
        <w:rPr>
          <w:rFonts w:eastAsia="Times New Roman"/>
        </w:rPr>
        <w:t>Modelo DP-IVA (Declaração Periódica de IVA)</w:t>
      </w:r>
    </w:p>
    <w:p w:rsidR="00000000" w:rsidRDefault="00C61BF0">
      <w:pPr>
        <w:numPr>
          <w:ilvl w:val="0"/>
          <w:numId w:val="28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O sistema gera automaticamente os dados para a </w:t>
      </w:r>
      <w:r>
        <w:rPr>
          <w:rStyle w:val="Forte"/>
          <w:rFonts w:eastAsia="Times New Roman"/>
        </w:rPr>
        <w:t>Declaração Periódica de IVA</w:t>
      </w:r>
    </w:p>
    <w:p w:rsidR="00000000" w:rsidRDefault="00C61BF0">
      <w:pPr>
        <w:numPr>
          <w:ilvl w:val="0"/>
          <w:numId w:val="28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Mostra incidência tributável e imposto apurado por taxa (14%, 7%, Isento)</w:t>
      </w:r>
    </w:p>
    <w:p w:rsidR="00000000" w:rsidRDefault="00C61BF0">
      <w:pPr>
        <w:numPr>
          <w:ilvl w:val="0"/>
          <w:numId w:val="28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Pode exportar em </w:t>
      </w:r>
      <w:r>
        <w:rPr>
          <w:rStyle w:val="Forte"/>
          <w:rFonts w:eastAsia="Times New Roman"/>
        </w:rPr>
        <w:t>CSV</w:t>
      </w:r>
      <w:r>
        <w:rPr>
          <w:rFonts w:eastAsia="Times New Roman"/>
        </w:rPr>
        <w:t xml:space="preserve"> para preencher a declaração no portal da A</w:t>
      </w:r>
      <w:r>
        <w:rPr>
          <w:rFonts w:eastAsia="Times New Roman"/>
        </w:rPr>
        <w:t>GT</w:t>
      </w:r>
    </w:p>
    <w:p w:rsidR="00000000" w:rsidRDefault="00C61BF0">
      <w:pPr>
        <w:pStyle w:val="Cabealho3"/>
        <w:rPr>
          <w:rFonts w:eastAsia="Times New Roman"/>
        </w:rPr>
      </w:pPr>
      <w:r>
        <w:rPr>
          <w:rFonts w:eastAsia="Times New Roman"/>
        </w:rPr>
        <w:t>Validação de documentos</w:t>
      </w:r>
    </w:p>
    <w:p w:rsidR="00000000" w:rsidRDefault="00C61BF0">
      <w:pPr>
        <w:pStyle w:val="NormalWeb"/>
      </w:pPr>
      <w:r>
        <w:t>Na parte inferior da página, o sistema lista todos os documentos do período e indica se passaram ou falharam a validação SAF-T. Documentos com problemas são destacados com o motivo do erro.</w:t>
      </w:r>
    </w:p>
    <w:p w:rsidR="00000000" w:rsidRDefault="00C61BF0">
      <w:pPr>
        <w:rPr>
          <w:rFonts w:eastAsia="Times New Roman"/>
        </w:rPr>
      </w:pPr>
      <w:r>
        <w:rPr>
          <w:rFonts w:eastAsia="Times New Roman"/>
        </w:rPr>
        <w:pict>
          <v:rect id="_x0000_i1038" style="width:0;height:1.5pt" o:hralign="center" o:hrstd="t" o:hr="t" fillcolor="#a0a0a0" stroked="f"/>
        </w:pict>
      </w:r>
    </w:p>
    <w:p w:rsidR="00000000" w:rsidRDefault="00C61BF0">
      <w:pPr>
        <w:pStyle w:val="Cabealho2"/>
        <w:rPr>
          <w:rFonts w:eastAsia="Times New Roman"/>
        </w:rPr>
      </w:pPr>
      <w:r>
        <w:rPr>
          <w:rFonts w:eastAsia="Times New Roman"/>
        </w:rPr>
        <w:t>10</w:t>
      </w:r>
      <w:r>
        <w:rPr>
          <w:rFonts w:eastAsia="Times New Roman"/>
        </w:rPr>
        <w:t>. Configurações Avançadas</w:t>
      </w:r>
    </w:p>
    <w:p w:rsidR="00000000" w:rsidRDefault="00C61BF0">
      <w:pPr>
        <w:pStyle w:val="NormalWeb"/>
      </w:pPr>
      <w:r>
        <w:rPr>
          <w:rStyle w:val="Forte"/>
        </w:rPr>
        <w:t>Acesso:</w:t>
      </w:r>
      <w:r>
        <w:t xml:space="preserve"> Menu lateral → </w:t>
      </w:r>
      <w:r>
        <w:rPr>
          <w:rStyle w:val="Forte"/>
        </w:rPr>
        <w:t>Configurações</w:t>
      </w:r>
    </w:p>
    <w:p w:rsidR="00000000" w:rsidRDefault="00C61BF0">
      <w:pPr>
        <w:pStyle w:val="Cabealho3"/>
        <w:rPr>
          <w:rFonts w:eastAsia="Times New Roman"/>
        </w:rPr>
      </w:pPr>
      <w:r>
        <w:rPr>
          <w:rFonts w:eastAsia="Times New Roman"/>
        </w:rPr>
        <w:t>Séries de Numeração</w:t>
      </w:r>
    </w:p>
    <w:p w:rsidR="00000000" w:rsidRDefault="00C61BF0">
      <w:pPr>
        <w:pStyle w:val="NormalWeb"/>
      </w:pPr>
      <w:r>
        <w:t xml:space="preserve">As séries definem o formato dos números dos documentos (ex: </w:t>
      </w:r>
      <w:r>
        <w:rPr>
          <w:rStyle w:val="CdigoHTML"/>
        </w:rPr>
        <w:t>FT A/1</w:t>
      </w:r>
      <w:r>
        <w:t xml:space="preserve">, </w:t>
      </w:r>
      <w:r>
        <w:rPr>
          <w:rStyle w:val="CdigoHTML"/>
        </w:rPr>
        <w:t>FR B/5</w:t>
      </w:r>
      <w:r>
        <w:t>).</w:t>
      </w:r>
    </w:p>
    <w:p w:rsidR="00000000" w:rsidRDefault="00C61BF0">
      <w:pPr>
        <w:pStyle w:val="NormalWeb"/>
      </w:pPr>
      <w:r>
        <w:rPr>
          <w:rStyle w:val="Forte"/>
        </w:rPr>
        <w:t>Como criar uma nova série:</w:t>
      </w:r>
    </w:p>
    <w:p w:rsidR="00000000" w:rsidRDefault="00C61BF0">
      <w:pPr>
        <w:numPr>
          <w:ilvl w:val="0"/>
          <w:numId w:val="29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Na secção </w:t>
      </w:r>
      <w:r>
        <w:rPr>
          <w:rStyle w:val="Forte"/>
          <w:rFonts w:eastAsia="Times New Roman"/>
        </w:rPr>
        <w:t>Séries e Numeração</w:t>
      </w:r>
      <w:r>
        <w:rPr>
          <w:rFonts w:eastAsia="Times New Roman"/>
        </w:rPr>
        <w:t xml:space="preserve">, escolha o </w:t>
      </w:r>
      <w:r>
        <w:rPr>
          <w:rStyle w:val="Forte"/>
          <w:rFonts w:eastAsia="Times New Roman"/>
        </w:rPr>
        <w:t>Tipo de Documento</w:t>
      </w:r>
    </w:p>
    <w:p w:rsidR="00000000" w:rsidRDefault="00C61BF0">
      <w:pPr>
        <w:numPr>
          <w:ilvl w:val="0"/>
          <w:numId w:val="29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Insira a </w:t>
      </w:r>
      <w:r>
        <w:rPr>
          <w:rStyle w:val="Forte"/>
          <w:rFonts w:eastAsia="Times New Roman"/>
        </w:rPr>
        <w:t>Letra da Série</w:t>
      </w:r>
      <w:r>
        <w:rPr>
          <w:rFonts w:eastAsia="Times New Roman"/>
        </w:rPr>
        <w:t xml:space="preserve"> (ex: </w:t>
      </w:r>
      <w:r>
        <w:rPr>
          <w:rStyle w:val="CdigoHTML"/>
        </w:rPr>
        <w:t>A</w:t>
      </w:r>
      <w:r>
        <w:rPr>
          <w:rFonts w:eastAsia="Times New Roman"/>
        </w:rPr>
        <w:t xml:space="preserve">, </w:t>
      </w:r>
      <w:r>
        <w:rPr>
          <w:rStyle w:val="CdigoHTML"/>
        </w:rPr>
        <w:t>B</w:t>
      </w:r>
      <w:r>
        <w:rPr>
          <w:rFonts w:eastAsia="Times New Roman"/>
        </w:rPr>
        <w:t xml:space="preserve">, </w:t>
      </w:r>
      <w:r>
        <w:rPr>
          <w:rStyle w:val="CdigoHTML"/>
        </w:rPr>
        <w:t>C</w:t>
      </w:r>
      <w:r>
        <w:rPr>
          <w:rFonts w:eastAsia="Times New Roman"/>
        </w:rPr>
        <w:t>)</w:t>
      </w:r>
    </w:p>
    <w:p w:rsidR="00000000" w:rsidRDefault="00C61BF0">
      <w:pPr>
        <w:numPr>
          <w:ilvl w:val="0"/>
          <w:numId w:val="29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Clique em </w:t>
      </w:r>
      <w:r>
        <w:rPr>
          <w:rStyle w:val="Forte"/>
          <w:rFonts w:eastAsia="Times New Roman"/>
        </w:rPr>
        <w:t>Criar Série</w:t>
      </w:r>
    </w:p>
    <w:p w:rsidR="00000000" w:rsidRDefault="00C61BF0">
      <w:pPr>
        <w:numPr>
          <w:ilvl w:val="0"/>
          <w:numId w:val="29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Para definir como principal, clique na estrela </w:t>
      </w:r>
      <w:r>
        <w:rPr>
          <w:rFonts w:ascii="Segoe UI Symbol" w:eastAsia="Times New Roman" w:hAnsi="Segoe UI Symbol" w:cs="Segoe UI Symbol"/>
        </w:rPr>
        <w:t>⭐</w:t>
      </w:r>
      <w:r>
        <w:rPr>
          <w:rFonts w:eastAsia="Times New Roman"/>
        </w:rPr>
        <w:t xml:space="preserve"> ao lado da s</w:t>
      </w:r>
      <w:r>
        <w:rPr>
          <w:rFonts w:eastAsia="Times New Roman"/>
        </w:rPr>
        <w:t>é</w:t>
      </w:r>
      <w:r>
        <w:rPr>
          <w:rFonts w:eastAsia="Times New Roman"/>
        </w:rPr>
        <w:t>rie</w:t>
      </w:r>
    </w:p>
    <w:p w:rsidR="00000000" w:rsidRDefault="00C61BF0">
      <w:pPr>
        <w:pStyle w:val="NormalWeb"/>
      </w:pPr>
      <w:r>
        <w:rPr>
          <w:rStyle w:val="Forte"/>
        </w:rPr>
        <w:t>Regras importantes:</w:t>
      </w:r>
    </w:p>
    <w:p w:rsidR="00000000" w:rsidRDefault="00C61BF0">
      <w:pPr>
        <w:numPr>
          <w:ilvl w:val="0"/>
          <w:numId w:val="30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Cada série é única por tipo de documento</w:t>
      </w:r>
    </w:p>
    <w:p w:rsidR="00000000" w:rsidRDefault="00C61BF0">
      <w:pPr>
        <w:numPr>
          <w:ilvl w:val="0"/>
          <w:numId w:val="30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Uma vez iniciada a numeração (1º documento emitido), a série não pode ser elim</w:t>
      </w:r>
      <w:r>
        <w:rPr>
          <w:rFonts w:eastAsia="Times New Roman"/>
        </w:rPr>
        <w:t>inada</w:t>
      </w:r>
    </w:p>
    <w:p w:rsidR="00000000" w:rsidRDefault="00C61BF0">
      <w:pPr>
        <w:numPr>
          <w:ilvl w:val="0"/>
          <w:numId w:val="30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É possível ter múltiplas séries por tipo (ex: série </w:t>
      </w:r>
      <w:r>
        <w:rPr>
          <w:rStyle w:val="CdigoHTML"/>
        </w:rPr>
        <w:t>A</w:t>
      </w:r>
      <w:r>
        <w:rPr>
          <w:rFonts w:eastAsia="Times New Roman"/>
        </w:rPr>
        <w:t xml:space="preserve"> para Lisboa, série </w:t>
      </w:r>
      <w:r>
        <w:rPr>
          <w:rStyle w:val="CdigoHTML"/>
        </w:rPr>
        <w:t>B</w:t>
      </w:r>
      <w:r>
        <w:rPr>
          <w:rFonts w:eastAsia="Times New Roman"/>
        </w:rPr>
        <w:t xml:space="preserve"> para Porto)</w:t>
      </w:r>
    </w:p>
    <w:p w:rsidR="00000000" w:rsidRDefault="00C61BF0">
      <w:pPr>
        <w:pStyle w:val="Cabealho3"/>
        <w:rPr>
          <w:rFonts w:eastAsia="Times New Roman"/>
        </w:rPr>
      </w:pPr>
      <w:r>
        <w:rPr>
          <w:rFonts w:eastAsia="Times New Roman"/>
        </w:rPr>
        <w:t>Software de Facturação AGT</w:t>
      </w:r>
    </w:p>
    <w:p w:rsidR="00000000" w:rsidRDefault="00C61BF0">
      <w:pPr>
        <w:pStyle w:val="NormalWeb"/>
      </w:pPr>
      <w:r>
        <w:t xml:space="preserve">Os campos </w:t>
      </w:r>
      <w:r>
        <w:rPr>
          <w:rStyle w:val="Forte"/>
        </w:rPr>
        <w:t>Nome do Software</w:t>
      </w:r>
      <w:r>
        <w:t xml:space="preserve"> e </w:t>
      </w:r>
      <w:r>
        <w:rPr>
          <w:rStyle w:val="Forte"/>
        </w:rPr>
        <w:t>Nº de Certificação AGT</w:t>
      </w:r>
      <w:r>
        <w:t xml:space="preserve"> são </w:t>
      </w:r>
      <w:r>
        <w:rPr>
          <w:rStyle w:val="Forte"/>
        </w:rPr>
        <w:t>fixos e não editáveis</w:t>
      </w:r>
      <w:r>
        <w:t xml:space="preserve"> — pertencem à certificação da Kima pela AGT e constam obri</w:t>
      </w:r>
      <w:r>
        <w:t>gatoriamente em todos os documentos emitidos (Art. 10º, alínea j, DP 71/25).</w:t>
      </w:r>
    </w:p>
    <w:p w:rsidR="00000000" w:rsidRDefault="00C61BF0">
      <w:pPr>
        <w:rPr>
          <w:rFonts w:eastAsia="Times New Roman"/>
        </w:rPr>
      </w:pPr>
      <w:r>
        <w:rPr>
          <w:rFonts w:eastAsia="Times New Roman"/>
        </w:rPr>
        <w:pict>
          <v:rect id="_x0000_i1039" style="width:0;height:1.5pt" o:hralign="center" o:hrstd="t" o:hr="t" fillcolor="#a0a0a0" stroked="f"/>
        </w:pict>
      </w:r>
    </w:p>
    <w:p w:rsidR="00000000" w:rsidRDefault="00C61BF0">
      <w:pPr>
        <w:pStyle w:val="Cabealho2"/>
        <w:rPr>
          <w:rFonts w:eastAsia="Times New Roman"/>
        </w:rPr>
      </w:pPr>
      <w:r>
        <w:rPr>
          <w:rFonts w:eastAsia="Times New Roman"/>
        </w:rPr>
        <w:t>11. Fluxos Comuns — Passo a Passo</w:t>
      </w:r>
    </w:p>
    <w:p w:rsidR="00000000" w:rsidRDefault="00C61BF0">
      <w:pPr>
        <w:pStyle w:val="Cabealho3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🔷</w:t>
      </w:r>
      <w:r>
        <w:rPr>
          <w:rFonts w:eastAsia="Times New Roman"/>
        </w:rPr>
        <w:t xml:space="preserve"> Fluxo A — Venda a Crédito (Factura + Recibo)</w:t>
      </w:r>
    </w:p>
    <w:p w:rsidR="00000000" w:rsidRDefault="00C61BF0">
      <w:pPr>
        <w:pStyle w:val="HTMLpr-formatado"/>
        <w:rPr>
          <w:rStyle w:val="CdigoHTML"/>
        </w:rPr>
      </w:pPr>
      <w:r>
        <w:rPr>
          <w:rStyle w:val="CdigoHTML"/>
        </w:rPr>
        <w:t>1. Cadastrar cliente (se necessário)</w:t>
      </w:r>
    </w:p>
    <w:p w:rsidR="00000000" w:rsidRDefault="00C61BF0">
      <w:pPr>
        <w:pStyle w:val="HTMLpr-formatado"/>
        <w:rPr>
          <w:rStyle w:val="CdigoHTML"/>
        </w:rPr>
      </w:pPr>
      <w:r>
        <w:rPr>
          <w:rStyle w:val="CdigoHTML"/>
        </w:rPr>
        <w:t>2. Cadastrar artigos/se</w:t>
      </w:r>
      <w:r>
        <w:rPr>
          <w:rStyle w:val="CdigoHTML"/>
        </w:rPr>
        <w:t>rviços (se necessário)</w:t>
      </w:r>
    </w:p>
    <w:p w:rsidR="00000000" w:rsidRDefault="00C61BF0">
      <w:pPr>
        <w:pStyle w:val="HTMLpr-formatado"/>
        <w:rPr>
          <w:rStyle w:val="CdigoHTML"/>
        </w:rPr>
      </w:pPr>
      <w:r>
        <w:rPr>
          <w:rStyle w:val="CdigoHTML"/>
        </w:rPr>
        <w:t>3. Emitir FACTURA</w:t>
      </w:r>
    </w:p>
    <w:p w:rsidR="00000000" w:rsidRDefault="00C61BF0">
      <w:pPr>
        <w:pStyle w:val="HTMLpr-formatado"/>
        <w:rPr>
          <w:rStyle w:val="CdigoHTML"/>
        </w:rPr>
      </w:pPr>
      <w:r>
        <w:rPr>
          <w:rStyle w:val="CdigoHTML"/>
        </w:rPr>
        <w:t xml:space="preserve">   → Selecionar cliente</w:t>
      </w:r>
    </w:p>
    <w:p w:rsidR="00000000" w:rsidRDefault="00C61BF0">
      <w:pPr>
        <w:pStyle w:val="HTMLpr-formatado"/>
        <w:rPr>
          <w:rStyle w:val="CdigoHTML"/>
        </w:rPr>
      </w:pPr>
      <w:r>
        <w:rPr>
          <w:rStyle w:val="CdigoHTML"/>
        </w:rPr>
        <w:t xml:space="preserve">   → Adicionar linhas de artigos</w:t>
      </w:r>
    </w:p>
    <w:p w:rsidR="00000000" w:rsidRDefault="00C61BF0">
      <w:pPr>
        <w:pStyle w:val="HTMLpr-formatado"/>
        <w:rPr>
          <w:rStyle w:val="CdigoHTML"/>
        </w:rPr>
      </w:pPr>
      <w:r>
        <w:rPr>
          <w:rStyle w:val="CdigoHTML"/>
        </w:rPr>
        <w:t xml:space="preserve">   → Definir data de vencimento</w:t>
      </w:r>
    </w:p>
    <w:p w:rsidR="00000000" w:rsidRDefault="00C61BF0">
      <w:pPr>
        <w:pStyle w:val="HTMLpr-formatado"/>
        <w:rPr>
          <w:rStyle w:val="CdigoHTML"/>
        </w:rPr>
      </w:pPr>
      <w:r>
        <w:rPr>
          <w:rStyle w:val="CdigoHTML"/>
        </w:rPr>
        <w:t xml:space="preserve">   → Emitir</w:t>
      </w:r>
    </w:p>
    <w:p w:rsidR="00000000" w:rsidRDefault="00C61BF0">
      <w:pPr>
        <w:pStyle w:val="HTMLpr-formatado"/>
        <w:rPr>
          <w:rStyle w:val="CdigoHTML"/>
        </w:rPr>
      </w:pPr>
      <w:r>
        <w:rPr>
          <w:rStyle w:val="CdigoHTML"/>
        </w:rPr>
        <w:t>4. Quando o cliente pagar:</w:t>
      </w:r>
    </w:p>
    <w:p w:rsidR="00000000" w:rsidRDefault="00C61BF0">
      <w:pPr>
        <w:pStyle w:val="HTMLpr-formatado"/>
        <w:rPr>
          <w:rStyle w:val="CdigoHTML"/>
        </w:rPr>
      </w:pPr>
      <w:r>
        <w:rPr>
          <w:rStyle w:val="CdigoHTML"/>
        </w:rPr>
        <w:t xml:space="preserve">   → Abrir a factura</w:t>
      </w:r>
    </w:p>
    <w:p w:rsidR="00000000" w:rsidRDefault="00C61BF0">
      <w:pPr>
        <w:pStyle w:val="HTMLpr-formatado"/>
        <w:rPr>
          <w:rStyle w:val="CdigoHTML"/>
        </w:rPr>
      </w:pPr>
      <w:r>
        <w:rPr>
          <w:rStyle w:val="CdigoHTML"/>
        </w:rPr>
        <w:t xml:space="preserve">   → Clicar "Registar Pagamento"</w:t>
      </w:r>
    </w:p>
    <w:p w:rsidR="00000000" w:rsidRDefault="00C61BF0">
      <w:pPr>
        <w:pStyle w:val="HTMLpr-formatado"/>
        <w:rPr>
          <w:rStyle w:val="CdigoHTML"/>
        </w:rPr>
      </w:pPr>
      <w:r>
        <w:rPr>
          <w:rStyle w:val="CdigoHTML"/>
        </w:rPr>
        <w:t xml:space="preserve">   </w:t>
      </w:r>
      <w:r>
        <w:rPr>
          <w:rStyle w:val="CdigoHTML"/>
        </w:rPr>
        <w:t>→ Selecionar forma de pagamento</w:t>
      </w:r>
    </w:p>
    <w:p w:rsidR="00000000" w:rsidRDefault="00C61BF0">
      <w:pPr>
        <w:pStyle w:val="HTMLpr-formatado"/>
        <w:rPr>
          <w:rStyle w:val="CdigoHTML"/>
        </w:rPr>
      </w:pPr>
      <w:r>
        <w:rPr>
          <w:rStyle w:val="CdigoHTML"/>
        </w:rPr>
        <w:t xml:space="preserve">   → Confirmar → Estado muda para PAGO</w:t>
      </w:r>
    </w:p>
    <w:p w:rsidR="00000000" w:rsidRDefault="00C61BF0">
      <w:pPr>
        <w:rPr>
          <w:rFonts w:eastAsia="Times New Roman"/>
        </w:rPr>
      </w:pPr>
      <w:r>
        <w:rPr>
          <w:rFonts w:eastAsia="Times New Roman"/>
        </w:rPr>
        <w:pict>
          <v:rect id="_x0000_i1040" style="width:0;height:1.5pt" o:hralign="center" o:hrstd="t" o:hr="t" fillcolor="#a0a0a0" stroked="f"/>
        </w:pict>
      </w:r>
    </w:p>
    <w:p w:rsidR="00000000" w:rsidRDefault="00C61BF0">
      <w:pPr>
        <w:pStyle w:val="Cabealho3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🔷</w:t>
      </w:r>
      <w:r>
        <w:rPr>
          <w:rFonts w:eastAsia="Times New Roman"/>
        </w:rPr>
        <w:t xml:space="preserve"> Fluxo B — Venda a Pronto Pagamento</w:t>
      </w:r>
    </w:p>
    <w:p w:rsidR="00000000" w:rsidRDefault="00C61BF0">
      <w:pPr>
        <w:pStyle w:val="HTMLpr-formatado"/>
        <w:rPr>
          <w:rStyle w:val="CdigoHTML"/>
        </w:rPr>
      </w:pPr>
      <w:r>
        <w:rPr>
          <w:rStyle w:val="CdigoHTML"/>
        </w:rPr>
        <w:t>1. Emitir FACTURA-RECIBO</w:t>
      </w:r>
    </w:p>
    <w:p w:rsidR="00000000" w:rsidRDefault="00C61BF0">
      <w:pPr>
        <w:pStyle w:val="HTMLpr-formatado"/>
        <w:rPr>
          <w:rStyle w:val="CdigoHTML"/>
        </w:rPr>
      </w:pPr>
      <w:r>
        <w:rPr>
          <w:rStyle w:val="CdigoHTML"/>
        </w:rPr>
        <w:t xml:space="preserve">   → Selecionar cliente</w:t>
      </w:r>
    </w:p>
    <w:p w:rsidR="00000000" w:rsidRDefault="00C61BF0">
      <w:pPr>
        <w:pStyle w:val="HTMLpr-formatado"/>
        <w:rPr>
          <w:rStyle w:val="CdigoHTML"/>
        </w:rPr>
      </w:pPr>
      <w:r>
        <w:rPr>
          <w:rStyle w:val="CdigoHTML"/>
        </w:rPr>
        <w:t xml:space="preserve">   → Adicionar linhas</w:t>
      </w:r>
    </w:p>
    <w:p w:rsidR="00000000" w:rsidRDefault="00C61BF0">
      <w:pPr>
        <w:pStyle w:val="HTMLpr-formatado"/>
        <w:rPr>
          <w:rStyle w:val="CdigoHTML"/>
        </w:rPr>
      </w:pPr>
      <w:r>
        <w:rPr>
          <w:rStyle w:val="CdigoHTML"/>
        </w:rPr>
        <w:t xml:space="preserve">   → Emitir</w:t>
      </w:r>
    </w:p>
    <w:p w:rsidR="00000000" w:rsidRDefault="00C61BF0">
      <w:pPr>
        <w:pStyle w:val="HTMLpr-formatado"/>
        <w:rPr>
          <w:rStyle w:val="CdigoHTML"/>
        </w:rPr>
      </w:pPr>
      <w:r>
        <w:rPr>
          <w:rStyle w:val="CdigoHTML"/>
        </w:rPr>
        <w:t xml:space="preserve">   (O documento já nasce co</w:t>
      </w:r>
      <w:r>
        <w:rPr>
          <w:rStyle w:val="CdigoHTML"/>
        </w:rPr>
        <w:t>m estado PAGO)</w:t>
      </w:r>
    </w:p>
    <w:p w:rsidR="00000000" w:rsidRDefault="00C61BF0">
      <w:pPr>
        <w:rPr>
          <w:rFonts w:eastAsia="Times New Roman"/>
        </w:rPr>
      </w:pPr>
      <w:r>
        <w:rPr>
          <w:rFonts w:eastAsia="Times New Roman"/>
        </w:rPr>
        <w:pict>
          <v:rect id="_x0000_i1041" style="width:0;height:1.5pt" o:hralign="center" o:hrstd="t" o:hr="t" fillcolor="#a0a0a0" stroked="f"/>
        </w:pict>
      </w:r>
    </w:p>
    <w:p w:rsidR="00000000" w:rsidRDefault="00C61BF0">
      <w:pPr>
        <w:pStyle w:val="Cabealho3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🔷</w:t>
      </w:r>
      <w:r>
        <w:rPr>
          <w:rFonts w:eastAsia="Times New Roman"/>
        </w:rPr>
        <w:t xml:space="preserve"> Fluxo C — Proposta / Orçamento</w:t>
      </w:r>
    </w:p>
    <w:p w:rsidR="00000000" w:rsidRDefault="00C61BF0">
      <w:pPr>
        <w:pStyle w:val="HTMLpr-formatado"/>
        <w:rPr>
          <w:rStyle w:val="CdigoHTML"/>
        </w:rPr>
      </w:pPr>
      <w:r>
        <w:rPr>
          <w:rStyle w:val="CdigoHTML"/>
        </w:rPr>
        <w:t>1. Emitir FACTURA PRO-FORMA</w:t>
      </w:r>
    </w:p>
    <w:p w:rsidR="00000000" w:rsidRDefault="00C61BF0">
      <w:pPr>
        <w:pStyle w:val="HTMLpr-formatado"/>
        <w:rPr>
          <w:rStyle w:val="CdigoHTML"/>
        </w:rPr>
      </w:pPr>
      <w:r>
        <w:rPr>
          <w:rStyle w:val="CdigoHTML"/>
        </w:rPr>
        <w:t xml:space="preserve">   → Selecionar cliente</w:t>
      </w:r>
    </w:p>
    <w:p w:rsidR="00000000" w:rsidRDefault="00C61BF0">
      <w:pPr>
        <w:pStyle w:val="HTMLpr-formatado"/>
        <w:rPr>
          <w:rStyle w:val="CdigoHTML"/>
        </w:rPr>
      </w:pPr>
      <w:r>
        <w:rPr>
          <w:rStyle w:val="CdigoHTML"/>
        </w:rPr>
        <w:t xml:space="preserve">   → Adicionar linhas</w:t>
      </w:r>
    </w:p>
    <w:p w:rsidR="00000000" w:rsidRDefault="00C61BF0">
      <w:pPr>
        <w:pStyle w:val="HTMLpr-formatado"/>
        <w:rPr>
          <w:rStyle w:val="CdigoHTML"/>
        </w:rPr>
      </w:pPr>
      <w:r>
        <w:rPr>
          <w:rStyle w:val="CdigoHTML"/>
        </w:rPr>
        <w:t xml:space="preserve">   → Emitir</w:t>
      </w:r>
    </w:p>
    <w:p w:rsidR="00000000" w:rsidRDefault="00C61BF0">
      <w:pPr>
        <w:pStyle w:val="HTMLpr-formatado"/>
        <w:rPr>
          <w:rStyle w:val="CdigoHTML"/>
        </w:rPr>
      </w:pPr>
      <w:r>
        <w:rPr>
          <w:rStyle w:val="CdigoHTML"/>
        </w:rPr>
        <w:t>2. Se o cliente aceitar:</w:t>
      </w:r>
    </w:p>
    <w:p w:rsidR="00000000" w:rsidRDefault="00C61BF0">
      <w:pPr>
        <w:pStyle w:val="HTMLpr-formatado"/>
        <w:rPr>
          <w:rStyle w:val="CdigoHTML"/>
        </w:rPr>
      </w:pPr>
      <w:r>
        <w:rPr>
          <w:rStyle w:val="CdigoHTML"/>
        </w:rPr>
        <w:t xml:space="preserve">   → Emitir nova FACTURA referenciando o mesmo cliente e va</w:t>
      </w:r>
      <w:r>
        <w:rPr>
          <w:rStyle w:val="CdigoHTML"/>
        </w:rPr>
        <w:t>lores</w:t>
      </w:r>
    </w:p>
    <w:p w:rsidR="00000000" w:rsidRDefault="00C61BF0">
      <w:pPr>
        <w:pStyle w:val="HTMLpr-formatado"/>
        <w:rPr>
          <w:rStyle w:val="CdigoHTML"/>
        </w:rPr>
      </w:pPr>
      <w:r>
        <w:rPr>
          <w:rStyle w:val="CdigoHTML"/>
        </w:rPr>
        <w:t xml:space="preserve">   (A pro-forma não é convertida automaticamente — emitir nova factura manualmente)</w:t>
      </w:r>
    </w:p>
    <w:p w:rsidR="00000000" w:rsidRDefault="00C61BF0">
      <w:pPr>
        <w:rPr>
          <w:rFonts w:eastAsia="Times New Roman"/>
        </w:rPr>
      </w:pPr>
      <w:r>
        <w:rPr>
          <w:rFonts w:eastAsia="Times New Roman"/>
        </w:rPr>
        <w:pict>
          <v:rect id="_x0000_i1042" style="width:0;height:1.5pt" o:hralign="center" o:hrstd="t" o:hr="t" fillcolor="#a0a0a0" stroked="f"/>
        </w:pict>
      </w:r>
    </w:p>
    <w:p w:rsidR="00000000" w:rsidRDefault="00C61BF0">
      <w:pPr>
        <w:pStyle w:val="Cabealho3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🔷</w:t>
      </w:r>
      <w:r>
        <w:rPr>
          <w:rFonts w:eastAsia="Times New Roman"/>
        </w:rPr>
        <w:t xml:space="preserve"> Fluxo D — Anular / Rectificar uma Factura</w:t>
      </w:r>
    </w:p>
    <w:p w:rsidR="00000000" w:rsidRDefault="00C61BF0">
      <w:pPr>
        <w:pStyle w:val="HTMLpr-formatado"/>
        <w:rPr>
          <w:rStyle w:val="CdigoHTML"/>
        </w:rPr>
      </w:pPr>
      <w:r>
        <w:rPr>
          <w:rStyle w:val="CdigoHTML"/>
        </w:rPr>
        <w:t>1. Emitir NOTA DE CRÉDITO</w:t>
      </w:r>
    </w:p>
    <w:p w:rsidR="00000000" w:rsidRDefault="00C61BF0">
      <w:pPr>
        <w:pStyle w:val="HTMLpr-formatado"/>
        <w:rPr>
          <w:rStyle w:val="CdigoHTML"/>
        </w:rPr>
      </w:pPr>
      <w:r>
        <w:rPr>
          <w:rStyle w:val="CdigoHTML"/>
        </w:rPr>
        <w:t xml:space="preserve">   → No Passo 1, selecionar "Nota de Crédito"</w:t>
      </w:r>
    </w:p>
    <w:p w:rsidR="00000000" w:rsidRDefault="00C61BF0">
      <w:pPr>
        <w:pStyle w:val="HTMLpr-formatado"/>
        <w:rPr>
          <w:rStyle w:val="CdigoHTML"/>
        </w:rPr>
      </w:pPr>
      <w:r>
        <w:rPr>
          <w:rStyle w:val="CdigoHTML"/>
        </w:rPr>
        <w:t xml:space="preserve">   → Selecion</w:t>
      </w:r>
      <w:r>
        <w:rPr>
          <w:rStyle w:val="CdigoHTML"/>
        </w:rPr>
        <w:t>ar a factura de origem</w:t>
      </w:r>
    </w:p>
    <w:p w:rsidR="00000000" w:rsidRDefault="00C61BF0">
      <w:pPr>
        <w:pStyle w:val="HTMLpr-formatado"/>
        <w:rPr>
          <w:rStyle w:val="CdigoHTML"/>
        </w:rPr>
      </w:pPr>
      <w:r>
        <w:rPr>
          <w:rStyle w:val="CdigoHTML"/>
        </w:rPr>
        <w:t xml:space="preserve">   → O cliente e as linhas são importados automaticamente</w:t>
      </w:r>
    </w:p>
    <w:p w:rsidR="00000000" w:rsidRDefault="00C61BF0">
      <w:pPr>
        <w:pStyle w:val="HTMLpr-formatado"/>
        <w:rPr>
          <w:rStyle w:val="CdigoHTML"/>
        </w:rPr>
      </w:pPr>
      <w:r>
        <w:rPr>
          <w:rStyle w:val="CdigoHTML"/>
        </w:rPr>
        <w:t xml:space="preserve">   → Ajustar as linhas se necessário (ex: devolução parcial)</w:t>
      </w:r>
    </w:p>
    <w:p w:rsidR="00000000" w:rsidRDefault="00C61BF0">
      <w:pPr>
        <w:pStyle w:val="HTMLpr-formatado"/>
        <w:rPr>
          <w:rStyle w:val="CdigoHTML"/>
        </w:rPr>
      </w:pPr>
      <w:r>
        <w:rPr>
          <w:rStyle w:val="CdigoHTML"/>
        </w:rPr>
        <w:t xml:space="preserve">   → Preencher o motivo (ex: "Devolução de mercadoria")</w:t>
      </w:r>
    </w:p>
    <w:p w:rsidR="00000000" w:rsidRDefault="00C61BF0">
      <w:pPr>
        <w:pStyle w:val="HTMLpr-formatado"/>
        <w:rPr>
          <w:rStyle w:val="CdigoHTML"/>
        </w:rPr>
      </w:pPr>
      <w:r>
        <w:rPr>
          <w:rStyle w:val="CdigoHTML"/>
        </w:rPr>
        <w:t xml:space="preserve">   → Emitir</w:t>
      </w:r>
    </w:p>
    <w:p w:rsidR="00000000" w:rsidRDefault="00C61BF0">
      <w:pPr>
        <w:pStyle w:val="NormalWeb"/>
        <w:shd w:val="clear" w:color="auto" w:fill="FEF2F2"/>
        <w:spacing w:before="280" w:beforeAutospacing="0" w:after="80" w:afterAutospacing="0"/>
        <w:divId w:val="1974748386"/>
        <w:rPr>
          <w:rFonts w:ascii="Segoe UI" w:hAnsi="Segoe UI" w:cs="Segoe UI"/>
          <w:b/>
          <w:bCs/>
          <w:color w:val="991B1B"/>
          <w:sz w:val="22"/>
          <w:szCs w:val="22"/>
        </w:rPr>
      </w:pPr>
      <w:r>
        <w:rPr>
          <w:rFonts w:ascii="Segoe UI Symbol" w:hAnsi="Segoe UI Symbol" w:cs="Segoe UI Symbol"/>
          <w:b/>
          <w:bCs/>
          <w:color w:val="991B1B"/>
          <w:sz w:val="22"/>
          <w:szCs w:val="22"/>
        </w:rPr>
        <w:t>📌</w:t>
      </w:r>
      <w:r>
        <w:rPr>
          <w:rFonts w:ascii="Segoe UI" w:hAnsi="Segoe UI" w:cs="Segoe UI"/>
          <w:b/>
          <w:bCs/>
          <w:color w:val="991B1B"/>
          <w:sz w:val="22"/>
          <w:szCs w:val="22"/>
        </w:rPr>
        <w:t xml:space="preserve"> Aviso</w:t>
      </w:r>
    </w:p>
    <w:p w:rsidR="00000000" w:rsidRDefault="00C61BF0">
      <w:pPr>
        <w:shd w:val="clear" w:color="auto" w:fill="FEF2F2"/>
        <w:spacing w:after="280"/>
        <w:divId w:val="345714581"/>
        <w:rPr>
          <w:rFonts w:ascii="Segoe UI" w:eastAsia="Times New Roman" w:hAnsi="Segoe UI" w:cs="Segoe UI"/>
          <w:color w:val="991B1B"/>
          <w:sz w:val="21"/>
          <w:szCs w:val="21"/>
        </w:rPr>
      </w:pPr>
      <w:r>
        <w:rPr>
          <w:rFonts w:ascii="Segoe UI" w:eastAsia="Times New Roman" w:hAnsi="Segoe UI" w:cs="Segoe UI"/>
          <w:color w:val="991B1B"/>
          <w:sz w:val="21"/>
          <w:szCs w:val="21"/>
        </w:rPr>
        <w:t>Nunca elimine uma factura emitida. A lei exige que os documentos sejam anulados através de Nota de Crédito, mantendo o registo no sistema.</w:t>
      </w:r>
    </w:p>
    <w:p w:rsidR="00000000" w:rsidRDefault="00C61BF0">
      <w:pPr>
        <w:rPr>
          <w:rFonts w:eastAsia="Times New Roman"/>
        </w:rPr>
      </w:pPr>
      <w:r>
        <w:rPr>
          <w:rFonts w:eastAsia="Times New Roman"/>
        </w:rPr>
        <w:pict>
          <v:rect id="_x0000_i1043" style="width:0;height:1.5pt" o:hralign="center" o:hrstd="t" o:hr="t" fillcolor="#a0a0a0" stroked="f"/>
        </w:pict>
      </w:r>
    </w:p>
    <w:p w:rsidR="00000000" w:rsidRDefault="00C61BF0">
      <w:pPr>
        <w:pStyle w:val="Cabealho3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🔷</w:t>
      </w:r>
      <w:r>
        <w:rPr>
          <w:rFonts w:eastAsia="Times New Roman"/>
        </w:rPr>
        <w:t xml:space="preserve"> Fluxo E — Cobrar valor adicional (Nota de Débito)</w:t>
      </w:r>
    </w:p>
    <w:p w:rsidR="00000000" w:rsidRDefault="00C61BF0">
      <w:pPr>
        <w:pStyle w:val="HTMLpr-formatado"/>
        <w:rPr>
          <w:rStyle w:val="CdigoHTML"/>
        </w:rPr>
      </w:pPr>
      <w:r>
        <w:rPr>
          <w:rStyle w:val="CdigoHTML"/>
        </w:rPr>
        <w:t>1. Emitir NOTA DE DÉBITO</w:t>
      </w:r>
    </w:p>
    <w:p w:rsidR="00000000" w:rsidRDefault="00C61BF0">
      <w:pPr>
        <w:pStyle w:val="HTMLpr-formatado"/>
        <w:rPr>
          <w:rStyle w:val="CdigoHTML"/>
        </w:rPr>
      </w:pPr>
      <w:r>
        <w:rPr>
          <w:rStyle w:val="CdigoHTML"/>
        </w:rPr>
        <w:t xml:space="preserve">  </w:t>
      </w:r>
      <w:r>
        <w:rPr>
          <w:rStyle w:val="CdigoHTML"/>
        </w:rPr>
        <w:t xml:space="preserve"> → No Passo 1, selecionar "Nota de Débito"</w:t>
      </w:r>
    </w:p>
    <w:p w:rsidR="00000000" w:rsidRDefault="00C61BF0">
      <w:pPr>
        <w:pStyle w:val="HTMLpr-formatado"/>
        <w:rPr>
          <w:rStyle w:val="CdigoHTML"/>
        </w:rPr>
      </w:pPr>
      <w:r>
        <w:rPr>
          <w:rStyle w:val="CdigoHTML"/>
        </w:rPr>
        <w:t xml:space="preserve">   → Selecionar a factura de origem</w:t>
      </w:r>
    </w:p>
    <w:p w:rsidR="00000000" w:rsidRDefault="00C61BF0">
      <w:pPr>
        <w:pStyle w:val="HTMLpr-formatado"/>
        <w:rPr>
          <w:rStyle w:val="CdigoHTML"/>
        </w:rPr>
      </w:pPr>
      <w:r>
        <w:rPr>
          <w:rStyle w:val="CdigoHTML"/>
        </w:rPr>
        <w:t xml:space="preserve">   → No Passo 2, adicionar as linhas do valor adicional</w:t>
      </w:r>
    </w:p>
    <w:p w:rsidR="00000000" w:rsidRDefault="00C61BF0">
      <w:pPr>
        <w:pStyle w:val="HTMLpr-formatado"/>
        <w:rPr>
          <w:rStyle w:val="CdigoHTML"/>
        </w:rPr>
      </w:pPr>
      <w:r>
        <w:rPr>
          <w:rStyle w:val="CdigoHTML"/>
        </w:rPr>
        <w:t xml:space="preserve">   → Preencher o motivo (ex: "Juros de mora / Frete adicional")</w:t>
      </w:r>
    </w:p>
    <w:p w:rsidR="00000000" w:rsidRDefault="00C61BF0">
      <w:pPr>
        <w:pStyle w:val="HTMLpr-formatado"/>
        <w:rPr>
          <w:rStyle w:val="CdigoHTML"/>
        </w:rPr>
      </w:pPr>
      <w:r>
        <w:rPr>
          <w:rStyle w:val="CdigoHTML"/>
        </w:rPr>
        <w:t xml:space="preserve">   → Emitir</w:t>
      </w:r>
    </w:p>
    <w:p w:rsidR="00000000" w:rsidRDefault="00C61BF0">
      <w:pPr>
        <w:rPr>
          <w:rFonts w:eastAsia="Times New Roman"/>
        </w:rPr>
      </w:pPr>
      <w:r>
        <w:rPr>
          <w:rFonts w:eastAsia="Times New Roman"/>
        </w:rPr>
        <w:pict>
          <v:rect id="_x0000_i1044" style="width:0;height:1.5pt" o:hralign="center" o:hrstd="t" o:hr="t" fillcolor="#a0a0a0" stroked="f"/>
        </w:pict>
      </w:r>
    </w:p>
    <w:p w:rsidR="00000000" w:rsidRDefault="00C61BF0">
      <w:pPr>
        <w:pStyle w:val="Cabealho3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🔷</w:t>
      </w:r>
      <w:r>
        <w:rPr>
          <w:rFonts w:eastAsia="Times New Roman"/>
        </w:rPr>
        <w:t xml:space="preserve"> Fluxo</w:t>
      </w:r>
      <w:r>
        <w:rPr>
          <w:rFonts w:eastAsia="Times New Roman"/>
        </w:rPr>
        <w:t xml:space="preserve"> F — Registar pagamento com Recibo separado</w:t>
      </w:r>
    </w:p>
    <w:p w:rsidR="00000000" w:rsidRDefault="00C61BF0">
      <w:pPr>
        <w:pStyle w:val="HTMLpr-formatado"/>
        <w:rPr>
          <w:rStyle w:val="CdigoHTML"/>
        </w:rPr>
      </w:pPr>
      <w:r>
        <w:rPr>
          <w:rStyle w:val="CdigoHTML"/>
        </w:rPr>
        <w:t>1. Emitir RECIBO</w:t>
      </w:r>
    </w:p>
    <w:p w:rsidR="00000000" w:rsidRDefault="00C61BF0">
      <w:pPr>
        <w:pStyle w:val="HTMLpr-formatado"/>
        <w:rPr>
          <w:rStyle w:val="CdigoHTML"/>
        </w:rPr>
      </w:pPr>
      <w:r>
        <w:rPr>
          <w:rStyle w:val="CdigoHTML"/>
        </w:rPr>
        <w:t xml:space="preserve">   → No Passo 1, selecionar "Recibo"</w:t>
      </w:r>
    </w:p>
    <w:p w:rsidR="00000000" w:rsidRDefault="00C61BF0">
      <w:pPr>
        <w:pStyle w:val="HTMLpr-formatado"/>
        <w:rPr>
          <w:rStyle w:val="CdigoHTML"/>
        </w:rPr>
      </w:pPr>
      <w:r>
        <w:rPr>
          <w:rStyle w:val="CdigoHTML"/>
        </w:rPr>
        <w:t xml:space="preserve">   → Selecionar a factura a liquidar</w:t>
      </w:r>
    </w:p>
    <w:p w:rsidR="00000000" w:rsidRDefault="00C61BF0">
      <w:pPr>
        <w:pStyle w:val="HTMLpr-formatado"/>
        <w:rPr>
          <w:rStyle w:val="CdigoHTML"/>
        </w:rPr>
      </w:pPr>
      <w:r>
        <w:rPr>
          <w:rStyle w:val="CdigoHTML"/>
        </w:rPr>
        <w:t xml:space="preserve">   → O cliente é preenchido automaticamente</w:t>
      </w:r>
    </w:p>
    <w:p w:rsidR="00000000" w:rsidRDefault="00C61BF0">
      <w:pPr>
        <w:pStyle w:val="HTMLpr-formatado"/>
        <w:rPr>
          <w:rStyle w:val="CdigoHTML"/>
        </w:rPr>
      </w:pPr>
      <w:r>
        <w:rPr>
          <w:rStyle w:val="CdigoHTML"/>
        </w:rPr>
        <w:t xml:space="preserve">   → Emitir</w:t>
      </w:r>
    </w:p>
    <w:p w:rsidR="00000000" w:rsidRDefault="00C61BF0">
      <w:pPr>
        <w:pStyle w:val="HTMLpr-formatado"/>
        <w:rPr>
          <w:rStyle w:val="CdigoHTML"/>
        </w:rPr>
      </w:pPr>
      <w:r>
        <w:rPr>
          <w:rStyle w:val="CdigoHTML"/>
        </w:rPr>
        <w:t xml:space="preserve">   (A factura original continua existente; o recibo é o comprovat</w:t>
      </w:r>
      <w:r>
        <w:rPr>
          <w:rStyle w:val="CdigoHTML"/>
        </w:rPr>
        <w:t>ivo de pagamento)</w:t>
      </w:r>
    </w:p>
    <w:p w:rsidR="00000000" w:rsidRDefault="00C61BF0">
      <w:pPr>
        <w:rPr>
          <w:rFonts w:eastAsia="Times New Roman"/>
        </w:rPr>
      </w:pPr>
      <w:r>
        <w:rPr>
          <w:rFonts w:eastAsia="Times New Roman"/>
        </w:rPr>
        <w:pict>
          <v:rect id="_x0000_i1045" style="width:0;height:1.5pt" o:hralign="center" o:hrstd="t" o:hr="t" fillcolor="#a0a0a0" stroked="f"/>
        </w:pict>
      </w:r>
    </w:p>
    <w:p w:rsidR="00000000" w:rsidRDefault="00C61BF0">
      <w:pPr>
        <w:pStyle w:val="Cabealho3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🔷</w:t>
      </w:r>
      <w:r>
        <w:rPr>
          <w:rFonts w:eastAsia="Times New Roman"/>
        </w:rPr>
        <w:t xml:space="preserve"> Fluxo G — Preparar SAF-T mensal para a AGT</w:t>
      </w:r>
    </w:p>
    <w:p w:rsidR="00000000" w:rsidRDefault="00C61BF0">
      <w:pPr>
        <w:pStyle w:val="HTMLpr-formatado"/>
        <w:rPr>
          <w:rStyle w:val="CdigoHTML"/>
        </w:rPr>
      </w:pPr>
      <w:r>
        <w:rPr>
          <w:rStyle w:val="CdigoHTML"/>
        </w:rPr>
        <w:t>1. Ir a Relatórios</w:t>
      </w:r>
    </w:p>
    <w:p w:rsidR="00000000" w:rsidRDefault="00C61BF0">
      <w:pPr>
        <w:pStyle w:val="HTMLpr-formatado"/>
        <w:rPr>
          <w:rStyle w:val="CdigoHTML"/>
        </w:rPr>
      </w:pPr>
      <w:r>
        <w:rPr>
          <w:rStyle w:val="CdigoHTML"/>
        </w:rPr>
        <w:t>2. Selecionar o Mês e Ano pretendidos</w:t>
      </w:r>
    </w:p>
    <w:p w:rsidR="00000000" w:rsidRDefault="00C61BF0">
      <w:pPr>
        <w:pStyle w:val="HTMLpr-formatado"/>
        <w:rPr>
          <w:rStyle w:val="CdigoHTML"/>
        </w:rPr>
      </w:pPr>
      <w:r>
        <w:rPr>
          <w:rStyle w:val="CdigoHTML"/>
        </w:rPr>
        <w:t>3. Verificar se há problemas de validação (secção inferior da página)</w:t>
      </w:r>
    </w:p>
    <w:p w:rsidR="00000000" w:rsidRDefault="00C61BF0">
      <w:pPr>
        <w:pStyle w:val="HTMLpr-formatado"/>
        <w:rPr>
          <w:rStyle w:val="CdigoHTML"/>
        </w:rPr>
      </w:pPr>
      <w:r>
        <w:rPr>
          <w:rStyle w:val="CdigoHTML"/>
        </w:rPr>
        <w:t xml:space="preserve">   → Corrigir documentos com </w:t>
      </w:r>
      <w:r>
        <w:rPr>
          <w:rStyle w:val="CdigoHTML"/>
        </w:rPr>
        <w:t>erros se necessário</w:t>
      </w:r>
    </w:p>
    <w:p w:rsidR="00000000" w:rsidRDefault="00C61BF0">
      <w:pPr>
        <w:pStyle w:val="HTMLpr-formatado"/>
        <w:rPr>
          <w:rStyle w:val="CdigoHTML"/>
        </w:rPr>
      </w:pPr>
      <w:r>
        <w:rPr>
          <w:rStyle w:val="CdigoHTML"/>
        </w:rPr>
        <w:t>4. Clicar "Exportar XML"</w:t>
      </w:r>
    </w:p>
    <w:p w:rsidR="00000000" w:rsidRDefault="00C61BF0">
      <w:pPr>
        <w:pStyle w:val="HTMLpr-formatado"/>
        <w:rPr>
          <w:rStyle w:val="CdigoHTML"/>
        </w:rPr>
      </w:pPr>
      <w:r>
        <w:rPr>
          <w:rStyle w:val="CdigoHTML"/>
        </w:rPr>
        <w:t>5. Guardar o ficheiro SAFT_AAAA-MM.xml</w:t>
      </w:r>
    </w:p>
    <w:p w:rsidR="00000000" w:rsidRDefault="00C61BF0">
      <w:pPr>
        <w:pStyle w:val="HTMLpr-formatado"/>
        <w:rPr>
          <w:rStyle w:val="CdigoHTML"/>
        </w:rPr>
      </w:pPr>
      <w:r>
        <w:rPr>
          <w:rStyle w:val="CdigoHTML"/>
        </w:rPr>
        <w:t>6. Submeter à AGT conforme instruções do portal tributário</w:t>
      </w:r>
    </w:p>
    <w:p w:rsidR="00000000" w:rsidRDefault="00C61BF0">
      <w:pPr>
        <w:rPr>
          <w:rFonts w:eastAsia="Times New Roman"/>
        </w:rPr>
      </w:pPr>
      <w:r>
        <w:rPr>
          <w:rFonts w:eastAsia="Times New Roman"/>
        </w:rPr>
        <w:pict>
          <v:rect id="_x0000_i1046" style="width:0;height:1.5pt" o:hralign="center" o:hrstd="t" o:hr="t" fillcolor="#a0a0a0" stroked="f"/>
        </w:pict>
      </w:r>
    </w:p>
    <w:p w:rsidR="00000000" w:rsidRDefault="00C61BF0">
      <w:pPr>
        <w:pStyle w:val="Cabealho2"/>
        <w:rPr>
          <w:rFonts w:eastAsia="Times New Roman"/>
        </w:rPr>
      </w:pPr>
      <w:r>
        <w:rPr>
          <w:rFonts w:eastAsia="Times New Roman"/>
        </w:rPr>
        <w:t>12. Tipos de Documentos — Referência Fiscal AGT</w:t>
      </w:r>
    </w:p>
    <w:tbl>
      <w:tblPr>
        <w:tblW w:w="5000" w:type="pct"/>
        <w:tblBorders>
          <w:top w:val="outset" w:sz="6" w:space="0" w:color="CBD5E1"/>
          <w:left w:val="outset" w:sz="6" w:space="0" w:color="CBD5E1"/>
          <w:bottom w:val="outset" w:sz="6" w:space="0" w:color="CBD5E1"/>
          <w:right w:val="outset" w:sz="6" w:space="0" w:color="CBD5E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tblHeader/>
        </w:trPr>
        <w:tc>
          <w:tcPr>
            <w:tcW w:w="0" w:type="auto"/>
            <w:tcBorders>
              <w:top w:val="outset" w:sz="6" w:space="0" w:color="CBD5E1"/>
              <w:left w:val="outset" w:sz="6" w:space="0" w:color="CBD5E1"/>
              <w:bottom w:val="outset" w:sz="6" w:space="0" w:color="CBD5E1"/>
              <w:right w:val="outset" w:sz="6" w:space="0" w:color="CBD5E1"/>
            </w:tcBorders>
            <w:vAlign w:val="center"/>
            <w:hideMark/>
          </w:tcPr>
          <w:p w:rsidR="00000000" w:rsidRDefault="00C61BF0">
            <w:pPr>
              <w:spacing w:before="280" w:after="280"/>
              <w:rPr>
                <w:rFonts w:ascii="Segoe UI" w:eastAsia="Times New Roman" w:hAnsi="Segoe UI" w:cs="Segoe UI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[object Object],[object Object],[object Object] undefined </w:t>
            </w:r>
          </w:p>
          <w:p w:rsidR="00000000" w:rsidRDefault="00C61BF0">
            <w:pPr>
              <w:spacing w:before="280" w:after="280"/>
              <w:rPr>
                <w:rFonts w:ascii="Segoe UI" w:eastAsia="Times New Roman" w:hAnsi="Segoe UI" w:cs="Segoe UI"/>
                <w:sz w:val="20"/>
                <w:szCs w:val="20"/>
              </w:rPr>
            </w:pPr>
          </w:p>
        </w:tc>
      </w:tr>
    </w:tbl>
    <w:p w:rsidR="00000000" w:rsidRDefault="00C61BF0">
      <w:pPr>
        <w:pStyle w:val="Cabealho3"/>
        <w:rPr>
          <w:rFonts w:eastAsia="Times New Roman"/>
        </w:rPr>
      </w:pPr>
      <w:r>
        <w:rPr>
          <w:rFonts w:eastAsia="Times New Roman"/>
        </w:rPr>
        <w:t>Taxas de IVA aplicáveis em Angola</w:t>
      </w:r>
    </w:p>
    <w:tbl>
      <w:tblPr>
        <w:tblW w:w="5000" w:type="pct"/>
        <w:tblBorders>
          <w:top w:val="outset" w:sz="6" w:space="0" w:color="CBD5E1"/>
          <w:left w:val="outset" w:sz="6" w:space="0" w:color="CBD5E1"/>
          <w:bottom w:val="outset" w:sz="6" w:space="0" w:color="CBD5E1"/>
          <w:right w:val="outset" w:sz="6" w:space="0" w:color="CBD5E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tblHeader/>
        </w:trPr>
        <w:tc>
          <w:tcPr>
            <w:tcW w:w="0" w:type="auto"/>
            <w:tcBorders>
              <w:top w:val="outset" w:sz="6" w:space="0" w:color="CBD5E1"/>
              <w:left w:val="outset" w:sz="6" w:space="0" w:color="CBD5E1"/>
              <w:bottom w:val="outset" w:sz="6" w:space="0" w:color="CBD5E1"/>
              <w:right w:val="outset" w:sz="6" w:space="0" w:color="CBD5E1"/>
            </w:tcBorders>
            <w:vAlign w:val="center"/>
            <w:hideMark/>
          </w:tcPr>
          <w:p w:rsidR="00000000" w:rsidRDefault="00C61BF0">
            <w:pPr>
              <w:spacing w:before="280" w:after="280"/>
              <w:rPr>
                <w:rFonts w:ascii="Segoe UI" w:eastAsia="Times New Roman" w:hAnsi="Segoe UI" w:cs="Segoe UI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[object Object],[object Object] undefined </w:t>
            </w:r>
          </w:p>
          <w:p w:rsidR="00000000" w:rsidRDefault="00C61BF0">
            <w:pPr>
              <w:spacing w:before="280" w:after="280"/>
              <w:rPr>
                <w:rFonts w:ascii="Segoe UI" w:eastAsia="Times New Roman" w:hAnsi="Segoe UI" w:cs="Segoe UI"/>
                <w:sz w:val="20"/>
                <w:szCs w:val="20"/>
              </w:rPr>
            </w:pPr>
          </w:p>
        </w:tc>
      </w:tr>
    </w:tbl>
    <w:p w:rsidR="00000000" w:rsidRDefault="00C61BF0">
      <w:pPr>
        <w:rPr>
          <w:rFonts w:eastAsia="Times New Roman"/>
        </w:rPr>
      </w:pPr>
      <w:r>
        <w:rPr>
          <w:rFonts w:eastAsia="Times New Roman"/>
        </w:rPr>
        <w:pict>
          <v:rect id="_x0000_i1047" style="width:0;height:1.5pt" o:hralign="center" o:hrstd="t" o:hr="t" fillcolor="#a0a0a0" stroked="f"/>
        </w:pict>
      </w:r>
    </w:p>
    <w:p w:rsidR="00000000" w:rsidRDefault="00C61BF0">
      <w:pPr>
        <w:pStyle w:val="Cabealho2"/>
        <w:rPr>
          <w:rFonts w:eastAsia="Times New Roman"/>
        </w:rPr>
      </w:pPr>
      <w:r>
        <w:rPr>
          <w:rFonts w:eastAsia="Times New Roman"/>
        </w:rPr>
        <w:t>13. Perguntas Frequentes</w:t>
      </w:r>
    </w:p>
    <w:p w:rsidR="00000000" w:rsidRDefault="00C61BF0">
      <w:pPr>
        <w:pStyle w:val="NormalWeb"/>
      </w:pPr>
      <w:r>
        <w:rPr>
          <w:rStyle w:val="Forte"/>
        </w:rPr>
        <w:t>Q: Posso emitir uma factura sem ter o cliente cadastrado?</w:t>
      </w:r>
    </w:p>
    <w:p w:rsidR="00000000" w:rsidRDefault="00C61BF0">
      <w:pPr>
        <w:pStyle w:val="NormalWeb"/>
        <w:shd w:val="clear" w:color="auto" w:fill="F0F9FF"/>
        <w:spacing w:before="280" w:beforeAutospacing="0" w:after="80" w:afterAutospacing="0"/>
        <w:divId w:val="344670285"/>
        <w:rPr>
          <w:rFonts w:ascii="Segoe UI" w:hAnsi="Segoe UI" w:cs="Segoe UI"/>
          <w:b/>
          <w:bCs/>
          <w:color w:val="1E40AF"/>
          <w:sz w:val="22"/>
          <w:szCs w:val="22"/>
        </w:rPr>
      </w:pPr>
      <w:r>
        <w:rPr>
          <w:rFonts w:ascii="Segoe UI Symbol" w:hAnsi="Segoe UI Symbol" w:cs="Segoe UI Symbol"/>
          <w:b/>
          <w:bCs/>
          <w:color w:val="1E40AF"/>
          <w:sz w:val="22"/>
          <w:szCs w:val="22"/>
        </w:rPr>
        <w:t>📌</w:t>
      </w:r>
      <w:r>
        <w:rPr>
          <w:rFonts w:ascii="Segoe UI" w:hAnsi="Segoe UI" w:cs="Segoe UI"/>
          <w:b/>
          <w:bCs/>
          <w:color w:val="1E40AF"/>
          <w:sz w:val="22"/>
          <w:szCs w:val="22"/>
        </w:rPr>
        <w:t xml:space="preserve"> Nota</w:t>
      </w:r>
    </w:p>
    <w:p w:rsidR="00000000" w:rsidRDefault="00C61BF0">
      <w:pPr>
        <w:shd w:val="clear" w:color="auto" w:fill="F0F9FF"/>
        <w:spacing w:after="280"/>
        <w:divId w:val="1634402561"/>
        <w:rPr>
          <w:rFonts w:ascii="Segoe UI" w:eastAsia="Times New Roman" w:hAnsi="Segoe UI" w:cs="Segoe UI"/>
          <w:color w:val="1E40AF"/>
          <w:sz w:val="21"/>
          <w:szCs w:val="21"/>
        </w:rPr>
      </w:pPr>
      <w:r>
        <w:rPr>
          <w:rFonts w:ascii="Segoe UI" w:eastAsia="Times New Roman" w:hAnsi="Segoe UI" w:cs="Segoe UI"/>
          <w:color w:val="1E40AF"/>
          <w:sz w:val="21"/>
          <w:szCs w:val="21"/>
        </w:rPr>
        <w:t>Não. O sistema exige um cliente registado. No entanto, pode criar o cliente directamente durante a emissão do documento, sem sair do assistente.</w:t>
      </w:r>
    </w:p>
    <w:p w:rsidR="00000000" w:rsidRDefault="00C61BF0">
      <w:pPr>
        <w:pStyle w:val="NormalWeb"/>
      </w:pPr>
      <w:r>
        <w:rPr>
          <w:rStyle w:val="Forte"/>
        </w:rPr>
        <w:t>Q: O que fazer s</w:t>
      </w:r>
      <w:r>
        <w:rPr>
          <w:rStyle w:val="Forte"/>
        </w:rPr>
        <w:t>e emiti uma factura com erro?</w:t>
      </w:r>
    </w:p>
    <w:p w:rsidR="00000000" w:rsidRDefault="00C61BF0">
      <w:pPr>
        <w:pStyle w:val="NormalWeb"/>
        <w:shd w:val="clear" w:color="auto" w:fill="F0F9FF"/>
        <w:spacing w:before="280" w:beforeAutospacing="0" w:after="80" w:afterAutospacing="0"/>
        <w:divId w:val="1083257679"/>
        <w:rPr>
          <w:rFonts w:ascii="Segoe UI" w:hAnsi="Segoe UI" w:cs="Segoe UI"/>
          <w:b/>
          <w:bCs/>
          <w:color w:val="1E40AF"/>
          <w:sz w:val="22"/>
          <w:szCs w:val="22"/>
        </w:rPr>
      </w:pPr>
      <w:r>
        <w:rPr>
          <w:rFonts w:ascii="Segoe UI Symbol" w:hAnsi="Segoe UI Symbol" w:cs="Segoe UI Symbol"/>
          <w:b/>
          <w:bCs/>
          <w:color w:val="1E40AF"/>
          <w:sz w:val="22"/>
          <w:szCs w:val="22"/>
        </w:rPr>
        <w:t>📌</w:t>
      </w:r>
      <w:r>
        <w:rPr>
          <w:rFonts w:ascii="Segoe UI" w:hAnsi="Segoe UI" w:cs="Segoe UI"/>
          <w:b/>
          <w:bCs/>
          <w:color w:val="1E40AF"/>
          <w:sz w:val="22"/>
          <w:szCs w:val="22"/>
        </w:rPr>
        <w:t xml:space="preserve"> Nota</w:t>
      </w:r>
    </w:p>
    <w:p w:rsidR="00000000" w:rsidRDefault="00C61BF0">
      <w:pPr>
        <w:shd w:val="clear" w:color="auto" w:fill="F0F9FF"/>
        <w:spacing w:after="280"/>
        <w:divId w:val="1456219787"/>
        <w:rPr>
          <w:rFonts w:ascii="Segoe UI" w:eastAsia="Times New Roman" w:hAnsi="Segoe UI" w:cs="Segoe UI"/>
          <w:color w:val="1E40AF"/>
          <w:sz w:val="21"/>
          <w:szCs w:val="21"/>
        </w:rPr>
      </w:pPr>
      <w:r>
        <w:rPr>
          <w:rFonts w:ascii="Segoe UI" w:eastAsia="Times New Roman" w:hAnsi="Segoe UI" w:cs="Segoe UI"/>
          <w:color w:val="1E40AF"/>
          <w:sz w:val="21"/>
          <w:szCs w:val="21"/>
        </w:rPr>
        <w:t>Não elimine a factura. Emita uma **Nota de Crédito** para anular o valor incorrecto e, se necessário, emita uma nova factura correcta.</w:t>
      </w:r>
    </w:p>
    <w:p w:rsidR="00000000" w:rsidRDefault="00C61BF0">
      <w:pPr>
        <w:pStyle w:val="NormalWeb"/>
      </w:pPr>
      <w:r>
        <w:rPr>
          <w:rStyle w:val="Forte"/>
        </w:rPr>
        <w:t>Q: Posso ter mais do que uma série por tipo de documento?</w:t>
      </w:r>
    </w:p>
    <w:p w:rsidR="00000000" w:rsidRDefault="00C61BF0">
      <w:pPr>
        <w:pStyle w:val="NormalWeb"/>
        <w:shd w:val="clear" w:color="auto" w:fill="F0F9FF"/>
        <w:spacing w:before="280" w:beforeAutospacing="0" w:after="80" w:afterAutospacing="0"/>
        <w:divId w:val="1174413641"/>
        <w:rPr>
          <w:rFonts w:ascii="Segoe UI" w:hAnsi="Segoe UI" w:cs="Segoe UI"/>
          <w:b/>
          <w:bCs/>
          <w:color w:val="1E40AF"/>
          <w:sz w:val="22"/>
          <w:szCs w:val="22"/>
        </w:rPr>
      </w:pPr>
      <w:r>
        <w:rPr>
          <w:rFonts w:ascii="Segoe UI Symbol" w:hAnsi="Segoe UI Symbol" w:cs="Segoe UI Symbol"/>
          <w:b/>
          <w:bCs/>
          <w:color w:val="1E40AF"/>
          <w:sz w:val="22"/>
          <w:szCs w:val="22"/>
        </w:rPr>
        <w:t>📌</w:t>
      </w:r>
      <w:r>
        <w:rPr>
          <w:rFonts w:ascii="Segoe UI" w:hAnsi="Segoe UI" w:cs="Segoe UI"/>
          <w:b/>
          <w:bCs/>
          <w:color w:val="1E40AF"/>
          <w:sz w:val="22"/>
          <w:szCs w:val="22"/>
        </w:rPr>
        <w:t xml:space="preserve"> Nota</w:t>
      </w:r>
    </w:p>
    <w:p w:rsidR="00000000" w:rsidRDefault="00C61BF0">
      <w:pPr>
        <w:shd w:val="clear" w:color="auto" w:fill="F0F9FF"/>
        <w:spacing w:after="280"/>
        <w:divId w:val="2082168317"/>
        <w:rPr>
          <w:rFonts w:ascii="Segoe UI" w:eastAsia="Times New Roman" w:hAnsi="Segoe UI" w:cs="Segoe UI"/>
          <w:color w:val="1E40AF"/>
          <w:sz w:val="21"/>
          <w:szCs w:val="21"/>
        </w:rPr>
      </w:pPr>
      <w:r>
        <w:rPr>
          <w:rFonts w:ascii="Segoe UI" w:eastAsia="Times New Roman" w:hAnsi="Segoe UI" w:cs="Segoe UI"/>
          <w:color w:val="1E40AF"/>
          <w:sz w:val="21"/>
          <w:szCs w:val="21"/>
        </w:rPr>
        <w:t>Sim. Pode criar múltiplas séries (A, B, C...) para o mesmo tipo. Útil se a empresa operar em vários balcões ou departamentos.</w:t>
      </w:r>
    </w:p>
    <w:p w:rsidR="00000000" w:rsidRDefault="00C61BF0">
      <w:pPr>
        <w:pStyle w:val="NormalWeb"/>
      </w:pPr>
      <w:r>
        <w:rPr>
          <w:rStyle w:val="Forte"/>
        </w:rPr>
        <w:t>Q: O hash fiscal que aparece na factura é obrigatório?</w:t>
      </w:r>
    </w:p>
    <w:p w:rsidR="00000000" w:rsidRDefault="00C61BF0">
      <w:pPr>
        <w:pStyle w:val="NormalWeb"/>
        <w:shd w:val="clear" w:color="auto" w:fill="F0F9FF"/>
        <w:spacing w:before="280" w:beforeAutospacing="0" w:after="80" w:afterAutospacing="0"/>
        <w:divId w:val="166528289"/>
        <w:rPr>
          <w:rFonts w:ascii="Segoe UI" w:hAnsi="Segoe UI" w:cs="Segoe UI"/>
          <w:b/>
          <w:bCs/>
          <w:color w:val="1E40AF"/>
          <w:sz w:val="22"/>
          <w:szCs w:val="22"/>
        </w:rPr>
      </w:pPr>
      <w:r>
        <w:rPr>
          <w:rFonts w:ascii="Segoe UI Symbol" w:hAnsi="Segoe UI Symbol" w:cs="Segoe UI Symbol"/>
          <w:b/>
          <w:bCs/>
          <w:color w:val="1E40AF"/>
          <w:sz w:val="22"/>
          <w:szCs w:val="22"/>
        </w:rPr>
        <w:t>📌</w:t>
      </w:r>
      <w:r>
        <w:rPr>
          <w:rFonts w:ascii="Segoe UI" w:hAnsi="Segoe UI" w:cs="Segoe UI"/>
          <w:b/>
          <w:bCs/>
          <w:color w:val="1E40AF"/>
          <w:sz w:val="22"/>
          <w:szCs w:val="22"/>
        </w:rPr>
        <w:t xml:space="preserve"> Nota</w:t>
      </w:r>
    </w:p>
    <w:p w:rsidR="00000000" w:rsidRDefault="00C61BF0">
      <w:pPr>
        <w:shd w:val="clear" w:color="auto" w:fill="F0F9FF"/>
        <w:spacing w:after="280"/>
        <w:divId w:val="2034454077"/>
        <w:rPr>
          <w:rFonts w:ascii="Segoe UI" w:eastAsia="Times New Roman" w:hAnsi="Segoe UI" w:cs="Segoe UI"/>
          <w:color w:val="1E40AF"/>
          <w:sz w:val="21"/>
          <w:szCs w:val="21"/>
        </w:rPr>
      </w:pPr>
      <w:r>
        <w:rPr>
          <w:rFonts w:ascii="Segoe UI" w:eastAsia="Times New Roman" w:hAnsi="Segoe UI" w:cs="Segoe UI"/>
          <w:color w:val="1E40AF"/>
          <w:sz w:val="21"/>
          <w:szCs w:val="21"/>
        </w:rPr>
        <w:t>Sim. O sistema gera-o automaticamente conforme o DP 71/25. É um cód</w:t>
      </w:r>
      <w:r>
        <w:rPr>
          <w:rFonts w:ascii="Segoe UI" w:eastAsia="Times New Roman" w:hAnsi="Segoe UI" w:cs="Segoe UI"/>
          <w:color w:val="1E40AF"/>
          <w:sz w:val="21"/>
          <w:szCs w:val="21"/>
        </w:rPr>
        <w:t>igo de integridade que a AGT usa para validar a autenticidade do documento.</w:t>
      </w:r>
    </w:p>
    <w:p w:rsidR="00000000" w:rsidRDefault="00C61BF0">
      <w:pPr>
        <w:pStyle w:val="NormalWeb"/>
      </w:pPr>
      <w:r>
        <w:rPr>
          <w:rStyle w:val="Forte"/>
        </w:rPr>
        <w:t>Q: Posso alterar os dados da empresa depois de emitir facturas?</w:t>
      </w:r>
    </w:p>
    <w:p w:rsidR="00000000" w:rsidRDefault="00C61BF0">
      <w:pPr>
        <w:pStyle w:val="NormalWeb"/>
        <w:shd w:val="clear" w:color="auto" w:fill="F0F9FF"/>
        <w:spacing w:before="280" w:beforeAutospacing="0" w:after="80" w:afterAutospacing="0"/>
        <w:divId w:val="793867888"/>
        <w:rPr>
          <w:rFonts w:ascii="Segoe UI" w:hAnsi="Segoe UI" w:cs="Segoe UI"/>
          <w:b/>
          <w:bCs/>
          <w:color w:val="1E40AF"/>
          <w:sz w:val="22"/>
          <w:szCs w:val="22"/>
        </w:rPr>
      </w:pPr>
      <w:r>
        <w:rPr>
          <w:rFonts w:ascii="Segoe UI Symbol" w:hAnsi="Segoe UI Symbol" w:cs="Segoe UI Symbol"/>
          <w:b/>
          <w:bCs/>
          <w:color w:val="1E40AF"/>
          <w:sz w:val="22"/>
          <w:szCs w:val="22"/>
        </w:rPr>
        <w:t>📌</w:t>
      </w:r>
      <w:r>
        <w:rPr>
          <w:rFonts w:ascii="Segoe UI" w:hAnsi="Segoe UI" w:cs="Segoe UI"/>
          <w:b/>
          <w:bCs/>
          <w:color w:val="1E40AF"/>
          <w:sz w:val="22"/>
          <w:szCs w:val="22"/>
        </w:rPr>
        <w:t xml:space="preserve"> Nota</w:t>
      </w:r>
    </w:p>
    <w:p w:rsidR="00000000" w:rsidRDefault="00C61BF0">
      <w:pPr>
        <w:shd w:val="clear" w:color="auto" w:fill="F0F9FF"/>
        <w:spacing w:after="280"/>
        <w:divId w:val="1274903655"/>
        <w:rPr>
          <w:rFonts w:ascii="Segoe UI" w:eastAsia="Times New Roman" w:hAnsi="Segoe UI" w:cs="Segoe UI"/>
          <w:color w:val="1E40AF"/>
          <w:sz w:val="21"/>
          <w:szCs w:val="21"/>
        </w:rPr>
      </w:pPr>
      <w:r>
        <w:rPr>
          <w:rFonts w:ascii="Segoe UI" w:eastAsia="Times New Roman" w:hAnsi="Segoe UI" w:cs="Segoe UI"/>
          <w:color w:val="1E40AF"/>
          <w:sz w:val="21"/>
          <w:szCs w:val="21"/>
        </w:rPr>
        <w:t>Sim, pode actualizar os dados da empresa a qualquer momento. As facturas já emitidas mantêm os dados que tin</w:t>
      </w:r>
      <w:r>
        <w:rPr>
          <w:rFonts w:ascii="Segoe UI" w:eastAsia="Times New Roman" w:hAnsi="Segoe UI" w:cs="Segoe UI"/>
          <w:color w:val="1E40AF"/>
          <w:sz w:val="21"/>
          <w:szCs w:val="21"/>
        </w:rPr>
        <w:t>ham no momento da emissão.</w:t>
      </w:r>
    </w:p>
    <w:p w:rsidR="00000000" w:rsidRDefault="00C61BF0">
      <w:pPr>
        <w:pStyle w:val="NormalWeb"/>
      </w:pPr>
      <w:r>
        <w:rPr>
          <w:rStyle w:val="Forte"/>
        </w:rPr>
        <w:t>Q: Com que frequência devo exportar o SAF-T?</w:t>
      </w:r>
    </w:p>
    <w:p w:rsidR="00000000" w:rsidRDefault="00C61BF0">
      <w:pPr>
        <w:pStyle w:val="NormalWeb"/>
        <w:shd w:val="clear" w:color="auto" w:fill="F0F9FF"/>
        <w:spacing w:before="280" w:beforeAutospacing="0" w:after="80" w:afterAutospacing="0"/>
        <w:divId w:val="218127001"/>
        <w:rPr>
          <w:rFonts w:ascii="Segoe UI" w:hAnsi="Segoe UI" w:cs="Segoe UI"/>
          <w:b/>
          <w:bCs/>
          <w:color w:val="1E40AF"/>
          <w:sz w:val="22"/>
          <w:szCs w:val="22"/>
        </w:rPr>
      </w:pPr>
      <w:r>
        <w:rPr>
          <w:rFonts w:ascii="Segoe UI Symbol" w:hAnsi="Segoe UI Symbol" w:cs="Segoe UI Symbol"/>
          <w:b/>
          <w:bCs/>
          <w:color w:val="1E40AF"/>
          <w:sz w:val="22"/>
          <w:szCs w:val="22"/>
        </w:rPr>
        <w:t>📌</w:t>
      </w:r>
      <w:r>
        <w:rPr>
          <w:rFonts w:ascii="Segoe UI" w:hAnsi="Segoe UI" w:cs="Segoe UI"/>
          <w:b/>
          <w:bCs/>
          <w:color w:val="1E40AF"/>
          <w:sz w:val="22"/>
          <w:szCs w:val="22"/>
        </w:rPr>
        <w:t xml:space="preserve"> Nota</w:t>
      </w:r>
    </w:p>
    <w:p w:rsidR="00000000" w:rsidRDefault="00C61BF0">
      <w:pPr>
        <w:shd w:val="clear" w:color="auto" w:fill="F0F9FF"/>
        <w:spacing w:after="280"/>
        <w:divId w:val="1356426221"/>
        <w:rPr>
          <w:rFonts w:ascii="Segoe UI" w:eastAsia="Times New Roman" w:hAnsi="Segoe UI" w:cs="Segoe UI"/>
          <w:color w:val="1E40AF"/>
          <w:sz w:val="21"/>
          <w:szCs w:val="21"/>
        </w:rPr>
      </w:pPr>
      <w:r>
        <w:rPr>
          <w:rFonts w:ascii="Segoe UI" w:eastAsia="Times New Roman" w:hAnsi="Segoe UI" w:cs="Segoe UI"/>
          <w:color w:val="1E40AF"/>
          <w:sz w:val="21"/>
          <w:szCs w:val="21"/>
        </w:rPr>
        <w:t>O DP 71/25 prevê entrega mensal. Recomenda-se exportar no início de cada mês o SAF-T do mês anterior e arquivá-lo, submetendo à AGT conforme as suas instruções.</w:t>
      </w:r>
    </w:p>
    <w:p w:rsidR="00000000" w:rsidRDefault="00C61BF0">
      <w:pPr>
        <w:pStyle w:val="NormalWeb"/>
      </w:pPr>
      <w:r>
        <w:rPr>
          <w:rStyle w:val="Forte"/>
        </w:rPr>
        <w:t>Q: O sistema fu</w:t>
      </w:r>
      <w:r>
        <w:rPr>
          <w:rStyle w:val="Forte"/>
        </w:rPr>
        <w:t>nciona sem internet?</w:t>
      </w:r>
    </w:p>
    <w:p w:rsidR="00000000" w:rsidRDefault="00C61BF0">
      <w:pPr>
        <w:pStyle w:val="NormalWeb"/>
        <w:shd w:val="clear" w:color="auto" w:fill="F0F9FF"/>
        <w:spacing w:before="280" w:beforeAutospacing="0" w:after="80" w:afterAutospacing="0"/>
        <w:divId w:val="2116900296"/>
        <w:rPr>
          <w:rFonts w:ascii="Segoe UI" w:hAnsi="Segoe UI" w:cs="Segoe UI"/>
          <w:b/>
          <w:bCs/>
          <w:color w:val="1E40AF"/>
          <w:sz w:val="22"/>
          <w:szCs w:val="22"/>
        </w:rPr>
      </w:pPr>
      <w:r>
        <w:rPr>
          <w:rFonts w:ascii="Segoe UI Symbol" w:hAnsi="Segoe UI Symbol" w:cs="Segoe UI Symbol"/>
          <w:b/>
          <w:bCs/>
          <w:color w:val="1E40AF"/>
          <w:sz w:val="22"/>
          <w:szCs w:val="22"/>
        </w:rPr>
        <w:t>📌</w:t>
      </w:r>
      <w:r>
        <w:rPr>
          <w:rFonts w:ascii="Segoe UI" w:hAnsi="Segoe UI" w:cs="Segoe UI"/>
          <w:b/>
          <w:bCs/>
          <w:color w:val="1E40AF"/>
          <w:sz w:val="22"/>
          <w:szCs w:val="22"/>
        </w:rPr>
        <w:t xml:space="preserve"> Nota</w:t>
      </w:r>
    </w:p>
    <w:p w:rsidR="00000000" w:rsidRDefault="00C61BF0">
      <w:pPr>
        <w:shd w:val="clear" w:color="auto" w:fill="F0F9FF"/>
        <w:spacing w:after="280"/>
        <w:divId w:val="1118573676"/>
        <w:rPr>
          <w:rFonts w:ascii="Segoe UI" w:eastAsia="Times New Roman" w:hAnsi="Segoe UI" w:cs="Segoe UI"/>
          <w:color w:val="1E40AF"/>
          <w:sz w:val="21"/>
          <w:szCs w:val="21"/>
        </w:rPr>
      </w:pPr>
      <w:r>
        <w:rPr>
          <w:rFonts w:ascii="Segoe UI" w:eastAsia="Times New Roman" w:hAnsi="Segoe UI" w:cs="Segoe UI"/>
          <w:color w:val="1E40AF"/>
          <w:sz w:val="21"/>
          <w:szCs w:val="21"/>
        </w:rPr>
        <w:t>Não. O KIMA Facturação é uma aplicação web que requer ligação à internet para sincronizar dados com a base de dados na cloud (Supabase).</w:t>
      </w:r>
    </w:p>
    <w:p w:rsidR="00000000" w:rsidRDefault="00C61BF0">
      <w:pPr>
        <w:pStyle w:val="NormalWeb"/>
      </w:pPr>
      <w:r>
        <w:rPr>
          <w:rStyle w:val="Forte"/>
        </w:rPr>
        <w:t>Q: Posso descarregar facturas em PDF?</w:t>
      </w:r>
    </w:p>
    <w:p w:rsidR="00000000" w:rsidRDefault="00C61BF0">
      <w:pPr>
        <w:pStyle w:val="NormalWeb"/>
        <w:shd w:val="clear" w:color="auto" w:fill="F0F9FF"/>
        <w:spacing w:before="280" w:beforeAutospacing="0" w:after="80" w:afterAutospacing="0"/>
        <w:divId w:val="940726919"/>
        <w:rPr>
          <w:rFonts w:ascii="Segoe UI" w:hAnsi="Segoe UI" w:cs="Segoe UI"/>
          <w:b/>
          <w:bCs/>
          <w:color w:val="1E40AF"/>
          <w:sz w:val="22"/>
          <w:szCs w:val="22"/>
        </w:rPr>
      </w:pPr>
      <w:r>
        <w:rPr>
          <w:rFonts w:ascii="Segoe UI Symbol" w:hAnsi="Segoe UI Symbol" w:cs="Segoe UI Symbol"/>
          <w:b/>
          <w:bCs/>
          <w:color w:val="1E40AF"/>
          <w:sz w:val="22"/>
          <w:szCs w:val="22"/>
        </w:rPr>
        <w:t>📌</w:t>
      </w:r>
      <w:r>
        <w:rPr>
          <w:rFonts w:ascii="Segoe UI" w:hAnsi="Segoe UI" w:cs="Segoe UI"/>
          <w:b/>
          <w:bCs/>
          <w:color w:val="1E40AF"/>
          <w:sz w:val="22"/>
          <w:szCs w:val="22"/>
        </w:rPr>
        <w:t xml:space="preserve"> Nota</w:t>
      </w:r>
    </w:p>
    <w:p w:rsidR="00000000" w:rsidRDefault="00C61BF0">
      <w:pPr>
        <w:shd w:val="clear" w:color="auto" w:fill="F0F9FF"/>
        <w:spacing w:after="280"/>
        <w:divId w:val="161748171"/>
        <w:rPr>
          <w:rFonts w:ascii="Segoe UI" w:eastAsia="Times New Roman" w:hAnsi="Segoe UI" w:cs="Segoe UI"/>
          <w:color w:val="1E40AF"/>
          <w:sz w:val="21"/>
          <w:szCs w:val="21"/>
        </w:rPr>
      </w:pPr>
      <w:r>
        <w:rPr>
          <w:rFonts w:ascii="Segoe UI" w:eastAsia="Times New Roman" w:hAnsi="Segoe UI" w:cs="Segoe UI"/>
          <w:color w:val="1E40AF"/>
          <w:sz w:val="21"/>
          <w:szCs w:val="21"/>
        </w:rPr>
        <w:t>Sim. Em qualquer factura, clique no botão **Download PDF**. O PDF é gerado automaticamente com todos os elementos obrigatórios: dados da empresa, cliente, linhas, totais, IVA, hash fiscal e informação do software certificado AGT.</w:t>
      </w:r>
    </w:p>
    <w:p w:rsidR="00000000" w:rsidRDefault="00C61BF0">
      <w:pPr>
        <w:rPr>
          <w:rFonts w:eastAsia="Times New Roman"/>
        </w:rPr>
      </w:pPr>
      <w:r>
        <w:rPr>
          <w:rFonts w:eastAsia="Times New Roman"/>
        </w:rPr>
        <w:pict>
          <v:rect id="_x0000_i1048" style="width:0;height:1.5pt" o:hralign="center" o:hrstd="t" o:hr="t" fillcolor="#a0a0a0" stroked="f"/>
        </w:pict>
      </w:r>
    </w:p>
    <w:p w:rsidR="00000000" w:rsidRDefault="00C61BF0">
      <w:pPr>
        <w:pStyle w:val="NormalWeb"/>
      </w:pPr>
      <w:r>
        <w:rPr>
          <w:rStyle w:val="nfase"/>
        </w:rPr>
        <w:t>Documento gerado em Agosto de 2026 — KIMA Facturação v1.0</w:t>
      </w:r>
      <w:r>
        <w:t xml:space="preserve"> </w:t>
      </w:r>
      <w:r>
        <w:rPr>
          <w:rStyle w:val="nfase"/>
        </w:rPr>
        <w:t>Software certificado AGT — Decreto Presidencial nº 71/25</w:t>
      </w:r>
    </w:p>
    <w:sectPr w:rsidR="0000000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1004C0"/>
    <w:multiLevelType w:val="multilevel"/>
    <w:tmpl w:val="DE38C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460085"/>
    <w:multiLevelType w:val="multilevel"/>
    <w:tmpl w:val="2FD2E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F0B44F9"/>
    <w:multiLevelType w:val="multilevel"/>
    <w:tmpl w:val="88B2A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761100B"/>
    <w:multiLevelType w:val="multilevel"/>
    <w:tmpl w:val="66A43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8925DAE"/>
    <w:multiLevelType w:val="multilevel"/>
    <w:tmpl w:val="29F400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AB13E00"/>
    <w:multiLevelType w:val="multilevel"/>
    <w:tmpl w:val="9266F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BF00DD9"/>
    <w:multiLevelType w:val="multilevel"/>
    <w:tmpl w:val="E744A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D737962"/>
    <w:multiLevelType w:val="multilevel"/>
    <w:tmpl w:val="CE5E9E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17C5B5F"/>
    <w:multiLevelType w:val="multilevel"/>
    <w:tmpl w:val="3D8A3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3A93357"/>
    <w:multiLevelType w:val="multilevel"/>
    <w:tmpl w:val="78DC1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D956F01"/>
    <w:multiLevelType w:val="multilevel"/>
    <w:tmpl w:val="7FD0E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DA248B1"/>
    <w:multiLevelType w:val="multilevel"/>
    <w:tmpl w:val="D7546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0F42AB6"/>
    <w:multiLevelType w:val="multilevel"/>
    <w:tmpl w:val="6C00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1507DF8"/>
    <w:multiLevelType w:val="multilevel"/>
    <w:tmpl w:val="F22C1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2662E9B"/>
    <w:multiLevelType w:val="multilevel"/>
    <w:tmpl w:val="5BA09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4973275"/>
    <w:multiLevelType w:val="multilevel"/>
    <w:tmpl w:val="D27EC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39B763BA"/>
    <w:multiLevelType w:val="multilevel"/>
    <w:tmpl w:val="4E66F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3ED07DF7"/>
    <w:multiLevelType w:val="multilevel"/>
    <w:tmpl w:val="6B004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487F7508"/>
    <w:multiLevelType w:val="multilevel"/>
    <w:tmpl w:val="204A1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98655B3"/>
    <w:multiLevelType w:val="multilevel"/>
    <w:tmpl w:val="E84A1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4F007AEF"/>
    <w:multiLevelType w:val="multilevel"/>
    <w:tmpl w:val="0D3C323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5B14696A"/>
    <w:multiLevelType w:val="multilevel"/>
    <w:tmpl w:val="8F181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03355E8"/>
    <w:multiLevelType w:val="multilevel"/>
    <w:tmpl w:val="EEC24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F601870"/>
    <w:multiLevelType w:val="multilevel"/>
    <w:tmpl w:val="69FA2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F6D7D53"/>
    <w:multiLevelType w:val="multilevel"/>
    <w:tmpl w:val="5B9E2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70716D07"/>
    <w:multiLevelType w:val="multilevel"/>
    <w:tmpl w:val="E21A8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B1F15BE"/>
    <w:multiLevelType w:val="multilevel"/>
    <w:tmpl w:val="8CD8D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E210378"/>
    <w:multiLevelType w:val="multilevel"/>
    <w:tmpl w:val="79401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E7C3960"/>
    <w:multiLevelType w:val="multilevel"/>
    <w:tmpl w:val="B448C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F40174B"/>
    <w:multiLevelType w:val="multilevel"/>
    <w:tmpl w:val="C0AA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"/>
  </w:num>
  <w:num w:numId="2">
    <w:abstractNumId w:val="23"/>
  </w:num>
  <w:num w:numId="3">
    <w:abstractNumId w:val="11"/>
  </w:num>
  <w:num w:numId="4">
    <w:abstractNumId w:val="5"/>
  </w:num>
  <w:num w:numId="5">
    <w:abstractNumId w:val="25"/>
  </w:num>
  <w:num w:numId="6">
    <w:abstractNumId w:val="12"/>
  </w:num>
  <w:num w:numId="7">
    <w:abstractNumId w:val="15"/>
  </w:num>
  <w:num w:numId="8">
    <w:abstractNumId w:val="7"/>
  </w:num>
  <w:num w:numId="9">
    <w:abstractNumId w:val="18"/>
  </w:num>
  <w:num w:numId="10">
    <w:abstractNumId w:val="28"/>
  </w:num>
  <w:num w:numId="11">
    <w:abstractNumId w:val="27"/>
  </w:num>
  <w:num w:numId="12">
    <w:abstractNumId w:val="4"/>
  </w:num>
  <w:num w:numId="13">
    <w:abstractNumId w:val="10"/>
  </w:num>
  <w:num w:numId="14">
    <w:abstractNumId w:val="0"/>
  </w:num>
  <w:num w:numId="15">
    <w:abstractNumId w:val="14"/>
  </w:num>
  <w:num w:numId="16">
    <w:abstractNumId w:val="3"/>
  </w:num>
  <w:num w:numId="17">
    <w:abstractNumId w:val="13"/>
  </w:num>
  <w:num w:numId="18">
    <w:abstractNumId w:val="1"/>
  </w:num>
  <w:num w:numId="19">
    <w:abstractNumId w:val="2"/>
  </w:num>
  <w:num w:numId="20">
    <w:abstractNumId w:val="6"/>
  </w:num>
  <w:num w:numId="21">
    <w:abstractNumId w:val="26"/>
  </w:num>
  <w:num w:numId="22">
    <w:abstractNumId w:val="16"/>
  </w:num>
  <w:num w:numId="23">
    <w:abstractNumId w:val="19"/>
  </w:num>
  <w:num w:numId="24">
    <w:abstractNumId w:val="21"/>
  </w:num>
  <w:num w:numId="25">
    <w:abstractNumId w:val="8"/>
  </w:num>
  <w:num w:numId="26">
    <w:abstractNumId w:val="20"/>
  </w:num>
  <w:num w:numId="27">
    <w:abstractNumId w:val="17"/>
  </w:num>
  <w:num w:numId="28">
    <w:abstractNumId w:val="22"/>
  </w:num>
  <w:num w:numId="29">
    <w:abstractNumId w:val="9"/>
  </w:num>
  <w:num w:numId="3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C61BF0"/>
    <w:rsid w:val="00C61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7AECE69-F433-4ECB-A718-EDFFEFF9D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Cabealho1">
    <w:name w:val="heading 1"/>
    <w:basedOn w:val="Normal"/>
    <w:link w:val="Cabealho1Carte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Cabealho2">
    <w:name w:val="heading 2"/>
    <w:basedOn w:val="Normal"/>
    <w:link w:val="Cabealho2Carte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Cabealho3">
    <w:name w:val="heading 3"/>
    <w:basedOn w:val="Normal"/>
    <w:link w:val="Cabealho3Carte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abealho1Carter">
    <w:name w:val="Cabeçalho 1 Caráter"/>
    <w:basedOn w:val="Tipodeletrapredefinidodopargrafo"/>
    <w:link w:val="Cabealho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header-subtitle">
    <w:name w:val="header-subtitle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Forte">
    <w:name w:val="Strong"/>
    <w:basedOn w:val="Tipodeletrapredefinidodopargrafo"/>
    <w:uiPriority w:val="22"/>
    <w:qFormat/>
    <w:rPr>
      <w:b/>
      <w:bCs/>
    </w:rPr>
  </w:style>
  <w:style w:type="character" w:styleId="nfase">
    <w:name w:val="Emphasis"/>
    <w:basedOn w:val="Tipodeletrapredefinidodopargrafo"/>
    <w:uiPriority w:val="20"/>
    <w:qFormat/>
    <w:rPr>
      <w:i/>
      <w:iCs/>
    </w:rPr>
  </w:style>
  <w:style w:type="character" w:customStyle="1" w:styleId="Cabealho2Carter">
    <w:name w:val="Cabeçalho 2 Caráter"/>
    <w:basedOn w:val="Tipodeletrapredefinidodopargrafo"/>
    <w:link w:val="Cabealho2"/>
    <w:uiPriority w:val="9"/>
    <w:semiHidden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iperligao">
    <w:name w:val="Hyperlink"/>
    <w:basedOn w:val="Tipodeletrapredefinidodopargrafo"/>
    <w:uiPriority w:val="99"/>
    <w:semiHidden/>
    <w:unhideWhenUsed/>
    <w:rPr>
      <w:color w:val="0000FF"/>
      <w:u w:val="single"/>
    </w:rPr>
  </w:style>
  <w:style w:type="character" w:styleId="Hiperligaovisitada">
    <w:name w:val="FollowedHyperlink"/>
    <w:basedOn w:val="Tipodeletrapredefinidodopargrafo"/>
    <w:uiPriority w:val="99"/>
    <w:semiHidden/>
    <w:unhideWhenUsed/>
    <w:rPr>
      <w:color w:val="800080"/>
      <w:u w:val="single"/>
    </w:rPr>
  </w:style>
  <w:style w:type="character" w:customStyle="1" w:styleId="Cabealho3Carter">
    <w:name w:val="Cabeçalho 3 Caráter"/>
    <w:basedOn w:val="Tipodeletrapredefinidodopargrafo"/>
    <w:link w:val="Cabealho3"/>
    <w:uiPriority w:val="9"/>
    <w:semiHidden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CdigoHTML">
    <w:name w:val="HTML Code"/>
    <w:basedOn w:val="Tipodeletrapredefinidodopargrafo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  <w:style w:type="paragraph" w:styleId="HTMLpr-formatado">
    <w:name w:val="HTML Preformatted"/>
    <w:basedOn w:val="Normal"/>
    <w:link w:val="HTMLpr-formatadoCarte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-formatadoCarter">
    <w:name w:val="HTML pré-formatado Caráter"/>
    <w:basedOn w:val="Tipodeletrapredefinidodopargrafo"/>
    <w:link w:val="HTMLpr-formatado"/>
    <w:uiPriority w:val="99"/>
    <w:semiHidden/>
    <w:rPr>
      <w:rFonts w:ascii="Consolas" w:eastAsiaTheme="minorEastAsia" w:hAnsi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6528289">
      <w:marLeft w:val="0"/>
      <w:marRight w:val="0"/>
      <w:marTop w:val="280"/>
      <w:marBottom w:val="280"/>
      <w:divBdr>
        <w:top w:val="none" w:sz="0" w:space="0" w:color="auto"/>
        <w:left w:val="single" w:sz="36" w:space="14" w:color="2563EB"/>
        <w:bottom w:val="none" w:sz="0" w:space="0" w:color="auto"/>
        <w:right w:val="none" w:sz="0" w:space="0" w:color="auto"/>
      </w:divBdr>
      <w:divsChild>
        <w:div w:id="203445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127001">
      <w:marLeft w:val="0"/>
      <w:marRight w:val="0"/>
      <w:marTop w:val="280"/>
      <w:marBottom w:val="280"/>
      <w:divBdr>
        <w:top w:val="none" w:sz="0" w:space="0" w:color="auto"/>
        <w:left w:val="single" w:sz="36" w:space="14" w:color="2563EB"/>
        <w:bottom w:val="none" w:sz="0" w:space="0" w:color="auto"/>
        <w:right w:val="none" w:sz="0" w:space="0" w:color="auto"/>
      </w:divBdr>
      <w:divsChild>
        <w:div w:id="135642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670285">
      <w:marLeft w:val="0"/>
      <w:marRight w:val="0"/>
      <w:marTop w:val="280"/>
      <w:marBottom w:val="280"/>
      <w:divBdr>
        <w:top w:val="none" w:sz="0" w:space="0" w:color="auto"/>
        <w:left w:val="single" w:sz="36" w:space="14" w:color="2563EB"/>
        <w:bottom w:val="none" w:sz="0" w:space="0" w:color="auto"/>
        <w:right w:val="none" w:sz="0" w:space="0" w:color="auto"/>
      </w:divBdr>
      <w:divsChild>
        <w:div w:id="163440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353778">
      <w:marLeft w:val="0"/>
      <w:marRight w:val="0"/>
      <w:marTop w:val="280"/>
      <w:marBottom w:val="280"/>
      <w:divBdr>
        <w:top w:val="none" w:sz="0" w:space="0" w:color="auto"/>
        <w:left w:val="single" w:sz="36" w:space="14" w:color="3B82F6"/>
        <w:bottom w:val="none" w:sz="0" w:space="0" w:color="auto"/>
        <w:right w:val="none" w:sz="0" w:space="0" w:color="auto"/>
      </w:divBdr>
      <w:divsChild>
        <w:div w:id="134443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572634">
      <w:marLeft w:val="0"/>
      <w:marRight w:val="0"/>
      <w:marTop w:val="280"/>
      <w:marBottom w:val="280"/>
      <w:divBdr>
        <w:top w:val="none" w:sz="0" w:space="0" w:color="auto"/>
        <w:left w:val="single" w:sz="36" w:space="14" w:color="2563EB"/>
        <w:bottom w:val="none" w:sz="0" w:space="0" w:color="auto"/>
        <w:right w:val="none" w:sz="0" w:space="0" w:color="auto"/>
      </w:divBdr>
      <w:divsChild>
        <w:div w:id="171646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807372">
      <w:marLeft w:val="0"/>
      <w:marRight w:val="0"/>
      <w:marTop w:val="280"/>
      <w:marBottom w:val="280"/>
      <w:divBdr>
        <w:top w:val="none" w:sz="0" w:space="0" w:color="auto"/>
        <w:left w:val="single" w:sz="36" w:space="14" w:color="3B82F6"/>
        <w:bottom w:val="none" w:sz="0" w:space="0" w:color="auto"/>
        <w:right w:val="none" w:sz="0" w:space="0" w:color="auto"/>
      </w:divBdr>
      <w:divsChild>
        <w:div w:id="70576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867888">
      <w:marLeft w:val="0"/>
      <w:marRight w:val="0"/>
      <w:marTop w:val="280"/>
      <w:marBottom w:val="280"/>
      <w:divBdr>
        <w:top w:val="none" w:sz="0" w:space="0" w:color="auto"/>
        <w:left w:val="single" w:sz="36" w:space="14" w:color="2563EB"/>
        <w:bottom w:val="none" w:sz="0" w:space="0" w:color="auto"/>
        <w:right w:val="none" w:sz="0" w:space="0" w:color="auto"/>
      </w:divBdr>
      <w:divsChild>
        <w:div w:id="127490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778832">
      <w:marLeft w:val="0"/>
      <w:marRight w:val="0"/>
      <w:marTop w:val="280"/>
      <w:marBottom w:val="280"/>
      <w:divBdr>
        <w:top w:val="none" w:sz="0" w:space="0" w:color="auto"/>
        <w:left w:val="single" w:sz="36" w:space="14" w:color="B91C1C"/>
        <w:bottom w:val="none" w:sz="0" w:space="0" w:color="auto"/>
        <w:right w:val="none" w:sz="0" w:space="0" w:color="auto"/>
      </w:divBdr>
      <w:divsChild>
        <w:div w:id="143158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0726919">
      <w:marLeft w:val="0"/>
      <w:marRight w:val="0"/>
      <w:marTop w:val="280"/>
      <w:marBottom w:val="280"/>
      <w:divBdr>
        <w:top w:val="none" w:sz="0" w:space="0" w:color="auto"/>
        <w:left w:val="single" w:sz="36" w:space="14" w:color="2563EB"/>
        <w:bottom w:val="none" w:sz="0" w:space="0" w:color="auto"/>
        <w:right w:val="none" w:sz="0" w:space="0" w:color="auto"/>
      </w:divBdr>
      <w:divsChild>
        <w:div w:id="1617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257679">
      <w:marLeft w:val="0"/>
      <w:marRight w:val="0"/>
      <w:marTop w:val="280"/>
      <w:marBottom w:val="280"/>
      <w:divBdr>
        <w:top w:val="none" w:sz="0" w:space="0" w:color="auto"/>
        <w:left w:val="single" w:sz="36" w:space="14" w:color="2563EB"/>
        <w:bottom w:val="none" w:sz="0" w:space="0" w:color="auto"/>
        <w:right w:val="none" w:sz="0" w:space="0" w:color="auto"/>
      </w:divBdr>
      <w:divsChild>
        <w:div w:id="145621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413641">
      <w:marLeft w:val="0"/>
      <w:marRight w:val="0"/>
      <w:marTop w:val="280"/>
      <w:marBottom w:val="280"/>
      <w:divBdr>
        <w:top w:val="none" w:sz="0" w:space="0" w:color="auto"/>
        <w:left w:val="single" w:sz="36" w:space="14" w:color="2563EB"/>
        <w:bottom w:val="none" w:sz="0" w:space="0" w:color="auto"/>
        <w:right w:val="none" w:sz="0" w:space="0" w:color="auto"/>
      </w:divBdr>
      <w:divsChild>
        <w:div w:id="208216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097730">
      <w:marLeft w:val="0"/>
      <w:marRight w:val="0"/>
      <w:marTop w:val="280"/>
      <w:marBottom w:val="280"/>
      <w:divBdr>
        <w:top w:val="none" w:sz="0" w:space="0" w:color="auto"/>
        <w:left w:val="single" w:sz="36" w:space="14" w:color="2563EB"/>
        <w:bottom w:val="none" w:sz="0" w:space="0" w:color="auto"/>
        <w:right w:val="none" w:sz="0" w:space="0" w:color="auto"/>
      </w:divBdr>
      <w:divsChild>
        <w:div w:id="9621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9131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87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884388">
      <w:marLeft w:val="0"/>
      <w:marRight w:val="0"/>
      <w:marTop w:val="280"/>
      <w:marBottom w:val="280"/>
      <w:divBdr>
        <w:top w:val="none" w:sz="0" w:space="0" w:color="auto"/>
        <w:left w:val="single" w:sz="36" w:space="14" w:color="2563EB"/>
        <w:bottom w:val="none" w:sz="0" w:space="0" w:color="auto"/>
        <w:right w:val="none" w:sz="0" w:space="0" w:color="auto"/>
      </w:divBdr>
      <w:divsChild>
        <w:div w:id="35863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610903">
      <w:marLeft w:val="0"/>
      <w:marRight w:val="0"/>
      <w:marTop w:val="280"/>
      <w:marBottom w:val="280"/>
      <w:divBdr>
        <w:top w:val="none" w:sz="0" w:space="0" w:color="auto"/>
        <w:left w:val="single" w:sz="36" w:space="14" w:color="059669"/>
        <w:bottom w:val="none" w:sz="0" w:space="0" w:color="auto"/>
        <w:right w:val="none" w:sz="0" w:space="0" w:color="auto"/>
      </w:divBdr>
      <w:divsChild>
        <w:div w:id="56356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748386">
      <w:marLeft w:val="0"/>
      <w:marRight w:val="0"/>
      <w:marTop w:val="280"/>
      <w:marBottom w:val="280"/>
      <w:divBdr>
        <w:top w:val="none" w:sz="0" w:space="0" w:color="auto"/>
        <w:left w:val="single" w:sz="36" w:space="14" w:color="DC2626"/>
        <w:bottom w:val="none" w:sz="0" w:space="0" w:color="auto"/>
        <w:right w:val="none" w:sz="0" w:space="0" w:color="auto"/>
      </w:divBdr>
      <w:divsChild>
        <w:div w:id="34571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831197">
      <w:marLeft w:val="0"/>
      <w:marRight w:val="0"/>
      <w:marTop w:val="280"/>
      <w:marBottom w:val="280"/>
      <w:divBdr>
        <w:top w:val="none" w:sz="0" w:space="0" w:color="auto"/>
        <w:left w:val="single" w:sz="36" w:space="14" w:color="059669"/>
        <w:bottom w:val="none" w:sz="0" w:space="0" w:color="auto"/>
        <w:right w:val="none" w:sz="0" w:space="0" w:color="auto"/>
      </w:divBdr>
      <w:divsChild>
        <w:div w:id="97012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900296">
      <w:marLeft w:val="0"/>
      <w:marRight w:val="0"/>
      <w:marTop w:val="280"/>
      <w:marBottom w:val="280"/>
      <w:divBdr>
        <w:top w:val="none" w:sz="0" w:space="0" w:color="auto"/>
        <w:left w:val="single" w:sz="36" w:space="14" w:color="2563EB"/>
        <w:bottom w:val="none" w:sz="0" w:space="0" w:color="auto"/>
        <w:right w:val="none" w:sz="0" w:space="0" w:color="auto"/>
      </w:divBdr>
      <w:divsChild>
        <w:div w:id="111857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2200</Words>
  <Characters>11882</Characters>
  <Application>Microsoft Office Word</Application>
  <DocSecurity>0</DocSecurity>
  <Lines>99</Lines>
  <Paragraphs>28</Paragraphs>
  <ScaleCrop>false</ScaleCrop>
  <Company/>
  <LinksUpToDate>false</LinksUpToDate>
  <CharactersWithSpaces>14054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KIMA Facturação — Manual de Fluxo Operacional</dc:title>
  <dc:subject/>
  <dc:creator>RCM-Gestor de Market</dc:creator>
  <cp:keywords/>
  <dc:description/>
  <cp:lastModifiedBy>RCM-Gestor de Market</cp:lastModifiedBy>
  <cp:revision>2</cp:revision>
  <dcterms:created xsi:type="dcterms:W3CDTF">2026-08-24T11:06:00Z</dcterms:created>
  <dcterms:modified xsi:type="dcterms:W3CDTF">2026-08-24T11:06:00Z</dcterms:modified>
</cp:coreProperties>
</file>