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606C" w:rsidRDefault="0036606C">
      <w:pPr>
        <w:pStyle w:val="Ttulo"/>
        <w:jc w:val="center"/>
        <w:spacing w:before="240" w:after="240"/>
      </w:pPr>
      <w:r>
        <w:rPr>
          <w:b/>
          <w:sz w:val="32"/>
          <w:szCs w:val="32"/>
          <w:color w:val="1E3A8A"/>
        </w:rPr>
        <w:t>TERMO DE RESPONSABILIDADE E CONFORMIDADE FISCAL</w:t>
      </w:r>
    </w:p>
    <w:p w:rsidR="0036606C" w:rsidRDefault="0036606C">
      <w:pPr>
        <w:jc w:val="center"/>
        <w:spacing w:after="300"/>
      </w:pPr>
      <w:r>
        <w:rPr>
          <w:i/>
          <w:sz w:val="22"/>
          <w:szCs w:val="22"/>
          <w:color w:val="4B5563"/>
        </w:rPr>
        <w:t>Declaração Solene de Conformidade com o Decreto Presidencial n.º 71/25</w:t>
      </w:r>
    </w:p>
    <w:p w:rsidR="0036606C" w:rsidRDefault="0036606C">
      <w:pPr>
        <w:spacing w:after="140" w:line="276" w:lineRule="auto"/>
      </w:pPr>
      <w:r>
        <w:rPr>
          <w:sz w:val="22"/>
          <w:szCs w:val="22"/>
        </w:rPr>
        <w:t>A sociedade RC MEDIA ANGOLA - PRESTAÇÃO DE SERVIÇOS, LDA, NIF 5002670119, com sede em Bairro Kinaxixi, Rua do Largo do Kinaxixi, Edifício da 1ª Conservatória, 1º Andar, Luanda, Angola, na qualidade de entidade produtora e desenvolvedora do software "Kima Facturação Web", Versão 1.0.0:</w:t>
      </w:r>
    </w:p>
    <w:p w:rsidR="0036606C" w:rsidRDefault="0036606C">
      <w:pPr>
        <w:pStyle w:val="Cabealho1"/>
        <w:spacing w:before="300" w:after="140"/>
      </w:pPr>
      <w:r>
        <w:rPr>
          <w:b/>
          <w:sz w:val="26"/>
          <w:szCs w:val="26"/>
          <w:color w:val="1E3A8A"/>
        </w:rPr>
        <w:t>DECLARAÇÃO SOLENE SOB COMPROMISSO DE HONRA</w:t>
      </w:r>
    </w:p>
    <w:p w:rsidR="0036606C" w:rsidRDefault="0036606C">
      <w:pPr>
        <w:spacing w:after="140" w:line="276" w:lineRule="auto"/>
      </w:pPr>
      <w:r>
        <w:rPr>
          <w:sz w:val="22"/>
          <w:szCs w:val="22"/>
        </w:rPr>
        <w:t>Para os devidos efeitos legais e perante a Administração Geral Tributária (AGT), declara expressamente que: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1. Imutabilidade: </w:t>
      </w:r>
      <w:r>
        <w:rPr>
          <w:sz w:val="22"/>
          <w:szCs w:val="22"/>
        </w:rPr>
        <w:t>O software não dispõe de qualquer rotina, comando, tabela oculta ou mecanismo que permita alterar, eliminar, ocultar ou corromper registos de dados de natureza fiscal ou contabilística depois de emitidos.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2. Sequencialidade: </w:t>
      </w:r>
      <w:r>
        <w:rPr>
          <w:sz w:val="22"/>
          <w:szCs w:val="22"/>
        </w:rPr>
        <w:t>Todos os documentos fiscais emitidos (Facturas, Facturas-Recibo, Facturas Simplificadas, Notas de Crédito e Débito) possuem numeração sequencial estritamente contínua e cronológica por série e ano.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3. Rigor no IVA: </w:t>
      </w:r>
      <w:r>
        <w:rPr>
          <w:sz w:val="22"/>
          <w:szCs w:val="22"/>
        </w:rPr>
        <w:t>O cálculo dos impostos obedece rigorosamente às taxas de IVA em vigor (14%, 7%, 0%), com registo mandatório do enquadramento legal de isenção quando aplicável.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4. Segurança Criptográfica: </w:t>
      </w:r>
      <w:r>
        <w:rPr>
          <w:sz w:val="22"/>
          <w:szCs w:val="22"/>
        </w:rPr>
        <w:t>A integridade dos documentos é garantida pelo encadeamento criptográfico de Hashes SHA-256 e assinatura digital JWS (RSA-2048).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5. Veracidade do SAF-T: </w:t>
      </w:r>
      <w:r>
        <w:rPr>
          <w:sz w:val="22"/>
          <w:szCs w:val="22"/>
        </w:rPr>
        <w:t>O ficheiro SAF-T (AO) gerado pelo sistema reproduz com total fidedignidade todos os registos e operações comerciais efetuadas na plataforma.</w:t>
      </w:r>
    </w:p>
    <w:tbl>
      <w:tblPr>
        <w:tblW w:w="9000" w:type="dxa"/>
        <w:tblBorders>
          <w:top w:val="none"/>
          <w:bottom w:val="none"/>
          <w:right w:val="none"/>
          <w:insideH w:val="none"/>
          <w:insideV w:val="none"/>
          <w:left w:val="single" w:sz="24" w:space="0" w:color="D97706"/>
        </w:tblBorders>
      </w:tblPr>
      <w:tr>
        <w:tc>
          <w:tcPr>
            <w:tcW w:w="9000" w:type="dxa"/>
            <w:shd w:val="clear" w:color="auto" w:fill="FFFBEB"/>
            <w:tcMar>
              <w:top w:w="140"/>
              <w:bottom w:w="140"/>
              <w:left w:w="220"/>
              <w:right w:w="180"/>
            </w:tcMar>
          </w:tcPr>
          <w:p>
            <w:r>
              <w:rPr>
                <w:b/>
                <w:color w:val="D97706"/>
                <w:sz w:val="22"/>
                <w:szCs w:val="22"/>
              </w:rPr>
              <w:t>Assunção de Responsabilidade Legal</w:t>
            </w:r>
          </w:p>
          <w:p>
            <w:pPr>
              <w:spacing w:after="0"/>
            </w:pPr>
            <w:r>
              <w:rPr>
                <w:color w:val="334155"/>
                <w:sz w:val="20"/>
                <w:szCs w:val="20"/>
              </w:rPr>
              <w:t>A entidade produtora assume plena responsabilidade civil e criminal por quaisquer desconformidades dolosas ou alterações não autorizadas aos mecanismos de segurança fiscal do software ora submetido para homologação.</w:t>
            </w:r>
          </w:p>
        </w:tc>
      </w:tr>
    </w:tbl>
    <w:p>
      <w:pPr>
        <w:spacing w:after="180"/>
      </w:pPr>
    </w:p>
    <w:p w:rsidR="0036606C" w:rsidRDefault="0036606C">
      <w:pPr>
        <w:spacing w:after="140" w:line="276" w:lineRule="auto"/>
      </w:pPr>
      <w:r>
        <w:rPr>
          <w:sz w:val="22"/>
          <w:szCs w:val="22"/>
        </w:rPr>
        <w:t>Luanda, 31/08/2026</w:t>
      </w:r>
    </w:p>
    <w:p w:rsidR="0036606C" w:rsidRDefault="0036606C">
      <w:pPr>
        <w:jc w:val="center"/>
        <w:spacing w:after="140" w:line="276" w:lineRule="auto"/>
      </w:pPr>
      <w:r>
        <w:rPr>
          <w:sz w:val="22"/>
          <w:szCs w:val="22"/>
        </w:rPr>
        <w:t>
________________________________________________________</w:t>
      </w:r>
    </w:p>
    <w:p w:rsidR="0036606C" w:rsidRDefault="0036606C">
      <w:pPr>
        <w:jc w:val="center"/>
        <w:spacing w:after="140" w:line="276" w:lineRule="auto"/>
      </w:pPr>
      <w:r>
        <w:rPr>
          <w:b/>
          <w:sz w:val="22"/>
          <w:szCs w:val="22"/>
        </w:rPr>
        <w:t>Representante Legal da RC Media</w:t>
      </w:r>
    </w:p>
    <w:p w:rsidR="0036606C" w:rsidRDefault="0036606C">
      <w:pPr>
        <w:jc w:val="center"/>
        <w:spacing w:after="140" w:line="276" w:lineRule="auto"/>
      </w:pPr>
      <w:r>
        <w:rPr>
          <w:i/>
          <w:sz w:val="22"/>
          <w:szCs w:val="22"/>
        </w:rPr>
        <w:t>Representante Legal da Empresa</w:t>
      </w:r>
    </w:p>
    <w:p w:rsidR="0036606C" w:rsidRDefault="0036606C">
      <w:pPr>
        <w:jc w:val="center"/>
        <w:spacing w:after="140" w:line="276" w:lineRule="auto"/>
      </w:pPr>
      <w:r>
        <w:rPr>
          <w:sz w:val="22"/>
          <w:szCs w:val="22"/>
        </w:rPr>
        <w:t>
________________________________________________________</w:t>
      </w:r>
    </w:p>
    <w:p w:rsidR="0036606C" w:rsidRDefault="0036606C">
      <w:pPr>
        <w:jc w:val="center"/>
        <w:spacing w:after="140" w:line="276" w:lineRule="auto"/>
      </w:pPr>
      <w:r>
        <w:rPr>
          <w:b/>
          <w:sz w:val="22"/>
          <w:szCs w:val="22"/>
        </w:rPr>
        <w:t>Diretor de Engenharia e Tecnologias de Informação</w:t>
      </w:r>
    </w:p>
    <w:p w:rsidR="0036606C" w:rsidRDefault="0036606C">
      <w:pPr>
        <w:jc w:val="center"/>
        <w:spacing w:after="140" w:line="276" w:lineRule="auto"/>
      </w:pPr>
      <w:r>
        <w:rPr>
          <w:i/>
          <w:sz w:val="22"/>
          <w:szCs w:val="22"/>
        </w:rPr>
        <w:t>Responsável Técnico de Engenharia de Software</w:t>
      </w:r>
    </w:p>
    <w:sectPr w:rsidR="0036606C" w:rsidRPr="004C6E9A">
      <w:headerReference w:type="default" r:id="rId15"/>
      <w:footerReference w:type="default" r:id="rId16"/>
      <w:pgSz w:w="11906" w:h="16838"/>
      <w:pgMar w:top="120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5FA3DB" w14:textId="77777777" w:rsidR="00CC5B03" w:rsidRDefault="00CC5B03">
      <w:r>
        <w:separator/>
      </w:r>
    </w:p>
  </w:endnote>
  <w:endnote w:type="continuationSeparator" w:id="0">
    <w:p w14:paraId="6FFF7D34" w14:textId="77777777" w:rsidR="00CC5B03" w:rsidRDefault="00CC5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E33A14" w14:textId="77777777" w:rsidR="0036606C" w:rsidRDefault="004A33DD">
    <w:pPr>
      <w:pBdr>
        <w:top w:val="single" w:sz="4" w:space="4" w:color="CC0000"/>
      </w:pBdr>
      <w:tabs>
        <w:tab w:val="center" w:pos="4513"/>
        <w:tab w:val="right" w:pos="9026"/>
      </w:tabs>
      <w:spacing w:before="60" w:after="40"/>
    </w:pPr>
    <w:r>
      <w:rPr>
        <w:color w:val="666666"/>
        <w:sz w:val="16"/>
        <w:szCs w:val="16"/>
      </w:rPr>
      <w:t xml:space="preserve">RC Media </w:t>
    </w:r>
    <w:proofErr w:type="gramStart"/>
    <w:r>
      <w:rPr>
        <w:color w:val="666666"/>
        <w:sz w:val="16"/>
        <w:szCs w:val="16"/>
      </w:rPr>
      <w:t>Angola  |</w:t>
    </w:r>
    <w:proofErr w:type="gramEnd"/>
    <w:r>
      <w:rPr>
        <w:color w:val="666666"/>
        <w:sz w:val="16"/>
        <w:szCs w:val="16"/>
      </w:rPr>
      <w:t xml:space="preserve">  Marketing &amp; Resultados</w:t>
    </w:r>
    <w:r>
      <w:rPr>
        <w:sz w:val="16"/>
        <w:szCs w:val="16"/>
      </w:rPr>
      <w:tab/>
    </w:r>
    <w:r>
      <w:rPr>
        <w:color w:val="666666"/>
        <w:sz w:val="16"/>
        <w:szCs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614686">
      <w:rPr>
        <w:noProof/>
      </w:rPr>
      <w:t>12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54205C" w14:textId="77777777" w:rsidR="00CC5B03" w:rsidRDefault="00CC5B03">
      <w:r>
        <w:separator/>
      </w:r>
    </w:p>
  </w:footnote>
  <w:footnote w:type="continuationSeparator" w:id="0">
    <w:p w14:paraId="07F9F1AA" w14:textId="77777777" w:rsidR="00CC5B03" w:rsidRDefault="00CC5B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32FF18" w14:textId="77777777" w:rsidR="0036606C" w:rsidRDefault="004A33DD">
    <w:pPr>
      <w:pBdr>
        <w:bottom w:val="single" w:sz="8" w:space="6" w:color="CC0000"/>
      </w:pBdr>
    </w:pPr>
    <w:r>
      <w:rPr>
        <w:noProof/>
      </w:rPr>
      <w:drawing>
        <wp:inline distT="0" distB="0" distL="0" distR="0" wp14:anchorId="2C88D326" wp14:editId="505A230C">
          <wp:extent cx="908050" cy="857250"/>
          <wp:effectExtent l="0" t="0" r="635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805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711435" w14:textId="77777777" w:rsidR="0036606C" w:rsidRDefault="004A33DD">
    <w:pPr>
      <w:spacing w:before="60" w:after="40"/>
      <w:jc w:val="center"/>
    </w:pPr>
    <w:r>
      <w:rPr>
        <w:b/>
        <w:bCs/>
        <w:color w:val="1A3B8C"/>
        <w:sz w:val="20"/>
        <w:szCs w:val="20"/>
      </w:rPr>
      <w:t>RC MEDIA ANGOLA – PRESTAÇÃO DE SERVIÇOS, LDA</w:t>
    </w:r>
  </w:p>
  <w:p w14:paraId="312122F3" w14:textId="77777777" w:rsidR="0036606C" w:rsidRDefault="004A33DD">
    <w:pPr>
      <w:spacing w:after="20"/>
      <w:jc w:val="center"/>
    </w:pPr>
    <w:r>
      <w:rPr>
        <w:color w:val="666666"/>
        <w:sz w:val="18"/>
        <w:szCs w:val="18"/>
      </w:rPr>
      <w:t xml:space="preserve">Bairro </w:t>
    </w:r>
    <w:proofErr w:type="spellStart"/>
    <w:r>
      <w:rPr>
        <w:color w:val="666666"/>
        <w:sz w:val="18"/>
        <w:szCs w:val="18"/>
      </w:rPr>
      <w:t>Kinaxixi</w:t>
    </w:r>
    <w:proofErr w:type="spellEnd"/>
    <w:r>
      <w:rPr>
        <w:color w:val="666666"/>
        <w:sz w:val="18"/>
        <w:szCs w:val="18"/>
      </w:rPr>
      <w:t xml:space="preserve">, Rua do Largo do </w:t>
    </w:r>
    <w:proofErr w:type="spellStart"/>
    <w:r>
      <w:rPr>
        <w:color w:val="666666"/>
        <w:sz w:val="18"/>
        <w:szCs w:val="18"/>
      </w:rPr>
      <w:t>Kinaxixi</w:t>
    </w:r>
    <w:proofErr w:type="spellEnd"/>
    <w:r>
      <w:rPr>
        <w:color w:val="666666"/>
        <w:sz w:val="18"/>
        <w:szCs w:val="18"/>
      </w:rPr>
      <w:t xml:space="preserve"> – Luanda, Angola</w:t>
    </w:r>
  </w:p>
  <w:p w14:paraId="5F469B1E" w14:textId="77777777" w:rsidR="0036606C" w:rsidRDefault="004A33DD">
    <w:pPr>
      <w:spacing w:after="20"/>
      <w:jc w:val="center"/>
    </w:pPr>
    <w:r>
      <w:rPr>
        <w:color w:val="666666"/>
        <w:sz w:val="18"/>
        <w:szCs w:val="18"/>
      </w:rPr>
      <w:t xml:space="preserve">NIF: 5002670119   |   </w:t>
    </w:r>
    <w:proofErr w:type="spellStart"/>
    <w:r>
      <w:rPr>
        <w:color w:val="666666"/>
        <w:sz w:val="18"/>
        <w:szCs w:val="18"/>
      </w:rPr>
      <w:t>Tel</w:t>
    </w:r>
    <w:proofErr w:type="spellEnd"/>
    <w:r>
      <w:rPr>
        <w:color w:val="666666"/>
        <w:sz w:val="18"/>
        <w:szCs w:val="18"/>
      </w:rPr>
      <w:t>: 929 884 781 / 929 884 810   |   geral@rcmedia.ao</w:t>
    </w:r>
  </w:p>
  <w:p w14:paraId="32B9BBBF" w14:textId="77777777" w:rsidR="0036606C" w:rsidRDefault="0036606C">
    <w:pPr>
      <w:pBdr>
        <w:bottom w:val="single" w:sz="4" w:space="4" w:color="1A3B8C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94380"/>
    <w:multiLevelType w:val="multilevel"/>
    <w:tmpl w:val="AF723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267528"/>
    <w:multiLevelType w:val="multilevel"/>
    <w:tmpl w:val="C268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8712B6"/>
    <w:multiLevelType w:val="multilevel"/>
    <w:tmpl w:val="0DF8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BA18BB"/>
    <w:multiLevelType w:val="hybridMultilevel"/>
    <w:tmpl w:val="BDA64432"/>
    <w:lvl w:ilvl="0" w:tplc="918649A8">
      <w:start w:val="1"/>
      <w:numFmt w:val="bullet"/>
      <w:lvlText w:val="●"/>
      <w:lvlJc w:val="left"/>
      <w:pPr>
        <w:ind w:left="720" w:hanging="360"/>
      </w:pPr>
    </w:lvl>
    <w:lvl w:ilvl="1" w:tplc="37E6BCCC">
      <w:start w:val="1"/>
      <w:numFmt w:val="bullet"/>
      <w:lvlText w:val="○"/>
      <w:lvlJc w:val="left"/>
      <w:pPr>
        <w:ind w:left="1440" w:hanging="360"/>
      </w:pPr>
    </w:lvl>
    <w:lvl w:ilvl="2" w:tplc="4D90DCDC">
      <w:start w:val="1"/>
      <w:numFmt w:val="bullet"/>
      <w:lvlText w:val="■"/>
      <w:lvlJc w:val="left"/>
      <w:pPr>
        <w:ind w:left="2160" w:hanging="360"/>
      </w:pPr>
    </w:lvl>
    <w:lvl w:ilvl="3" w:tplc="7A966266">
      <w:start w:val="1"/>
      <w:numFmt w:val="bullet"/>
      <w:lvlText w:val="●"/>
      <w:lvlJc w:val="left"/>
      <w:pPr>
        <w:ind w:left="2880" w:hanging="360"/>
      </w:pPr>
    </w:lvl>
    <w:lvl w:ilvl="4" w:tplc="4B789EC2">
      <w:start w:val="1"/>
      <w:numFmt w:val="bullet"/>
      <w:lvlText w:val="○"/>
      <w:lvlJc w:val="left"/>
      <w:pPr>
        <w:ind w:left="3600" w:hanging="360"/>
      </w:pPr>
    </w:lvl>
    <w:lvl w:ilvl="5" w:tplc="EB500766">
      <w:start w:val="1"/>
      <w:numFmt w:val="bullet"/>
      <w:lvlText w:val="■"/>
      <w:lvlJc w:val="left"/>
      <w:pPr>
        <w:ind w:left="4320" w:hanging="360"/>
      </w:pPr>
    </w:lvl>
    <w:lvl w:ilvl="6" w:tplc="2DACA47A">
      <w:start w:val="1"/>
      <w:numFmt w:val="bullet"/>
      <w:lvlText w:val="●"/>
      <w:lvlJc w:val="left"/>
      <w:pPr>
        <w:ind w:left="5040" w:hanging="360"/>
      </w:pPr>
    </w:lvl>
    <w:lvl w:ilvl="7" w:tplc="82B0FEF4">
      <w:start w:val="1"/>
      <w:numFmt w:val="bullet"/>
      <w:lvlText w:val="●"/>
      <w:lvlJc w:val="left"/>
      <w:pPr>
        <w:ind w:left="5760" w:hanging="360"/>
      </w:pPr>
    </w:lvl>
    <w:lvl w:ilvl="8" w:tplc="935A81F6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1CB20677"/>
    <w:multiLevelType w:val="multilevel"/>
    <w:tmpl w:val="7A04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855953"/>
    <w:multiLevelType w:val="multilevel"/>
    <w:tmpl w:val="38322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BD36C3D"/>
    <w:multiLevelType w:val="multilevel"/>
    <w:tmpl w:val="71C8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5144B5"/>
    <w:multiLevelType w:val="multilevel"/>
    <w:tmpl w:val="118C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9A26F4"/>
    <w:multiLevelType w:val="multilevel"/>
    <w:tmpl w:val="10AE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DD4BC0"/>
    <w:multiLevelType w:val="multilevel"/>
    <w:tmpl w:val="898E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B518C1"/>
    <w:multiLevelType w:val="multilevel"/>
    <w:tmpl w:val="D4A0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4E7F3B"/>
    <w:multiLevelType w:val="multilevel"/>
    <w:tmpl w:val="AAE0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4F2502"/>
    <w:multiLevelType w:val="multilevel"/>
    <w:tmpl w:val="C936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71442A"/>
    <w:multiLevelType w:val="multilevel"/>
    <w:tmpl w:val="6658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DA746A"/>
    <w:multiLevelType w:val="multilevel"/>
    <w:tmpl w:val="9CAC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457574"/>
    <w:multiLevelType w:val="multilevel"/>
    <w:tmpl w:val="722A3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39E63B2"/>
    <w:multiLevelType w:val="multilevel"/>
    <w:tmpl w:val="C9FA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7143612"/>
    <w:multiLevelType w:val="multilevel"/>
    <w:tmpl w:val="0D4A3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72658D3"/>
    <w:multiLevelType w:val="multilevel"/>
    <w:tmpl w:val="BD6C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D356816"/>
    <w:multiLevelType w:val="multilevel"/>
    <w:tmpl w:val="D542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DC57EDC"/>
    <w:multiLevelType w:val="multilevel"/>
    <w:tmpl w:val="378E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E1E407B"/>
    <w:multiLevelType w:val="multilevel"/>
    <w:tmpl w:val="D3A4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8971CD"/>
    <w:multiLevelType w:val="multilevel"/>
    <w:tmpl w:val="2A14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3FE1B60"/>
    <w:multiLevelType w:val="multilevel"/>
    <w:tmpl w:val="BA76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5643D13"/>
    <w:multiLevelType w:val="multilevel"/>
    <w:tmpl w:val="6356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66B4A00"/>
    <w:multiLevelType w:val="multilevel"/>
    <w:tmpl w:val="4D08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67D61A3"/>
    <w:multiLevelType w:val="hybridMultilevel"/>
    <w:tmpl w:val="ECDA07FE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F9E1879"/>
    <w:multiLevelType w:val="multilevel"/>
    <w:tmpl w:val="24BC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startOverride w:val="1"/>
    </w:lvlOverride>
  </w:num>
  <w:num w:numId="2">
    <w:abstractNumId w:val="10"/>
  </w:num>
  <w:num w:numId="3">
    <w:abstractNumId w:val="27"/>
  </w:num>
  <w:num w:numId="4">
    <w:abstractNumId w:val="15"/>
  </w:num>
  <w:num w:numId="5">
    <w:abstractNumId w:val="25"/>
  </w:num>
  <w:num w:numId="6">
    <w:abstractNumId w:val="2"/>
  </w:num>
  <w:num w:numId="7">
    <w:abstractNumId w:val="20"/>
  </w:num>
  <w:num w:numId="8">
    <w:abstractNumId w:val="1"/>
  </w:num>
  <w:num w:numId="9">
    <w:abstractNumId w:val="13"/>
  </w:num>
  <w:num w:numId="10">
    <w:abstractNumId w:val="8"/>
  </w:num>
  <w:num w:numId="11">
    <w:abstractNumId w:val="14"/>
  </w:num>
  <w:num w:numId="12">
    <w:abstractNumId w:val="21"/>
  </w:num>
  <w:num w:numId="13">
    <w:abstractNumId w:val="6"/>
  </w:num>
  <w:num w:numId="14">
    <w:abstractNumId w:val="4"/>
  </w:num>
  <w:num w:numId="15">
    <w:abstractNumId w:val="11"/>
  </w:num>
  <w:num w:numId="16">
    <w:abstractNumId w:val="22"/>
  </w:num>
  <w:num w:numId="17">
    <w:abstractNumId w:val="19"/>
  </w:num>
  <w:num w:numId="18">
    <w:abstractNumId w:val="18"/>
  </w:num>
  <w:num w:numId="19">
    <w:abstractNumId w:val="7"/>
  </w:num>
  <w:num w:numId="20">
    <w:abstractNumId w:val="26"/>
  </w:num>
  <w:num w:numId="21">
    <w:abstractNumId w:val="24"/>
  </w:num>
  <w:num w:numId="22">
    <w:abstractNumId w:val="5"/>
  </w:num>
  <w:num w:numId="23">
    <w:abstractNumId w:val="16"/>
  </w:num>
  <w:num w:numId="24">
    <w:abstractNumId w:val="23"/>
  </w:num>
  <w:num w:numId="25">
    <w:abstractNumId w:val="9"/>
  </w:num>
  <w:num w:numId="26">
    <w:abstractNumId w:val="0"/>
  </w:num>
  <w:num w:numId="27">
    <w:abstractNumId w:val="17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06C"/>
    <w:rsid w:val="00096100"/>
    <w:rsid w:val="00114C73"/>
    <w:rsid w:val="00167178"/>
    <w:rsid w:val="001E56CF"/>
    <w:rsid w:val="0020158F"/>
    <w:rsid w:val="00222EA7"/>
    <w:rsid w:val="0026316D"/>
    <w:rsid w:val="00273EB1"/>
    <w:rsid w:val="002919E4"/>
    <w:rsid w:val="002E39C4"/>
    <w:rsid w:val="0036606C"/>
    <w:rsid w:val="004A33DD"/>
    <w:rsid w:val="004C6E9A"/>
    <w:rsid w:val="005C630A"/>
    <w:rsid w:val="00614686"/>
    <w:rsid w:val="007A1243"/>
    <w:rsid w:val="0082302E"/>
    <w:rsid w:val="00906FE1"/>
    <w:rsid w:val="00942B7A"/>
    <w:rsid w:val="009639A9"/>
    <w:rsid w:val="00997610"/>
    <w:rsid w:val="009A6DDE"/>
    <w:rsid w:val="009D4BF8"/>
    <w:rsid w:val="00A270A7"/>
    <w:rsid w:val="00B4095B"/>
    <w:rsid w:val="00B771EE"/>
    <w:rsid w:val="00BA5246"/>
    <w:rsid w:val="00CC5B03"/>
    <w:rsid w:val="00D2362B"/>
    <w:rsid w:val="00E005B9"/>
    <w:rsid w:val="00EF3FD0"/>
    <w:rsid w:val="00FE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606B7"/>
  <w15:docId w15:val="{5317BE77-CE9D-4642-9CAE-858ED80BA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333333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abealh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Cabealh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abealh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abealh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abealh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uiPriority w:val="34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B4095B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4095B"/>
  </w:style>
  <w:style w:type="paragraph" w:styleId="Rodap">
    <w:name w:val="footer"/>
    <w:basedOn w:val="Normal"/>
    <w:link w:val="RodapCarter"/>
    <w:uiPriority w:val="99"/>
    <w:unhideWhenUsed/>
    <w:rsid w:val="00B4095B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B4095B"/>
  </w:style>
  <w:style w:type="table" w:styleId="TabelaSimples1">
    <w:name w:val="Plain Table 1"/>
    <w:basedOn w:val="Tabelanormal"/>
    <w:uiPriority w:val="41"/>
    <w:rsid w:val="00A270A7"/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BA524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C6E9A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rte">
    <w:name w:val="Strong"/>
    <w:basedOn w:val="Tipodeletrapredefinidodopargrafo"/>
    <w:uiPriority w:val="22"/>
    <w:qFormat/>
    <w:rsid w:val="004C6E9A"/>
    <w:rPr>
      <w:b/>
      <w:bCs/>
    </w:rPr>
  </w:style>
  <w:style w:type="character" w:styleId="CdigoHTML">
    <w:name w:val="HTML Code"/>
    <w:basedOn w:val="Tipodeletrapredefinidodopargrafo"/>
    <w:uiPriority w:val="99"/>
    <w:semiHidden/>
    <w:unhideWhenUsed/>
    <w:rsid w:val="004C6E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9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4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7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7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773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RCM-Gestor de Market</cp:lastModifiedBy>
  <cp:revision>54</cp:revision>
  <cp:lastPrinted>2026-08-14T15:22:00Z</cp:lastPrinted>
  <dcterms:created xsi:type="dcterms:W3CDTF">2026-05-11T15:15:00Z</dcterms:created>
  <dcterms:modified xsi:type="dcterms:W3CDTF">2026-08-14T16:04:00Z</dcterms:modified>
</cp:coreProperties>
</file>