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685F" w14:textId="77777777" w:rsidR="00C83149" w:rsidRDefault="00000000">
      <w:pPr>
        <w:pStyle w:val="Title"/>
      </w:pPr>
      <w:r>
        <w:t>MySQL vs Oracle SQL Comparison Report</w:t>
      </w:r>
    </w:p>
    <w:p w14:paraId="7332C3C0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Introduction</w:t>
      </w:r>
    </w:p>
    <w:p w14:paraId="7D8C8246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 xml:space="preserve">This report presents a comparison between MySQL and Oracle database systems using the COMPANYDB database structure. </w:t>
      </w:r>
    </w:p>
    <w:p w14:paraId="126EBC6E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 xml:space="preserve">The aim is to demonstrate similarities and differences between SQL syntax, database creation, table creation, data manipulation queries, </w:t>
      </w:r>
    </w:p>
    <w:p w14:paraId="3D3F8B52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 xml:space="preserve">and built-in functions used in both database management systems. Understanding these differences helps developers and database </w:t>
      </w:r>
    </w:p>
    <w:p w14:paraId="49D0ADF1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administrators work across multiple relational database platforms.</w:t>
      </w:r>
    </w:p>
    <w:p w14:paraId="65ADD8A1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Database Creation</w:t>
      </w:r>
    </w:p>
    <w:p w14:paraId="595C8FC6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 xml:space="preserve">MySQL allows direct creation of databases using the CREATE DATABASE statement. Oracle works differently </w:t>
      </w:r>
    </w:p>
    <w:p w14:paraId="4F047F5D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 xml:space="preserve">because it uses schemas associated with users rather than creating independent databases for each application. </w:t>
      </w:r>
    </w:p>
    <w:p w14:paraId="7A96E3DB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Therefore, Oracle database structures are typically created by creating a new user and granting privileges.</w:t>
      </w:r>
    </w:p>
    <w:p w14:paraId="09B036EE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MySQL Example</w:t>
      </w:r>
    </w:p>
    <w:p w14:paraId="4838115E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CREATE DATABASE COMPANYDB;</w:t>
      </w:r>
    </w:p>
    <w:p w14:paraId="29FF12E0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USE COMPANYDB;</w:t>
      </w:r>
    </w:p>
    <w:p w14:paraId="3983D90B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Oracle Example</w:t>
      </w:r>
    </w:p>
    <w:p w14:paraId="122A4148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CREATE USER COMPANYDB IDENTIFIED BY password;</w:t>
      </w:r>
    </w:p>
    <w:p w14:paraId="7A17292A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GRANT CONNECT, RESOURCE TO COMPANYDB;</w:t>
      </w:r>
    </w:p>
    <w:p w14:paraId="6593316F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Table Creation</w:t>
      </w:r>
    </w:p>
    <w:p w14:paraId="5ADC4EDB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 xml:space="preserve">Both MySQL and Oracle support SQL table creation commands with similar syntax, although data types differ slightly. </w:t>
      </w:r>
    </w:p>
    <w:p w14:paraId="50CA181A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lastRenderedPageBreak/>
        <w:t>For example, MySQL commonly uses VARCHAR while Oracle uses VARCHAR2, and Oracle uses NUMBER instead of INT.</w:t>
      </w:r>
    </w:p>
    <w:p w14:paraId="740B708A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MySQL Department Table</w:t>
      </w:r>
    </w:p>
    <w:p w14:paraId="75E948D4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CREATE TABLE DEPARTMENT(</w:t>
      </w:r>
    </w:p>
    <w:p w14:paraId="119BE009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DNAME VARCHAR(20),</w:t>
      </w:r>
    </w:p>
    <w:p w14:paraId="23EE65DB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DNUMBER INT PRIMARY KEY,</w:t>
      </w:r>
    </w:p>
    <w:p w14:paraId="0BC638F6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MGRSSN VARCHAR(20),</w:t>
      </w:r>
    </w:p>
    <w:p w14:paraId="4E83E3E6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MGRSTARTDATE DATE</w:t>
      </w:r>
    </w:p>
    <w:p w14:paraId="34CAC0AD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);</w:t>
      </w:r>
    </w:p>
    <w:p w14:paraId="614E89AF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Oracle Department Table</w:t>
      </w:r>
    </w:p>
    <w:p w14:paraId="1D04DA70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CREATE TABLE DEPARTMENT(</w:t>
      </w:r>
    </w:p>
    <w:p w14:paraId="5E3CC8B0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DNAME VARCHAR2(20),</w:t>
      </w:r>
    </w:p>
    <w:p w14:paraId="5CEBE526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DNUMBER NUMBER PRIMARY KEY,</w:t>
      </w:r>
    </w:p>
    <w:p w14:paraId="60C2BB25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MGRSSN VARCHAR2(20),</w:t>
      </w:r>
    </w:p>
    <w:p w14:paraId="29925A34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MGRSTARTDATE DATE</w:t>
      </w:r>
    </w:p>
    <w:p w14:paraId="6E9B359C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);</w:t>
      </w:r>
    </w:p>
    <w:p w14:paraId="53648EC4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Employee Table Example</w:t>
      </w:r>
    </w:p>
    <w:p w14:paraId="53C5E106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CREATE TABLE EMPLOYEE(</w:t>
      </w:r>
    </w:p>
    <w:p w14:paraId="69568BA1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FNAME VARCHAR(20),</w:t>
      </w:r>
    </w:p>
    <w:p w14:paraId="38378145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MINIT CHAR(1),</w:t>
      </w:r>
    </w:p>
    <w:p w14:paraId="44670F7B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LNAME VARCHAR(20),</w:t>
      </w:r>
    </w:p>
    <w:p w14:paraId="40C9AC3D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SSN VARCHAR(15) PRIMARY KEY,</w:t>
      </w:r>
    </w:p>
    <w:p w14:paraId="13E16FBD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BDATE DATE,</w:t>
      </w:r>
    </w:p>
    <w:p w14:paraId="4A885564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ADDRESS VARCHAR(100),</w:t>
      </w:r>
    </w:p>
    <w:p w14:paraId="6B40ABDA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SEX CHAR(1),</w:t>
      </w:r>
    </w:p>
    <w:p w14:paraId="2B0DB1D3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SALARY INT,</w:t>
      </w:r>
    </w:p>
    <w:p w14:paraId="476BA738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lastRenderedPageBreak/>
        <w:t>SUPERSSN VARCHAR(15),</w:t>
      </w:r>
    </w:p>
    <w:p w14:paraId="07FAF8B2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DNO INT,</w:t>
      </w:r>
    </w:p>
    <w:p w14:paraId="422386FA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FOREIGN KEY (DNO) REFERENCES DEPARTMENT(DNUMBER)</w:t>
      </w:r>
    </w:p>
    <w:p w14:paraId="67FDF524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);</w:t>
      </w:r>
    </w:p>
    <w:p w14:paraId="14B25B7E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Sample Queries</w:t>
      </w:r>
    </w:p>
    <w:p w14:paraId="196CBC74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Several SQL queries can be executed in both MySQL and Oracle with minimal differences.</w:t>
      </w:r>
    </w:p>
    <w:p w14:paraId="7B867325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Examples include retrieving employee information, calculating salary statistics, filtering employees by department,</w:t>
      </w:r>
    </w:p>
    <w:p w14:paraId="6FFC5DCE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and identifying employees born within specific date ranges.</w:t>
      </w:r>
    </w:p>
    <w:p w14:paraId="3FA7A258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Example Query – Salary Increase</w:t>
      </w:r>
    </w:p>
    <w:p w14:paraId="1D0BE336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SELECT E.FNAME, E.LNAME, E.SALARY * 1.1 AS INCREASED_SALARY</w:t>
      </w:r>
    </w:p>
    <w:p w14:paraId="6C184EE7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FROM EMPLOYEE E</w:t>
      </w:r>
    </w:p>
    <w:p w14:paraId="7B97EE46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JOIN DEPARTMENT D ON E.DNO = D.DNUMBER</w:t>
      </w:r>
    </w:p>
    <w:p w14:paraId="0E9CE519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WHERE D.DNAME = 'Research';</w:t>
      </w:r>
    </w:p>
    <w:p w14:paraId="340DB8B0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Aggregate Functions</w:t>
      </w:r>
    </w:p>
    <w:p w14:paraId="0D731228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SQL aggregate functions work similarly in both systems. Common examples include:</w:t>
      </w:r>
    </w:p>
    <w:p w14:paraId="128C3052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SUM() – calculates total values</w:t>
      </w:r>
    </w:p>
    <w:p w14:paraId="27267E93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MAX() – returns highest value</w:t>
      </w:r>
    </w:p>
    <w:p w14:paraId="0AD29D81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MIN() – returns lowest value</w:t>
      </w:r>
    </w:p>
    <w:p w14:paraId="4CF11802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AVG() – calculates average values</w:t>
      </w:r>
    </w:p>
    <w:p w14:paraId="5832DCC4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COUNT() – counts number of records</w:t>
      </w:r>
    </w:p>
    <w:p w14:paraId="324C3574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Null Handling Functions</w:t>
      </w:r>
    </w:p>
    <w:p w14:paraId="30AB6C59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MySQL uses IFNULL() to replace NULL values while Oracle uses NVL().</w:t>
      </w:r>
    </w:p>
    <w:p w14:paraId="3B685791" w14:textId="77777777" w:rsidR="00C83149" w:rsidRPr="00106EAE" w:rsidRDefault="00C83149">
      <w:pPr>
        <w:rPr>
          <w:rFonts w:ascii="Times New Roman" w:hAnsi="Times New Roman" w:cs="Times New Roman"/>
        </w:rPr>
      </w:pPr>
    </w:p>
    <w:p w14:paraId="2CF42939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MySQL Example:</w:t>
      </w:r>
    </w:p>
    <w:p w14:paraId="2DDE377D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lastRenderedPageBreak/>
        <w:t>SELECT IFNULL(MGRSSN,'No Manager') FROM DEPARTMENT;</w:t>
      </w:r>
    </w:p>
    <w:p w14:paraId="410390B3" w14:textId="77777777" w:rsidR="00C83149" w:rsidRPr="00106EAE" w:rsidRDefault="00C83149">
      <w:pPr>
        <w:rPr>
          <w:rFonts w:ascii="Times New Roman" w:hAnsi="Times New Roman" w:cs="Times New Roman"/>
        </w:rPr>
      </w:pPr>
    </w:p>
    <w:p w14:paraId="40D2F825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Oracle Example:</w:t>
      </w:r>
    </w:p>
    <w:p w14:paraId="78868A77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SELECT NVL(MGRSSN,'No Manager') FROM DEPARTMENT;</w:t>
      </w:r>
    </w:p>
    <w:p w14:paraId="5C7AEE11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Limiting Query Results</w:t>
      </w:r>
    </w:p>
    <w:p w14:paraId="730BDF29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MySQL limits rows using the LIMIT clause, while Oracle traditionally uses the ROWNUM keyword.</w:t>
      </w:r>
    </w:p>
    <w:p w14:paraId="297D11B2" w14:textId="77777777" w:rsidR="00C83149" w:rsidRPr="00106EAE" w:rsidRDefault="00C83149">
      <w:pPr>
        <w:rPr>
          <w:rFonts w:ascii="Times New Roman" w:hAnsi="Times New Roman" w:cs="Times New Roman"/>
        </w:rPr>
      </w:pPr>
    </w:p>
    <w:p w14:paraId="3E1C9F6C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MySQL:</w:t>
      </w:r>
    </w:p>
    <w:p w14:paraId="6B1CD031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SELECT * FROM EMPLOYEE LIMIT 5;</w:t>
      </w:r>
    </w:p>
    <w:p w14:paraId="4B6BDF76" w14:textId="77777777" w:rsidR="00C83149" w:rsidRPr="00106EAE" w:rsidRDefault="00C83149">
      <w:pPr>
        <w:rPr>
          <w:rFonts w:ascii="Times New Roman" w:hAnsi="Times New Roman" w:cs="Times New Roman"/>
        </w:rPr>
      </w:pPr>
    </w:p>
    <w:p w14:paraId="04688EDB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Oracle:</w:t>
      </w:r>
    </w:p>
    <w:p w14:paraId="3A3D2AFF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SELECT * FROM EMPLOYEE WHERE ROWNUM &lt;= 5;</w:t>
      </w:r>
    </w:p>
    <w:p w14:paraId="57A73E65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String and Date Functions</w:t>
      </w:r>
    </w:p>
    <w:p w14:paraId="461186A7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String concatenation and date functions also differ slightly.</w:t>
      </w:r>
    </w:p>
    <w:p w14:paraId="296785F8" w14:textId="77777777" w:rsidR="00C83149" w:rsidRPr="00106EAE" w:rsidRDefault="00C83149">
      <w:pPr>
        <w:rPr>
          <w:rFonts w:ascii="Times New Roman" w:hAnsi="Times New Roman" w:cs="Times New Roman"/>
        </w:rPr>
      </w:pPr>
    </w:p>
    <w:p w14:paraId="038B31A5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MySQL string concatenation:</w:t>
      </w:r>
    </w:p>
    <w:p w14:paraId="0DFC4369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SELECT CONCAT(FNAME,' ',LNAME) FROM EMPLOYEE;</w:t>
      </w:r>
    </w:p>
    <w:p w14:paraId="21B2DD07" w14:textId="77777777" w:rsidR="00C83149" w:rsidRPr="00106EAE" w:rsidRDefault="00C83149">
      <w:pPr>
        <w:rPr>
          <w:rFonts w:ascii="Times New Roman" w:hAnsi="Times New Roman" w:cs="Times New Roman"/>
        </w:rPr>
      </w:pPr>
    </w:p>
    <w:p w14:paraId="65D60CC3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Oracle string concatenation:</w:t>
      </w:r>
    </w:p>
    <w:p w14:paraId="5FB49005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SELECT FNAME || ' ' || LNAME FROM EMPLOYEE;</w:t>
      </w:r>
    </w:p>
    <w:p w14:paraId="2D060156" w14:textId="77777777" w:rsidR="00C83149" w:rsidRPr="00106EAE" w:rsidRDefault="00C83149">
      <w:pPr>
        <w:rPr>
          <w:rFonts w:ascii="Times New Roman" w:hAnsi="Times New Roman" w:cs="Times New Roman"/>
        </w:rPr>
      </w:pPr>
    </w:p>
    <w:p w14:paraId="5A6DFAD6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MySQL date function:</w:t>
      </w:r>
    </w:p>
    <w:p w14:paraId="483CBF3B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SELECT CURDATE();</w:t>
      </w:r>
    </w:p>
    <w:p w14:paraId="5D810BF4" w14:textId="77777777" w:rsidR="00C83149" w:rsidRPr="00106EAE" w:rsidRDefault="00C83149">
      <w:pPr>
        <w:rPr>
          <w:rFonts w:ascii="Times New Roman" w:hAnsi="Times New Roman" w:cs="Times New Roman"/>
        </w:rPr>
      </w:pPr>
    </w:p>
    <w:p w14:paraId="3AB48175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Oracle date function:</w:t>
      </w:r>
    </w:p>
    <w:p w14:paraId="39D73BF9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lastRenderedPageBreak/>
        <w:t>SELECT SYSDATE FROM DUAL;</w:t>
      </w:r>
    </w:p>
    <w:p w14:paraId="11248A77" w14:textId="77777777" w:rsidR="00C83149" w:rsidRPr="00106EAE" w:rsidRDefault="00000000">
      <w:pPr>
        <w:pStyle w:val="Heading1"/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Conclusion</w:t>
      </w:r>
    </w:p>
    <w:p w14:paraId="41E0A3E3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 xml:space="preserve">Both MySQL and Oracle are powerful relational database management systems. </w:t>
      </w:r>
    </w:p>
    <w:p w14:paraId="61FC1F31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 xml:space="preserve">While their SQL syntax is largely similar, there are important differences in database structure, </w:t>
      </w:r>
    </w:p>
    <w:p w14:paraId="204591F0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 xml:space="preserve">data types, built‑in functions, and query limitations. Understanding these differences allows developers </w:t>
      </w:r>
    </w:p>
    <w:p w14:paraId="27FC76AF" w14:textId="77777777" w:rsidR="00C83149" w:rsidRPr="00106EAE" w:rsidRDefault="00000000">
      <w:pPr>
        <w:rPr>
          <w:rFonts w:ascii="Times New Roman" w:hAnsi="Times New Roman" w:cs="Times New Roman"/>
        </w:rPr>
      </w:pPr>
      <w:r w:rsidRPr="00106EAE">
        <w:rPr>
          <w:rFonts w:ascii="Times New Roman" w:hAnsi="Times New Roman" w:cs="Times New Roman"/>
        </w:rPr>
        <w:t>to write portable SQL queries and adapt applications when switching between database platforms.</w:t>
      </w:r>
    </w:p>
    <w:sectPr w:rsidR="00C83149" w:rsidRPr="00106E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076820">
    <w:abstractNumId w:val="8"/>
  </w:num>
  <w:num w:numId="2" w16cid:durableId="727463359">
    <w:abstractNumId w:val="6"/>
  </w:num>
  <w:num w:numId="3" w16cid:durableId="2101020398">
    <w:abstractNumId w:val="5"/>
  </w:num>
  <w:num w:numId="4" w16cid:durableId="1481265166">
    <w:abstractNumId w:val="4"/>
  </w:num>
  <w:num w:numId="5" w16cid:durableId="1114711499">
    <w:abstractNumId w:val="7"/>
  </w:num>
  <w:num w:numId="6" w16cid:durableId="637300596">
    <w:abstractNumId w:val="3"/>
  </w:num>
  <w:num w:numId="7" w16cid:durableId="48187552">
    <w:abstractNumId w:val="2"/>
  </w:num>
  <w:num w:numId="8" w16cid:durableId="62873541">
    <w:abstractNumId w:val="1"/>
  </w:num>
  <w:num w:numId="9" w16cid:durableId="101144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EAE"/>
    <w:rsid w:val="0015074B"/>
    <w:rsid w:val="0029639D"/>
    <w:rsid w:val="00326F90"/>
    <w:rsid w:val="004C0FCF"/>
    <w:rsid w:val="008E2FE6"/>
    <w:rsid w:val="00AA1D8D"/>
    <w:rsid w:val="00B47730"/>
    <w:rsid w:val="00C831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99140"/>
  <w14:defaultImageDpi w14:val="300"/>
  <w15:docId w15:val="{25947FAD-7759-C94C-A5CA-5FEDAEDE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Rokaya</cp:lastModifiedBy>
  <cp:revision>3</cp:revision>
  <dcterms:created xsi:type="dcterms:W3CDTF">2013-12-23T23:15:00Z</dcterms:created>
  <dcterms:modified xsi:type="dcterms:W3CDTF">2026-03-09T02:29:00Z</dcterms:modified>
  <cp:category/>
</cp:coreProperties>
</file>