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Default="00D75912" w:rsidP="00D75912">
      <w:pPr>
        <w:jc w:val="center"/>
        <w:rPr>
          <w:rFonts w:ascii="Times New Roman" w:hAnsi="Times New Roman" w:cs="Times New Roman"/>
        </w:rPr>
      </w:pPr>
      <w:r>
        <w:rPr>
          <w:rFonts w:ascii="Times New Roman" w:hAnsi="Times New Roman" w:cs="Times New Roman"/>
        </w:rPr>
        <w:t xml:space="preserve">Tutorial </w:t>
      </w:r>
      <w:r w:rsidR="00FA7B28">
        <w:rPr>
          <w:rFonts w:ascii="Times New Roman" w:hAnsi="Times New Roman" w:cs="Times New Roman"/>
        </w:rPr>
        <w:t>3</w:t>
      </w:r>
      <w:r>
        <w:rPr>
          <w:rFonts w:ascii="Times New Roman" w:hAnsi="Times New Roman" w:cs="Times New Roman"/>
        </w:rPr>
        <w:t xml:space="preserve"> – Muscle-tendon Personalization</w:t>
      </w:r>
    </w:p>
    <w:p w14:paraId="2DDA3306" w14:textId="6DD67CA5" w:rsidR="00C8444F" w:rsidRDefault="00D36606" w:rsidP="005139EC">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r w:rsidR="005139EC" w:rsidRPr="005139EC">
        <w:t xml:space="preserve"> </w:t>
      </w:r>
      <w:r w:rsidR="005139EC" w:rsidRPr="005139EC">
        <w:rPr>
          <w:rFonts w:ascii="Times New Roman" w:hAnsi="Times New Roman" w:cs="Times New Roman"/>
        </w:rPr>
        <w:t>Muscle activation and force</w:t>
      </w:r>
      <w:r w:rsidR="005139EC">
        <w:rPr>
          <w:rFonts w:ascii="Times New Roman" w:hAnsi="Times New Roman" w:cs="Times New Roman"/>
        </w:rPr>
        <w:t xml:space="preserve"> </w:t>
      </w:r>
      <w:r w:rsidR="005139EC" w:rsidRPr="005139EC">
        <w:rPr>
          <w:rFonts w:ascii="Times New Roman" w:hAnsi="Times New Roman" w:cs="Times New Roman"/>
        </w:rPr>
        <w:t>predictions are sensitive to optimal muscle f</w:t>
      </w:r>
      <w:r w:rsidR="005139EC">
        <w:rPr>
          <w:rFonts w:ascii="Times New Roman" w:hAnsi="Times New Roman" w:cs="Times New Roman"/>
        </w:rPr>
        <w:t>i</w:t>
      </w:r>
      <w:r w:rsidR="005139EC" w:rsidRPr="005139EC">
        <w:rPr>
          <w:rFonts w:ascii="Times New Roman" w:hAnsi="Times New Roman" w:cs="Times New Roman"/>
        </w:rPr>
        <w:t>ber length</w:t>
      </w:r>
      <w:r w:rsidR="005139EC">
        <w:rPr>
          <w:rFonts w:ascii="Times New Roman" w:hAnsi="Times New Roman" w:cs="Times New Roman"/>
        </w:rPr>
        <w:t xml:space="preserve"> </w:t>
      </w:r>
      <w:r w:rsidR="005139EC" w:rsidRPr="005139EC">
        <w:rPr>
          <w:rFonts w:ascii="Times New Roman" w:hAnsi="Times New Roman" w:cs="Times New Roman"/>
        </w:rPr>
        <w:t>and tendon slack length. T</w:t>
      </w:r>
      <w:r w:rsidR="005139EC">
        <w:rPr>
          <w:rFonts w:ascii="Times New Roman" w:hAnsi="Times New Roman" w:cs="Times New Roman"/>
        </w:rPr>
        <w:t>h</w:t>
      </w:r>
      <w:r w:rsidR="005139EC" w:rsidRPr="005139EC">
        <w:rPr>
          <w:rFonts w:ascii="Times New Roman" w:hAnsi="Times New Roman" w:cs="Times New Roman"/>
        </w:rPr>
        <w:t>erefore, reliable</w:t>
      </w:r>
      <w:r w:rsidR="005139EC">
        <w:rPr>
          <w:rFonts w:ascii="Times New Roman" w:hAnsi="Times New Roman" w:cs="Times New Roman"/>
        </w:rPr>
        <w:t xml:space="preserve"> </w:t>
      </w:r>
      <w:r w:rsidR="005139EC" w:rsidRPr="005139EC">
        <w:rPr>
          <w:rFonts w:ascii="Times New Roman" w:hAnsi="Times New Roman" w:cs="Times New Roman"/>
        </w:rPr>
        <w:t>personalization of these parameters is essential for generating reliable predictions of muscle activations and forces</w:t>
      </w:r>
      <w:r w:rsidR="001A0A10">
        <w:rPr>
          <w:rFonts w:ascii="Times New Roman" w:hAnsi="Times New Roman" w:cs="Times New Roman"/>
        </w:rPr>
        <w:t xml:space="preserve"> </w:t>
      </w:r>
      <w:r w:rsidR="005139EC" w:rsidRPr="005139EC">
        <w:rPr>
          <w:rFonts w:ascii="Times New Roman" w:hAnsi="Times New Roman" w:cs="Times New Roman"/>
        </w:rPr>
        <w:t>during predictive simulations of movement.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8B7DDD" w:rsidRDefault="00E72C6D" w:rsidP="00E72C6D">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MTP</w:t>
      </w:r>
      <w:r w:rsidRPr="008B7DDD">
        <w:rPr>
          <w:rFonts w:ascii="Times New Roman" w:hAnsi="Times New Roman" w:cs="Times New Roman"/>
          <w:b/>
          <w:bCs/>
        </w:rPr>
        <w:t>:</w:t>
      </w:r>
    </w:p>
    <w:p w14:paraId="6C0B162F" w14:textId="5508F346"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3094D008" w14:textId="0C3126B3"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6891B7E"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8B7DDD" w:rsidRDefault="003B5645" w:rsidP="003B5645">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w:t>
      </w:r>
      <w:r w:rsidR="005915C8" w:rsidRPr="008B7DDD">
        <w:rPr>
          <w:rFonts w:ascii="Times New Roman" w:hAnsi="Times New Roman" w:cs="Times New Roman"/>
          <w:b/>
          <w:bCs/>
        </w:rPr>
        <w:t>an MTP</w:t>
      </w:r>
      <w:r w:rsidRPr="008B7DDD">
        <w:rPr>
          <w:rFonts w:ascii="Times New Roman" w:hAnsi="Times New Roman" w:cs="Times New Roman"/>
          <w:b/>
          <w:bCs/>
        </w:rPr>
        <w:t xml:space="preserve"> settings file:</w:t>
      </w:r>
    </w:p>
    <w:p w14:paraId="348A88A6" w14:textId="77777777"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1A9060C" w14:textId="68004553"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With “</w:t>
      </w:r>
      <w:r w:rsidR="003655DD"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1F3A50">
        <w:rPr>
          <w:rFonts w:ascii="Times New Roman" w:hAnsi="Times New Roman" w:cs="Times New Roman"/>
        </w:rPr>
        <w:t>Muscle-tendon</w:t>
      </w:r>
      <w:r>
        <w:rPr>
          <w:rFonts w:ascii="Times New Roman" w:hAnsi="Times New Roman" w:cs="Times New Roman"/>
        </w:rPr>
        <w:t xml:space="preserve"> Personalization”</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Osimx File field empty. This tool outputs an Osimx file, but we do not have one to work with yet. If this field is filled out, the MTP tool will concatenate new elements to the existing Osimx file. </w:t>
      </w:r>
    </w:p>
    <w:p w14:paraId="20625B39" w14:textId="4F315BA8"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For the data directory, select the “preprocessed” folder in the tutorial directory.</w:t>
      </w:r>
    </w:p>
    <w:p w14:paraId="582C7329" w14:textId="7320EF89"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Set the results Directory to be “MTPResultsV1”</w:t>
      </w:r>
    </w:p>
    <w:p w14:paraId="7BD04E81" w14:textId="4865C35B"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For the coordinate list, select</w:t>
      </w:r>
      <w:r w:rsidR="009C2B5E">
        <w:rPr>
          <w:rFonts w:ascii="Times New Roman" w:hAnsi="Times New Roman" w:cs="Times New Roman"/>
        </w:rPr>
        <w:t>:</w:t>
      </w:r>
      <w:r>
        <w:rPr>
          <w:rFonts w:ascii="Times New Roman" w:hAnsi="Times New Roman" w:cs="Times New Roman"/>
        </w:rPr>
        <w:t xml:space="preserve"> </w:t>
      </w:r>
      <w:r w:rsidR="009C2B5E">
        <w:rPr>
          <w:rFonts w:ascii="Times New Roman" w:hAnsi="Times New Roman" w:cs="Times New Roman"/>
        </w:rPr>
        <w:t>[</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sidR="009C2B5E">
        <w:rPr>
          <w:rFonts w:ascii="Times New Roman" w:hAnsi="Times New Roman" w:cs="Times New Roman"/>
        </w:rPr>
        <w:t>].</w:t>
      </w:r>
    </w:p>
    <w:p w14:paraId="2CA07A8F" w14:textId="0A3295B2"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73CA9608" w14:textId="4994DF93"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p>
    <w:p w14:paraId="52FCFBE7" w14:textId="29718D35"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01181314" w14:textId="1216B2F1"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missing EMG muscle groups, select [</w:t>
      </w:r>
      <w:r w:rsidRPr="00CF3732">
        <w:rPr>
          <w:rFonts w:ascii="Times New Roman" w:hAnsi="Times New Roman" w:cs="Times New Roman"/>
        </w:rPr>
        <w:t>HipFlexorsMissingEMGChannelGroup</w:t>
      </w:r>
      <w:r>
        <w:rPr>
          <w:rFonts w:ascii="Times New Roman" w:hAnsi="Times New Roman" w:cs="Times New Roman"/>
        </w:rPr>
        <w:t>]</w:t>
      </w:r>
    </w:p>
    <w:p w14:paraId="0158A732" w14:textId="362D448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collected EMG muscle groups, select [</w:t>
      </w:r>
      <w:r w:rsidRPr="00CF3732">
        <w:rPr>
          <w:rFonts w:ascii="Times New Roman" w:hAnsi="Times New Roman" w:cs="Times New Roman"/>
        </w:rPr>
        <w:t>GlutMaxLat</w:t>
      </w:r>
      <w:r>
        <w:rPr>
          <w:rFonts w:ascii="Times New Roman" w:hAnsi="Times New Roman" w:cs="Times New Roman"/>
        </w:rPr>
        <w:t>,</w:t>
      </w:r>
      <w:r w:rsidRPr="00CF3732">
        <w:rPr>
          <w:rFonts w:ascii="Times New Roman" w:hAnsi="Times New Roman" w:cs="Times New Roman"/>
        </w:rPr>
        <w:t xml:space="preserve"> RecFem</w:t>
      </w:r>
      <w:r>
        <w:rPr>
          <w:rFonts w:ascii="Times New Roman" w:hAnsi="Times New Roman" w:cs="Times New Roman"/>
        </w:rPr>
        <w:t>,</w:t>
      </w:r>
      <w:r w:rsidRPr="00CF3732">
        <w:rPr>
          <w:rFonts w:ascii="Times New Roman" w:hAnsi="Times New Roman" w:cs="Times New Roman"/>
        </w:rPr>
        <w:t xml:space="preserve"> BicFemLong</w:t>
      </w:r>
      <w:r>
        <w:rPr>
          <w:rFonts w:ascii="Times New Roman" w:hAnsi="Times New Roman" w:cs="Times New Roman"/>
        </w:rPr>
        <w:t>,</w:t>
      </w:r>
      <w:r w:rsidRPr="00CF3732">
        <w:rPr>
          <w:rFonts w:ascii="Times New Roman" w:hAnsi="Times New Roman" w:cs="Times New Roman"/>
        </w:rPr>
        <w:t xml:space="preserve"> BicFemShort</w:t>
      </w:r>
      <w:r>
        <w:rPr>
          <w:rFonts w:ascii="Times New Roman" w:hAnsi="Times New Roman" w:cs="Times New Roman"/>
        </w:rPr>
        <w:t>,</w:t>
      </w:r>
      <w:r w:rsidRPr="00CF3732">
        <w:rPr>
          <w:rFonts w:ascii="Times New Roman" w:hAnsi="Times New Roman" w:cs="Times New Roman"/>
        </w:rPr>
        <w:t xml:space="preserve"> VastMed</w:t>
      </w:r>
      <w:r>
        <w:rPr>
          <w:rFonts w:ascii="Times New Roman" w:hAnsi="Times New Roman" w:cs="Times New Roman"/>
        </w:rPr>
        <w:t>,</w:t>
      </w:r>
      <w:r w:rsidRPr="00CF3732">
        <w:rPr>
          <w:rFonts w:ascii="Times New Roman" w:hAnsi="Times New Roman" w:cs="Times New Roman"/>
        </w:rPr>
        <w:t xml:space="preserve"> GasMed</w:t>
      </w:r>
      <w:r>
        <w:rPr>
          <w:rFonts w:ascii="Times New Roman" w:hAnsi="Times New Roman" w:cs="Times New Roman"/>
        </w:rPr>
        <w:t>,</w:t>
      </w:r>
      <w:r w:rsidRPr="00CF3732">
        <w:rPr>
          <w:rFonts w:ascii="Times New Roman" w:hAnsi="Times New Roman" w:cs="Times New Roman"/>
        </w:rPr>
        <w:t xml:space="preserve"> Sol</w:t>
      </w:r>
      <w:r>
        <w:rPr>
          <w:rFonts w:ascii="Times New Roman" w:hAnsi="Times New Roman" w:cs="Times New Roman"/>
        </w:rPr>
        <w:t>,</w:t>
      </w:r>
      <w:r w:rsidRPr="00CF3732">
        <w:rPr>
          <w:rFonts w:ascii="Times New Roman" w:hAnsi="Times New Roman" w:cs="Times New Roman"/>
        </w:rPr>
        <w:t xml:space="preserve"> TibAnt</w:t>
      </w:r>
      <w:r>
        <w:rPr>
          <w:rFonts w:ascii="Times New Roman" w:hAnsi="Times New Roman" w:cs="Times New Roman"/>
        </w:rPr>
        <w:t>]</w:t>
      </w:r>
    </w:p>
    <w:p w14:paraId="74FE54D2" w14:textId="5150BB93"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Length Initialization </w:t>
      </w:r>
      <w:r w:rsidR="002B27E8">
        <w:rPr>
          <w:rFonts w:ascii="Times New Roman" w:hAnsi="Times New Roman" w:cs="Times New Roman"/>
        </w:rPr>
        <w:t xml:space="preserve">(MTLI) </w:t>
      </w:r>
      <w:r>
        <w:rPr>
          <w:rFonts w:ascii="Times New Roman" w:hAnsi="Times New Roman" w:cs="Times New Roman"/>
        </w:rPr>
        <w:t>and set the passive data input directory to “passive_moment_data”</w:t>
      </w:r>
    </w:p>
    <w:p w14:paraId="7142C89E" w14:textId="1B06CB74"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Synergy Extrapolation </w:t>
      </w:r>
      <w:r w:rsidR="0005146F">
        <w:rPr>
          <w:rFonts w:ascii="Times New Roman" w:hAnsi="Times New Roman" w:cs="Times New Roman"/>
        </w:rPr>
        <w:t xml:space="preserve">(SynX) </w:t>
      </w:r>
      <w:r>
        <w:rPr>
          <w:rFonts w:ascii="Times New Roman" w:hAnsi="Times New Roman" w:cs="Times New Roman"/>
        </w:rPr>
        <w:t xml:space="preserve">with 3 synergies. </w:t>
      </w:r>
    </w:p>
    <w:p w14:paraId="2AC925E2" w14:textId="6EACD5AB"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Save this settings file as “MTPSettingsV1.xml”</w:t>
      </w:r>
    </w:p>
    <w:p w14:paraId="7703F573" w14:textId="6F0433E3" w:rsidR="007A7D14" w:rsidRDefault="007A7D14" w:rsidP="000A0DD4">
      <w:pPr>
        <w:pStyle w:val="ListParagraph"/>
        <w:numPr>
          <w:ilvl w:val="0"/>
          <w:numId w:val="3"/>
        </w:numPr>
        <w:rPr>
          <w:rFonts w:ascii="Times New Roman" w:hAnsi="Times New Roman" w:cs="Times New Roman"/>
        </w:rPr>
      </w:pPr>
      <w:r>
        <w:rPr>
          <w:rFonts w:ascii="Times New Roman" w:hAnsi="Times New Roman" w:cs="Times New Roman"/>
        </w:rPr>
        <w:t xml:space="preserve">Open up MTPSettingsV1.xml in a text editor of your choice and explore the settings file. </w:t>
      </w:r>
    </w:p>
    <w:p w14:paraId="4B144E95" w14:textId="77777777"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52093472" w14:textId="107CA530" w:rsidR="007A7D14" w:rsidRPr="00622DC4" w:rsidRDefault="007A7D14" w:rsidP="00622D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3DC934BC" w14:textId="71D0B591"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Why do some cost terms have error centers while others don’t?</w:t>
      </w:r>
    </w:p>
    <w:p w14:paraId="6BFE647C" w14:textId="1BA29FFC" w:rsidR="00622DC4" w:rsidRDefault="00622DC4" w:rsidP="007A7D14">
      <w:pPr>
        <w:pStyle w:val="ListParagraph"/>
        <w:numPr>
          <w:ilvl w:val="1"/>
          <w:numId w:val="3"/>
        </w:numPr>
        <w:rPr>
          <w:rFonts w:ascii="Times New Roman" w:hAnsi="Times New Roman" w:cs="Times New Roman"/>
        </w:rPr>
      </w:pPr>
      <w:r>
        <w:rPr>
          <w:rFonts w:ascii="Times New Roman" w:hAnsi="Times New Roman" w:cs="Times New Roman"/>
        </w:rPr>
        <w:t>Where do you think the default values for max allowable error and error center for each term came from?</w:t>
      </w:r>
    </w:p>
    <w:p w14:paraId="4BA31974" w14:textId="614EC735" w:rsidR="007A7D14" w:rsidRPr="007A7D14" w:rsidRDefault="007A7D14" w:rsidP="006F4354">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sidR="007F0250">
        <w:rPr>
          <w:rFonts w:ascii="Times New Roman" w:hAnsi="Times New Roman" w:cs="Times New Roman"/>
        </w:rPr>
        <w:t xml:space="preserve">near </w:t>
      </w:r>
      <w:r w:rsidRPr="007A7D14">
        <w:rPr>
          <w:rFonts w:ascii="Times New Roman" w:hAnsi="Times New Roman" w:cs="Times New Roman"/>
        </w:rPr>
        <w:t xml:space="preserve">the </w:t>
      </w:r>
      <w:r w:rsidR="007F0250">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1BE17568" w14:textId="77777777" w:rsidR="003E1932" w:rsidRDefault="003E1932" w:rsidP="003E1932">
      <w:pPr>
        <w:ind w:left="360"/>
        <w:rPr>
          <w:rFonts w:ascii="Times New Roman" w:hAnsi="Times New Roman" w:cs="Times New Roman"/>
        </w:rPr>
      </w:pPr>
    </w:p>
    <w:p w14:paraId="07EE01B2" w14:textId="77B9E677" w:rsidR="003E1932" w:rsidRPr="008B7DDD" w:rsidRDefault="003E1932" w:rsidP="003E1932">
      <w:pPr>
        <w:pStyle w:val="ListParagraph"/>
        <w:numPr>
          <w:ilvl w:val="0"/>
          <w:numId w:val="2"/>
        </w:numPr>
        <w:rPr>
          <w:rFonts w:ascii="Times New Roman" w:hAnsi="Times New Roman" w:cs="Times New Roman"/>
          <w:b/>
          <w:bCs/>
        </w:rPr>
      </w:pPr>
      <w:r>
        <w:rPr>
          <w:rFonts w:ascii="Times New Roman" w:hAnsi="Times New Roman" w:cs="Times New Roman"/>
          <w:b/>
          <w:bCs/>
        </w:rPr>
        <w:t>Running MTP</w:t>
      </w:r>
      <w:r w:rsidRPr="008B7DDD">
        <w:rPr>
          <w:rFonts w:ascii="Times New Roman" w:hAnsi="Times New Roman" w:cs="Times New Roman"/>
          <w:b/>
          <w:bCs/>
        </w:rPr>
        <w:t>:</w:t>
      </w:r>
    </w:p>
    <w:p w14:paraId="50C3B74B" w14:textId="27FD357D"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runMTP.m in your MTP tutorial directory. </w:t>
      </w:r>
    </w:p>
    <w:p w14:paraId="5247CF52" w14:textId="0FA6BC85" w:rsidR="00A15FE6" w:rsidRPr="00A15FE6" w:rsidRDefault="00A15FE6" w:rsidP="00A15FE6">
      <w:pPr>
        <w:pStyle w:val="ListParagraph"/>
        <w:numPr>
          <w:ilvl w:val="0"/>
          <w:numId w:val="5"/>
        </w:numPr>
        <w:rPr>
          <w:rFonts w:ascii="Times New Roman" w:hAnsi="Times New Roman" w:cs="Times New Roman"/>
        </w:rPr>
      </w:pPr>
      <w:r>
        <w:rPr>
          <w:rFonts w:ascii="Times New Roman" w:hAnsi="Times New Roman" w:cs="Times New Roman"/>
        </w:rPr>
        <w:t xml:space="preserve">In the script, type: </w:t>
      </w:r>
      <w:r w:rsidRPr="00A15FE6">
        <w:rPr>
          <w:rFonts w:ascii="Times New Roman" w:hAnsi="Times New Roman" w:cs="Times New Roman"/>
        </w:rPr>
        <w:t>MuscleTendonPersonalizationTool("MTPSettings</w:t>
      </w:r>
      <w:r>
        <w:rPr>
          <w:rFonts w:ascii="Times New Roman" w:hAnsi="Times New Roman" w:cs="Times New Roman"/>
        </w:rPr>
        <w:t>V1</w:t>
      </w:r>
      <w:r w:rsidRPr="00A15FE6">
        <w:rPr>
          <w:rFonts w:ascii="Times New Roman" w:hAnsi="Times New Roman" w:cs="Times New Roman"/>
        </w:rPr>
        <w:t>.xml")</w:t>
      </w:r>
    </w:p>
    <w:p w14:paraId="774F3869" w14:textId="66398BD1" w:rsidR="00D662D6" w:rsidRPr="00D662D6" w:rsidRDefault="00D662D6" w:rsidP="00D662D6">
      <w:pPr>
        <w:pStyle w:val="ListParagraph"/>
        <w:numPr>
          <w:ilvl w:val="0"/>
          <w:numId w:val="5"/>
        </w:numPr>
        <w:rPr>
          <w:rFonts w:ascii="Times New Roman" w:hAnsi="Times New Roman" w:cs="Times New Roman"/>
        </w:rPr>
      </w:pPr>
      <w:r>
        <w:rPr>
          <w:rFonts w:ascii="Times New Roman" w:hAnsi="Times New Roman" w:cs="Times New Roman"/>
        </w:rPr>
        <w:t xml:space="preserve">To plot results, type: </w:t>
      </w:r>
      <w:r w:rsidRPr="00D662D6">
        <w:rPr>
          <w:rFonts w:ascii="Times New Roman" w:hAnsi="Times New Roman" w:cs="Times New Roman"/>
        </w:rPr>
        <w:t>plotMtpResultsFromSettingsFile("MTPSettings</w:t>
      </w:r>
      <w:r>
        <w:rPr>
          <w:rFonts w:ascii="Times New Roman" w:hAnsi="Times New Roman" w:cs="Times New Roman"/>
        </w:rPr>
        <w:t>V1</w:t>
      </w:r>
      <w:r w:rsidRPr="00D662D6">
        <w:rPr>
          <w:rFonts w:ascii="Times New Roman" w:hAnsi="Times New Roman" w:cs="Times New Roman"/>
        </w:rPr>
        <w:t>.xml")</w:t>
      </w:r>
    </w:p>
    <w:p w14:paraId="027A278A" w14:textId="6CD23886" w:rsidR="00A15FE6" w:rsidRDefault="00B42946" w:rsidP="00D77A1D">
      <w:pPr>
        <w:pStyle w:val="ListParagraph"/>
        <w:numPr>
          <w:ilvl w:val="0"/>
          <w:numId w:val="5"/>
        </w:numPr>
        <w:rPr>
          <w:rFonts w:ascii="Times New Roman" w:hAnsi="Times New Roman" w:cs="Times New Roman"/>
        </w:rPr>
      </w:pPr>
      <w:r>
        <w:rPr>
          <w:rFonts w:ascii="Times New Roman" w:hAnsi="Times New Roman" w:cs="Times New Roman"/>
        </w:rPr>
        <w:t>Press Run</w:t>
      </w:r>
    </w:p>
    <w:p w14:paraId="36A74EAB" w14:textId="2EDD3112" w:rsidR="00E533C4" w:rsidRDefault="00E533C4" w:rsidP="00E533C4">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66BDD215" w14:textId="77777777" w:rsidR="003E1932" w:rsidRDefault="003E1932" w:rsidP="003E1932">
      <w:pPr>
        <w:rPr>
          <w:rFonts w:ascii="Times New Roman" w:hAnsi="Times New Roman" w:cs="Times New Roman"/>
        </w:rPr>
      </w:pPr>
    </w:p>
    <w:p w14:paraId="243BC842" w14:textId="0030447F" w:rsidR="00B42946" w:rsidRPr="008B7DDD" w:rsidRDefault="00B42946" w:rsidP="00B42946">
      <w:pPr>
        <w:pStyle w:val="ListParagraph"/>
        <w:numPr>
          <w:ilvl w:val="0"/>
          <w:numId w:val="2"/>
        </w:numPr>
        <w:rPr>
          <w:rFonts w:ascii="Times New Roman" w:hAnsi="Times New Roman" w:cs="Times New Roman"/>
          <w:b/>
          <w:bCs/>
        </w:rPr>
      </w:pPr>
      <w:r>
        <w:rPr>
          <w:rFonts w:ascii="Times New Roman" w:hAnsi="Times New Roman" w:cs="Times New Roman"/>
          <w:b/>
          <w:bCs/>
        </w:rPr>
        <w:t>Post MTP Analysis</w:t>
      </w:r>
      <w:r w:rsidRPr="008B7DDD">
        <w:rPr>
          <w:rFonts w:ascii="Times New Roman" w:hAnsi="Times New Roman" w:cs="Times New Roman"/>
          <w:b/>
          <w:bCs/>
        </w:rPr>
        <w:t>:</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lastRenderedPageBreak/>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5472F862"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the Osimx file created 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2C8C811A" w14:textId="77777777" w:rsidR="007A7D14" w:rsidRDefault="007A7D14" w:rsidP="007A7D14">
      <w:pPr>
        <w:ind w:left="360"/>
        <w:rPr>
          <w:rFonts w:ascii="Times New Roman" w:hAnsi="Times New Roman" w:cs="Times New Roman"/>
          <w:u w:val="single"/>
        </w:rPr>
      </w:pPr>
    </w:p>
    <w:p w14:paraId="5EF97112" w14:textId="586658BB" w:rsidR="007A7D14" w:rsidRPr="008B7DDD" w:rsidRDefault="007A7D14" w:rsidP="007A7D14">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BD1A4C">
        <w:rPr>
          <w:rFonts w:ascii="Times New Roman" w:hAnsi="Times New Roman" w:cs="Times New Roman"/>
          <w:b/>
          <w:bCs/>
        </w:rPr>
        <w:t>different numbers of</w:t>
      </w:r>
      <w:r>
        <w:rPr>
          <w:rFonts w:ascii="Times New Roman" w:hAnsi="Times New Roman" w:cs="Times New Roman"/>
          <w:b/>
          <w:bCs/>
        </w:rPr>
        <w:t xml:space="preserve"> synergies</w:t>
      </w:r>
      <w:r w:rsidRPr="008B7DDD">
        <w:rPr>
          <w:rFonts w:ascii="Times New Roman" w:hAnsi="Times New Roman" w:cs="Times New Roman"/>
          <w:b/>
          <w:bCs/>
        </w:rPr>
        <w:t>:</w:t>
      </w:r>
    </w:p>
    <w:p w14:paraId="2273A119" w14:textId="6BCA6EA1"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5A6E65E8" w14:textId="1936FDA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mtpResultsV2</w:t>
      </w:r>
    </w:p>
    <w:p w14:paraId="767690CE" w14:textId="204971B1" w:rsidR="007A7D14"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w:t>
      </w:r>
      <w:r w:rsidR="003F3B3E">
        <w:rPr>
          <w:rFonts w:ascii="Times New Roman" w:hAnsi="Times New Roman" w:cs="Times New Roman"/>
        </w:rPr>
        <w:t xml:space="preserve">in SynX </w:t>
      </w:r>
      <w:r>
        <w:rPr>
          <w:rFonts w:ascii="Times New Roman" w:hAnsi="Times New Roman" w:cs="Times New Roman"/>
        </w:rPr>
        <w:t xml:space="preserve">to </w:t>
      </w:r>
      <w:r w:rsidR="00C93AA5">
        <w:rPr>
          <w:rFonts w:ascii="Times New Roman" w:hAnsi="Times New Roman" w:cs="Times New Roman"/>
        </w:rPr>
        <w:t>4</w:t>
      </w:r>
      <w:r>
        <w:rPr>
          <w:rFonts w:ascii="Times New Roman" w:hAnsi="Times New Roman" w:cs="Times New Roman"/>
        </w:rPr>
        <w:t>.</w:t>
      </w:r>
    </w:p>
    <w:p w14:paraId="6F689AD2" w14:textId="0053EE6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MTPSettingsV2.xml</w:t>
      </w:r>
    </w:p>
    <w:p w14:paraId="072AEB6F" w14:textId="1125120A" w:rsidR="00BD1A4C" w:rsidRDefault="00BD1A4C" w:rsidP="007A7D14">
      <w:pPr>
        <w:pStyle w:val="ListParagraph"/>
        <w:numPr>
          <w:ilvl w:val="0"/>
          <w:numId w:val="7"/>
        </w:numPr>
        <w:rPr>
          <w:rFonts w:ascii="Times New Roman" w:hAnsi="Times New Roman" w:cs="Times New Roman"/>
        </w:rPr>
      </w:pPr>
      <w:r>
        <w:rPr>
          <w:rFonts w:ascii="Times New Roman" w:hAnsi="Times New Roman" w:cs="Times New Roman"/>
        </w:rPr>
        <w:t>R</w:t>
      </w:r>
      <w:r w:rsidR="00343F9F">
        <w:rPr>
          <w:rFonts w:ascii="Times New Roman" w:hAnsi="Times New Roman" w:cs="Times New Roman"/>
        </w:rPr>
        <w:t xml:space="preserve">un this new settings file in MATLAB. </w:t>
      </w:r>
    </w:p>
    <w:p w14:paraId="5318EF86" w14:textId="77777777" w:rsidR="00920C53" w:rsidRDefault="00920C53" w:rsidP="00920C53">
      <w:pPr>
        <w:pStyle w:val="ListParagraph"/>
        <w:numPr>
          <w:ilvl w:val="0"/>
          <w:numId w:val="7"/>
        </w:numPr>
        <w:rPr>
          <w:rFonts w:ascii="Times New Roman" w:hAnsi="Times New Roman" w:cs="Times New Roman"/>
        </w:rPr>
      </w:pPr>
      <w:r>
        <w:rPr>
          <w:rFonts w:ascii="Times New Roman" w:hAnsi="Times New Roman" w:cs="Times New Roman"/>
        </w:rPr>
        <w:t xml:space="preserve">To compare different MTP runs, type: </w:t>
      </w:r>
      <w:r w:rsidRPr="00920C53">
        <w:rPr>
          <w:rFonts w:ascii="Times New Roman" w:hAnsi="Times New Roman" w:cs="Times New Roman"/>
        </w:rPr>
        <w:t>plotMtpResultsFromSettingsFile("MTPSettingsV1.xml", "MTPSettingsV2.xml")</w:t>
      </w:r>
    </w:p>
    <w:p w14:paraId="7C304486" w14:textId="6CAB9B7F" w:rsidR="003F51D5" w:rsidRPr="00920C53"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This will create a lot of results plots.</w:t>
      </w:r>
    </w:p>
    <w:p w14:paraId="5E2EE15C" w14:textId="607C385C" w:rsidR="003F51D5" w:rsidRDefault="003F51D5" w:rsidP="007A7D14">
      <w:pPr>
        <w:pStyle w:val="ListParagraph"/>
        <w:numPr>
          <w:ilvl w:val="0"/>
          <w:numId w:val="7"/>
        </w:numPr>
        <w:rPr>
          <w:rFonts w:ascii="Times New Roman" w:hAnsi="Times New Roman" w:cs="Times New Roman"/>
        </w:rPr>
      </w:pPr>
      <w:r>
        <w:rPr>
          <w:rFonts w:ascii="Times New Roman" w:hAnsi="Times New Roman" w:cs="Times New Roman"/>
        </w:rPr>
        <w:t>Questions:</w:t>
      </w:r>
    </w:p>
    <w:p w14:paraId="16CF9E68" w14:textId="6E1CB3E9" w:rsidR="00C93AA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Which number of synergies had the lowest joint moment matching error? Is this expected?</w:t>
      </w:r>
    </w:p>
    <w:p w14:paraId="5717DB0C" w14:textId="736E1730" w:rsidR="003F51D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What might be the benefits or drawbacks of using more synergies for SynX?</w:t>
      </w:r>
    </w:p>
    <w:p w14:paraId="560C85F8" w14:textId="3C07CF67" w:rsidR="00F019B0" w:rsidRDefault="00F019B0" w:rsidP="003F51D5">
      <w:pPr>
        <w:pStyle w:val="ListParagraph"/>
        <w:numPr>
          <w:ilvl w:val="1"/>
          <w:numId w:val="7"/>
        </w:numPr>
        <w:rPr>
          <w:rFonts w:ascii="Times New Roman" w:hAnsi="Times New Roman" w:cs="Times New Roman"/>
        </w:rPr>
      </w:pPr>
      <w:r>
        <w:rPr>
          <w:rFonts w:ascii="Times New Roman" w:hAnsi="Times New Roman" w:cs="Times New Roman"/>
        </w:rPr>
        <w:t>Did the muscle model parameters change significantly between runs?</w:t>
      </w:r>
      <w:r w:rsidR="0031220B">
        <w:rPr>
          <w:rFonts w:ascii="Times New Roman" w:hAnsi="Times New Roman" w:cs="Times New Roman"/>
        </w:rPr>
        <w:t xml:space="preserve"> Which muscles </w:t>
      </w:r>
      <w:r w:rsidR="00B13746">
        <w:rPr>
          <w:rFonts w:ascii="Times New Roman" w:hAnsi="Times New Roman" w:cs="Times New Roman"/>
        </w:rPr>
        <w:t>changed the most? Of the muscles that changed</w:t>
      </w:r>
      <w:r w:rsidR="00EF63C6">
        <w:rPr>
          <w:rFonts w:ascii="Times New Roman" w:hAnsi="Times New Roman" w:cs="Times New Roman"/>
        </w:rPr>
        <w:t xml:space="preserve"> the most</w:t>
      </w:r>
      <w:r w:rsidR="00B13746">
        <w:rPr>
          <w:rFonts w:ascii="Times New Roman" w:hAnsi="Times New Roman" w:cs="Times New Roman"/>
        </w:rPr>
        <w:t>, do they cross the same joint as the Iliacus, or a different joint?</w:t>
      </w:r>
      <w:r w:rsidR="00EF63C6">
        <w:rPr>
          <w:rFonts w:ascii="Times New Roman" w:hAnsi="Times New Roman" w:cs="Times New Roman"/>
        </w:rPr>
        <w:t xml:space="preserve"> </w:t>
      </w:r>
      <w:r w:rsidR="0031220B">
        <w:rPr>
          <w:rFonts w:ascii="Times New Roman" w:hAnsi="Times New Roman" w:cs="Times New Roman"/>
        </w:rPr>
        <w:t xml:space="preserve"> </w:t>
      </w:r>
    </w:p>
    <w:p w14:paraId="188BE1FA" w14:textId="77777777" w:rsidR="00245033" w:rsidRPr="00245033" w:rsidRDefault="00245033" w:rsidP="00245033">
      <w:pPr>
        <w:ind w:left="1080"/>
        <w:rPr>
          <w:rFonts w:ascii="Times New Roman" w:hAnsi="Times New Roman" w:cs="Times New Roman"/>
        </w:rPr>
      </w:pPr>
    </w:p>
    <w:p w14:paraId="7D3DF06F" w14:textId="43F87988" w:rsidR="00245033" w:rsidRPr="008B7DDD" w:rsidRDefault="00245033" w:rsidP="00245033">
      <w:pPr>
        <w:pStyle w:val="ListParagraph"/>
        <w:numPr>
          <w:ilvl w:val="0"/>
          <w:numId w:val="2"/>
        </w:numPr>
        <w:rPr>
          <w:rFonts w:ascii="Times New Roman" w:hAnsi="Times New Roman" w:cs="Times New Roman"/>
          <w:b/>
          <w:bCs/>
        </w:rPr>
      </w:pPr>
      <w:r>
        <w:rPr>
          <w:rFonts w:ascii="Times New Roman" w:hAnsi="Times New Roman" w:cs="Times New Roman"/>
          <w:b/>
          <w:bCs/>
        </w:rPr>
        <w:t>Run MTP without SynX</w:t>
      </w:r>
      <w:r w:rsidRPr="008B7DDD">
        <w:rPr>
          <w:rFonts w:ascii="Times New Roman" w:hAnsi="Times New Roman" w:cs="Times New Roman"/>
          <w:b/>
          <w:bCs/>
        </w:rPr>
        <w:t>:</w:t>
      </w:r>
    </w:p>
    <w:p w14:paraId="4C3DD3E0"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7AF61475" w14:textId="1DFA6E0D"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w:t>
      </w:r>
      <w:r w:rsidR="00C4102B">
        <w:rPr>
          <w:rFonts w:ascii="Times New Roman" w:hAnsi="Times New Roman" w:cs="Times New Roman"/>
        </w:rPr>
        <w:t>3</w:t>
      </w:r>
    </w:p>
    <w:p w14:paraId="4D7BD5C6" w14:textId="6B079053" w:rsidR="00245033" w:rsidRDefault="00AE005F" w:rsidP="00245033">
      <w:pPr>
        <w:pStyle w:val="ListParagraph"/>
        <w:numPr>
          <w:ilvl w:val="0"/>
          <w:numId w:val="7"/>
        </w:numPr>
        <w:rPr>
          <w:rFonts w:ascii="Times New Roman" w:hAnsi="Times New Roman" w:cs="Times New Roman"/>
        </w:rPr>
      </w:pPr>
      <w:r>
        <w:rPr>
          <w:rFonts w:ascii="Times New Roman" w:hAnsi="Times New Roman" w:cs="Times New Roman"/>
        </w:rPr>
        <w:t>Disable SynX</w:t>
      </w:r>
      <w:r w:rsidR="00245033">
        <w:rPr>
          <w:rFonts w:ascii="Times New Roman" w:hAnsi="Times New Roman" w:cs="Times New Roman"/>
        </w:rPr>
        <w:t>.</w:t>
      </w:r>
    </w:p>
    <w:p w14:paraId="22C4DDC8" w14:textId="78E89B01"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w:t>
      </w:r>
      <w:r w:rsidR="009030E7">
        <w:rPr>
          <w:rFonts w:ascii="Times New Roman" w:hAnsi="Times New Roman" w:cs="Times New Roman"/>
        </w:rPr>
        <w:t>3</w:t>
      </w:r>
      <w:r>
        <w:rPr>
          <w:rFonts w:ascii="Times New Roman" w:hAnsi="Times New Roman" w:cs="Times New Roman"/>
        </w:rPr>
        <w:t>.xml</w:t>
      </w:r>
    </w:p>
    <w:p w14:paraId="757CF4C1"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 xml:space="preserve">Run this new settings file in MATLAB. </w:t>
      </w:r>
    </w:p>
    <w:p w14:paraId="3CE90D31" w14:textId="6F03D64B" w:rsidR="00245033" w:rsidRPr="00920C53" w:rsidRDefault="00245033" w:rsidP="003905B0">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To compare different MTP runs, type: </w:t>
      </w:r>
      <w:r w:rsidRPr="00920C53">
        <w:rPr>
          <w:rFonts w:ascii="Times New Roman" w:hAnsi="Times New Roman" w:cs="Times New Roman"/>
        </w:rPr>
        <w:t>plotMtpResultsFromSettingsFile("MTPSettingsV1.xml", "MTPSettingsV</w:t>
      </w:r>
      <w:r w:rsidR="00525578">
        <w:rPr>
          <w:rFonts w:ascii="Times New Roman" w:hAnsi="Times New Roman" w:cs="Times New Roman"/>
        </w:rPr>
        <w:t>3</w:t>
      </w:r>
      <w:r w:rsidRPr="00920C53">
        <w:rPr>
          <w:rFonts w:ascii="Times New Roman" w:hAnsi="Times New Roman" w:cs="Times New Roman"/>
        </w:rPr>
        <w:t>.xml")</w:t>
      </w:r>
    </w:p>
    <w:p w14:paraId="53ABE41F"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Questions:</w:t>
      </w:r>
    </w:p>
    <w:p w14:paraId="0E484D35" w14:textId="77777777" w:rsidR="00AC64D6" w:rsidRPr="00AC64D6" w:rsidRDefault="00924B2C" w:rsidP="00924B2C">
      <w:pPr>
        <w:pStyle w:val="ListParagraph"/>
        <w:numPr>
          <w:ilvl w:val="1"/>
          <w:numId w:val="7"/>
        </w:numPr>
        <w:rPr>
          <w:rFonts w:ascii="Times New Roman" w:hAnsi="Times New Roman" w:cs="Times New Roman"/>
          <w:u w:val="single"/>
        </w:rPr>
      </w:pPr>
      <w:r>
        <w:rPr>
          <w:rFonts w:ascii="Times New Roman" w:hAnsi="Times New Roman" w:cs="Times New Roman"/>
        </w:rPr>
        <w:t xml:space="preserve">Compare the joint moments and muscle excitations/activations in this MTP run to the dashed red lines in </w:t>
      </w:r>
      <w:r w:rsidR="00601860">
        <w:rPr>
          <w:rFonts w:ascii="Times New Roman" w:hAnsi="Times New Roman" w:cs="Times New Roman"/>
        </w:rPr>
        <w:t>your first MTP run.</w:t>
      </w:r>
      <w:r w:rsidR="00CA00C1">
        <w:rPr>
          <w:rFonts w:ascii="Times New Roman" w:hAnsi="Times New Roman" w:cs="Times New Roman"/>
        </w:rPr>
        <w:t xml:space="preserve"> Why</w:t>
      </w:r>
      <w:r w:rsidR="00AC64D6">
        <w:rPr>
          <w:rFonts w:ascii="Times New Roman" w:hAnsi="Times New Roman" w:cs="Times New Roman"/>
        </w:rPr>
        <w:t xml:space="preserve"> do you think the solutions are different?</w:t>
      </w:r>
    </w:p>
    <w:p w14:paraId="6A91305E" w14:textId="21DC506F" w:rsidR="007A7D14" w:rsidRPr="002559A2" w:rsidRDefault="00AC64D6" w:rsidP="00AC64D6">
      <w:pPr>
        <w:pStyle w:val="ListParagraph"/>
        <w:numPr>
          <w:ilvl w:val="2"/>
          <w:numId w:val="7"/>
        </w:numPr>
        <w:rPr>
          <w:rFonts w:ascii="Times New Roman" w:hAnsi="Times New Roman" w:cs="Times New Roman"/>
          <w:u w:val="single"/>
        </w:rPr>
      </w:pPr>
      <w:r>
        <w:rPr>
          <w:rFonts w:ascii="Times New Roman" w:hAnsi="Times New Roman" w:cs="Times New Roman"/>
        </w:rPr>
        <w:t>Hint: The dashed red lines are constructed simply by removing the muscles without SynX from joint moment calculations.</w:t>
      </w:r>
      <w:r w:rsidR="00601860">
        <w:rPr>
          <w:rFonts w:ascii="Times New Roman" w:hAnsi="Times New Roman" w:cs="Times New Roman"/>
        </w:rPr>
        <w:t xml:space="preserve"> </w:t>
      </w:r>
    </w:p>
    <w:p w14:paraId="2476E86B" w14:textId="0FA137BC" w:rsidR="002559A2" w:rsidRPr="007A7D14" w:rsidRDefault="0032782D" w:rsidP="002559A2">
      <w:pPr>
        <w:pStyle w:val="ListParagraph"/>
        <w:numPr>
          <w:ilvl w:val="1"/>
          <w:numId w:val="7"/>
        </w:numPr>
        <w:rPr>
          <w:rFonts w:ascii="Times New Roman" w:hAnsi="Times New Roman" w:cs="Times New Roman"/>
          <w:u w:val="single"/>
        </w:rPr>
      </w:pPr>
      <w:r>
        <w:rPr>
          <w:rFonts w:ascii="Times New Roman" w:hAnsi="Times New Roman" w:cs="Times New Roman"/>
        </w:rPr>
        <w:t>Which solution do you think is better? Why?</w:t>
      </w:r>
    </w:p>
    <w:sectPr w:rsidR="002559A2" w:rsidRPr="007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731272972">
    <w:abstractNumId w:val="1"/>
  </w:num>
  <w:num w:numId="5" w16cid:durableId="75716013">
    <w:abstractNumId w:val="2"/>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5146F"/>
    <w:rsid w:val="0008638A"/>
    <w:rsid w:val="000A0DD4"/>
    <w:rsid w:val="000B0092"/>
    <w:rsid w:val="000B6FD0"/>
    <w:rsid w:val="001A0A10"/>
    <w:rsid w:val="001A7640"/>
    <w:rsid w:val="001F3A50"/>
    <w:rsid w:val="00214E1F"/>
    <w:rsid w:val="0024372C"/>
    <w:rsid w:val="00245033"/>
    <w:rsid w:val="002559A2"/>
    <w:rsid w:val="002B27E8"/>
    <w:rsid w:val="0031220B"/>
    <w:rsid w:val="00322397"/>
    <w:rsid w:val="0032782D"/>
    <w:rsid w:val="00343F9F"/>
    <w:rsid w:val="003655DD"/>
    <w:rsid w:val="003905B0"/>
    <w:rsid w:val="003B5645"/>
    <w:rsid w:val="003D4C85"/>
    <w:rsid w:val="003E1932"/>
    <w:rsid w:val="003F3B3E"/>
    <w:rsid w:val="003F51D5"/>
    <w:rsid w:val="00412CF3"/>
    <w:rsid w:val="00433AC1"/>
    <w:rsid w:val="00493ADA"/>
    <w:rsid w:val="004961CE"/>
    <w:rsid w:val="004F1E1A"/>
    <w:rsid w:val="004F2DE0"/>
    <w:rsid w:val="005139EC"/>
    <w:rsid w:val="00525578"/>
    <w:rsid w:val="005611FC"/>
    <w:rsid w:val="005915C8"/>
    <w:rsid w:val="00601860"/>
    <w:rsid w:val="00622DC4"/>
    <w:rsid w:val="00691546"/>
    <w:rsid w:val="006E7A1A"/>
    <w:rsid w:val="006F7543"/>
    <w:rsid w:val="007514D6"/>
    <w:rsid w:val="00767CB3"/>
    <w:rsid w:val="007A7D14"/>
    <w:rsid w:val="007B7640"/>
    <w:rsid w:val="007C3413"/>
    <w:rsid w:val="007F0250"/>
    <w:rsid w:val="008105F5"/>
    <w:rsid w:val="008607D4"/>
    <w:rsid w:val="008B2A6D"/>
    <w:rsid w:val="008E4A0C"/>
    <w:rsid w:val="009030E7"/>
    <w:rsid w:val="00915E57"/>
    <w:rsid w:val="00920C53"/>
    <w:rsid w:val="00922022"/>
    <w:rsid w:val="00924B2C"/>
    <w:rsid w:val="00931EE3"/>
    <w:rsid w:val="00935F19"/>
    <w:rsid w:val="00947776"/>
    <w:rsid w:val="00974495"/>
    <w:rsid w:val="009A2051"/>
    <w:rsid w:val="009C269E"/>
    <w:rsid w:val="009C2B5E"/>
    <w:rsid w:val="009C316C"/>
    <w:rsid w:val="00A15FE6"/>
    <w:rsid w:val="00A45ECA"/>
    <w:rsid w:val="00A55628"/>
    <w:rsid w:val="00A57878"/>
    <w:rsid w:val="00AB2C53"/>
    <w:rsid w:val="00AC0553"/>
    <w:rsid w:val="00AC64D6"/>
    <w:rsid w:val="00AE005F"/>
    <w:rsid w:val="00B13746"/>
    <w:rsid w:val="00B426D4"/>
    <w:rsid w:val="00B42946"/>
    <w:rsid w:val="00B63776"/>
    <w:rsid w:val="00BD1A4C"/>
    <w:rsid w:val="00C4102B"/>
    <w:rsid w:val="00C8444F"/>
    <w:rsid w:val="00C93AA5"/>
    <w:rsid w:val="00CA00C1"/>
    <w:rsid w:val="00CE2BB6"/>
    <w:rsid w:val="00CE60DF"/>
    <w:rsid w:val="00CF3732"/>
    <w:rsid w:val="00D36606"/>
    <w:rsid w:val="00D52D3D"/>
    <w:rsid w:val="00D662D6"/>
    <w:rsid w:val="00D72026"/>
    <w:rsid w:val="00D75912"/>
    <w:rsid w:val="00D77A1D"/>
    <w:rsid w:val="00E533C4"/>
    <w:rsid w:val="00E72C6D"/>
    <w:rsid w:val="00EA0794"/>
    <w:rsid w:val="00EC07B7"/>
    <w:rsid w:val="00EF38D6"/>
    <w:rsid w:val="00EF63C6"/>
    <w:rsid w:val="00F019B0"/>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83</cp:revision>
  <dcterms:created xsi:type="dcterms:W3CDTF">2025-05-07T19:36:00Z</dcterms:created>
  <dcterms:modified xsi:type="dcterms:W3CDTF">2025-05-12T22:41:00Z</dcterms:modified>
</cp:coreProperties>
</file>