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3DCAD" w14:textId="1DB5073F" w:rsidR="008D0924" w:rsidRPr="00354EE3" w:rsidRDefault="008D0924" w:rsidP="008D0924">
      <w:pPr>
        <w:jc w:val="center"/>
        <w:rPr>
          <w:rFonts w:ascii="Times New Roman" w:hAnsi="Times New Roman" w:cs="Times New Roman"/>
          <w:b/>
          <w:bCs/>
          <w:sz w:val="32"/>
          <w:szCs w:val="32"/>
        </w:rPr>
      </w:pPr>
      <w:r w:rsidRPr="00354EE3">
        <w:rPr>
          <w:rFonts w:ascii="Times New Roman" w:hAnsi="Times New Roman" w:cs="Times New Roman"/>
          <w:b/>
          <w:bCs/>
          <w:sz w:val="32"/>
          <w:szCs w:val="32"/>
        </w:rPr>
        <w:t xml:space="preserve">Tutorial </w:t>
      </w:r>
      <w:r w:rsidR="007A558E" w:rsidRPr="00354EE3">
        <w:rPr>
          <w:rFonts w:ascii="Times New Roman" w:hAnsi="Times New Roman" w:cs="Times New Roman"/>
          <w:b/>
          <w:bCs/>
          <w:sz w:val="32"/>
          <w:szCs w:val="32"/>
        </w:rPr>
        <w:t>4</w:t>
      </w:r>
      <w:r w:rsidRPr="00354EE3">
        <w:rPr>
          <w:rFonts w:ascii="Times New Roman" w:hAnsi="Times New Roman" w:cs="Times New Roman"/>
          <w:b/>
          <w:bCs/>
          <w:sz w:val="32"/>
          <w:szCs w:val="32"/>
        </w:rPr>
        <w:t xml:space="preserve"> – Neural Control Personalization</w:t>
      </w:r>
    </w:p>
    <w:p w14:paraId="2D907F6C" w14:textId="30857BEB" w:rsidR="008D0924" w:rsidRPr="00645A8D" w:rsidRDefault="00C119FD" w:rsidP="00C119FD">
      <w:pPr>
        <w:rPr>
          <w:rFonts w:ascii="Times New Roman" w:hAnsi="Times New Roman" w:cs="Times New Roman"/>
        </w:rPr>
      </w:pPr>
      <w:r w:rsidRPr="00645A8D">
        <w:rPr>
          <w:rFonts w:ascii="Times New Roman" w:hAnsi="Times New Roman" w:cs="Times New Roman"/>
        </w:rPr>
        <w:t>The Neural Control Model Personalization tool finds muscle synergies that are as consistent as possible with ID joint moments and, when available, MTP-estimated muscle activations. The NCP tool f</w:t>
      </w:r>
      <w:r w:rsidR="007F4698">
        <w:rPr>
          <w:rFonts w:ascii="Times New Roman" w:hAnsi="Times New Roman" w:cs="Times New Roman"/>
        </w:rPr>
        <w:t>i</w:t>
      </w:r>
      <w:r w:rsidRPr="00645A8D">
        <w:rPr>
          <w:rFonts w:ascii="Times New Roman" w:hAnsi="Times New Roman" w:cs="Times New Roman"/>
        </w:rPr>
        <w:t>ts muscle synergies at the level of muscle activations (i.e., after electromechanical delay and activation dynamics) for regions of the body where either all muscle activations are available from the MTP tool (e.g., the right lower extremity) or no muscle activations are available</w:t>
      </w:r>
      <w:r w:rsidR="005842A8" w:rsidRPr="00645A8D">
        <w:rPr>
          <w:rFonts w:ascii="Times New Roman" w:hAnsi="Times New Roman" w:cs="Times New Roman"/>
        </w:rPr>
        <w:t>.</w:t>
      </w:r>
    </w:p>
    <w:p w14:paraId="076827A7" w14:textId="5E6ABFD4" w:rsidR="00645A8D" w:rsidRDefault="005842A8" w:rsidP="00F15431">
      <w:pPr>
        <w:rPr>
          <w:rFonts w:ascii="Times New Roman" w:hAnsi="Times New Roman" w:cs="Times New Roman"/>
        </w:rPr>
      </w:pPr>
      <w:r w:rsidRPr="00645A8D">
        <w:rPr>
          <w:rFonts w:ascii="Times New Roman" w:hAnsi="Times New Roman" w:cs="Times New Roman"/>
        </w:rPr>
        <w:t>T</w:t>
      </w:r>
      <w:r w:rsidR="00A02FA9" w:rsidRPr="00645A8D">
        <w:rPr>
          <w:rFonts w:ascii="Times New Roman" w:hAnsi="Times New Roman" w:cs="Times New Roman"/>
        </w:rPr>
        <w:t>h</w:t>
      </w:r>
      <w:r w:rsidRPr="00645A8D">
        <w:rPr>
          <w:rFonts w:ascii="Times New Roman" w:hAnsi="Times New Roman" w:cs="Times New Roman"/>
        </w:rPr>
        <w:t>e inputs to the NCP tool are a post-JMP OpenSim model as well as data for IK motions, ID loads,</w:t>
      </w:r>
      <w:r w:rsidR="00F15431" w:rsidRPr="00645A8D">
        <w:rPr>
          <w:rFonts w:ascii="Times New Roman" w:hAnsi="Times New Roman" w:cs="Times New Roman"/>
        </w:rPr>
        <w:t xml:space="preserve"> muscle–tendon lengths and velocities, muscle moment arms, and, optionally, MTP-calculated muscle activations from one or more motion trials of interest</w:t>
      </w:r>
      <w:r w:rsidR="00645A8D">
        <w:rPr>
          <w:rFonts w:ascii="Times New Roman" w:hAnsi="Times New Roman" w:cs="Times New Roman"/>
        </w:rPr>
        <w:t>.</w:t>
      </w:r>
    </w:p>
    <w:p w14:paraId="0FB7B18C" w14:textId="77777777" w:rsidR="00645A8D" w:rsidRDefault="00645A8D" w:rsidP="00F15431">
      <w:pPr>
        <w:rPr>
          <w:rFonts w:ascii="Times New Roman" w:hAnsi="Times New Roman" w:cs="Times New Roman"/>
        </w:rPr>
      </w:pPr>
    </w:p>
    <w:p w14:paraId="42D09615" w14:textId="1EE4A9BB" w:rsidR="00FC0C83" w:rsidRPr="00894100" w:rsidRDefault="00FC0C83" w:rsidP="00894100">
      <w:pPr>
        <w:rPr>
          <w:rFonts w:ascii="Times New Roman" w:hAnsi="Times New Roman" w:cs="Times New Roman"/>
          <w:sz w:val="32"/>
          <w:szCs w:val="32"/>
        </w:rPr>
      </w:pPr>
      <w:r w:rsidRPr="00894100">
        <w:rPr>
          <w:rFonts w:ascii="Times New Roman" w:hAnsi="Times New Roman" w:cs="Times New Roman"/>
          <w:sz w:val="32"/>
          <w:szCs w:val="32"/>
        </w:rPr>
        <w:t>Before running NCP:</w:t>
      </w:r>
    </w:p>
    <w:p w14:paraId="571A6E8E" w14:textId="40956989"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 xml:space="preserve">Open the OpenSim model </w:t>
      </w:r>
      <w:r w:rsidRPr="00304C0A">
        <w:rPr>
          <w:rFonts w:ascii="Times New Roman" w:hAnsi="Times New Roman" w:cs="Times New Roman"/>
          <w:b/>
          <w:bCs/>
        </w:rPr>
        <w:t>UF_Subject_3_reduced_muscles.osim</w:t>
      </w:r>
      <w:r>
        <w:rPr>
          <w:rFonts w:ascii="Times New Roman" w:hAnsi="Times New Roman" w:cs="Times New Roman"/>
        </w:rPr>
        <w:t xml:space="preserve"> in the OpenSim GUI. </w:t>
      </w:r>
    </w:p>
    <w:p w14:paraId="2C103001" w14:textId="429F0174" w:rsidR="00FC0C83" w:rsidRDefault="00FC0C83" w:rsidP="00FC0C83">
      <w:pPr>
        <w:pStyle w:val="ListParagraph"/>
        <w:numPr>
          <w:ilvl w:val="0"/>
          <w:numId w:val="1"/>
        </w:numPr>
        <w:rPr>
          <w:rFonts w:ascii="Times New Roman" w:hAnsi="Times New Roman" w:cs="Times New Roman"/>
        </w:rPr>
      </w:pPr>
      <w:r>
        <w:rPr>
          <w:rFonts w:ascii="Times New Roman" w:hAnsi="Times New Roman" w:cs="Times New Roman"/>
        </w:rPr>
        <w:t xml:space="preserve">Under the </w:t>
      </w:r>
      <w:r w:rsidRPr="00304C0A">
        <w:rPr>
          <w:rFonts w:ascii="Times New Roman" w:hAnsi="Times New Roman" w:cs="Times New Roman"/>
          <w:i/>
          <w:iCs/>
        </w:rPr>
        <w:t>Forces</w:t>
      </w:r>
      <w:r>
        <w:rPr>
          <w:rFonts w:ascii="Times New Roman" w:hAnsi="Times New Roman" w:cs="Times New Roman"/>
        </w:rPr>
        <w:t xml:space="preserve"> tab on the model, explore the muscles available. </w:t>
      </w:r>
    </w:p>
    <w:p w14:paraId="736AD5BF" w14:textId="77777777" w:rsidR="00CE2A9F" w:rsidRDefault="00CE2A9F" w:rsidP="00CE2A9F">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649703BC" w14:textId="0843866A"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w:t>
      </w:r>
      <w:r w:rsidR="00735ADC">
        <w:rPr>
          <w:rFonts w:ascii="Times New Roman" w:hAnsi="Times New Roman" w:cs="Times New Roman"/>
        </w:rPr>
        <w:t>/NCP</w:t>
      </w:r>
      <w:r>
        <w:rPr>
          <w:rFonts w:ascii="Times New Roman" w:hAnsi="Times New Roman" w:cs="Times New Roman"/>
        </w:rPr>
        <w:t xml:space="preserve"> knows which model muscles to group together in the optimization. </w:t>
      </w:r>
    </w:p>
    <w:p w14:paraId="10772D2C" w14:textId="77777777" w:rsidR="00CE2A9F" w:rsidRDefault="00CE2A9F" w:rsidP="00CE2A9F">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470CBDB6" w14:textId="40992B84"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(ie lateral hamstrings; BFSH and BFLH will have similar activations to each other)</w:t>
      </w:r>
      <w:r w:rsidR="007C3E57">
        <w:rPr>
          <w:rFonts w:ascii="Times New Roman" w:hAnsi="Times New Roman" w:cs="Times New Roman"/>
        </w:rPr>
        <w:t xml:space="preserve">. </w:t>
      </w:r>
      <w:r w:rsidR="00B05A4F">
        <w:rPr>
          <w:rFonts w:ascii="Times New Roman" w:hAnsi="Times New Roman" w:cs="Times New Roman"/>
        </w:rPr>
        <w:t>*</w:t>
      </w:r>
      <w:r w:rsidR="007C3E57">
        <w:rPr>
          <w:rFonts w:ascii="Times New Roman" w:hAnsi="Times New Roman" w:cs="Times New Roman"/>
        </w:rPr>
        <w:t xml:space="preserve">These groups are used </w:t>
      </w:r>
      <w:r w:rsidR="00B05A4F">
        <w:rPr>
          <w:rFonts w:ascii="Times New Roman" w:hAnsi="Times New Roman" w:cs="Times New Roman"/>
        </w:rPr>
        <w:t>in</w:t>
      </w:r>
      <w:r w:rsidR="007C3E57">
        <w:rPr>
          <w:rFonts w:ascii="Times New Roman" w:hAnsi="Times New Roman" w:cs="Times New Roman"/>
        </w:rPr>
        <w:t xml:space="preserve"> MTP and </w:t>
      </w:r>
      <w:r w:rsidR="00612FB1">
        <w:rPr>
          <w:rFonts w:ascii="Times New Roman" w:hAnsi="Times New Roman" w:cs="Times New Roman"/>
        </w:rPr>
        <w:t>NCP. *</w:t>
      </w:r>
    </w:p>
    <w:p w14:paraId="4ED6C8F5" w14:textId="606B2E9A"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r w:rsidR="00B05A4F">
        <w:rPr>
          <w:rFonts w:ascii="Times New Roman" w:hAnsi="Times New Roman" w:cs="Times New Roman"/>
        </w:rPr>
        <w:t>*</w:t>
      </w:r>
      <w:r w:rsidR="00835032">
        <w:rPr>
          <w:rFonts w:ascii="Times New Roman" w:hAnsi="Times New Roman" w:cs="Times New Roman"/>
        </w:rPr>
        <w:t xml:space="preserve">These groups are used </w:t>
      </w:r>
      <w:r w:rsidR="00B05A4F">
        <w:rPr>
          <w:rFonts w:ascii="Times New Roman" w:hAnsi="Times New Roman" w:cs="Times New Roman"/>
        </w:rPr>
        <w:t>in</w:t>
      </w:r>
      <w:r w:rsidR="00835032">
        <w:rPr>
          <w:rFonts w:ascii="Times New Roman" w:hAnsi="Times New Roman" w:cs="Times New Roman"/>
        </w:rPr>
        <w:t xml:space="preserve"> MTP and </w:t>
      </w:r>
      <w:r w:rsidR="00612FB1">
        <w:rPr>
          <w:rFonts w:ascii="Times New Roman" w:hAnsi="Times New Roman" w:cs="Times New Roman"/>
        </w:rPr>
        <w:t>NCP. *</w:t>
      </w:r>
    </w:p>
    <w:p w14:paraId="20E830AE" w14:textId="5DC590F7" w:rsidR="00CE2A9F" w:rsidRPr="00493ADA"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w:t>
      </w:r>
      <w:r w:rsidRPr="00042B95">
        <w:rPr>
          <w:rFonts w:ascii="Times New Roman" w:hAnsi="Times New Roman" w:cs="Times New Roman"/>
          <w:b/>
          <w:bCs/>
        </w:rPr>
        <w:t>preprocessed\EMGData\gait_1.sto)</w:t>
      </w:r>
      <w:r w:rsidR="00F90DF3" w:rsidRPr="00042B95">
        <w:rPr>
          <w:rFonts w:ascii="Times New Roman" w:hAnsi="Times New Roman" w:cs="Times New Roman"/>
          <w:b/>
          <w:bCs/>
        </w:rPr>
        <w:t>.</w:t>
      </w:r>
      <w:r w:rsidR="00F90DF3">
        <w:rPr>
          <w:rFonts w:ascii="Times New Roman" w:hAnsi="Times New Roman" w:cs="Times New Roman"/>
        </w:rPr>
        <w:t xml:space="preserve"> </w:t>
      </w:r>
      <w:r w:rsidR="00B05A4F">
        <w:rPr>
          <w:rFonts w:ascii="Times New Roman" w:hAnsi="Times New Roman" w:cs="Times New Roman"/>
        </w:rPr>
        <w:t>*</w:t>
      </w:r>
      <w:r w:rsidR="00F90DF3">
        <w:rPr>
          <w:rFonts w:ascii="Times New Roman" w:hAnsi="Times New Roman" w:cs="Times New Roman"/>
        </w:rPr>
        <w:t xml:space="preserve">These groups are </w:t>
      </w:r>
      <w:r w:rsidR="00615A39">
        <w:rPr>
          <w:rFonts w:ascii="Times New Roman" w:hAnsi="Times New Roman" w:cs="Times New Roman"/>
        </w:rPr>
        <w:t xml:space="preserve">only </w:t>
      </w:r>
      <w:r w:rsidR="00F90DF3">
        <w:rPr>
          <w:rFonts w:ascii="Times New Roman" w:hAnsi="Times New Roman" w:cs="Times New Roman"/>
        </w:rPr>
        <w:t xml:space="preserve">used </w:t>
      </w:r>
      <w:r w:rsidR="00B05A4F">
        <w:rPr>
          <w:rFonts w:ascii="Times New Roman" w:hAnsi="Times New Roman" w:cs="Times New Roman"/>
        </w:rPr>
        <w:t>in</w:t>
      </w:r>
      <w:r w:rsidR="00F90DF3">
        <w:rPr>
          <w:rFonts w:ascii="Times New Roman" w:hAnsi="Times New Roman" w:cs="Times New Roman"/>
        </w:rPr>
        <w:t xml:space="preserve"> </w:t>
      </w:r>
      <w:r w:rsidR="00B05A4F">
        <w:rPr>
          <w:rFonts w:ascii="Times New Roman" w:hAnsi="Times New Roman" w:cs="Times New Roman"/>
        </w:rPr>
        <w:t>MTP.*</w:t>
      </w:r>
    </w:p>
    <w:p w14:paraId="06A0363E" w14:textId="12072C68" w:rsidR="00CE2A9F" w:rsidRDefault="00CE2A9F" w:rsidP="00CE2A9F">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Pr>
          <w:rFonts w:ascii="Times New Roman" w:hAnsi="Times New Roman" w:cs="Times New Roman"/>
        </w:rPr>
        <w:t xml:space="preserve"> – Muscle groups that we </w:t>
      </w:r>
      <w:r w:rsidRPr="00A45ECA">
        <w:rPr>
          <w:rFonts w:ascii="Times New Roman" w:hAnsi="Times New Roman" w:cs="Times New Roman"/>
          <w:b/>
          <w:bCs/>
        </w:rPr>
        <w:t>do not</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 </w:t>
      </w:r>
      <w:r w:rsidR="00B05A4F">
        <w:rPr>
          <w:rFonts w:ascii="Times New Roman" w:hAnsi="Times New Roman" w:cs="Times New Roman"/>
        </w:rPr>
        <w:t xml:space="preserve">*These groups are </w:t>
      </w:r>
      <w:r w:rsidR="00165CD1">
        <w:rPr>
          <w:rFonts w:ascii="Times New Roman" w:hAnsi="Times New Roman" w:cs="Times New Roman"/>
        </w:rPr>
        <w:t xml:space="preserve">only </w:t>
      </w:r>
      <w:r w:rsidR="00B05A4F">
        <w:rPr>
          <w:rFonts w:ascii="Times New Roman" w:hAnsi="Times New Roman" w:cs="Times New Roman"/>
        </w:rPr>
        <w:t>used in MTP. *</w:t>
      </w:r>
    </w:p>
    <w:p w14:paraId="4B4D9063" w14:textId="450BD9F5" w:rsidR="00CE2A9F" w:rsidRDefault="00CE2A9F" w:rsidP="00CE2A9F">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w:t>
      </w:r>
      <w:r w:rsidRPr="00377824">
        <w:rPr>
          <w:rFonts w:ascii="Times New Roman" w:hAnsi="Times New Roman" w:cs="Times New Roman"/>
          <w:i/>
          <w:iCs/>
        </w:rPr>
        <w:t>NMSM Article</w:t>
      </w:r>
      <w:r>
        <w:rPr>
          <w:rFonts w:ascii="Times New Roman" w:hAnsi="Times New Roman" w:cs="Times New Roman"/>
        </w:rPr>
        <w:t xml:space="preserve"> download on SimTK: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77CA7DC0" w14:textId="77777777" w:rsidR="007D4EB9" w:rsidRPr="007D4EB9" w:rsidRDefault="007D4EB9" w:rsidP="007D4EB9">
      <w:pPr>
        <w:ind w:left="1080"/>
        <w:rPr>
          <w:rFonts w:ascii="Times New Roman" w:hAnsi="Times New Roman" w:cs="Times New Roman"/>
        </w:rPr>
      </w:pPr>
    </w:p>
    <w:p w14:paraId="07DBB9FE" w14:textId="6C6C2B20" w:rsidR="007D4EB9" w:rsidRPr="002828FB" w:rsidRDefault="007D4EB9" w:rsidP="00CD78D2">
      <w:pPr>
        <w:rPr>
          <w:rFonts w:ascii="Times New Roman" w:hAnsi="Times New Roman" w:cs="Times New Roman"/>
          <w:b/>
          <w:bCs/>
        </w:rPr>
      </w:pPr>
      <w:r>
        <w:rPr>
          <w:rFonts w:ascii="Times New Roman" w:hAnsi="Times New Roman" w:cs="Times New Roman"/>
          <w:b/>
          <w:bCs/>
        </w:rPr>
        <w:br w:type="page"/>
      </w:r>
      <w:r w:rsidRPr="00CD78D2">
        <w:rPr>
          <w:rFonts w:ascii="Times New Roman" w:hAnsi="Times New Roman" w:cs="Times New Roman"/>
          <w:sz w:val="32"/>
          <w:szCs w:val="32"/>
        </w:rPr>
        <w:lastRenderedPageBreak/>
        <w:t xml:space="preserve">Setting up an </w:t>
      </w:r>
      <w:r w:rsidR="00FA26BF" w:rsidRPr="00CD78D2">
        <w:rPr>
          <w:rFonts w:ascii="Times New Roman" w:hAnsi="Times New Roman" w:cs="Times New Roman"/>
          <w:sz w:val="32"/>
          <w:szCs w:val="32"/>
        </w:rPr>
        <w:t>NCP</w:t>
      </w:r>
      <w:r w:rsidRPr="00CD78D2">
        <w:rPr>
          <w:rFonts w:ascii="Times New Roman" w:hAnsi="Times New Roman" w:cs="Times New Roman"/>
          <w:sz w:val="32"/>
          <w:szCs w:val="32"/>
        </w:rPr>
        <w:t xml:space="preserve"> settings file:</w:t>
      </w:r>
    </w:p>
    <w:p w14:paraId="0C0B36DE" w14:textId="77777777" w:rsidR="00F37667" w:rsidRDefault="00F37667" w:rsidP="00F37667">
      <w:pPr>
        <w:pStyle w:val="ListParagraph"/>
        <w:numPr>
          <w:ilvl w:val="0"/>
          <w:numId w:val="3"/>
        </w:numPr>
        <w:rPr>
          <w:rFonts w:ascii="Times New Roman" w:hAnsi="Times New Roman" w:cs="Times New Roman"/>
        </w:rPr>
      </w:pPr>
      <w:r>
        <w:rPr>
          <w:rFonts w:ascii="Times New Roman" w:hAnsi="Times New Roman" w:cs="Times New Roman"/>
        </w:rPr>
        <w:t xml:space="preserve">Activate the NMSM GUI in OpenSim by navigating to </w:t>
      </w:r>
      <w:r w:rsidRPr="00CA7369">
        <w:rPr>
          <w:rFonts w:ascii="Times New Roman" w:hAnsi="Times New Roman" w:cs="Times New Roman"/>
          <w:i/>
          <w:iCs/>
        </w:rPr>
        <w:t>Tools&gt;User Plugins</w:t>
      </w:r>
      <w:r>
        <w:rPr>
          <w:rFonts w:ascii="Times New Roman" w:hAnsi="Times New Roman" w:cs="Times New Roman"/>
        </w:rPr>
        <w:t xml:space="preserve">, and click </w:t>
      </w:r>
      <w:r w:rsidRPr="00CA7369">
        <w:rPr>
          <w:rFonts w:ascii="Times New Roman" w:hAnsi="Times New Roman" w:cs="Times New Roman"/>
          <w:b/>
          <w:bCs/>
        </w:rPr>
        <w:t>rcnlPlugin.dll</w:t>
      </w:r>
      <w:r>
        <w:rPr>
          <w:rFonts w:ascii="Times New Roman" w:hAnsi="Times New Roman" w:cs="Times New Roman"/>
          <w:b/>
          <w:bCs/>
        </w:rPr>
        <w:t>.</w:t>
      </w:r>
    </w:p>
    <w:p w14:paraId="513C73BB" w14:textId="357CB2BF" w:rsidR="00003469" w:rsidRDefault="00003469" w:rsidP="00003469">
      <w:pPr>
        <w:pStyle w:val="ListParagraph"/>
        <w:numPr>
          <w:ilvl w:val="0"/>
          <w:numId w:val="3"/>
        </w:numPr>
        <w:rPr>
          <w:rFonts w:ascii="Times New Roman" w:hAnsi="Times New Roman" w:cs="Times New Roman"/>
        </w:rPr>
      </w:pPr>
      <w:r>
        <w:rPr>
          <w:rFonts w:ascii="Times New Roman" w:hAnsi="Times New Roman" w:cs="Times New Roman"/>
        </w:rPr>
        <w:t xml:space="preserve">With </w:t>
      </w:r>
      <w:r w:rsidRPr="00C024C0">
        <w:rPr>
          <w:rFonts w:ascii="Times New Roman" w:hAnsi="Times New Roman" w:cs="Times New Roman"/>
          <w:b/>
          <w:bCs/>
        </w:rPr>
        <w:t>UF_Subject_3_reduced_muscles.osim</w:t>
      </w:r>
      <w:r>
        <w:rPr>
          <w:rFonts w:ascii="Times New Roman" w:hAnsi="Times New Roman" w:cs="Times New Roman"/>
        </w:rPr>
        <w:t xml:space="preserve"> selected in the OpenSim GUI, navigate to </w:t>
      </w:r>
      <w:r w:rsidRPr="00191208">
        <w:rPr>
          <w:rFonts w:ascii="Times New Roman" w:hAnsi="Times New Roman" w:cs="Times New Roman"/>
          <w:i/>
          <w:iCs/>
        </w:rPr>
        <w:t>Tools&gt;Model Personalization&gt;</w:t>
      </w:r>
      <w:r>
        <w:rPr>
          <w:rFonts w:ascii="Times New Roman" w:hAnsi="Times New Roman" w:cs="Times New Roman"/>
          <w:i/>
          <w:iCs/>
        </w:rPr>
        <w:t>Neural Control</w:t>
      </w:r>
      <w:r w:rsidRPr="00191208">
        <w:rPr>
          <w:rFonts w:ascii="Times New Roman" w:hAnsi="Times New Roman" w:cs="Times New Roman"/>
          <w:i/>
          <w:iCs/>
        </w:rPr>
        <w:t xml:space="preserve"> Personalization</w:t>
      </w:r>
      <w:r>
        <w:rPr>
          <w:rFonts w:ascii="Times New Roman" w:hAnsi="Times New Roman" w:cs="Times New Roman"/>
          <w:i/>
          <w:iCs/>
        </w:rPr>
        <w:t>.</w:t>
      </w:r>
    </w:p>
    <w:p w14:paraId="7D09ED08" w14:textId="77777777" w:rsidR="007D4EB9" w:rsidRDefault="007D4EB9" w:rsidP="007D4EB9">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386C694" w14:textId="6006783C" w:rsidR="007D4EB9" w:rsidRDefault="008E01EF" w:rsidP="007D4EB9">
      <w:pPr>
        <w:jc w:val="center"/>
        <w:rPr>
          <w:rFonts w:ascii="Times New Roman" w:hAnsi="Times New Roman" w:cs="Times New Roman"/>
        </w:rPr>
      </w:pPr>
      <w:r w:rsidRPr="008E01EF">
        <w:rPr>
          <w:rFonts w:ascii="Times New Roman" w:hAnsi="Times New Roman" w:cs="Times New Roman"/>
          <w:noProof/>
        </w:rPr>
        <w:drawing>
          <wp:inline distT="0" distB="0" distL="0" distR="0" wp14:anchorId="733F848A" wp14:editId="088BCF61">
            <wp:extent cx="4114800" cy="4776421"/>
            <wp:effectExtent l="0" t="0" r="0" b="5715"/>
            <wp:docPr id="12137111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11189" name="Picture 1" descr="A screenshot of a computer&#10;&#10;AI-generated content may be incorrect."/>
                    <pic:cNvPicPr/>
                  </pic:nvPicPr>
                  <pic:blipFill>
                    <a:blip r:embed="rId6"/>
                    <a:stretch>
                      <a:fillRect/>
                    </a:stretch>
                  </pic:blipFill>
                  <pic:spPr>
                    <a:xfrm>
                      <a:off x="0" y="0"/>
                      <a:ext cx="4114800" cy="4776421"/>
                    </a:xfrm>
                    <a:prstGeom prst="rect">
                      <a:avLst/>
                    </a:prstGeom>
                  </pic:spPr>
                </pic:pic>
              </a:graphicData>
            </a:graphic>
          </wp:inline>
        </w:drawing>
      </w:r>
    </w:p>
    <w:p w14:paraId="37C08670" w14:textId="748D4AA8" w:rsidR="005D0766" w:rsidRDefault="005D0766" w:rsidP="005D0766">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2D48DA">
        <w:rPr>
          <w:rFonts w:ascii="Times New Roman" w:hAnsi="Times New Roman" w:cs="Times New Roman"/>
          <w:i/>
          <w:iCs/>
        </w:rPr>
        <w:t>input Osimx file</w:t>
      </w:r>
      <w:r>
        <w:rPr>
          <w:rFonts w:ascii="Times New Roman" w:hAnsi="Times New Roman" w:cs="Times New Roman"/>
        </w:rPr>
        <w:t xml:space="preserve"> to be </w:t>
      </w:r>
      <w:r w:rsidRPr="002D48DA">
        <w:rPr>
          <w:rFonts w:ascii="Times New Roman" w:hAnsi="Times New Roman" w:cs="Times New Roman"/>
          <w:b/>
          <w:bCs/>
        </w:rPr>
        <w:t>mtpResults\UF_Subject_3_reduced_muscles_mtp.osimx</w:t>
      </w:r>
    </w:p>
    <w:p w14:paraId="3EC039C2" w14:textId="2B83BEED" w:rsidR="00CB431B" w:rsidRDefault="00CB431B" w:rsidP="005D0766">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2D48DA">
        <w:rPr>
          <w:rFonts w:ascii="Times New Roman" w:hAnsi="Times New Roman" w:cs="Times New Roman"/>
          <w:i/>
          <w:iCs/>
        </w:rPr>
        <w:t>data directory</w:t>
      </w:r>
      <w:r>
        <w:rPr>
          <w:rFonts w:ascii="Times New Roman" w:hAnsi="Times New Roman" w:cs="Times New Roman"/>
        </w:rPr>
        <w:t xml:space="preserve"> to be </w:t>
      </w:r>
      <w:r w:rsidRPr="002D48DA">
        <w:rPr>
          <w:rFonts w:ascii="Times New Roman" w:hAnsi="Times New Roman" w:cs="Times New Roman"/>
          <w:b/>
          <w:bCs/>
        </w:rPr>
        <w:t>preprocessed</w:t>
      </w:r>
      <w:r w:rsidR="00323EA9">
        <w:rPr>
          <w:rFonts w:ascii="Times New Roman" w:hAnsi="Times New Roman" w:cs="Times New Roman"/>
        </w:rPr>
        <w:t>.</w:t>
      </w:r>
    </w:p>
    <w:p w14:paraId="7810DB01" w14:textId="57CC9B9F"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BE0A77">
        <w:rPr>
          <w:rFonts w:ascii="Times New Roman" w:hAnsi="Times New Roman" w:cs="Times New Roman"/>
          <w:i/>
          <w:iCs/>
        </w:rPr>
        <w:t>results directory</w:t>
      </w:r>
      <w:r>
        <w:rPr>
          <w:rFonts w:ascii="Times New Roman" w:hAnsi="Times New Roman" w:cs="Times New Roman"/>
        </w:rPr>
        <w:t xml:space="preserve"> to be </w:t>
      </w:r>
      <w:r w:rsidRPr="00452982">
        <w:rPr>
          <w:rFonts w:ascii="Times New Roman" w:hAnsi="Times New Roman" w:cs="Times New Roman"/>
          <w:b/>
          <w:bCs/>
        </w:rPr>
        <w:t>NCPResults</w:t>
      </w:r>
      <w:r w:rsidR="00452982">
        <w:rPr>
          <w:rFonts w:ascii="Times New Roman" w:hAnsi="Times New Roman" w:cs="Times New Roman"/>
          <w:b/>
          <w:bCs/>
        </w:rPr>
        <w:t>.</w:t>
      </w:r>
    </w:p>
    <w:p w14:paraId="63726361" w14:textId="365D3E30"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For the </w:t>
      </w:r>
      <w:r w:rsidRPr="00A85637">
        <w:rPr>
          <w:rFonts w:ascii="Times New Roman" w:hAnsi="Times New Roman" w:cs="Times New Roman"/>
          <w:i/>
          <w:iCs/>
        </w:rPr>
        <w:t>coordinate list</w:t>
      </w:r>
      <w:r>
        <w:rPr>
          <w:rFonts w:ascii="Times New Roman" w:hAnsi="Times New Roman" w:cs="Times New Roman"/>
        </w:rPr>
        <w:t xml:space="preserve">, select: </w:t>
      </w:r>
      <w:r w:rsidR="00A25643">
        <w:rPr>
          <w:rFonts w:ascii="Times New Roman" w:hAnsi="Times New Roman" w:cs="Times New Roman"/>
        </w:rPr>
        <w:t>(</w:t>
      </w:r>
      <w:r w:rsidRPr="00074B56">
        <w:rPr>
          <w:rFonts w:ascii="Times New Roman" w:hAnsi="Times New Roman" w:cs="Times New Roman"/>
          <w:b/>
          <w:bCs/>
        </w:rPr>
        <w:t>hip_flexion_r, knee_angle_r, ankle_angle_r</w:t>
      </w:r>
      <w:r w:rsidR="00A25643">
        <w:rPr>
          <w:rFonts w:ascii="Times New Roman" w:hAnsi="Times New Roman" w:cs="Times New Roman"/>
        </w:rPr>
        <w:t>).</w:t>
      </w:r>
    </w:p>
    <w:p w14:paraId="6836178F" w14:textId="2DD37739"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t xml:space="preserve">For </w:t>
      </w:r>
      <w:r w:rsidRPr="00161CE4">
        <w:rPr>
          <w:rFonts w:ascii="Times New Roman" w:hAnsi="Times New Roman" w:cs="Times New Roman"/>
          <w:i/>
          <w:iCs/>
        </w:rPr>
        <w:t>activation muscle groups</w:t>
      </w:r>
      <w:r>
        <w:rPr>
          <w:rFonts w:ascii="Times New Roman" w:hAnsi="Times New Roman" w:cs="Times New Roman"/>
        </w:rPr>
        <w:t xml:space="preserve">, select </w:t>
      </w:r>
      <w:r w:rsidR="00B2483E">
        <w:rPr>
          <w:rFonts w:ascii="Times New Roman" w:hAnsi="Times New Roman" w:cs="Times New Roman"/>
        </w:rPr>
        <w:t>(</w:t>
      </w:r>
      <w:r w:rsidRPr="00B2483E">
        <w:rPr>
          <w:rFonts w:ascii="Times New Roman" w:hAnsi="Times New Roman" w:cs="Times New Roman"/>
          <w:b/>
          <w:bCs/>
        </w:rPr>
        <w:t>HipFlexorsActivationGroupR, GlutmaxActivationGroupR, HamslatActivationGroupR, VasActivationGroupR, GasActivationGroupR</w:t>
      </w:r>
      <w:r w:rsidR="00B2483E">
        <w:rPr>
          <w:rFonts w:ascii="Times New Roman" w:hAnsi="Times New Roman" w:cs="Times New Roman"/>
        </w:rPr>
        <w:t>)</w:t>
      </w:r>
    </w:p>
    <w:p w14:paraId="22801E3F" w14:textId="41822C36" w:rsidR="00FC3EE9" w:rsidRPr="00FC3EE9" w:rsidRDefault="00FC3EE9" w:rsidP="00FC3EE9">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 to filter only activation groups</w:t>
      </w:r>
    </w:p>
    <w:p w14:paraId="38D985B1" w14:textId="49FB6B1E" w:rsidR="00323EA9" w:rsidRDefault="00323EA9" w:rsidP="00323EA9">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For </w:t>
      </w:r>
      <w:r w:rsidRPr="00DF4FE2">
        <w:rPr>
          <w:rFonts w:ascii="Times New Roman" w:hAnsi="Times New Roman" w:cs="Times New Roman"/>
          <w:i/>
          <w:iCs/>
        </w:rPr>
        <w:t>normalized fiber length groups</w:t>
      </w:r>
      <w:r>
        <w:rPr>
          <w:rFonts w:ascii="Times New Roman" w:hAnsi="Times New Roman" w:cs="Times New Roman"/>
        </w:rPr>
        <w:t xml:space="preserve">, select </w:t>
      </w:r>
      <w:r w:rsidR="00DF4FE2">
        <w:rPr>
          <w:rFonts w:ascii="Times New Roman" w:hAnsi="Times New Roman" w:cs="Times New Roman"/>
        </w:rPr>
        <w:t>(</w:t>
      </w:r>
      <w:r w:rsidRPr="00DF4FE2">
        <w:rPr>
          <w:rFonts w:ascii="Times New Roman" w:hAnsi="Times New Roman" w:cs="Times New Roman"/>
          <w:b/>
          <w:bCs/>
        </w:rPr>
        <w:t>GlutmaxNormalizedFiberLengthGroupR, HamsNormalizedFiberLengthGroupR, VasNormalizedFiberLengthGroupR, GasNormalizedFiberLengthGroupR</w:t>
      </w:r>
      <w:r w:rsidR="00DF4FE2">
        <w:rPr>
          <w:rFonts w:ascii="Times New Roman" w:hAnsi="Times New Roman" w:cs="Times New Roman"/>
        </w:rPr>
        <w:t>)</w:t>
      </w:r>
    </w:p>
    <w:p w14:paraId="3131ED89" w14:textId="3B195AC8" w:rsidR="00323EA9" w:rsidRDefault="00BE2AF9" w:rsidP="00323EA9">
      <w:pPr>
        <w:pStyle w:val="ListParagraph"/>
        <w:numPr>
          <w:ilvl w:val="0"/>
          <w:numId w:val="3"/>
        </w:numPr>
        <w:rPr>
          <w:rFonts w:ascii="Times New Roman" w:hAnsi="Times New Roman" w:cs="Times New Roman"/>
        </w:rPr>
      </w:pPr>
      <w:r>
        <w:rPr>
          <w:rFonts w:ascii="Times New Roman" w:hAnsi="Times New Roman" w:cs="Times New Roman"/>
        </w:rPr>
        <w:t xml:space="preserve">Keep </w:t>
      </w:r>
      <w:r w:rsidRPr="002F163D">
        <w:rPr>
          <w:rFonts w:ascii="Times New Roman" w:hAnsi="Times New Roman" w:cs="Times New Roman"/>
          <w:i/>
          <w:iCs/>
        </w:rPr>
        <w:t>Muscle Tendon Length Initialization</w:t>
      </w:r>
      <w:r>
        <w:rPr>
          <w:rFonts w:ascii="Times New Roman" w:hAnsi="Times New Roman" w:cs="Times New Roman"/>
        </w:rPr>
        <w:t xml:space="preserve"> </w:t>
      </w:r>
      <w:r w:rsidRPr="002F163D">
        <w:rPr>
          <w:rFonts w:ascii="Times New Roman" w:hAnsi="Times New Roman" w:cs="Times New Roman"/>
          <w:b/>
          <w:bCs/>
        </w:rPr>
        <w:t>disabled</w:t>
      </w:r>
      <w:r>
        <w:rPr>
          <w:rFonts w:ascii="Times New Roman" w:hAnsi="Times New Roman" w:cs="Times New Roman"/>
        </w:rPr>
        <w:t>.</w:t>
      </w:r>
    </w:p>
    <w:p w14:paraId="7174EF9E" w14:textId="770099DA" w:rsidR="00567F92" w:rsidRDefault="00567F92" w:rsidP="00323EA9">
      <w:pPr>
        <w:pStyle w:val="ListParagraph"/>
        <w:numPr>
          <w:ilvl w:val="0"/>
          <w:numId w:val="3"/>
        </w:numPr>
        <w:rPr>
          <w:rFonts w:ascii="Times New Roman" w:hAnsi="Times New Roman" w:cs="Times New Roman"/>
        </w:rPr>
      </w:pPr>
      <w:r>
        <w:rPr>
          <w:rFonts w:ascii="Times New Roman" w:hAnsi="Times New Roman" w:cs="Times New Roman"/>
        </w:rPr>
        <w:t xml:space="preserve">Set the </w:t>
      </w:r>
      <w:r w:rsidRPr="00CA6155">
        <w:rPr>
          <w:rFonts w:ascii="Times New Roman" w:hAnsi="Times New Roman" w:cs="Times New Roman"/>
          <w:i/>
          <w:iCs/>
        </w:rPr>
        <w:t>MTP results directory</w:t>
      </w:r>
      <w:r>
        <w:rPr>
          <w:rFonts w:ascii="Times New Roman" w:hAnsi="Times New Roman" w:cs="Times New Roman"/>
        </w:rPr>
        <w:t xml:space="preserve"> to be </w:t>
      </w:r>
      <w:r w:rsidRPr="00CA6155">
        <w:rPr>
          <w:rFonts w:ascii="Times New Roman" w:hAnsi="Times New Roman" w:cs="Times New Roman"/>
          <w:b/>
          <w:bCs/>
        </w:rPr>
        <w:t>mtpResults</w:t>
      </w:r>
    </w:p>
    <w:p w14:paraId="766FE970" w14:textId="05B4255A" w:rsidR="0080709A" w:rsidRDefault="0080709A" w:rsidP="00323EA9">
      <w:pPr>
        <w:pStyle w:val="ListParagraph"/>
        <w:numPr>
          <w:ilvl w:val="0"/>
          <w:numId w:val="3"/>
        </w:numPr>
        <w:rPr>
          <w:rFonts w:ascii="Times New Roman" w:hAnsi="Times New Roman" w:cs="Times New Roman"/>
        </w:rPr>
      </w:pPr>
      <w:r>
        <w:rPr>
          <w:rFonts w:ascii="Times New Roman" w:hAnsi="Times New Roman" w:cs="Times New Roman"/>
        </w:rPr>
        <w:t xml:space="preserve">Include </w:t>
      </w:r>
      <w:r w:rsidRPr="007D27B3">
        <w:rPr>
          <w:rFonts w:ascii="Times New Roman" w:hAnsi="Times New Roman" w:cs="Times New Roman"/>
          <w:b/>
          <w:bCs/>
        </w:rPr>
        <w:t>RightLeg</w:t>
      </w:r>
      <w:r>
        <w:rPr>
          <w:rFonts w:ascii="Times New Roman" w:hAnsi="Times New Roman" w:cs="Times New Roman"/>
        </w:rPr>
        <w:t xml:space="preserve"> in the </w:t>
      </w:r>
      <w:r w:rsidRPr="007D27B3">
        <w:rPr>
          <w:rFonts w:ascii="Times New Roman" w:hAnsi="Times New Roman" w:cs="Times New Roman"/>
          <w:i/>
          <w:iCs/>
        </w:rPr>
        <w:t>synergy set</w:t>
      </w:r>
      <w:r>
        <w:rPr>
          <w:rFonts w:ascii="Times New Roman" w:hAnsi="Times New Roman" w:cs="Times New Roman"/>
        </w:rPr>
        <w:t xml:space="preserve"> with </w:t>
      </w:r>
      <w:r w:rsidRPr="007D27B3">
        <w:rPr>
          <w:rFonts w:ascii="Times New Roman" w:hAnsi="Times New Roman" w:cs="Times New Roman"/>
          <w:b/>
          <w:bCs/>
        </w:rPr>
        <w:t>3 synergies</w:t>
      </w:r>
      <w:r>
        <w:rPr>
          <w:rFonts w:ascii="Times New Roman" w:hAnsi="Times New Roman" w:cs="Times New Roman"/>
        </w:rPr>
        <w:t>.</w:t>
      </w:r>
    </w:p>
    <w:p w14:paraId="03E7B06E" w14:textId="3EA966C2" w:rsidR="00504414" w:rsidRDefault="00504414" w:rsidP="00323EA9">
      <w:pPr>
        <w:pStyle w:val="ListParagraph"/>
        <w:numPr>
          <w:ilvl w:val="0"/>
          <w:numId w:val="3"/>
        </w:numPr>
        <w:rPr>
          <w:rFonts w:ascii="Times New Roman" w:hAnsi="Times New Roman" w:cs="Times New Roman"/>
        </w:rPr>
      </w:pPr>
      <w:r>
        <w:rPr>
          <w:rFonts w:ascii="Times New Roman" w:hAnsi="Times New Roman" w:cs="Times New Roman"/>
        </w:rPr>
        <w:t xml:space="preserve">Save this settings file as </w:t>
      </w:r>
      <w:r w:rsidRPr="00290D12">
        <w:rPr>
          <w:rFonts w:ascii="Times New Roman" w:hAnsi="Times New Roman" w:cs="Times New Roman"/>
          <w:b/>
          <w:bCs/>
        </w:rPr>
        <w:t>NCPSettings.xml</w:t>
      </w:r>
    </w:p>
    <w:p w14:paraId="428ECE6D" w14:textId="0E1B3914" w:rsidR="00BC570E" w:rsidRPr="00560D98" w:rsidRDefault="00BC570E" w:rsidP="00DD6696">
      <w:pPr>
        <w:pStyle w:val="ListParagraph"/>
        <w:numPr>
          <w:ilvl w:val="0"/>
          <w:numId w:val="3"/>
        </w:numPr>
        <w:rPr>
          <w:rFonts w:ascii="Times New Roman" w:hAnsi="Times New Roman" w:cs="Times New Roman"/>
        </w:rPr>
      </w:pPr>
      <w:r>
        <w:rPr>
          <w:rFonts w:ascii="Times New Roman" w:hAnsi="Times New Roman" w:cs="Times New Roman"/>
        </w:rPr>
        <w:t xml:space="preserve">Open </w:t>
      </w:r>
      <w:r w:rsidRPr="00290D12">
        <w:rPr>
          <w:rFonts w:ascii="Times New Roman" w:hAnsi="Times New Roman" w:cs="Times New Roman"/>
          <w:b/>
          <w:bCs/>
        </w:rPr>
        <w:t>NCPSettings.xml</w:t>
      </w:r>
      <w:r>
        <w:rPr>
          <w:rFonts w:ascii="Times New Roman" w:hAnsi="Times New Roman" w:cs="Times New Roman"/>
        </w:rPr>
        <w:t xml:space="preserve"> in a text editor of your choice and explore the settings file. </w:t>
      </w:r>
    </w:p>
    <w:p w14:paraId="303838BE" w14:textId="5FA2D514" w:rsidR="00560D98" w:rsidRPr="00C21650" w:rsidRDefault="00560D98" w:rsidP="00C21650">
      <w:pPr>
        <w:rPr>
          <w:rFonts w:ascii="Times New Roman" w:hAnsi="Times New Roman" w:cs="Times New Roman"/>
          <w:sz w:val="32"/>
          <w:szCs w:val="32"/>
        </w:rPr>
      </w:pPr>
      <w:r w:rsidRPr="00C21650">
        <w:rPr>
          <w:rFonts w:ascii="Times New Roman" w:hAnsi="Times New Roman" w:cs="Times New Roman"/>
          <w:sz w:val="32"/>
          <w:szCs w:val="32"/>
        </w:rPr>
        <w:t>Running NCP:</w:t>
      </w:r>
    </w:p>
    <w:p w14:paraId="4CE9EDA7" w14:textId="060EAFB6" w:rsidR="00BA3B08"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 xml:space="preserve">Open MATLAB and open </w:t>
      </w:r>
      <w:r w:rsidRPr="000E72E3">
        <w:rPr>
          <w:rFonts w:ascii="Times New Roman" w:hAnsi="Times New Roman" w:cs="Times New Roman"/>
          <w:b/>
          <w:bCs/>
        </w:rPr>
        <w:t>run</w:t>
      </w:r>
      <w:r w:rsidR="0091286E" w:rsidRPr="000E72E3">
        <w:rPr>
          <w:rFonts w:ascii="Times New Roman" w:hAnsi="Times New Roman" w:cs="Times New Roman"/>
          <w:b/>
          <w:bCs/>
        </w:rPr>
        <w:t>NCP</w:t>
      </w:r>
      <w:r w:rsidRPr="000E72E3">
        <w:rPr>
          <w:rFonts w:ascii="Times New Roman" w:hAnsi="Times New Roman" w:cs="Times New Roman"/>
          <w:b/>
          <w:bCs/>
        </w:rPr>
        <w:t>.m</w:t>
      </w:r>
      <w:r>
        <w:rPr>
          <w:rFonts w:ascii="Times New Roman" w:hAnsi="Times New Roman" w:cs="Times New Roman"/>
        </w:rPr>
        <w:t xml:space="preserve"> in your tutorial directory.</w:t>
      </w:r>
    </w:p>
    <w:p w14:paraId="454EF589" w14:textId="77777777" w:rsidR="00BA3B08" w:rsidRPr="00E34774"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Open the project file (</w:t>
      </w:r>
      <w:r w:rsidRPr="000E72E3">
        <w:rPr>
          <w:rFonts w:ascii="Times New Roman" w:hAnsi="Times New Roman" w:cs="Times New Roman"/>
          <w:b/>
          <w:bCs/>
        </w:rPr>
        <w:t>Project.prj</w:t>
      </w:r>
      <w:r>
        <w:rPr>
          <w:rFonts w:ascii="Times New Roman" w:hAnsi="Times New Roman" w:cs="Times New Roman"/>
        </w:rPr>
        <w:t xml:space="preserve"> inside your installation of nmsm-core.)</w:t>
      </w:r>
    </w:p>
    <w:p w14:paraId="012E68C2" w14:textId="3176AF59" w:rsidR="00BA3B08" w:rsidRDefault="00BA3B08" w:rsidP="00BA3B08">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0E72E3">
        <w:rPr>
          <w:rFonts w:ascii="Times New Roman" w:hAnsi="Times New Roman" w:cs="Times New Roman"/>
          <w:b/>
          <w:bCs/>
        </w:rPr>
        <w:t xml:space="preserve">Run </w:t>
      </w:r>
      <w:r w:rsidR="00304ABA" w:rsidRPr="000E72E3">
        <w:rPr>
          <w:rFonts w:ascii="Times New Roman" w:hAnsi="Times New Roman" w:cs="Times New Roman"/>
          <w:b/>
          <w:bCs/>
        </w:rPr>
        <w:t>NCP</w:t>
      </w:r>
    </w:p>
    <w:p w14:paraId="338CF532" w14:textId="31E7B848" w:rsidR="00560D98" w:rsidRPr="00591D64" w:rsidRDefault="00BA3B08" w:rsidP="00591D64">
      <w:pPr>
        <w:pStyle w:val="ListParagraph"/>
        <w:numPr>
          <w:ilvl w:val="1"/>
          <w:numId w:val="5"/>
        </w:numPr>
        <w:rPr>
          <w:rFonts w:ascii="Times New Roman" w:hAnsi="Times New Roman" w:cs="Times New Roman"/>
        </w:rPr>
      </w:pPr>
      <w:r>
        <w:rPr>
          <w:rFonts w:ascii="Times New Roman" w:hAnsi="Times New Roman" w:cs="Times New Roman"/>
        </w:rPr>
        <w:t>With the section selected, press shift+enter to run a section.</w:t>
      </w:r>
    </w:p>
    <w:p w14:paraId="43008666" w14:textId="77777777" w:rsidR="00CE51CE" w:rsidRDefault="00CE51CE" w:rsidP="00CE51CE">
      <w:pPr>
        <w:rPr>
          <w:rFonts w:ascii="Times New Roman" w:hAnsi="Times New Roman" w:cs="Times New Roman"/>
        </w:rPr>
      </w:pPr>
    </w:p>
    <w:p w14:paraId="23C7D89D" w14:textId="33FC68BC" w:rsidR="000A487D" w:rsidRPr="000E72E3" w:rsidRDefault="000A487D" w:rsidP="000E72E3">
      <w:pPr>
        <w:rPr>
          <w:rFonts w:ascii="Times New Roman" w:hAnsi="Times New Roman" w:cs="Times New Roman"/>
          <w:sz w:val="32"/>
          <w:szCs w:val="32"/>
        </w:rPr>
      </w:pPr>
      <w:r w:rsidRPr="000E72E3">
        <w:rPr>
          <w:rFonts w:ascii="Times New Roman" w:hAnsi="Times New Roman" w:cs="Times New Roman"/>
          <w:sz w:val="32"/>
          <w:szCs w:val="32"/>
        </w:rPr>
        <w:t>Post NCP Analysis:</w:t>
      </w:r>
    </w:p>
    <w:p w14:paraId="44CDB9EE" w14:textId="55C81A53" w:rsidR="000A487D" w:rsidRDefault="000A487D" w:rsidP="000A487D">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23283E">
        <w:rPr>
          <w:rFonts w:ascii="Times New Roman" w:hAnsi="Times New Roman" w:cs="Times New Roman"/>
        </w:rPr>
        <w:t>3</w:t>
      </w:r>
      <w:r>
        <w:rPr>
          <w:rFonts w:ascii="Times New Roman" w:hAnsi="Times New Roman" w:cs="Times New Roman"/>
        </w:rPr>
        <w:t xml:space="preserve"> plots.</w:t>
      </w:r>
    </w:p>
    <w:p w14:paraId="396B1703" w14:textId="3222D780"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1 – Muscle Activations</w:t>
      </w:r>
      <w:r w:rsidR="009068A0" w:rsidRPr="00E31FA7">
        <w:rPr>
          <w:rFonts w:ascii="Times New Roman" w:hAnsi="Times New Roman" w:cs="Times New Roman"/>
          <w:u w:val="single"/>
        </w:rPr>
        <w:t>:</w:t>
      </w:r>
      <w:r w:rsidR="009068A0">
        <w:rPr>
          <w:rFonts w:ascii="Times New Roman" w:hAnsi="Times New Roman" w:cs="Times New Roman"/>
        </w:rPr>
        <w:t xml:space="preserve"> Muscle activations produced by NCP synergies compared to the input MTP muscle activations.</w:t>
      </w:r>
    </w:p>
    <w:p w14:paraId="2FD20164" w14:textId="339D30F7" w:rsidR="002832F3" w:rsidRDefault="002832F3" w:rsidP="00631B44">
      <w:pPr>
        <w:pStyle w:val="ListParagraph"/>
        <w:numPr>
          <w:ilvl w:val="1"/>
          <w:numId w:val="6"/>
        </w:numPr>
        <w:rPr>
          <w:rFonts w:ascii="Times New Roman" w:hAnsi="Times New Roman" w:cs="Times New Roman"/>
        </w:rPr>
      </w:pPr>
      <w:r w:rsidRPr="00E31FA7">
        <w:rPr>
          <w:rFonts w:ascii="Times New Roman" w:hAnsi="Times New Roman" w:cs="Times New Roman"/>
          <w:u w:val="single"/>
        </w:rPr>
        <w:t>Plot 2 – Synergy Matching Quality:</w:t>
      </w:r>
      <w:r>
        <w:rPr>
          <w:rFonts w:ascii="Times New Roman" w:hAnsi="Times New Roman" w:cs="Times New Roman"/>
        </w:rPr>
        <w:t xml:space="preserve"> Variance accounted for (VAF) and root mean squared error (RMSE) for the synergy decomposition of muscle activations.  </w:t>
      </w:r>
    </w:p>
    <w:p w14:paraId="74DC3340" w14:textId="32495EAE" w:rsidR="004160F1" w:rsidRPr="004F6663" w:rsidRDefault="002832F3" w:rsidP="004F6663">
      <w:pPr>
        <w:pStyle w:val="ListParagraph"/>
        <w:numPr>
          <w:ilvl w:val="1"/>
          <w:numId w:val="6"/>
        </w:numPr>
        <w:rPr>
          <w:rFonts w:ascii="Times New Roman" w:hAnsi="Times New Roman" w:cs="Times New Roman"/>
        </w:rPr>
      </w:pPr>
      <w:r w:rsidRPr="00E31FA7">
        <w:rPr>
          <w:rFonts w:ascii="Times New Roman" w:hAnsi="Times New Roman" w:cs="Times New Roman"/>
          <w:u w:val="single"/>
        </w:rPr>
        <w:t>Plot 3 – Joint Moment Matching:</w:t>
      </w:r>
      <w:r>
        <w:rPr>
          <w:rFonts w:ascii="Times New Roman" w:hAnsi="Times New Roman" w:cs="Times New Roman"/>
        </w:rPr>
        <w:t xml:space="preserve"> Joint moments generated by muscle forces compared to Inverse Dynamics joint moments</w:t>
      </w:r>
      <w:r w:rsidR="001A3AC7">
        <w:rPr>
          <w:rFonts w:ascii="Times New Roman" w:hAnsi="Times New Roman" w:cs="Times New Roman"/>
        </w:rPr>
        <w:t>.</w:t>
      </w:r>
    </w:p>
    <w:sectPr w:rsidR="004160F1" w:rsidRPr="004F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FB6D5A"/>
    <w:multiLevelType w:val="hybridMultilevel"/>
    <w:tmpl w:val="E87A1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845F6"/>
    <w:multiLevelType w:val="hybridMultilevel"/>
    <w:tmpl w:val="F2B8357C"/>
    <w:lvl w:ilvl="0" w:tplc="2970177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60520B"/>
    <w:multiLevelType w:val="hybridMultilevel"/>
    <w:tmpl w:val="66EA9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0E2C68"/>
    <w:multiLevelType w:val="hybridMultilevel"/>
    <w:tmpl w:val="F3325C5A"/>
    <w:lvl w:ilvl="0" w:tplc="3EA4726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5"/>
  </w:num>
  <w:num w:numId="3" w16cid:durableId="585381013">
    <w:abstractNumId w:val="6"/>
  </w:num>
  <w:num w:numId="4" w16cid:durableId="1594047332">
    <w:abstractNumId w:val="2"/>
  </w:num>
  <w:num w:numId="5" w16cid:durableId="75716013">
    <w:abstractNumId w:val="1"/>
  </w:num>
  <w:num w:numId="6" w16cid:durableId="71316136">
    <w:abstractNumId w:val="8"/>
  </w:num>
  <w:num w:numId="7" w16cid:durableId="981543019">
    <w:abstractNumId w:val="7"/>
  </w:num>
  <w:num w:numId="8" w16cid:durableId="911819177">
    <w:abstractNumId w:val="4"/>
  </w:num>
  <w:num w:numId="9" w16cid:durableId="696783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924"/>
    <w:rsid w:val="00003469"/>
    <w:rsid w:val="00004DC2"/>
    <w:rsid w:val="00042B95"/>
    <w:rsid w:val="000438FF"/>
    <w:rsid w:val="00051424"/>
    <w:rsid w:val="00052A97"/>
    <w:rsid w:val="00074B56"/>
    <w:rsid w:val="0007542A"/>
    <w:rsid w:val="00077DB5"/>
    <w:rsid w:val="00092D17"/>
    <w:rsid w:val="000A1F9F"/>
    <w:rsid w:val="000A487D"/>
    <w:rsid w:val="000B3B7F"/>
    <w:rsid w:val="000E72E3"/>
    <w:rsid w:val="000F3B5E"/>
    <w:rsid w:val="001005B8"/>
    <w:rsid w:val="00113274"/>
    <w:rsid w:val="001167E8"/>
    <w:rsid w:val="0012699D"/>
    <w:rsid w:val="00161CE4"/>
    <w:rsid w:val="00165CD1"/>
    <w:rsid w:val="00165FC4"/>
    <w:rsid w:val="001A16C4"/>
    <w:rsid w:val="001A3AC7"/>
    <w:rsid w:val="00205130"/>
    <w:rsid w:val="0023283E"/>
    <w:rsid w:val="00251314"/>
    <w:rsid w:val="00267C1B"/>
    <w:rsid w:val="002805EB"/>
    <w:rsid w:val="002828FB"/>
    <w:rsid w:val="002832F3"/>
    <w:rsid w:val="00290D12"/>
    <w:rsid w:val="00295985"/>
    <w:rsid w:val="002A5098"/>
    <w:rsid w:val="002D48DA"/>
    <w:rsid w:val="002E597F"/>
    <w:rsid w:val="002F163D"/>
    <w:rsid w:val="002F1F6A"/>
    <w:rsid w:val="00304ABA"/>
    <w:rsid w:val="00304C0A"/>
    <w:rsid w:val="00310660"/>
    <w:rsid w:val="00323EA9"/>
    <w:rsid w:val="00351AA3"/>
    <w:rsid w:val="00354EE3"/>
    <w:rsid w:val="00377824"/>
    <w:rsid w:val="00381D62"/>
    <w:rsid w:val="0038655E"/>
    <w:rsid w:val="00391E5B"/>
    <w:rsid w:val="004160F1"/>
    <w:rsid w:val="0042225B"/>
    <w:rsid w:val="00452982"/>
    <w:rsid w:val="004C5A0B"/>
    <w:rsid w:val="004F6663"/>
    <w:rsid w:val="00504414"/>
    <w:rsid w:val="00560D98"/>
    <w:rsid w:val="00567F92"/>
    <w:rsid w:val="005712F0"/>
    <w:rsid w:val="005755A2"/>
    <w:rsid w:val="00577C6A"/>
    <w:rsid w:val="005842A8"/>
    <w:rsid w:val="00591D64"/>
    <w:rsid w:val="005C2896"/>
    <w:rsid w:val="005D0766"/>
    <w:rsid w:val="00612FB1"/>
    <w:rsid w:val="00615A39"/>
    <w:rsid w:val="00631B44"/>
    <w:rsid w:val="00645A8D"/>
    <w:rsid w:val="00663D33"/>
    <w:rsid w:val="006D3E6D"/>
    <w:rsid w:val="006E102E"/>
    <w:rsid w:val="006E7D23"/>
    <w:rsid w:val="0071300A"/>
    <w:rsid w:val="00735ADC"/>
    <w:rsid w:val="00751BF9"/>
    <w:rsid w:val="007824B8"/>
    <w:rsid w:val="007A558E"/>
    <w:rsid w:val="007B663F"/>
    <w:rsid w:val="007C3E57"/>
    <w:rsid w:val="007D27B3"/>
    <w:rsid w:val="007D4EB9"/>
    <w:rsid w:val="007E785C"/>
    <w:rsid w:val="007F2C9A"/>
    <w:rsid w:val="007F4698"/>
    <w:rsid w:val="0080709A"/>
    <w:rsid w:val="00817AB5"/>
    <w:rsid w:val="00835032"/>
    <w:rsid w:val="008549B0"/>
    <w:rsid w:val="0085683D"/>
    <w:rsid w:val="0086634B"/>
    <w:rsid w:val="008809FB"/>
    <w:rsid w:val="00894100"/>
    <w:rsid w:val="008B2A6D"/>
    <w:rsid w:val="008D0924"/>
    <w:rsid w:val="008E01EF"/>
    <w:rsid w:val="009068A0"/>
    <w:rsid w:val="00907BD4"/>
    <w:rsid w:val="0091286E"/>
    <w:rsid w:val="009246E9"/>
    <w:rsid w:val="00965420"/>
    <w:rsid w:val="009B5947"/>
    <w:rsid w:val="009C269E"/>
    <w:rsid w:val="009D7695"/>
    <w:rsid w:val="00A02FA9"/>
    <w:rsid w:val="00A25643"/>
    <w:rsid w:val="00A32925"/>
    <w:rsid w:val="00A5066F"/>
    <w:rsid w:val="00A85637"/>
    <w:rsid w:val="00AE21A4"/>
    <w:rsid w:val="00B05A4F"/>
    <w:rsid w:val="00B061C4"/>
    <w:rsid w:val="00B06567"/>
    <w:rsid w:val="00B2483E"/>
    <w:rsid w:val="00BA155B"/>
    <w:rsid w:val="00BA3B08"/>
    <w:rsid w:val="00BC570E"/>
    <w:rsid w:val="00BD21DA"/>
    <w:rsid w:val="00BE0A77"/>
    <w:rsid w:val="00BE2AF9"/>
    <w:rsid w:val="00C119FD"/>
    <w:rsid w:val="00C21650"/>
    <w:rsid w:val="00C347F6"/>
    <w:rsid w:val="00C362C2"/>
    <w:rsid w:val="00CA6155"/>
    <w:rsid w:val="00CB431B"/>
    <w:rsid w:val="00CC12B0"/>
    <w:rsid w:val="00CD0FD0"/>
    <w:rsid w:val="00CD2901"/>
    <w:rsid w:val="00CD48AA"/>
    <w:rsid w:val="00CD6D9D"/>
    <w:rsid w:val="00CD78D2"/>
    <w:rsid w:val="00CE2A9F"/>
    <w:rsid w:val="00CE51CE"/>
    <w:rsid w:val="00D3349F"/>
    <w:rsid w:val="00D62BC1"/>
    <w:rsid w:val="00DB077C"/>
    <w:rsid w:val="00DD6696"/>
    <w:rsid w:val="00DF4FE2"/>
    <w:rsid w:val="00DF55E7"/>
    <w:rsid w:val="00E07860"/>
    <w:rsid w:val="00E31FA7"/>
    <w:rsid w:val="00E63978"/>
    <w:rsid w:val="00E67BFA"/>
    <w:rsid w:val="00EA24A9"/>
    <w:rsid w:val="00EB1643"/>
    <w:rsid w:val="00EB76AA"/>
    <w:rsid w:val="00EE3C3C"/>
    <w:rsid w:val="00F15431"/>
    <w:rsid w:val="00F37667"/>
    <w:rsid w:val="00F403E9"/>
    <w:rsid w:val="00F40935"/>
    <w:rsid w:val="00F5131B"/>
    <w:rsid w:val="00F7032B"/>
    <w:rsid w:val="00F90DF3"/>
    <w:rsid w:val="00FA26BF"/>
    <w:rsid w:val="00FC0C83"/>
    <w:rsid w:val="00FC3EE9"/>
    <w:rsid w:val="00FF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265E"/>
  <w15:chartTrackingRefBased/>
  <w15:docId w15:val="{048BFB75-919B-4BCD-93D4-128302B69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924"/>
  </w:style>
  <w:style w:type="paragraph" w:styleId="Heading1">
    <w:name w:val="heading 1"/>
    <w:basedOn w:val="Normal"/>
    <w:next w:val="Normal"/>
    <w:link w:val="Heading1Char"/>
    <w:uiPriority w:val="9"/>
    <w:qFormat/>
    <w:rsid w:val="008D0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0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0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0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0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0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0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0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0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0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0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0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0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0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0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0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0924"/>
    <w:rPr>
      <w:rFonts w:eastAsiaTheme="majorEastAsia" w:cstheme="majorBidi"/>
      <w:color w:val="272727" w:themeColor="text1" w:themeTint="D8"/>
    </w:rPr>
  </w:style>
  <w:style w:type="paragraph" w:styleId="Title">
    <w:name w:val="Title"/>
    <w:basedOn w:val="Normal"/>
    <w:next w:val="Normal"/>
    <w:link w:val="TitleChar"/>
    <w:uiPriority w:val="10"/>
    <w:qFormat/>
    <w:rsid w:val="008D0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0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0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0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0924"/>
    <w:pPr>
      <w:spacing w:before="160"/>
      <w:jc w:val="center"/>
    </w:pPr>
    <w:rPr>
      <w:i/>
      <w:iCs/>
      <w:color w:val="404040" w:themeColor="text1" w:themeTint="BF"/>
    </w:rPr>
  </w:style>
  <w:style w:type="character" w:customStyle="1" w:styleId="QuoteChar">
    <w:name w:val="Quote Char"/>
    <w:basedOn w:val="DefaultParagraphFont"/>
    <w:link w:val="Quote"/>
    <w:uiPriority w:val="29"/>
    <w:rsid w:val="008D0924"/>
    <w:rPr>
      <w:i/>
      <w:iCs/>
      <w:color w:val="404040" w:themeColor="text1" w:themeTint="BF"/>
    </w:rPr>
  </w:style>
  <w:style w:type="paragraph" w:styleId="ListParagraph">
    <w:name w:val="List Paragraph"/>
    <w:basedOn w:val="Normal"/>
    <w:uiPriority w:val="34"/>
    <w:qFormat/>
    <w:rsid w:val="008D0924"/>
    <w:pPr>
      <w:ind w:left="720"/>
      <w:contextualSpacing/>
    </w:pPr>
  </w:style>
  <w:style w:type="character" w:styleId="IntenseEmphasis">
    <w:name w:val="Intense Emphasis"/>
    <w:basedOn w:val="DefaultParagraphFont"/>
    <w:uiPriority w:val="21"/>
    <w:qFormat/>
    <w:rsid w:val="008D0924"/>
    <w:rPr>
      <w:i/>
      <w:iCs/>
      <w:color w:val="0F4761" w:themeColor="accent1" w:themeShade="BF"/>
    </w:rPr>
  </w:style>
  <w:style w:type="paragraph" w:styleId="IntenseQuote">
    <w:name w:val="Intense Quote"/>
    <w:basedOn w:val="Normal"/>
    <w:next w:val="Normal"/>
    <w:link w:val="IntenseQuoteChar"/>
    <w:uiPriority w:val="30"/>
    <w:qFormat/>
    <w:rsid w:val="008D0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0924"/>
    <w:rPr>
      <w:i/>
      <w:iCs/>
      <w:color w:val="0F4761" w:themeColor="accent1" w:themeShade="BF"/>
    </w:rPr>
  </w:style>
  <w:style w:type="character" w:styleId="IntenseReference">
    <w:name w:val="Intense Reference"/>
    <w:basedOn w:val="DefaultParagraphFont"/>
    <w:uiPriority w:val="32"/>
    <w:qFormat/>
    <w:rsid w:val="008D0924"/>
    <w:rPr>
      <w:b/>
      <w:bCs/>
      <w:smallCaps/>
      <w:color w:val="0F4761" w:themeColor="accent1" w:themeShade="BF"/>
      <w:spacing w:val="5"/>
    </w:rPr>
  </w:style>
  <w:style w:type="character" w:styleId="Hyperlink">
    <w:name w:val="Hyperlink"/>
    <w:basedOn w:val="DefaultParagraphFont"/>
    <w:uiPriority w:val="99"/>
    <w:unhideWhenUsed/>
    <w:rsid w:val="00CE2A9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975298">
      <w:bodyDiv w:val="1"/>
      <w:marLeft w:val="0"/>
      <w:marRight w:val="0"/>
      <w:marTop w:val="0"/>
      <w:marBottom w:val="0"/>
      <w:divBdr>
        <w:top w:val="none" w:sz="0" w:space="0" w:color="auto"/>
        <w:left w:val="none" w:sz="0" w:space="0" w:color="auto"/>
        <w:bottom w:val="none" w:sz="0" w:space="0" w:color="auto"/>
        <w:right w:val="none" w:sz="0" w:space="0" w:color="auto"/>
      </w:divBdr>
      <w:divsChild>
        <w:div w:id="524564728">
          <w:marLeft w:val="0"/>
          <w:marRight w:val="0"/>
          <w:marTop w:val="0"/>
          <w:marBottom w:val="0"/>
          <w:divBdr>
            <w:top w:val="none" w:sz="0" w:space="0" w:color="auto"/>
            <w:left w:val="none" w:sz="0" w:space="0" w:color="auto"/>
            <w:bottom w:val="none" w:sz="0" w:space="0" w:color="auto"/>
            <w:right w:val="none" w:sz="0" w:space="0" w:color="auto"/>
          </w:divBdr>
          <w:divsChild>
            <w:div w:id="1613054713">
              <w:marLeft w:val="0"/>
              <w:marRight w:val="0"/>
              <w:marTop w:val="0"/>
              <w:marBottom w:val="0"/>
              <w:divBdr>
                <w:top w:val="none" w:sz="0" w:space="0" w:color="auto"/>
                <w:left w:val="none" w:sz="0" w:space="0" w:color="auto"/>
                <w:bottom w:val="none" w:sz="0" w:space="0" w:color="auto"/>
                <w:right w:val="none" w:sz="0" w:space="0" w:color="auto"/>
              </w:divBdr>
            </w:div>
            <w:div w:id="19143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6778">
      <w:bodyDiv w:val="1"/>
      <w:marLeft w:val="0"/>
      <w:marRight w:val="0"/>
      <w:marTop w:val="0"/>
      <w:marBottom w:val="0"/>
      <w:divBdr>
        <w:top w:val="none" w:sz="0" w:space="0" w:color="auto"/>
        <w:left w:val="none" w:sz="0" w:space="0" w:color="auto"/>
        <w:bottom w:val="none" w:sz="0" w:space="0" w:color="auto"/>
        <w:right w:val="none" w:sz="0" w:space="0" w:color="auto"/>
      </w:divBdr>
      <w:divsChild>
        <w:div w:id="1364746197">
          <w:marLeft w:val="0"/>
          <w:marRight w:val="0"/>
          <w:marTop w:val="0"/>
          <w:marBottom w:val="0"/>
          <w:divBdr>
            <w:top w:val="none" w:sz="0" w:space="0" w:color="auto"/>
            <w:left w:val="none" w:sz="0" w:space="0" w:color="auto"/>
            <w:bottom w:val="none" w:sz="0" w:space="0" w:color="auto"/>
            <w:right w:val="none" w:sz="0" w:space="0" w:color="auto"/>
          </w:divBdr>
          <w:divsChild>
            <w:div w:id="16297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11559">
      <w:bodyDiv w:val="1"/>
      <w:marLeft w:val="0"/>
      <w:marRight w:val="0"/>
      <w:marTop w:val="0"/>
      <w:marBottom w:val="0"/>
      <w:divBdr>
        <w:top w:val="none" w:sz="0" w:space="0" w:color="auto"/>
        <w:left w:val="none" w:sz="0" w:space="0" w:color="auto"/>
        <w:bottom w:val="none" w:sz="0" w:space="0" w:color="auto"/>
        <w:right w:val="none" w:sz="0" w:space="0" w:color="auto"/>
      </w:divBdr>
      <w:divsChild>
        <w:div w:id="1538082739">
          <w:marLeft w:val="0"/>
          <w:marRight w:val="0"/>
          <w:marTop w:val="0"/>
          <w:marBottom w:val="0"/>
          <w:divBdr>
            <w:top w:val="none" w:sz="0" w:space="0" w:color="auto"/>
            <w:left w:val="none" w:sz="0" w:space="0" w:color="auto"/>
            <w:bottom w:val="none" w:sz="0" w:space="0" w:color="auto"/>
            <w:right w:val="none" w:sz="0" w:space="0" w:color="auto"/>
          </w:divBdr>
          <w:divsChild>
            <w:div w:id="1636640281">
              <w:marLeft w:val="0"/>
              <w:marRight w:val="0"/>
              <w:marTop w:val="0"/>
              <w:marBottom w:val="0"/>
              <w:divBdr>
                <w:top w:val="none" w:sz="0" w:space="0" w:color="auto"/>
                <w:left w:val="none" w:sz="0" w:space="0" w:color="auto"/>
                <w:bottom w:val="none" w:sz="0" w:space="0" w:color="auto"/>
                <w:right w:val="none" w:sz="0" w:space="0" w:color="auto"/>
              </w:divBdr>
            </w:div>
            <w:div w:id="6630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21538">
      <w:bodyDiv w:val="1"/>
      <w:marLeft w:val="0"/>
      <w:marRight w:val="0"/>
      <w:marTop w:val="0"/>
      <w:marBottom w:val="0"/>
      <w:divBdr>
        <w:top w:val="none" w:sz="0" w:space="0" w:color="auto"/>
        <w:left w:val="none" w:sz="0" w:space="0" w:color="auto"/>
        <w:bottom w:val="none" w:sz="0" w:space="0" w:color="auto"/>
        <w:right w:val="none" w:sz="0" w:space="0" w:color="auto"/>
      </w:divBdr>
      <w:divsChild>
        <w:div w:id="592856291">
          <w:marLeft w:val="0"/>
          <w:marRight w:val="0"/>
          <w:marTop w:val="0"/>
          <w:marBottom w:val="0"/>
          <w:divBdr>
            <w:top w:val="none" w:sz="0" w:space="0" w:color="auto"/>
            <w:left w:val="none" w:sz="0" w:space="0" w:color="auto"/>
            <w:bottom w:val="none" w:sz="0" w:space="0" w:color="auto"/>
            <w:right w:val="none" w:sz="0" w:space="0" w:color="auto"/>
          </w:divBdr>
          <w:divsChild>
            <w:div w:id="7554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146</cp:revision>
  <dcterms:created xsi:type="dcterms:W3CDTF">2025-05-08T07:52:00Z</dcterms:created>
  <dcterms:modified xsi:type="dcterms:W3CDTF">2025-06-26T16:37:00Z</dcterms:modified>
</cp:coreProperties>
</file>