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Pr="00354EE3" w:rsidRDefault="008D0924" w:rsidP="006F54D4">
      <w:pPr>
        <w:spacing w:line="360" w:lineRule="auto"/>
        <w:jc w:val="center"/>
        <w:rPr>
          <w:rFonts w:ascii="Times New Roman" w:hAnsi="Times New Roman" w:cs="Times New Roman"/>
          <w:b/>
          <w:bCs/>
          <w:sz w:val="32"/>
          <w:szCs w:val="32"/>
        </w:rPr>
      </w:pPr>
      <w:r w:rsidRPr="00354EE3">
        <w:rPr>
          <w:rFonts w:ascii="Times New Roman" w:hAnsi="Times New Roman" w:cs="Times New Roman"/>
          <w:b/>
          <w:bCs/>
          <w:sz w:val="32"/>
          <w:szCs w:val="32"/>
        </w:rPr>
        <w:t xml:space="preserve">Tutorial </w:t>
      </w:r>
      <w:r w:rsidR="007A558E" w:rsidRPr="00354EE3">
        <w:rPr>
          <w:rFonts w:ascii="Times New Roman" w:hAnsi="Times New Roman" w:cs="Times New Roman"/>
          <w:b/>
          <w:bCs/>
          <w:sz w:val="32"/>
          <w:szCs w:val="32"/>
        </w:rPr>
        <w:t>4</w:t>
      </w:r>
      <w:r w:rsidRPr="00354EE3">
        <w:rPr>
          <w:rFonts w:ascii="Times New Roman" w:hAnsi="Times New Roman" w:cs="Times New Roman"/>
          <w:b/>
          <w:bCs/>
          <w:sz w:val="32"/>
          <w:szCs w:val="32"/>
        </w:rPr>
        <w:t xml:space="preserve"> – Neural Control Personalization</w:t>
      </w:r>
    </w:p>
    <w:p w14:paraId="2D907F6C" w14:textId="30857BEB" w:rsidR="008D0924" w:rsidRPr="00645A8D" w:rsidRDefault="00C119FD" w:rsidP="006F54D4">
      <w:pPr>
        <w:spacing w:line="360" w:lineRule="auto"/>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w:t>
      </w:r>
      <w:r w:rsidR="007F4698">
        <w:rPr>
          <w:rFonts w:ascii="Times New Roman" w:hAnsi="Times New Roman" w:cs="Times New Roman"/>
        </w:rPr>
        <w:t>i</w:t>
      </w:r>
      <w:r w:rsidRPr="00645A8D">
        <w:rPr>
          <w:rFonts w:ascii="Times New Roman" w:hAnsi="Times New Roman" w:cs="Times New Roman"/>
        </w:rPr>
        <w:t>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6F54D4">
      <w:pPr>
        <w:spacing w:line="360" w:lineRule="auto"/>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6F54D4">
      <w:pPr>
        <w:spacing w:line="360" w:lineRule="auto"/>
        <w:rPr>
          <w:rFonts w:ascii="Times New Roman" w:hAnsi="Times New Roman" w:cs="Times New Roman"/>
        </w:rPr>
      </w:pPr>
    </w:p>
    <w:p w14:paraId="42D09615" w14:textId="1EE4A9BB" w:rsidR="00FC0C83" w:rsidRPr="00894100" w:rsidRDefault="00FC0C83" w:rsidP="006F54D4">
      <w:pPr>
        <w:spacing w:line="360" w:lineRule="auto"/>
        <w:rPr>
          <w:rFonts w:ascii="Times New Roman" w:hAnsi="Times New Roman" w:cs="Times New Roman"/>
          <w:sz w:val="32"/>
          <w:szCs w:val="32"/>
        </w:rPr>
      </w:pPr>
      <w:r w:rsidRPr="00894100">
        <w:rPr>
          <w:rFonts w:ascii="Times New Roman" w:hAnsi="Times New Roman" w:cs="Times New Roman"/>
          <w:sz w:val="32"/>
          <w:szCs w:val="32"/>
        </w:rPr>
        <w:t>Before running NCP:</w:t>
      </w:r>
    </w:p>
    <w:p w14:paraId="571A6E8E" w14:textId="40956989" w:rsidR="00FC0C83" w:rsidRDefault="00FC0C83" w:rsidP="006F54D4">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Open the OpenSim model </w:t>
      </w:r>
      <w:r w:rsidRPr="00304C0A">
        <w:rPr>
          <w:rFonts w:ascii="Times New Roman" w:hAnsi="Times New Roman" w:cs="Times New Roman"/>
          <w:b/>
          <w:bCs/>
        </w:rPr>
        <w:t>UF_Subject_3_reduced_muscles.osim</w:t>
      </w:r>
      <w:r>
        <w:rPr>
          <w:rFonts w:ascii="Times New Roman" w:hAnsi="Times New Roman" w:cs="Times New Roman"/>
        </w:rPr>
        <w:t xml:space="preserve"> in the OpenSim GUI. </w:t>
      </w:r>
    </w:p>
    <w:p w14:paraId="2C103001" w14:textId="429F0174" w:rsidR="00FC0C83" w:rsidRDefault="00FC0C83" w:rsidP="006F54D4">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Under the </w:t>
      </w:r>
      <w:r w:rsidRPr="00304C0A">
        <w:rPr>
          <w:rFonts w:ascii="Times New Roman" w:hAnsi="Times New Roman" w:cs="Times New Roman"/>
          <w:i/>
          <w:iCs/>
        </w:rPr>
        <w:t>Forces</w:t>
      </w:r>
      <w:r>
        <w:rPr>
          <w:rFonts w:ascii="Times New Roman" w:hAnsi="Times New Roman" w:cs="Times New Roman"/>
        </w:rPr>
        <w:t xml:space="preserve"> tab on the model, explore the muscles available. </w:t>
      </w:r>
    </w:p>
    <w:p w14:paraId="736AD5BF" w14:textId="77777777" w:rsidR="00CE2A9F" w:rsidRDefault="00CE2A9F" w:rsidP="006F54D4">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6F54D4">
      <w:pPr>
        <w:pStyle w:val="ListParagraph"/>
        <w:numPr>
          <w:ilvl w:val="1"/>
          <w:numId w:val="1"/>
        </w:numPr>
        <w:spacing w:line="360" w:lineRule="auto"/>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6F54D4">
      <w:pPr>
        <w:pStyle w:val="ListParagraph"/>
        <w:numPr>
          <w:ilvl w:val="1"/>
          <w:numId w:val="1"/>
        </w:numPr>
        <w:spacing w:line="360" w:lineRule="auto"/>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6F54D4">
      <w:pPr>
        <w:pStyle w:val="ListParagraph"/>
        <w:numPr>
          <w:ilvl w:val="2"/>
          <w:numId w:val="1"/>
        </w:numPr>
        <w:spacing w:line="360" w:lineRule="auto"/>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6F54D4">
      <w:pPr>
        <w:pStyle w:val="ListParagraph"/>
        <w:numPr>
          <w:ilvl w:val="2"/>
          <w:numId w:val="1"/>
        </w:numPr>
        <w:spacing w:line="360" w:lineRule="auto"/>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DC590F7" w:rsidR="00CE2A9F" w:rsidRPr="00493ADA" w:rsidRDefault="00CE2A9F" w:rsidP="006F54D4">
      <w:pPr>
        <w:pStyle w:val="ListParagraph"/>
        <w:numPr>
          <w:ilvl w:val="2"/>
          <w:numId w:val="1"/>
        </w:numPr>
        <w:spacing w:line="360" w:lineRule="auto"/>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 xml:space="preserve">These must have the same name as the respective EMG channel name your EMG data file </w:t>
      </w:r>
      <w:r>
        <w:rPr>
          <w:rFonts w:ascii="Times New Roman" w:hAnsi="Times New Roman" w:cs="Times New Roman"/>
        </w:rPr>
        <w:lastRenderedPageBreak/>
        <w:t>(</w:t>
      </w:r>
      <w:r w:rsidRPr="00042B95">
        <w:rPr>
          <w:rFonts w:ascii="Times New Roman" w:hAnsi="Times New Roman" w:cs="Times New Roman"/>
          <w:b/>
          <w:bCs/>
        </w:rPr>
        <w:t>preprocessed\EMGData\gait_1.sto)</w:t>
      </w:r>
      <w:r w:rsidR="00F90DF3" w:rsidRPr="00042B95">
        <w:rPr>
          <w:rFonts w:ascii="Times New Roman" w:hAnsi="Times New Roman" w:cs="Times New Roman"/>
          <w:b/>
          <w:bCs/>
        </w:rPr>
        <w:t>.</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w:t>
      </w:r>
      <w:r w:rsidR="00615A39">
        <w:rPr>
          <w:rFonts w:ascii="Times New Roman" w:hAnsi="Times New Roman" w:cs="Times New Roman"/>
        </w:rPr>
        <w:t xml:space="preserve">only </w:t>
      </w:r>
      <w:r w:rsidR="00F90DF3">
        <w:rPr>
          <w:rFonts w:ascii="Times New Roman" w:hAnsi="Times New Roman" w:cs="Times New Roman"/>
        </w:rPr>
        <w:t xml:space="preserve">used </w:t>
      </w:r>
      <w:r w:rsidR="00B05A4F">
        <w:rPr>
          <w:rFonts w:ascii="Times New Roman" w:hAnsi="Times New Roman" w:cs="Times New Roman"/>
        </w:rPr>
        <w:t>in</w:t>
      </w:r>
      <w:r w:rsidR="00F90DF3">
        <w:rPr>
          <w:rFonts w:ascii="Times New Roman" w:hAnsi="Times New Roman" w:cs="Times New Roman"/>
        </w:rPr>
        <w:t xml:space="preserve"> </w:t>
      </w:r>
      <w:r w:rsidR="00B05A4F">
        <w:rPr>
          <w:rFonts w:ascii="Times New Roman" w:hAnsi="Times New Roman" w:cs="Times New Roman"/>
        </w:rPr>
        <w:t>MTP.*</w:t>
      </w:r>
    </w:p>
    <w:p w14:paraId="06A0363E" w14:textId="12072C68" w:rsidR="00CE2A9F" w:rsidRDefault="00CE2A9F" w:rsidP="006F54D4">
      <w:pPr>
        <w:pStyle w:val="ListParagraph"/>
        <w:numPr>
          <w:ilvl w:val="2"/>
          <w:numId w:val="1"/>
        </w:numPr>
        <w:spacing w:line="360" w:lineRule="auto"/>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 xml:space="preserve">*These groups are </w:t>
      </w:r>
      <w:r w:rsidR="00165CD1">
        <w:rPr>
          <w:rFonts w:ascii="Times New Roman" w:hAnsi="Times New Roman" w:cs="Times New Roman"/>
        </w:rPr>
        <w:t xml:space="preserve">only </w:t>
      </w:r>
      <w:r w:rsidR="00B05A4F">
        <w:rPr>
          <w:rFonts w:ascii="Times New Roman" w:hAnsi="Times New Roman" w:cs="Times New Roman"/>
        </w:rPr>
        <w:t>used in MTP. *</w:t>
      </w:r>
    </w:p>
    <w:p w14:paraId="4B4D9063" w14:textId="450BD9F5" w:rsidR="00CE2A9F" w:rsidRDefault="00CE2A9F" w:rsidP="006F54D4">
      <w:pPr>
        <w:pStyle w:val="ListParagraph"/>
        <w:numPr>
          <w:ilvl w:val="1"/>
          <w:numId w:val="1"/>
        </w:numPr>
        <w:spacing w:line="360" w:lineRule="auto"/>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377824">
        <w:rPr>
          <w:rFonts w:ascii="Times New Roman" w:hAnsi="Times New Roman" w:cs="Times New Roman"/>
          <w:i/>
          <w:iCs/>
        </w:rPr>
        <w:t>NMSM Article</w:t>
      </w:r>
      <w:r>
        <w:rPr>
          <w:rFonts w:ascii="Times New Roman" w:hAnsi="Times New Roman" w:cs="Times New Roman"/>
        </w:rPr>
        <w:t xml:space="preserve"> download on SimTK: </w:t>
      </w:r>
      <w:hyperlink r:id="rId7"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77CA7DC0" w14:textId="77777777" w:rsidR="007D4EB9" w:rsidRPr="007D4EB9" w:rsidRDefault="007D4EB9" w:rsidP="006F54D4">
      <w:pPr>
        <w:spacing w:line="360" w:lineRule="auto"/>
        <w:ind w:left="1080"/>
        <w:rPr>
          <w:rFonts w:ascii="Times New Roman" w:hAnsi="Times New Roman" w:cs="Times New Roman"/>
        </w:rPr>
      </w:pPr>
    </w:p>
    <w:p w14:paraId="07DBB9FE" w14:textId="6C6C2B20" w:rsidR="007D4EB9" w:rsidRPr="002828FB" w:rsidRDefault="007D4EB9" w:rsidP="006F54D4">
      <w:pPr>
        <w:spacing w:line="360" w:lineRule="auto"/>
        <w:rPr>
          <w:rFonts w:ascii="Times New Roman" w:hAnsi="Times New Roman" w:cs="Times New Roman"/>
          <w:b/>
          <w:bCs/>
        </w:rPr>
      </w:pPr>
      <w:r>
        <w:rPr>
          <w:rFonts w:ascii="Times New Roman" w:hAnsi="Times New Roman" w:cs="Times New Roman"/>
          <w:b/>
          <w:bCs/>
        </w:rPr>
        <w:br w:type="page"/>
      </w:r>
      <w:r w:rsidRPr="00CD78D2">
        <w:rPr>
          <w:rFonts w:ascii="Times New Roman" w:hAnsi="Times New Roman" w:cs="Times New Roman"/>
          <w:sz w:val="32"/>
          <w:szCs w:val="32"/>
        </w:rPr>
        <w:lastRenderedPageBreak/>
        <w:t xml:space="preserve">Setting up an </w:t>
      </w:r>
      <w:r w:rsidR="00FA26BF" w:rsidRPr="00CD78D2">
        <w:rPr>
          <w:rFonts w:ascii="Times New Roman" w:hAnsi="Times New Roman" w:cs="Times New Roman"/>
          <w:sz w:val="32"/>
          <w:szCs w:val="32"/>
        </w:rPr>
        <w:t>NCP</w:t>
      </w:r>
      <w:r w:rsidRPr="00CD78D2">
        <w:rPr>
          <w:rFonts w:ascii="Times New Roman" w:hAnsi="Times New Roman" w:cs="Times New Roman"/>
          <w:sz w:val="32"/>
          <w:szCs w:val="32"/>
        </w:rPr>
        <w:t xml:space="preserve"> settings file:</w:t>
      </w:r>
    </w:p>
    <w:p w14:paraId="0C0B36DE" w14:textId="0B3809F1" w:rsidR="00F37667" w:rsidRDefault="00F37667"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Tools&gt;User Plugins</w:t>
      </w:r>
      <w:r>
        <w:rPr>
          <w:rFonts w:ascii="Times New Roman" w:hAnsi="Times New Roman" w:cs="Times New Roman"/>
        </w:rPr>
        <w:t xml:space="preserve"> and click</w:t>
      </w:r>
      <w:r w:rsidR="001437F6">
        <w:rPr>
          <w:rFonts w:ascii="Times New Roman" w:hAnsi="Times New Roman" w:cs="Times New Roman"/>
        </w:rPr>
        <w:t>ing</w:t>
      </w:r>
      <w:r>
        <w:rPr>
          <w:rFonts w:ascii="Times New Roman" w:hAnsi="Times New Roman" w:cs="Times New Roman"/>
        </w:rPr>
        <w:t xml:space="preserve"> </w:t>
      </w:r>
      <w:r w:rsidRPr="00CA7369">
        <w:rPr>
          <w:rFonts w:ascii="Times New Roman" w:hAnsi="Times New Roman" w:cs="Times New Roman"/>
          <w:b/>
          <w:bCs/>
        </w:rPr>
        <w:t>rcnlPlugin.dll</w:t>
      </w:r>
      <w:r>
        <w:rPr>
          <w:rFonts w:ascii="Times New Roman" w:hAnsi="Times New Roman" w:cs="Times New Roman"/>
          <w:b/>
          <w:bCs/>
        </w:rPr>
        <w:t>.</w:t>
      </w:r>
    </w:p>
    <w:p w14:paraId="513C73BB" w14:textId="357CB2BF" w:rsidR="00003469" w:rsidRDefault="00003469"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With </w:t>
      </w:r>
      <w:r w:rsidRPr="00C024C0">
        <w:rPr>
          <w:rFonts w:ascii="Times New Roman" w:hAnsi="Times New Roman" w:cs="Times New Roman"/>
          <w:b/>
          <w:bCs/>
        </w:rPr>
        <w:t>UF_Subject_3_reduced_muscles.osim</w:t>
      </w:r>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Pr>
          <w:rFonts w:ascii="Times New Roman" w:hAnsi="Times New Roman" w:cs="Times New Roman"/>
          <w:i/>
          <w:iCs/>
        </w:rPr>
        <w:t>Neural Control</w:t>
      </w:r>
      <w:r w:rsidRPr="00191208">
        <w:rPr>
          <w:rFonts w:ascii="Times New Roman" w:hAnsi="Times New Roman" w:cs="Times New Roman"/>
          <w:i/>
          <w:iCs/>
        </w:rPr>
        <w:t xml:space="preserve"> Personalization</w:t>
      </w:r>
      <w:r>
        <w:rPr>
          <w:rFonts w:ascii="Times New Roman" w:hAnsi="Times New Roman" w:cs="Times New Roman"/>
          <w:i/>
          <w:iCs/>
        </w:rPr>
        <w:t>.</w:t>
      </w:r>
    </w:p>
    <w:p w14:paraId="7D09ED08" w14:textId="77777777" w:rsidR="007D4EB9" w:rsidRDefault="007D4EB9" w:rsidP="006F54D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following window should be opened:</w:t>
      </w:r>
    </w:p>
    <w:p w14:paraId="2386C694" w14:textId="6006783C" w:rsidR="007D4EB9" w:rsidRDefault="008E01EF" w:rsidP="006F54D4">
      <w:pPr>
        <w:spacing w:line="360" w:lineRule="auto"/>
        <w:jc w:val="center"/>
        <w:rPr>
          <w:rFonts w:ascii="Times New Roman" w:hAnsi="Times New Roman" w:cs="Times New Roman"/>
        </w:rPr>
      </w:pPr>
      <w:r w:rsidRPr="008E01EF">
        <w:rPr>
          <w:rFonts w:ascii="Times New Roman" w:hAnsi="Times New Roman" w:cs="Times New Roman"/>
          <w:noProof/>
        </w:rPr>
        <w:drawing>
          <wp:inline distT="0" distB="0" distL="0" distR="0" wp14:anchorId="733F848A" wp14:editId="088BCF61">
            <wp:extent cx="4114800" cy="4776421"/>
            <wp:effectExtent l="0" t="0" r="0" b="5715"/>
            <wp:docPr id="121371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1189" name="Picture 1" descr="A screenshot of a computer&#10;&#10;AI-generated content may be incorrect."/>
                    <pic:cNvPicPr/>
                  </pic:nvPicPr>
                  <pic:blipFill>
                    <a:blip r:embed="rId8"/>
                    <a:stretch>
                      <a:fillRect/>
                    </a:stretch>
                  </pic:blipFill>
                  <pic:spPr>
                    <a:xfrm>
                      <a:off x="0" y="0"/>
                      <a:ext cx="4114800" cy="4776421"/>
                    </a:xfrm>
                    <a:prstGeom prst="rect">
                      <a:avLst/>
                    </a:prstGeom>
                  </pic:spPr>
                </pic:pic>
              </a:graphicData>
            </a:graphic>
          </wp:inline>
        </w:drawing>
      </w:r>
    </w:p>
    <w:p w14:paraId="37C08670" w14:textId="748D4AA8" w:rsidR="005D0766" w:rsidRDefault="005D0766"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input Osimx file</w:t>
      </w:r>
      <w:r>
        <w:rPr>
          <w:rFonts w:ascii="Times New Roman" w:hAnsi="Times New Roman" w:cs="Times New Roman"/>
        </w:rPr>
        <w:t xml:space="preserve"> to be </w:t>
      </w:r>
      <w:r w:rsidRPr="002D48DA">
        <w:rPr>
          <w:rFonts w:ascii="Times New Roman" w:hAnsi="Times New Roman" w:cs="Times New Roman"/>
          <w:b/>
          <w:bCs/>
        </w:rPr>
        <w:t>mtpResults\UF_Subject_3_reduced_muscles_mtp.osimx</w:t>
      </w:r>
    </w:p>
    <w:p w14:paraId="3EC039C2" w14:textId="2B83BEED" w:rsidR="00CB431B" w:rsidRDefault="00CB431B"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data directory</w:t>
      </w:r>
      <w:r>
        <w:rPr>
          <w:rFonts w:ascii="Times New Roman" w:hAnsi="Times New Roman" w:cs="Times New Roman"/>
        </w:rPr>
        <w:t xml:space="preserve"> to be </w:t>
      </w:r>
      <w:r w:rsidRPr="002D48DA">
        <w:rPr>
          <w:rFonts w:ascii="Times New Roman" w:hAnsi="Times New Roman" w:cs="Times New Roman"/>
          <w:b/>
          <w:bCs/>
        </w:rPr>
        <w:t>preprocessed</w:t>
      </w:r>
      <w:r w:rsidR="00323EA9">
        <w:rPr>
          <w:rFonts w:ascii="Times New Roman" w:hAnsi="Times New Roman" w:cs="Times New Roman"/>
        </w:rPr>
        <w:t>.</w:t>
      </w:r>
    </w:p>
    <w:p w14:paraId="7810DB01" w14:textId="57CC9B9F" w:rsidR="00323EA9" w:rsidRDefault="00323EA9"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Set the </w:t>
      </w:r>
      <w:r w:rsidRPr="00BE0A77">
        <w:rPr>
          <w:rFonts w:ascii="Times New Roman" w:hAnsi="Times New Roman" w:cs="Times New Roman"/>
          <w:i/>
          <w:iCs/>
        </w:rPr>
        <w:t>results directory</w:t>
      </w:r>
      <w:r>
        <w:rPr>
          <w:rFonts w:ascii="Times New Roman" w:hAnsi="Times New Roman" w:cs="Times New Roman"/>
        </w:rPr>
        <w:t xml:space="preserve"> to be </w:t>
      </w:r>
      <w:r w:rsidRPr="00452982">
        <w:rPr>
          <w:rFonts w:ascii="Times New Roman" w:hAnsi="Times New Roman" w:cs="Times New Roman"/>
          <w:b/>
          <w:bCs/>
        </w:rPr>
        <w:t>NCPResults</w:t>
      </w:r>
      <w:r w:rsidR="00452982">
        <w:rPr>
          <w:rFonts w:ascii="Times New Roman" w:hAnsi="Times New Roman" w:cs="Times New Roman"/>
          <w:b/>
          <w:bCs/>
        </w:rPr>
        <w:t>.</w:t>
      </w:r>
    </w:p>
    <w:p w14:paraId="63726361" w14:textId="365D3E30" w:rsidR="00323EA9" w:rsidRDefault="00323EA9"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For the </w:t>
      </w:r>
      <w:r w:rsidRPr="00A85637">
        <w:rPr>
          <w:rFonts w:ascii="Times New Roman" w:hAnsi="Times New Roman" w:cs="Times New Roman"/>
          <w:i/>
          <w:iCs/>
        </w:rPr>
        <w:t>coordinate list</w:t>
      </w:r>
      <w:r>
        <w:rPr>
          <w:rFonts w:ascii="Times New Roman" w:hAnsi="Times New Roman" w:cs="Times New Roman"/>
        </w:rPr>
        <w:t xml:space="preserve">, select: </w:t>
      </w:r>
      <w:r w:rsidR="00A25643">
        <w:rPr>
          <w:rFonts w:ascii="Times New Roman" w:hAnsi="Times New Roman" w:cs="Times New Roman"/>
        </w:rPr>
        <w:t>(</w:t>
      </w:r>
      <w:r w:rsidRPr="00074B56">
        <w:rPr>
          <w:rFonts w:ascii="Times New Roman" w:hAnsi="Times New Roman" w:cs="Times New Roman"/>
          <w:b/>
          <w:bCs/>
        </w:rPr>
        <w:t>hip_flexion_r, knee_angle_r, ankle_angle_r</w:t>
      </w:r>
      <w:r w:rsidR="00A25643">
        <w:rPr>
          <w:rFonts w:ascii="Times New Roman" w:hAnsi="Times New Roman" w:cs="Times New Roman"/>
        </w:rPr>
        <w:t>).</w:t>
      </w:r>
    </w:p>
    <w:p w14:paraId="6836178F" w14:textId="2DD37739" w:rsidR="00323EA9" w:rsidRDefault="00323EA9"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lastRenderedPageBreak/>
        <w:t xml:space="preserve">For </w:t>
      </w:r>
      <w:r w:rsidRPr="00161CE4">
        <w:rPr>
          <w:rFonts w:ascii="Times New Roman" w:hAnsi="Times New Roman" w:cs="Times New Roman"/>
          <w:i/>
          <w:iCs/>
        </w:rPr>
        <w:t>activation muscle groups</w:t>
      </w:r>
      <w:r>
        <w:rPr>
          <w:rFonts w:ascii="Times New Roman" w:hAnsi="Times New Roman" w:cs="Times New Roman"/>
        </w:rPr>
        <w:t xml:space="preserve">, select </w:t>
      </w:r>
      <w:r w:rsidR="00B2483E">
        <w:rPr>
          <w:rFonts w:ascii="Times New Roman" w:hAnsi="Times New Roman" w:cs="Times New Roman"/>
        </w:rPr>
        <w:t>(</w:t>
      </w:r>
      <w:r w:rsidRPr="00B2483E">
        <w:rPr>
          <w:rFonts w:ascii="Times New Roman" w:hAnsi="Times New Roman" w:cs="Times New Roman"/>
          <w:b/>
          <w:bCs/>
        </w:rPr>
        <w:t>HipFlexorsActivationGroupR, GlutmaxActivationGroupR, HamslatActivationGroupR, VasActivationGroupR, GasActivationGroupR</w:t>
      </w:r>
      <w:r w:rsidR="00B2483E">
        <w:rPr>
          <w:rFonts w:ascii="Times New Roman" w:hAnsi="Times New Roman" w:cs="Times New Roman"/>
        </w:rPr>
        <w:t>)</w:t>
      </w:r>
    </w:p>
    <w:p w14:paraId="30F63BAC" w14:textId="77777777" w:rsidR="005A2DE4" w:rsidRDefault="005A2DE4" w:rsidP="005A2DE4">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Use filter term “activation” and click </w:t>
      </w:r>
      <w:r>
        <w:rPr>
          <w:rFonts w:ascii="Times New Roman" w:hAnsi="Times New Roman" w:cs="Times New Roman"/>
          <w:i/>
          <w:iCs/>
        </w:rPr>
        <w:t>select all shown</w:t>
      </w:r>
    </w:p>
    <w:p w14:paraId="38D985B1" w14:textId="49FB6B1E" w:rsidR="00323EA9" w:rsidRDefault="00323EA9"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For </w:t>
      </w:r>
      <w:r w:rsidRPr="00DF4FE2">
        <w:rPr>
          <w:rFonts w:ascii="Times New Roman" w:hAnsi="Times New Roman" w:cs="Times New Roman"/>
          <w:i/>
          <w:iCs/>
        </w:rPr>
        <w:t>normalized fiber length groups</w:t>
      </w:r>
      <w:r>
        <w:rPr>
          <w:rFonts w:ascii="Times New Roman" w:hAnsi="Times New Roman" w:cs="Times New Roman"/>
        </w:rPr>
        <w:t xml:space="preserve">, select </w:t>
      </w:r>
      <w:r w:rsidR="00DF4FE2">
        <w:rPr>
          <w:rFonts w:ascii="Times New Roman" w:hAnsi="Times New Roman" w:cs="Times New Roman"/>
        </w:rPr>
        <w:t>(</w:t>
      </w:r>
      <w:r w:rsidRPr="00DF4FE2">
        <w:rPr>
          <w:rFonts w:ascii="Times New Roman" w:hAnsi="Times New Roman" w:cs="Times New Roman"/>
          <w:b/>
          <w:bCs/>
        </w:rPr>
        <w:t>GlutmaxNormalizedFiberLengthGroupR, HamsNormalizedFiberLengthGroupR, VasNormalizedFiberLengthGroupR, GasNormalizedFiberLengthGroupR</w:t>
      </w:r>
      <w:r w:rsidR="00DF4FE2">
        <w:rPr>
          <w:rFonts w:ascii="Times New Roman" w:hAnsi="Times New Roman" w:cs="Times New Roman"/>
        </w:rPr>
        <w:t>)</w:t>
      </w:r>
    </w:p>
    <w:p w14:paraId="3F543B7A" w14:textId="1DDE0B3D" w:rsidR="006121E5" w:rsidRPr="006121E5" w:rsidRDefault="006121E5" w:rsidP="006121E5">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Use filter term “fiber” and click </w:t>
      </w:r>
      <w:r>
        <w:rPr>
          <w:rFonts w:ascii="Times New Roman" w:hAnsi="Times New Roman" w:cs="Times New Roman"/>
          <w:i/>
          <w:iCs/>
        </w:rPr>
        <w:t>select all shown</w:t>
      </w:r>
    </w:p>
    <w:p w14:paraId="3131ED89" w14:textId="3B195AC8" w:rsidR="00323EA9" w:rsidRDefault="00BE2AF9"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Keep </w:t>
      </w:r>
      <w:r w:rsidRPr="002F163D">
        <w:rPr>
          <w:rFonts w:ascii="Times New Roman" w:hAnsi="Times New Roman" w:cs="Times New Roman"/>
          <w:i/>
          <w:iCs/>
        </w:rPr>
        <w:t>Muscle Tendon Length Initialization</w:t>
      </w:r>
      <w:r>
        <w:rPr>
          <w:rFonts w:ascii="Times New Roman" w:hAnsi="Times New Roman" w:cs="Times New Roman"/>
        </w:rPr>
        <w:t xml:space="preserve"> </w:t>
      </w:r>
      <w:r w:rsidRPr="002F163D">
        <w:rPr>
          <w:rFonts w:ascii="Times New Roman" w:hAnsi="Times New Roman" w:cs="Times New Roman"/>
          <w:b/>
          <w:bCs/>
        </w:rPr>
        <w:t>disabled</w:t>
      </w:r>
      <w:r>
        <w:rPr>
          <w:rFonts w:ascii="Times New Roman" w:hAnsi="Times New Roman" w:cs="Times New Roman"/>
        </w:rPr>
        <w:t>.</w:t>
      </w:r>
    </w:p>
    <w:p w14:paraId="7174EF9E" w14:textId="770099DA" w:rsidR="00567F92" w:rsidRDefault="00567F92"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Set the </w:t>
      </w:r>
      <w:r w:rsidRPr="00CA6155">
        <w:rPr>
          <w:rFonts w:ascii="Times New Roman" w:hAnsi="Times New Roman" w:cs="Times New Roman"/>
          <w:i/>
          <w:iCs/>
        </w:rPr>
        <w:t>MTP results directory</w:t>
      </w:r>
      <w:r>
        <w:rPr>
          <w:rFonts w:ascii="Times New Roman" w:hAnsi="Times New Roman" w:cs="Times New Roman"/>
        </w:rPr>
        <w:t xml:space="preserve"> to be </w:t>
      </w:r>
      <w:r w:rsidRPr="00CA6155">
        <w:rPr>
          <w:rFonts w:ascii="Times New Roman" w:hAnsi="Times New Roman" w:cs="Times New Roman"/>
          <w:b/>
          <w:bCs/>
        </w:rPr>
        <w:t>mtpResults</w:t>
      </w:r>
    </w:p>
    <w:p w14:paraId="766FE970" w14:textId="05B4255A" w:rsidR="0080709A" w:rsidRDefault="0080709A"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Include </w:t>
      </w:r>
      <w:r w:rsidRPr="007D27B3">
        <w:rPr>
          <w:rFonts w:ascii="Times New Roman" w:hAnsi="Times New Roman" w:cs="Times New Roman"/>
          <w:b/>
          <w:bCs/>
        </w:rPr>
        <w:t>RightLeg</w:t>
      </w:r>
      <w:r>
        <w:rPr>
          <w:rFonts w:ascii="Times New Roman" w:hAnsi="Times New Roman" w:cs="Times New Roman"/>
        </w:rPr>
        <w:t xml:space="preserve"> in the </w:t>
      </w:r>
      <w:r w:rsidRPr="007D27B3">
        <w:rPr>
          <w:rFonts w:ascii="Times New Roman" w:hAnsi="Times New Roman" w:cs="Times New Roman"/>
          <w:i/>
          <w:iCs/>
        </w:rPr>
        <w:t>synergy set</w:t>
      </w:r>
      <w:r>
        <w:rPr>
          <w:rFonts w:ascii="Times New Roman" w:hAnsi="Times New Roman" w:cs="Times New Roman"/>
        </w:rPr>
        <w:t xml:space="preserve"> with </w:t>
      </w:r>
      <w:r w:rsidRPr="007D27B3">
        <w:rPr>
          <w:rFonts w:ascii="Times New Roman" w:hAnsi="Times New Roman" w:cs="Times New Roman"/>
          <w:b/>
          <w:bCs/>
        </w:rPr>
        <w:t>3 synergies</w:t>
      </w:r>
      <w:r>
        <w:rPr>
          <w:rFonts w:ascii="Times New Roman" w:hAnsi="Times New Roman" w:cs="Times New Roman"/>
        </w:rPr>
        <w:t>.</w:t>
      </w:r>
    </w:p>
    <w:p w14:paraId="03E7B06E" w14:textId="3EA966C2" w:rsidR="00504414" w:rsidRDefault="00504414"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Save this settings file as </w:t>
      </w:r>
      <w:r w:rsidRPr="00290D12">
        <w:rPr>
          <w:rFonts w:ascii="Times New Roman" w:hAnsi="Times New Roman" w:cs="Times New Roman"/>
          <w:b/>
          <w:bCs/>
        </w:rPr>
        <w:t>NCPSettings.xml</w:t>
      </w:r>
    </w:p>
    <w:p w14:paraId="428ECE6D" w14:textId="0E1B3914" w:rsidR="00BC570E" w:rsidRPr="00560D98" w:rsidRDefault="00BC570E" w:rsidP="006F54D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Open </w:t>
      </w:r>
      <w:r w:rsidRPr="00290D12">
        <w:rPr>
          <w:rFonts w:ascii="Times New Roman" w:hAnsi="Times New Roman" w:cs="Times New Roman"/>
          <w:b/>
          <w:bCs/>
        </w:rPr>
        <w:t>NCPSettings.xml</w:t>
      </w:r>
      <w:r>
        <w:rPr>
          <w:rFonts w:ascii="Times New Roman" w:hAnsi="Times New Roman" w:cs="Times New Roman"/>
        </w:rPr>
        <w:t xml:space="preserve"> in a text editor of your choice and explore the settings file. </w:t>
      </w:r>
    </w:p>
    <w:p w14:paraId="303838BE" w14:textId="5FA2D514" w:rsidR="00560D98" w:rsidRPr="00C21650" w:rsidRDefault="00560D98" w:rsidP="006F54D4">
      <w:pPr>
        <w:spacing w:line="360" w:lineRule="auto"/>
        <w:rPr>
          <w:rFonts w:ascii="Times New Roman" w:hAnsi="Times New Roman" w:cs="Times New Roman"/>
          <w:sz w:val="32"/>
          <w:szCs w:val="32"/>
        </w:rPr>
      </w:pPr>
      <w:r w:rsidRPr="00C21650">
        <w:rPr>
          <w:rFonts w:ascii="Times New Roman" w:hAnsi="Times New Roman" w:cs="Times New Roman"/>
          <w:sz w:val="32"/>
          <w:szCs w:val="32"/>
        </w:rPr>
        <w:t>Running NCP:</w:t>
      </w:r>
    </w:p>
    <w:p w14:paraId="4CE9EDA7" w14:textId="060EAFB6" w:rsidR="00BA3B08" w:rsidRDefault="00BA3B08" w:rsidP="006F54D4">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Open MATLAB and open </w:t>
      </w:r>
      <w:r w:rsidRPr="000E72E3">
        <w:rPr>
          <w:rFonts w:ascii="Times New Roman" w:hAnsi="Times New Roman" w:cs="Times New Roman"/>
          <w:b/>
          <w:bCs/>
        </w:rPr>
        <w:t>run</w:t>
      </w:r>
      <w:r w:rsidR="0091286E" w:rsidRPr="000E72E3">
        <w:rPr>
          <w:rFonts w:ascii="Times New Roman" w:hAnsi="Times New Roman" w:cs="Times New Roman"/>
          <w:b/>
          <w:bCs/>
        </w:rPr>
        <w:t>NCP</w:t>
      </w:r>
      <w:r w:rsidRPr="000E72E3">
        <w:rPr>
          <w:rFonts w:ascii="Times New Roman" w:hAnsi="Times New Roman" w:cs="Times New Roman"/>
          <w:b/>
          <w:bCs/>
        </w:rPr>
        <w:t>.m</w:t>
      </w:r>
      <w:r>
        <w:rPr>
          <w:rFonts w:ascii="Times New Roman" w:hAnsi="Times New Roman" w:cs="Times New Roman"/>
        </w:rPr>
        <w:t xml:space="preserve"> in your tutorial directory.</w:t>
      </w:r>
    </w:p>
    <w:p w14:paraId="454EF589" w14:textId="77777777" w:rsidR="00BA3B08" w:rsidRPr="00E34774" w:rsidRDefault="00BA3B08" w:rsidP="006F54D4">
      <w:pPr>
        <w:pStyle w:val="ListParagraph"/>
        <w:numPr>
          <w:ilvl w:val="0"/>
          <w:numId w:val="5"/>
        </w:numPr>
        <w:spacing w:line="360" w:lineRule="auto"/>
        <w:rPr>
          <w:rFonts w:ascii="Times New Roman" w:hAnsi="Times New Roman" w:cs="Times New Roman"/>
        </w:rPr>
      </w:pPr>
      <w:r>
        <w:rPr>
          <w:rFonts w:ascii="Times New Roman" w:hAnsi="Times New Roman" w:cs="Times New Roman"/>
        </w:rPr>
        <w:t>Open the project file (</w:t>
      </w:r>
      <w:r w:rsidRPr="000E72E3">
        <w:rPr>
          <w:rFonts w:ascii="Times New Roman" w:hAnsi="Times New Roman" w:cs="Times New Roman"/>
          <w:b/>
          <w:bCs/>
        </w:rPr>
        <w:t>Project.prj</w:t>
      </w:r>
      <w:r>
        <w:rPr>
          <w:rFonts w:ascii="Times New Roman" w:hAnsi="Times New Roman" w:cs="Times New Roman"/>
        </w:rPr>
        <w:t xml:space="preserve"> inside your installation of nmsm-core.)</w:t>
      </w:r>
    </w:p>
    <w:p w14:paraId="338CF532" w14:textId="06B03550" w:rsidR="00560D98" w:rsidRPr="00591D64" w:rsidRDefault="00BA3B08" w:rsidP="009B7617">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Run the MATLAB </w:t>
      </w:r>
      <w:r w:rsidR="009B7617">
        <w:rPr>
          <w:rFonts w:ascii="Times New Roman" w:hAnsi="Times New Roman" w:cs="Times New Roman"/>
        </w:rPr>
        <w:t xml:space="preserve">file </w:t>
      </w:r>
      <w:r w:rsidR="009B7617">
        <w:rPr>
          <w:rFonts w:ascii="Times New Roman" w:hAnsi="Times New Roman" w:cs="Times New Roman"/>
          <w:b/>
          <w:bCs/>
        </w:rPr>
        <w:t>runNCP.m</w:t>
      </w:r>
    </w:p>
    <w:p w14:paraId="43008666" w14:textId="77777777" w:rsidR="00CE51CE" w:rsidRDefault="00CE51CE" w:rsidP="006F54D4">
      <w:pPr>
        <w:spacing w:line="360" w:lineRule="auto"/>
        <w:rPr>
          <w:rFonts w:ascii="Times New Roman" w:hAnsi="Times New Roman" w:cs="Times New Roman"/>
        </w:rPr>
      </w:pPr>
    </w:p>
    <w:p w14:paraId="23C7D89D" w14:textId="33FC68BC" w:rsidR="000A487D" w:rsidRPr="000E72E3" w:rsidRDefault="000A487D" w:rsidP="006F54D4">
      <w:pPr>
        <w:spacing w:line="360" w:lineRule="auto"/>
        <w:rPr>
          <w:rFonts w:ascii="Times New Roman" w:hAnsi="Times New Roman" w:cs="Times New Roman"/>
          <w:sz w:val="32"/>
          <w:szCs w:val="32"/>
        </w:rPr>
      </w:pPr>
      <w:r w:rsidRPr="000E72E3">
        <w:rPr>
          <w:rFonts w:ascii="Times New Roman" w:hAnsi="Times New Roman" w:cs="Times New Roman"/>
          <w:sz w:val="32"/>
          <w:szCs w:val="32"/>
        </w:rPr>
        <w:t>Post NCP Analysis:</w:t>
      </w:r>
    </w:p>
    <w:p w14:paraId="44CDB9EE" w14:textId="55C81A53" w:rsidR="000A487D" w:rsidRDefault="000A487D" w:rsidP="006F54D4">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F54D4">
      <w:pPr>
        <w:pStyle w:val="ListParagraph"/>
        <w:numPr>
          <w:ilvl w:val="1"/>
          <w:numId w:val="6"/>
        </w:numPr>
        <w:spacing w:line="360" w:lineRule="auto"/>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F54D4">
      <w:pPr>
        <w:pStyle w:val="ListParagraph"/>
        <w:numPr>
          <w:ilvl w:val="1"/>
          <w:numId w:val="6"/>
        </w:numPr>
        <w:spacing w:line="360" w:lineRule="auto"/>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 and root mean squared error (RMSE) for the synergy decomposition of muscle activations.  </w:t>
      </w:r>
    </w:p>
    <w:p w14:paraId="77BC26E7" w14:textId="2B4A193D" w:rsidR="009C4171" w:rsidRDefault="002832F3" w:rsidP="009C4171">
      <w:pPr>
        <w:pStyle w:val="ListParagraph"/>
        <w:numPr>
          <w:ilvl w:val="1"/>
          <w:numId w:val="6"/>
        </w:numPr>
        <w:spacing w:line="360" w:lineRule="auto"/>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r w:rsidR="001A3AC7">
        <w:rPr>
          <w:rFonts w:ascii="Times New Roman" w:hAnsi="Times New Roman" w:cs="Times New Roman"/>
        </w:rPr>
        <w:t>.</w:t>
      </w:r>
    </w:p>
    <w:p w14:paraId="24A8B343" w14:textId="77777777" w:rsidR="00DC75AF" w:rsidRDefault="00DC75AF">
      <w:pPr>
        <w:rPr>
          <w:rFonts w:ascii="Times New Roman" w:hAnsi="Times New Roman" w:cs="Times New Roman"/>
          <w:sz w:val="32"/>
          <w:szCs w:val="32"/>
        </w:rPr>
      </w:pPr>
      <w:r>
        <w:rPr>
          <w:rFonts w:ascii="Times New Roman" w:hAnsi="Times New Roman" w:cs="Times New Roman"/>
          <w:sz w:val="32"/>
          <w:szCs w:val="32"/>
        </w:rPr>
        <w:br w:type="page"/>
      </w:r>
    </w:p>
    <w:p w14:paraId="34A53143" w14:textId="1B87AF98" w:rsidR="00DC75AF" w:rsidRPr="00DC75AF" w:rsidRDefault="009C4171" w:rsidP="009C4171">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Alternate NCP Formulations:</w:t>
      </w:r>
    </w:p>
    <w:p w14:paraId="2DE4DFE1" w14:textId="1D52ADF7" w:rsidR="00DC75AF" w:rsidRDefault="00DC75AF" w:rsidP="009C4171">
      <w:pPr>
        <w:spacing w:line="360" w:lineRule="auto"/>
        <w:rPr>
          <w:rFonts w:ascii="Times New Roman" w:hAnsi="Times New Roman" w:cs="Times New Roman"/>
        </w:rPr>
      </w:pPr>
      <w:r>
        <w:rPr>
          <w:rFonts w:ascii="Times New Roman" w:hAnsi="Times New Roman" w:cs="Times New Roman"/>
        </w:rPr>
        <w:t xml:space="preserve">NCP’s primary use is when you have muscle activations from MTP, but there are cases in which no muscle activation data are </w:t>
      </w:r>
      <w:r w:rsidR="00363FE1">
        <w:rPr>
          <w:rFonts w:ascii="Times New Roman" w:hAnsi="Times New Roman" w:cs="Times New Roman"/>
        </w:rPr>
        <w:t>available,</w:t>
      </w:r>
      <w:r w:rsidR="00300C80">
        <w:rPr>
          <w:rFonts w:ascii="Times New Roman" w:hAnsi="Times New Roman" w:cs="Times New Roman"/>
        </w:rPr>
        <w:t xml:space="preserve"> and </w:t>
      </w:r>
      <w:r>
        <w:rPr>
          <w:rFonts w:ascii="Times New Roman" w:hAnsi="Times New Roman" w:cs="Times New Roman"/>
        </w:rPr>
        <w:t xml:space="preserve">you still want </w:t>
      </w:r>
      <w:r w:rsidR="00363FE1">
        <w:rPr>
          <w:rFonts w:ascii="Times New Roman" w:hAnsi="Times New Roman" w:cs="Times New Roman"/>
        </w:rPr>
        <w:t xml:space="preserve">muscle </w:t>
      </w:r>
      <w:r>
        <w:rPr>
          <w:rFonts w:ascii="Times New Roman" w:hAnsi="Times New Roman" w:cs="Times New Roman"/>
        </w:rPr>
        <w:t xml:space="preserve">activations to follow a synergy structure. This could happen because of trying to model joints without EMG data (lumbar for example), or when using datasets that didn’t have any EMG data collected at all. In cases such as these, NCP also supports activation minimization. To experiment with activation minimization, turn off the activation tracking term, and turn on the activation minimization term. How do </w:t>
      </w:r>
      <w:r w:rsidR="00BB4163">
        <w:rPr>
          <w:rFonts w:ascii="Times New Roman" w:hAnsi="Times New Roman" w:cs="Times New Roman"/>
        </w:rPr>
        <w:t>muscle</w:t>
      </w:r>
      <w:r w:rsidR="00501831">
        <w:rPr>
          <w:rFonts w:ascii="Times New Roman" w:hAnsi="Times New Roman" w:cs="Times New Roman"/>
        </w:rPr>
        <w:t xml:space="preserve"> activations and synergy activations </w:t>
      </w:r>
      <w:r w:rsidR="00065249">
        <w:rPr>
          <w:rFonts w:ascii="Times New Roman" w:hAnsi="Times New Roman" w:cs="Times New Roman"/>
        </w:rPr>
        <w:t xml:space="preserve">from </w:t>
      </w:r>
      <w:r w:rsidR="00501831">
        <w:rPr>
          <w:rFonts w:ascii="Times New Roman" w:hAnsi="Times New Roman" w:cs="Times New Roman"/>
        </w:rPr>
        <w:t>using activation minimization compare to those from using activation tracking? Is the moment matching better or worse with activation minimization?</w:t>
      </w:r>
    </w:p>
    <w:p w14:paraId="2A3409FB" w14:textId="268E4D57" w:rsidR="002F1B27" w:rsidRPr="009C4171" w:rsidRDefault="00297A18" w:rsidP="002F1B27">
      <w:pPr>
        <w:spacing w:line="360" w:lineRule="auto"/>
        <w:rPr>
          <w:rFonts w:ascii="Times New Roman" w:hAnsi="Times New Roman" w:cs="Times New Roman"/>
        </w:rPr>
      </w:pPr>
      <w:r>
        <w:rPr>
          <w:rFonts w:ascii="Times New Roman" w:hAnsi="Times New Roman" w:cs="Times New Roman"/>
        </w:rPr>
        <w:t>This tutorial used 3 synergies. You may also experiment with using different numbers of synergies. How does changing the number of synergies affect</w:t>
      </w:r>
      <w:r w:rsidR="0029694A">
        <w:rPr>
          <w:rFonts w:ascii="Times New Roman" w:hAnsi="Times New Roman" w:cs="Times New Roman"/>
        </w:rPr>
        <w:t xml:space="preserve"> the quality of</w:t>
      </w:r>
      <w:r>
        <w:rPr>
          <w:rFonts w:ascii="Times New Roman" w:hAnsi="Times New Roman" w:cs="Times New Roman"/>
        </w:rPr>
        <w:t xml:space="preserve"> </w:t>
      </w:r>
      <w:r w:rsidR="00575502">
        <w:rPr>
          <w:rFonts w:ascii="Times New Roman" w:hAnsi="Times New Roman" w:cs="Times New Roman"/>
        </w:rPr>
        <w:t>muscle</w:t>
      </w:r>
      <w:r>
        <w:rPr>
          <w:rFonts w:ascii="Times New Roman" w:hAnsi="Times New Roman" w:cs="Times New Roman"/>
        </w:rPr>
        <w:t xml:space="preserve"> activation and joint moment tracking? What are the tradeoffs to using more or fewer synergies? </w:t>
      </w:r>
    </w:p>
    <w:p w14:paraId="5A2F3A27" w14:textId="59DC2D96" w:rsidR="009C4171" w:rsidRPr="009C4171" w:rsidRDefault="009C4171" w:rsidP="009C4171">
      <w:pPr>
        <w:spacing w:line="360" w:lineRule="auto"/>
        <w:rPr>
          <w:rFonts w:ascii="Times New Roman" w:hAnsi="Times New Roman" w:cs="Times New Roman"/>
        </w:rPr>
      </w:pPr>
    </w:p>
    <w:sectPr w:rsidR="009C4171" w:rsidRPr="009C4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87AAB" w14:textId="77777777" w:rsidR="00345073" w:rsidRDefault="00345073" w:rsidP="006F54D4">
      <w:pPr>
        <w:spacing w:after="0" w:line="240" w:lineRule="auto"/>
      </w:pPr>
      <w:r>
        <w:separator/>
      </w:r>
    </w:p>
  </w:endnote>
  <w:endnote w:type="continuationSeparator" w:id="0">
    <w:p w14:paraId="3CB62AAD" w14:textId="77777777" w:rsidR="00345073" w:rsidRDefault="00345073" w:rsidP="006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532F8" w14:textId="77777777" w:rsidR="00345073" w:rsidRDefault="00345073" w:rsidP="006F54D4">
      <w:pPr>
        <w:spacing w:after="0" w:line="240" w:lineRule="auto"/>
      </w:pPr>
      <w:r>
        <w:separator/>
      </w:r>
    </w:p>
  </w:footnote>
  <w:footnote w:type="continuationSeparator" w:id="0">
    <w:p w14:paraId="3E538D8C" w14:textId="77777777" w:rsidR="00345073" w:rsidRDefault="00345073" w:rsidP="006F5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5F6"/>
    <w:multiLevelType w:val="hybridMultilevel"/>
    <w:tmpl w:val="F2B8357C"/>
    <w:lvl w:ilvl="0" w:tplc="2970177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F3325C5A"/>
    <w:lvl w:ilvl="0" w:tplc="3EA4726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5"/>
  </w:num>
  <w:num w:numId="3" w16cid:durableId="585381013">
    <w:abstractNumId w:val="6"/>
  </w:num>
  <w:num w:numId="4" w16cid:durableId="1594047332">
    <w:abstractNumId w:val="2"/>
  </w:num>
  <w:num w:numId="5" w16cid:durableId="75716013">
    <w:abstractNumId w:val="1"/>
  </w:num>
  <w:num w:numId="6" w16cid:durableId="71316136">
    <w:abstractNumId w:val="8"/>
  </w:num>
  <w:num w:numId="7" w16cid:durableId="981543019">
    <w:abstractNumId w:val="7"/>
  </w:num>
  <w:num w:numId="8" w16cid:durableId="911819177">
    <w:abstractNumId w:val="4"/>
  </w:num>
  <w:num w:numId="9" w16cid:durableId="69678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3469"/>
    <w:rsid w:val="00004DC2"/>
    <w:rsid w:val="00042B95"/>
    <w:rsid w:val="000438FF"/>
    <w:rsid w:val="00051424"/>
    <w:rsid w:val="00052A97"/>
    <w:rsid w:val="00065249"/>
    <w:rsid w:val="00074B56"/>
    <w:rsid w:val="0007542A"/>
    <w:rsid w:val="00077DB5"/>
    <w:rsid w:val="00092D17"/>
    <w:rsid w:val="000A1F9F"/>
    <w:rsid w:val="000A487D"/>
    <w:rsid w:val="000B3B7F"/>
    <w:rsid w:val="000E72E3"/>
    <w:rsid w:val="000F3B5E"/>
    <w:rsid w:val="001005B8"/>
    <w:rsid w:val="00113274"/>
    <w:rsid w:val="001167E8"/>
    <w:rsid w:val="0012699D"/>
    <w:rsid w:val="001437F6"/>
    <w:rsid w:val="00161CE4"/>
    <w:rsid w:val="00165CD1"/>
    <w:rsid w:val="00165FC4"/>
    <w:rsid w:val="001A16C4"/>
    <w:rsid w:val="001A3AC7"/>
    <w:rsid w:val="00205130"/>
    <w:rsid w:val="0023283E"/>
    <w:rsid w:val="00251314"/>
    <w:rsid w:val="00267C1B"/>
    <w:rsid w:val="002805EB"/>
    <w:rsid w:val="002828FB"/>
    <w:rsid w:val="002832F3"/>
    <w:rsid w:val="00290D12"/>
    <w:rsid w:val="00295985"/>
    <w:rsid w:val="0029694A"/>
    <w:rsid w:val="00297A18"/>
    <w:rsid w:val="002A5098"/>
    <w:rsid w:val="002D48DA"/>
    <w:rsid w:val="002E597F"/>
    <w:rsid w:val="002F163D"/>
    <w:rsid w:val="002F1B27"/>
    <w:rsid w:val="002F1F6A"/>
    <w:rsid w:val="00300C80"/>
    <w:rsid w:val="00304ABA"/>
    <w:rsid w:val="00304C0A"/>
    <w:rsid w:val="00310660"/>
    <w:rsid w:val="00323EA9"/>
    <w:rsid w:val="00345073"/>
    <w:rsid w:val="00351AA3"/>
    <w:rsid w:val="00354EE3"/>
    <w:rsid w:val="00363FE1"/>
    <w:rsid w:val="00377824"/>
    <w:rsid w:val="00381D62"/>
    <w:rsid w:val="0038655E"/>
    <w:rsid w:val="00391E5B"/>
    <w:rsid w:val="00410D19"/>
    <w:rsid w:val="004160F1"/>
    <w:rsid w:val="0042225B"/>
    <w:rsid w:val="00452982"/>
    <w:rsid w:val="004C5A0B"/>
    <w:rsid w:val="004F6663"/>
    <w:rsid w:val="00501831"/>
    <w:rsid w:val="00504414"/>
    <w:rsid w:val="00560D98"/>
    <w:rsid w:val="00567F92"/>
    <w:rsid w:val="005712F0"/>
    <w:rsid w:val="00575502"/>
    <w:rsid w:val="005755A2"/>
    <w:rsid w:val="00577C6A"/>
    <w:rsid w:val="005842A8"/>
    <w:rsid w:val="00591D64"/>
    <w:rsid w:val="005A2DE4"/>
    <w:rsid w:val="005B6A8A"/>
    <w:rsid w:val="005C2896"/>
    <w:rsid w:val="005D0766"/>
    <w:rsid w:val="006121E5"/>
    <w:rsid w:val="00612FB1"/>
    <w:rsid w:val="00615190"/>
    <w:rsid w:val="00615A39"/>
    <w:rsid w:val="00631B44"/>
    <w:rsid w:val="00645A8D"/>
    <w:rsid w:val="00663D33"/>
    <w:rsid w:val="00683396"/>
    <w:rsid w:val="006D3E6D"/>
    <w:rsid w:val="006E102E"/>
    <w:rsid w:val="006E7D23"/>
    <w:rsid w:val="006F54D4"/>
    <w:rsid w:val="0071300A"/>
    <w:rsid w:val="00735ADC"/>
    <w:rsid w:val="00751BF9"/>
    <w:rsid w:val="007824B8"/>
    <w:rsid w:val="007A0635"/>
    <w:rsid w:val="007A558E"/>
    <w:rsid w:val="007B663F"/>
    <w:rsid w:val="007C3E57"/>
    <w:rsid w:val="007D27B3"/>
    <w:rsid w:val="007D4EB9"/>
    <w:rsid w:val="007E785C"/>
    <w:rsid w:val="007F2C9A"/>
    <w:rsid w:val="007F4698"/>
    <w:rsid w:val="0080709A"/>
    <w:rsid w:val="00817AB5"/>
    <w:rsid w:val="00835032"/>
    <w:rsid w:val="008549B0"/>
    <w:rsid w:val="0085683D"/>
    <w:rsid w:val="0086634B"/>
    <w:rsid w:val="008809FB"/>
    <w:rsid w:val="00894100"/>
    <w:rsid w:val="008B2A6D"/>
    <w:rsid w:val="008D0924"/>
    <w:rsid w:val="008E01EF"/>
    <w:rsid w:val="009068A0"/>
    <w:rsid w:val="00907BD4"/>
    <w:rsid w:val="0091286E"/>
    <w:rsid w:val="009246E9"/>
    <w:rsid w:val="00965420"/>
    <w:rsid w:val="009B5947"/>
    <w:rsid w:val="009B7617"/>
    <w:rsid w:val="009C269E"/>
    <w:rsid w:val="009C4171"/>
    <w:rsid w:val="009D7695"/>
    <w:rsid w:val="00A02FA9"/>
    <w:rsid w:val="00A25643"/>
    <w:rsid w:val="00A32925"/>
    <w:rsid w:val="00A5066F"/>
    <w:rsid w:val="00A85637"/>
    <w:rsid w:val="00AE21A4"/>
    <w:rsid w:val="00B05A4F"/>
    <w:rsid w:val="00B061C4"/>
    <w:rsid w:val="00B06567"/>
    <w:rsid w:val="00B21C83"/>
    <w:rsid w:val="00B2483E"/>
    <w:rsid w:val="00BA155B"/>
    <w:rsid w:val="00BA3B08"/>
    <w:rsid w:val="00BB4163"/>
    <w:rsid w:val="00BC570E"/>
    <w:rsid w:val="00BD21DA"/>
    <w:rsid w:val="00BE0A77"/>
    <w:rsid w:val="00BE2AF9"/>
    <w:rsid w:val="00C119FD"/>
    <w:rsid w:val="00C21650"/>
    <w:rsid w:val="00C347F6"/>
    <w:rsid w:val="00C362C2"/>
    <w:rsid w:val="00CA6155"/>
    <w:rsid w:val="00CB431B"/>
    <w:rsid w:val="00CC12B0"/>
    <w:rsid w:val="00CD0FD0"/>
    <w:rsid w:val="00CD2901"/>
    <w:rsid w:val="00CD48AA"/>
    <w:rsid w:val="00CD6D9D"/>
    <w:rsid w:val="00CD78D2"/>
    <w:rsid w:val="00CE2A9F"/>
    <w:rsid w:val="00CE51CE"/>
    <w:rsid w:val="00D3349F"/>
    <w:rsid w:val="00D62BC1"/>
    <w:rsid w:val="00DB077C"/>
    <w:rsid w:val="00DB6686"/>
    <w:rsid w:val="00DC75AF"/>
    <w:rsid w:val="00DD6696"/>
    <w:rsid w:val="00DF4FE2"/>
    <w:rsid w:val="00DF55E7"/>
    <w:rsid w:val="00E07860"/>
    <w:rsid w:val="00E31FA7"/>
    <w:rsid w:val="00E63978"/>
    <w:rsid w:val="00E67BFA"/>
    <w:rsid w:val="00EA24A9"/>
    <w:rsid w:val="00EB1643"/>
    <w:rsid w:val="00EB76AA"/>
    <w:rsid w:val="00EE3C3C"/>
    <w:rsid w:val="00F15431"/>
    <w:rsid w:val="00F37667"/>
    <w:rsid w:val="00F403E9"/>
    <w:rsid w:val="00F40935"/>
    <w:rsid w:val="00F5131B"/>
    <w:rsid w:val="00F7032B"/>
    <w:rsid w:val="00F90DF3"/>
    <w:rsid w:val="00FA26BF"/>
    <w:rsid w:val="00FA5698"/>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 w:type="paragraph" w:styleId="Header">
    <w:name w:val="header"/>
    <w:basedOn w:val="Normal"/>
    <w:link w:val="HeaderChar"/>
    <w:uiPriority w:val="99"/>
    <w:unhideWhenUsed/>
    <w:rsid w:val="006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D4"/>
  </w:style>
  <w:style w:type="paragraph" w:styleId="Footer">
    <w:name w:val="footer"/>
    <w:basedOn w:val="Normal"/>
    <w:link w:val="FooterChar"/>
    <w:uiPriority w:val="99"/>
    <w:unhideWhenUsed/>
    <w:rsid w:val="006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imtk.org/frs/?group_id=23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167</cp:revision>
  <dcterms:created xsi:type="dcterms:W3CDTF">2025-05-08T07:52:00Z</dcterms:created>
  <dcterms:modified xsi:type="dcterms:W3CDTF">2025-07-03T18:19:00Z</dcterms:modified>
</cp:coreProperties>
</file>