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64"/>
          <w:sz-cs w:val="64"/>
          <w:b/>
          <w:spacing w:val="0"/>
          <w:color w:val="13645B"/>
        </w:rPr>
        <w:t xml:space="preserve">PLAN DE GESTION DEL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374356"/>
        </w:rPr>
        <w:t xml:space="preserve">WO0000000358906 - Utilizaciones de Cupos | Version 1.0 | Fecha 20-abr-2026 | PM: Valeria Rivera Rico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1. Informacion General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WO0000000358906 - Utilizaciones de Cupos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Codigo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utilcupos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Cliente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Organizacion ejecutora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VortexBird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Gerente de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Valeria Rivera Rico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Soporte PM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Raul Collazos Castillo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Product Owner VortexBird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Ingrid Y. Mosquera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Product Owner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Adriana Muñoz Ñañez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Patrocinador del frente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Keilly Barona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Fecha de inicio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20-abr-2026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Fecha compromiso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14-may-2026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Duracion comprometida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 mes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Semaforo inicial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Amarillo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Presupuesto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No aplica para la gestion operativa del proyecto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2. Proposito del Proyecto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71E2C"/>
        </w:rPr>
        <w:t xml:space="preserve">Implementar el modulo de Utilizacion de Cupos para Bancoomeva con foco inmediato en la entrega del servicio </w:t>
      </w: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utilizarCuposOrq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 y el desarrollo paralelo de las historias funcionales priorizadas que afectan directamente la solucion al cliente.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3. Objetivos de Gestion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Cumplir la fecha compromiso del 14-may-2026.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Entregar </w:t>
      </w: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utilizarCuposOrq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 sin mediacion como primer entregable critico.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Coordinar el desarrollo paralelo de HU-BCO-004 a HU-BCO-015.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Habilitar la entrada de QA despues del cierre del bloque funcional comprometido para el 04-may-2026.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Mantener control visible sobre dependencias del cliente e Interoperabilidad.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4. Alcance de Gestion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Incluido en la prioridad inmediata: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Gestion de entrega del servicio utilizarCuposOrq.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Gestion del desarrollo de HU-BCO-004 a HU-BCO-015.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Coordinacion de QA posterior al cierre de desarrollo.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Seguimiento de dependencias abiertas del cliente.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Monitoreo de cambios tecnicos asociados a CrearPrestamoORQ V4 CC4.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Excluido de la prioridad inmediata: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Historias de la Epica 1.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La mediacion del servicio utilizarCupos.</w:t>
      </w:r>
    </w:p>
    <w:p>
      <w:pPr>
        <w:spacing w:after="280"/>
      </w:pPr>
      <w:r>
        <w:rPr>
          <w:rFonts w:ascii="Arial" w:hAnsi="Arial" w:cs="Arial"/>
          <w:sz w:val="28"/>
          <w:sz-cs w:val="28"/>
          <w:i/>
          <w:spacing w:val="0"/>
          <w:color w:val="374356"/>
        </w:rPr>
        <w:t xml:space="preserve">La solicitud formal de la mediacion utilizarCupos debe ser gestionada por el frente banca con la celula de Interoperabilidad Bancoomeva y no hace parte del alcance del proyecto.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5. Gobierno del Proyecto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Tema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Direccion del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Valeria Rivera Rico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Soporte PM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Raul Collazos Castillo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Aprobaciones funcionales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Adriana Muñoz Ñañez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Aprobaciones tecnicas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Diana Carolina Restrepo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Priorizacion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Adriana Muñoz Ñañez y Monica Araque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Patrocinio del frente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Keilly Barona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6. Estructura del Equipo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Dedicacion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Valeria Rivera Rico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Gerente de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4 horas diarias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Raul Collazos Castillo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Soporte PM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Bajo demanda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Ingrid Y. Mosquera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Product Owner VortexBird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Bajo demanda segun dudas funcionales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Christian Ospina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Arquitecto de Soluciones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Por definir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Sebastian Garcia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Apoyo de Arquitectura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Por definir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Jurgen Sanclemente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Desarrollo / Orquestacion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100% en utilizarCuposOrq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Sebastian Caicedo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Desarrollo funcional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100%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David Velazco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Desarrollo funcional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100%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Kathereen Gonzalez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QA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100% despues de finalizar desarrollo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7. Estrategia de Ejecucion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Frente 1: Orquestacion.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 Responsable principal: Jurgen Sanclemente. Entregable critico: utilizarCuposOrq sin mediacion. Fecha objetivo inmediata: lunes de la proxima semana.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Frente 2: Desarrollo funcional.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 Responsables: Sebastian Caicedo y David Velazco. Historias objetivo: HU-BCO-004 a HU-BCO-015. Compromiso del equipo: entrega el 04-may-2026 para habilitar QA.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Frente 3: QA.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 Responsable: Kathereen Gonzalez. Inicio: una vez finalice el bloque de desarrollo comprometido.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8. Cronograma Base de Gestion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Hito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Inicio oficial del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20-abr-2026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Confirmado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Entrega utilizarCuposOrq sin mediacion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27-abr-2026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Compromiso inmediato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Entrega funcional Sebastian y David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04-may-2026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Comprometido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Inicio QA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04-may-2026 o siguiente dia habil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Planeado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Fecha compromiso del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14-may-2026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Baseline formal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71E2C"/>
        </w:rPr>
        <w:t xml:space="preserve">Calendario no laborable:</w:t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 01-may-2026, 18-may-2026, 08-jun-2026, 15-jun-2026 y 29-jun-2026.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9. Gestion del Alcance y Priorizacion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La Epica 1 queda fuera de la prioridad inmediata.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Se priorizan historias que impactan funcionalmente la solucion del cliente.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No hay HUs exclusivamente de backend; el frente de orquestacion participa transversalmente excepto en HU-BCO-003 y HU3 NoFuncional.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Todo cambio nuevo que afecte integraciones, cronograma o exclusiones debe registrarse como cambio formal.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10. Gestion de Dependencias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Dependencia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Dueño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DEP-001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API consultarCotizacionMoneda para conversion del campo codigo moneda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Pendiente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DEP-002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Contrato del servicio orquestadorDeTransacciones llamado por UtilizacionCuposOrq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Pendiente cliente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DEP-003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Detalle tecnico del cambio CC4 sobre CrearPrestamoORQ V4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Interoperabilidad / 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Pendiente analisis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DEP-004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Solicitud formal de la mediacion utilizarCupos a Interoperabilidad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Frente banca 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Pendiente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11. Gestion de Riesgos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Riesgo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Descripcion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Respuesta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R-001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Dependencias externas del cliente no liberadas a tiempo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Escalar y hacer seguimiento diario hasta liberacion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R-002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Cambio CC4 sin detalle suficiente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Solicitar definicion tecnica y evaluar impacto inmediato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R-003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Presion de cronograma por ventana corta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Foco estricto en alcance priorizado y exclusiones claras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R-004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Inicio tardio de QA por retraso en desarrollo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Monitoreo diario de hitos del 27-abr y 04-may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12. Gestion de Comunicaciones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Comunicacion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Frecuencia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Audiencia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Seguimiento operativo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Diario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Equipo VortexBird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Valeria Rivera Rico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Aclaraciones funcionales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Bajo demanda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Equipo + Adriana Muñoz Ñañez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Ingrid Y. Mosquera / PM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Revision de prioridades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Segun necesidad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Adriana Muñoz Ñañez y Monica Araque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Escalacion de bloqueos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Inmediata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Sponsor del frente / tecnicos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PM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Reporte de estado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Semanal o segun corte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Cliente y VortexBird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PM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13. Gestion de Calidad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QA inicia cuando finalice el desarrollo comprometido.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Se debe validar el frente de orquestacion y el frente funcional antes de cierre.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Los defectos bloqueantes deben resolverse antes de declarar lista la entrega.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Los cambios de integracion no documentados no se aceptan sin validacion tecnica.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14. Criterios de Exito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utilizarCuposOrq entregado sin mediacion en la fecha comprometida.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Bloque funcional de Sebastian y David entregado el 04-may-2026.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QA ejecutado oportunamente.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Dependencias externas controladas y escaladas.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171E2C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71E2C"/>
        </w:rPr>
        <w:t xml:space="preserve">Proyecto listo para el 14-may-2026 dentro del alcance acordado.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15. Proximas Acciones Inmediatas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Accion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Entregar utilizarCuposOrq sin mediacion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Jurgen Sanclemente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27-abr-2026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Confirmar disponibilidad de consultarCotizacionMoneda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Inmediata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Recibir contrato de orquestadorDeTransacciones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Inmediata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Obtener detalle del CC4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Interoperabilidad / Bancoomeva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Inmediata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Entregar bloque funcional priorizado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Sebastian Caicedo / David Velazco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04-may-2026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Iniciar QA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Kathereen Gonzalez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04-may-2026 o siguiente habil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13645B"/>
        </w:rPr>
        <w:t xml:space="preserve">16. Control de Versiones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Version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Cambio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Autor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1.0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20-abr-2026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Creacion inicial del plan de gestion del proyecto</w:t>
      </w:r>
    </w:p>
    <w:p>
      <w:pPr/>
      <w:r>
        <w:rPr>
          <w:rFonts w:ascii="Arial" w:hAnsi="Arial" w:cs="Arial"/>
          <w:sz w:val="26"/>
          <w:sz-cs w:val="26"/>
          <w:spacing w:val="0"/>
          <w:color w:val="171E2C"/>
        </w:rPr>
        <w:t xml:space="preserve">OpenCode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