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Algorithms Appendix - Syntax Directed Editing</w:t>
      </w:r>
    </w:p>
    <w:p>
      <w:pPr>
        <w:pStyle w:val="Heading1"/>
      </w:pPr>
      <w:r>
        <w:t>1. Replace/Propagate</w:t>
      </w:r>
    </w:p>
    <w:p>
      <w:r>
        <w:t>Pseudo-code:</w:t>
        <w:br/>
        <w:br/>
        <w:t>function Replace(r, U'):</w:t>
        <w:br/>
        <w:t xml:space="preserve">    detach subtree rooted at r</w:t>
        <w:br/>
        <w:t xml:space="preserve">    graft U' in place of r</w:t>
        <w:br/>
        <w:t xml:space="preserve">    mark affected nodes as dirty</w:t>
        <w:br/>
        <w:t xml:space="preserve">    enqueue dirty nodes into worklist</w:t>
        <w:br/>
        <w:t xml:space="preserve">    while worklist not empty:</w:t>
        <w:br/>
        <w:t xml:space="preserve">        n = dequeue(worklist)</w:t>
        <w:br/>
        <w:t xml:space="preserve">        for each attribute a of n:</w:t>
        <w:br/>
        <w:t xml:space="preserve">            if dependencies of a are satisfied:</w:t>
        <w:br/>
        <w:t xml:space="preserve">                recompute a</w:t>
        <w:br/>
        <w:t xml:space="preserve">                propagate changes to dependents</w:t>
        <w:br/>
        <w:br/>
        <w:t>Complexity: O(|Affected|) where |Affected| is number of nodes in dirty set.</w:t>
      </w:r>
    </w:p>
    <w:p>
      <w:pPr>
        <w:pStyle w:val="Heading1"/>
      </w:pPr>
      <w:r>
        <w:t>2. Threaded-Tree LR Parsing with Lazy NCA</w:t>
      </w:r>
    </w:p>
    <w:p>
      <w:r>
        <w:t>Pseudo-code:</w:t>
        <w:br/>
        <w:br/>
        <w:t>function IncrementalParse(x_end, y'):</w:t>
        <w:br/>
        <w:t xml:space="preserve">    reset parse stack at x_end</w:t>
        <w:br/>
        <w:t xml:space="preserve">    parse y' using LR driver</w:t>
        <w:br/>
        <w:t xml:space="preserve">    result_subtree = built parse tree</w:t>
        <w:br/>
        <w:t xml:space="preserve">    z = LazyNCA(x_end, result_subtree)</w:t>
        <w:br/>
        <w:t xml:space="preserve">    graft result_subtree at z</w:t>
        <w:br/>
        <w:t xml:space="preserve">    mark reused vs disposable nodes</w:t>
        <w:br/>
        <w:br/>
        <w:t>function LazyNCA(x, subtree):</w:t>
        <w:br/>
        <w:t xml:space="preserve">    start from x upward until predecessor, successor, and symbol constraints are satisfied</w:t>
        <w:br/>
        <w:t xml:space="preserve">    return first valid ancestor</w:t>
        <w:br/>
        <w:br/>
        <w:t>Complexity: amortized near O(|y'|), optimal node reuse ensured.</w:t>
      </w:r>
    </w:p>
    <w:p>
      <w:pPr>
        <w:pStyle w:val="Heading1"/>
      </w:pPr>
      <w:r>
        <w:t>3. Attribute DAG Maintenance</w:t>
      </w:r>
    </w:p>
    <w:p>
      <w:r>
        <w:t>Pseudo-code:</w:t>
        <w:br/>
        <w:br/>
        <w:t>function EvaluateAttributes(dirty_set):</w:t>
        <w:br/>
        <w:t xml:space="preserve">    initialize worklist = dirty_set</w:t>
        <w:br/>
        <w:t xml:space="preserve">    while worklist not empty:</w:t>
        <w:br/>
        <w:t xml:space="preserve">        node = dequeue(worklist)</w:t>
        <w:br/>
        <w:t xml:space="preserve">        for each attribute a of node:</w:t>
        <w:br/>
        <w:t xml:space="preserve">            if dependencies ready:</w:t>
        <w:br/>
        <w:t xml:space="preserve">                compute a</w:t>
        <w:br/>
        <w:t xml:space="preserve">                enqueue dependents into worklist if stale</w:t>
        <w:br/>
        <w:br/>
        <w:t>Cycle detection:</w:t>
        <w:br/>
        <w:t xml:space="preserve">    maintain visited set per evaluation round</w:t>
        <w:br/>
        <w:t xml:space="preserve">    if an attribute is revisited without new info, report cycle</w:t>
        <w:br/>
        <w:br/>
        <w:t>Complexity: O(|Affected|) with guarantee of termination unless cycles exist.</w:t>
      </w:r>
    </w:p>
    <w:p>
      <w:r>
        <w:br w:type="page"/>
      </w:r>
    </w:p>
    <w:p>
      <w:r>
        <w:t>This appendix formalizes the algorithmic backbone of Syntax-Directed Editing: incremental syntax maintenance, efficient semantic propagation, and attribute scheduling.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