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ECF7" w14:textId="77777777" w:rsidR="00554C94" w:rsidRPr="007B7C76" w:rsidRDefault="00554C94" w:rsidP="00554C94">
      <w:pPr>
        <w:jc w:val="center"/>
      </w:pPr>
    </w:p>
    <w:p w14:paraId="5DBE0B6A" w14:textId="77777777" w:rsidR="00554C94" w:rsidRPr="007B7C76" w:rsidRDefault="00554C94" w:rsidP="00554C94">
      <w:pPr>
        <w:jc w:val="center"/>
      </w:pPr>
    </w:p>
    <w:p w14:paraId="5A57227F" w14:textId="77777777" w:rsidR="00554C94" w:rsidRPr="007B7C76" w:rsidRDefault="00554C94" w:rsidP="00554C94">
      <w:pPr>
        <w:jc w:val="center"/>
      </w:pPr>
    </w:p>
    <w:p w14:paraId="53D89EA9" w14:textId="77777777" w:rsidR="00554C94" w:rsidRPr="007B7C76" w:rsidRDefault="00554C94" w:rsidP="00554C94">
      <w:pPr>
        <w:jc w:val="center"/>
      </w:pPr>
    </w:p>
    <w:p w14:paraId="4872DE6A" w14:textId="77777777" w:rsidR="00554C94" w:rsidRPr="007B7C76" w:rsidRDefault="00554C94" w:rsidP="00554C94">
      <w:pPr>
        <w:jc w:val="center"/>
      </w:pPr>
    </w:p>
    <w:p w14:paraId="0A94417D" w14:textId="77777777" w:rsidR="00554C94" w:rsidRPr="007B7C76" w:rsidRDefault="00554C94" w:rsidP="00554C94">
      <w:pPr>
        <w:jc w:val="center"/>
      </w:pPr>
    </w:p>
    <w:p w14:paraId="648DAFE4" w14:textId="77777777" w:rsidR="00554C94" w:rsidRPr="007B7C76" w:rsidRDefault="00554C94" w:rsidP="00554C94">
      <w:pPr>
        <w:jc w:val="center"/>
      </w:pPr>
    </w:p>
    <w:p w14:paraId="1494C92D" w14:textId="77777777" w:rsidR="00554C94" w:rsidRPr="007B7C76" w:rsidRDefault="00554C94" w:rsidP="00554C94">
      <w:pPr>
        <w:jc w:val="center"/>
      </w:pPr>
    </w:p>
    <w:p w14:paraId="4C1C8F9E" w14:textId="77777777" w:rsidR="00554C94" w:rsidRPr="007B7C76" w:rsidRDefault="00554C94" w:rsidP="00554C94">
      <w:pPr>
        <w:jc w:val="center"/>
      </w:pPr>
    </w:p>
    <w:p w14:paraId="6CC043B1" w14:textId="77777777" w:rsidR="00554C94" w:rsidRPr="007B7C76" w:rsidRDefault="00554C94" w:rsidP="00554C94">
      <w:pPr>
        <w:jc w:val="center"/>
      </w:pPr>
    </w:p>
    <w:p w14:paraId="253C0D19" w14:textId="77777777" w:rsidR="00554C94" w:rsidRPr="007B7C76" w:rsidRDefault="00554C94" w:rsidP="00554C94">
      <w:pPr>
        <w:jc w:val="center"/>
      </w:pPr>
    </w:p>
    <w:p w14:paraId="299552C8" w14:textId="77777777" w:rsidR="00554C94" w:rsidRPr="007B7C76" w:rsidRDefault="00554C94" w:rsidP="00554C94">
      <w:pPr>
        <w:jc w:val="center"/>
      </w:pPr>
    </w:p>
    <w:p w14:paraId="07091EE1" w14:textId="60958C16" w:rsidR="000F4462" w:rsidRPr="007B7C76" w:rsidRDefault="00554C94" w:rsidP="00554C94">
      <w:pPr>
        <w:jc w:val="center"/>
      </w:pPr>
      <w:r w:rsidRPr="007B7C76">
        <w:t>Doompause Enterprise</w:t>
      </w:r>
    </w:p>
    <w:p w14:paraId="06B8A884" w14:textId="35DF3EC1" w:rsidR="00554C94" w:rsidRPr="007B7C76" w:rsidRDefault="00554C94" w:rsidP="00554C94">
      <w:pPr>
        <w:jc w:val="center"/>
      </w:pPr>
      <w:r w:rsidRPr="007B7C76">
        <w:t>Source Code Listing</w:t>
      </w:r>
    </w:p>
    <w:p w14:paraId="0C58F96D" w14:textId="76C6435C" w:rsidR="00554C94" w:rsidRPr="007B7C76" w:rsidRDefault="00554C94" w:rsidP="00554C94">
      <w:pPr>
        <w:jc w:val="center"/>
      </w:pPr>
      <w:r w:rsidRPr="007B7C76">
        <w:t>Ryan Coon</w:t>
      </w:r>
    </w:p>
    <w:p w14:paraId="0D38FC0B" w14:textId="0B586A27" w:rsidR="00554C94" w:rsidRPr="007B7C76" w:rsidRDefault="00554C94" w:rsidP="00554C94">
      <w:pPr>
        <w:jc w:val="center"/>
      </w:pPr>
      <w:r w:rsidRPr="007B7C76">
        <w:t>CST-45</w:t>
      </w:r>
      <w:r w:rsidR="00B34335">
        <w:t>2</w:t>
      </w:r>
    </w:p>
    <w:p w14:paraId="1E1D5310" w14:textId="6DF460C5" w:rsidR="00554C94" w:rsidRPr="007B7C76" w:rsidRDefault="00554C94" w:rsidP="00554C94">
      <w:pPr>
        <w:jc w:val="center"/>
      </w:pPr>
      <w:r w:rsidRPr="007B7C76">
        <w:t xml:space="preserve">Professor </w:t>
      </w:r>
      <w:r w:rsidR="00B34335">
        <w:t>Brandon Bass</w:t>
      </w:r>
    </w:p>
    <w:p w14:paraId="5E1B909F" w14:textId="1ECA8CCB" w:rsidR="00554C94" w:rsidRPr="007B7C76" w:rsidRDefault="00554C94" w:rsidP="00554C94">
      <w:pPr>
        <w:jc w:val="center"/>
      </w:pPr>
      <w:r w:rsidRPr="007B7C76">
        <w:t xml:space="preserve">March </w:t>
      </w:r>
      <w:r w:rsidR="00B34335">
        <w:t>31</w:t>
      </w:r>
      <w:r w:rsidRPr="007B7C76">
        <w:t>, 2024</w:t>
      </w:r>
    </w:p>
    <w:p w14:paraId="39C0E5AD" w14:textId="77777777" w:rsidR="00554C94" w:rsidRPr="007B7C76" w:rsidRDefault="00554C94" w:rsidP="00554C94">
      <w:pPr>
        <w:jc w:val="center"/>
      </w:pPr>
    </w:p>
    <w:p w14:paraId="54A1DE11" w14:textId="77777777" w:rsidR="00554C94" w:rsidRPr="007B7C76" w:rsidRDefault="00554C94" w:rsidP="00554C94">
      <w:pPr>
        <w:jc w:val="center"/>
      </w:pPr>
    </w:p>
    <w:p w14:paraId="519846AA" w14:textId="77777777" w:rsidR="00554C94" w:rsidRPr="007B7C76" w:rsidRDefault="00554C94" w:rsidP="00554C94">
      <w:pPr>
        <w:jc w:val="center"/>
      </w:pPr>
    </w:p>
    <w:p w14:paraId="5EC43A92" w14:textId="77777777" w:rsidR="00554C94" w:rsidRPr="007B7C76" w:rsidRDefault="00554C94" w:rsidP="00554C94"/>
    <w:p w14:paraId="2EB29E3A" w14:textId="77777777" w:rsidR="00554C94" w:rsidRPr="007B7C76" w:rsidRDefault="00554C94" w:rsidP="00554C94"/>
    <w:p w14:paraId="0C29F170" w14:textId="77777777" w:rsidR="00554C94" w:rsidRPr="007B7C76" w:rsidRDefault="00554C94" w:rsidP="00554C94"/>
    <w:p w14:paraId="27010DF5" w14:textId="77777777" w:rsidR="00554C94" w:rsidRPr="007B7C76" w:rsidRDefault="00554C94" w:rsidP="00554C94"/>
    <w:p w14:paraId="70DB168F" w14:textId="77777777" w:rsidR="00554C94" w:rsidRPr="007B7C76" w:rsidRDefault="00554C94" w:rsidP="00554C94"/>
    <w:p w14:paraId="135EC36B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6B2C805F" w14:textId="77777777" w:rsidR="007B7C76" w:rsidRPr="007B7C76" w:rsidRDefault="007B7C76" w:rsidP="007B7C76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7B801706" w14:textId="3908B571" w:rsidR="007B7C76" w:rsidRPr="007B7C76" w:rsidRDefault="00B34335" w:rsidP="007B7C76">
      <w:pPr>
        <w:pStyle w:val="privatetreeview-item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Backend</w:t>
      </w:r>
    </w:p>
    <w:p w14:paraId="357BAE19" w14:textId="77777777" w:rsidR="007B7C76" w:rsidRPr="007B7C76" w:rsidRDefault="007B7C76" w:rsidP="007B7C76">
      <w:pPr>
        <w:pStyle w:val="privatetreeview-item"/>
        <w:ind w:left="720"/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java/com/DPE</w:t>
      </w:r>
    </w:p>
    <w:p w14:paraId="64D2C0D5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Controller</w:t>
      </w:r>
    </w:p>
    <w:p w14:paraId="043C9D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AdminController.java</w:t>
      </w:r>
    </w:p>
    <w:p w14:paraId="247B7CB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AuthenticationController.java</w:t>
      </w:r>
    </w:p>
    <w:p w14:paraId="306CC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CartController.java</w:t>
      </w:r>
    </w:p>
    <w:p w14:paraId="571207F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UserController.java</w:t>
      </w:r>
    </w:p>
    <w:p w14:paraId="69C9B313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Dao</w:t>
      </w:r>
    </w:p>
    <w:p w14:paraId="79E7E04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AddressRepository.java</w:t>
      </w:r>
    </w:p>
    <w:p w14:paraId="4F92FD3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AuthorityRepository.java</w:t>
      </w:r>
    </w:p>
    <w:p w14:paraId="550944DA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CartItemRepository.java</w:t>
      </w:r>
    </w:p>
    <w:p w14:paraId="5FA3548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ProductRepository.java</w:t>
      </w:r>
    </w:p>
    <w:p w14:paraId="17EED07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UserRepository.java</w:t>
      </w:r>
    </w:p>
    <w:p w14:paraId="3FC0C7D0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Model</w:t>
      </w:r>
    </w:p>
    <w:p w14:paraId="61BE5B3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Address.java</w:t>
      </w:r>
    </w:p>
    <w:p w14:paraId="5EBD3E7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Authority.java</w:t>
      </w:r>
    </w:p>
    <w:p w14:paraId="1D124901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Buyer.java</w:t>
      </w:r>
    </w:p>
    <w:p w14:paraId="618762C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Cart_items.java</w:t>
      </w:r>
    </w:p>
    <w:p w14:paraId="21E688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Product.java</w:t>
      </w:r>
    </w:p>
    <w:p w14:paraId="241FAAE4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Seller.java</w:t>
      </w:r>
    </w:p>
    <w:p w14:paraId="6DEBA88B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User.java</w:t>
      </w:r>
    </w:p>
    <w:p w14:paraId="04ADD3C9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config</w:t>
      </w:r>
    </w:p>
    <w:p w14:paraId="1BA28017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JWTAuthenticationFilter.java</w:t>
      </w:r>
    </w:p>
    <w:p w14:paraId="4418C36E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JWTTokenHelper.java</w:t>
      </w:r>
    </w:p>
    <w:p w14:paraId="050E1AF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RestAuthenticationEntryPoint.java</w:t>
      </w:r>
    </w:p>
    <w:p w14:paraId="092D64E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SecurityConfiguration.java</w:t>
      </w:r>
    </w:p>
    <w:p w14:paraId="2D85A0DB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dto</w:t>
      </w:r>
    </w:p>
    <w:p w14:paraId="7A78B358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requests</w:t>
      </w:r>
    </w:p>
    <w:p w14:paraId="0385233F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AuthenticationRequest.java</w:t>
      </w:r>
    </w:p>
    <w:p w14:paraId="25A5C722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NewUserRequest.java</w:t>
      </w:r>
    </w:p>
    <w:p w14:paraId="63D53360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responses</w:t>
      </w:r>
    </w:p>
    <w:p w14:paraId="0520C36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LoginResponse.java</w:t>
      </w:r>
    </w:p>
    <w:p w14:paraId="54F595AB" w14:textId="77777777" w:rsidR="007B7C76" w:rsidRPr="007B7C76" w:rsidRDefault="007B7C76" w:rsidP="007B7C76">
      <w:pPr>
        <w:pStyle w:val="privatetreeview-item"/>
        <w:numPr>
          <w:ilvl w:val="3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UserInfo.java</w:t>
      </w:r>
    </w:p>
    <w:p w14:paraId="6C7BAAFE" w14:textId="77777777" w:rsidR="007B7C76" w:rsidRPr="007B7C76" w:rsidRDefault="007B7C76" w:rsidP="007B7C76">
      <w:pPr>
        <w:pStyle w:val="privatetreeview-item"/>
        <w:numPr>
          <w:ilvl w:val="1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service</w:t>
      </w:r>
    </w:p>
    <w:p w14:paraId="5F5BC55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Implementation</w:t>
      </w:r>
    </w:p>
    <w:p w14:paraId="5EAF5A9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CartItemService.java</w:t>
      </w:r>
    </w:p>
    <w:p w14:paraId="08347DCD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CustomUserService.java</w:t>
      </w:r>
    </w:p>
    <w:p w14:paraId="60CAD47F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ProductService.java</w:t>
      </w:r>
    </w:p>
    <w:p w14:paraId="604700B9" w14:textId="77777777" w:rsidR="007B7C76" w:rsidRPr="007B7C76" w:rsidRDefault="007B7C76" w:rsidP="007B7C76">
      <w:pPr>
        <w:pStyle w:val="privatetreeview-item"/>
        <w:numPr>
          <w:ilvl w:val="2"/>
          <w:numId w:val="1"/>
        </w:numPr>
        <w:rPr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UserService.java</w:t>
      </w:r>
    </w:p>
    <w:p w14:paraId="1EF3AB53" w14:textId="77777777" w:rsidR="007B7C76" w:rsidRPr="00B34335" w:rsidRDefault="007B7C76" w:rsidP="007B7C76">
      <w:pPr>
        <w:pStyle w:val="privatetreeview-item"/>
        <w:numPr>
          <w:ilvl w:val="1"/>
          <w:numId w:val="1"/>
        </w:numPr>
        <w:rPr>
          <w:rStyle w:val="privatetreeview-item-content-text"/>
          <w:rFonts w:ascii="Segoe UI" w:hAnsi="Segoe UI" w:cs="Segoe UI"/>
          <w:sz w:val="21"/>
          <w:szCs w:val="21"/>
        </w:rPr>
      </w:pPr>
      <w:r w:rsidRPr="007B7C76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DPEApplication.java</w:t>
      </w:r>
    </w:p>
    <w:p w14:paraId="1E0E6532" w14:textId="232595DE" w:rsidR="00B34335" w:rsidRDefault="00B34335" w:rsidP="00B34335">
      <w:pPr>
        <w:pStyle w:val="privatetreeview-item"/>
        <w:rPr>
          <w:rStyle w:val="privatetreeview-item-content-text"/>
          <w:rFonts w:ascii="Segoe UI" w:eastAsiaTheme="majorEastAsia" w:hAnsi="Segoe UI" w:cs="Segoe UI"/>
          <w:sz w:val="21"/>
          <w:szCs w:val="21"/>
        </w:rPr>
      </w:pPr>
      <w:r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Frontend</w:t>
      </w:r>
    </w:p>
    <w:p w14:paraId="6EC9EDE3" w14:textId="77777777" w:rsidR="00B34335" w:rsidRPr="00B34335" w:rsidRDefault="00B34335" w:rsidP="00B34335">
      <w:pPr>
        <w:pStyle w:val="privatetreeview-item"/>
        <w:numPr>
          <w:ilvl w:val="0"/>
          <w:numId w:val="2"/>
        </w:numPr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</w:p>
    <w:p w14:paraId="53B80E4E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</w:p>
    <w:p w14:paraId="5709B574" w14:textId="77777777" w:rsidR="00B34335" w:rsidRPr="00B34335" w:rsidRDefault="00B34335" w:rsidP="00B34335">
      <w:pPr>
        <w:pStyle w:val="privatetreeview-item"/>
        <w:ind w:left="1440"/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Components</w:t>
      </w:r>
    </w:p>
    <w:p w14:paraId="2A830B4B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Card</w:t>
      </w:r>
    </w:p>
    <w:p w14:paraId="00550229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Footer</w:t>
      </w:r>
    </w:p>
    <w:p w14:paraId="58407E10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Navbar</w:t>
      </w:r>
    </w:p>
    <w:p w14:paraId="3D311B3C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Pages</w:t>
      </w:r>
    </w:p>
    <w:p w14:paraId="1FEE927C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Homepage</w:t>
      </w:r>
    </w:p>
    <w:p w14:paraId="1E764FAD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loginSignup</w:t>
      </w:r>
    </w:p>
    <w:p w14:paraId="3BDB7544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api</w:t>
      </w:r>
    </w:p>
    <w:p w14:paraId="6D2E8E3D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authenticationService.js</w:t>
      </w:r>
    </w:p>
    <w:p w14:paraId="2E13A083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assets</w:t>
      </w:r>
    </w:p>
    <w:p w14:paraId="4201A039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emptycart.png</w:t>
      </w:r>
    </w:p>
    <w:p w14:paraId="536C945B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redux</w:t>
      </w:r>
    </w:p>
    <w:p w14:paraId="0784453F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reducers</w:t>
      </w:r>
    </w:p>
    <w:p w14:paraId="786141B9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ActionType.js</w:t>
      </w:r>
    </w:p>
    <w:p w14:paraId="46234D1E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authActions.js</w:t>
      </w:r>
    </w:p>
    <w:p w14:paraId="53525BED" w14:textId="77777777" w:rsidR="00B34335" w:rsidRPr="00B34335" w:rsidRDefault="00B34335" w:rsidP="00B34335">
      <w:pPr>
        <w:pStyle w:val="privatetreeview-item"/>
        <w:numPr>
          <w:ilvl w:val="2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store.js</w:t>
      </w:r>
    </w:p>
    <w:p w14:paraId="199D7FBF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App.js</w:t>
      </w:r>
    </w:p>
    <w:p w14:paraId="4A3A8466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index.css</w:t>
      </w:r>
    </w:p>
    <w:p w14:paraId="41F617DE" w14:textId="77777777" w:rsidR="00B34335" w:rsidRPr="00B34335" w:rsidRDefault="00B34335" w:rsidP="00B34335">
      <w:pPr>
        <w:pStyle w:val="privatetreeview-item"/>
        <w:numPr>
          <w:ilvl w:val="1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index.js</w:t>
      </w:r>
    </w:p>
    <w:p w14:paraId="18FE7F2F" w14:textId="77777777" w:rsidR="00B34335" w:rsidRPr="00B34335" w:rsidRDefault="00B34335" w:rsidP="00B34335">
      <w:pPr>
        <w:pStyle w:val="privatetreeview-item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README.md</w:t>
      </w:r>
    </w:p>
    <w:p w14:paraId="7661F840" w14:textId="77777777" w:rsidR="00B34335" w:rsidRPr="00B34335" w:rsidRDefault="00B34335" w:rsidP="00B34335">
      <w:pPr>
        <w:pStyle w:val="privatetreeview-item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package-lock.json</w:t>
      </w:r>
    </w:p>
    <w:p w14:paraId="277DA8B6" w14:textId="77777777" w:rsidR="00B34335" w:rsidRPr="00B34335" w:rsidRDefault="00B34335" w:rsidP="00B34335">
      <w:pPr>
        <w:pStyle w:val="privatetreeview-item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 w:rsidRPr="00B34335">
        <w:rPr>
          <w:rStyle w:val="privatetreeview-item-content-text"/>
          <w:rFonts w:ascii="Segoe UI" w:eastAsiaTheme="majorEastAsia" w:hAnsi="Segoe UI" w:cs="Segoe UI"/>
          <w:sz w:val="21"/>
          <w:szCs w:val="21"/>
        </w:rPr>
        <w:t>package.json</w:t>
      </w:r>
    </w:p>
    <w:p w14:paraId="53732BA1" w14:textId="77777777" w:rsidR="00B34335" w:rsidRPr="007B7C76" w:rsidRDefault="00B34335" w:rsidP="00B34335">
      <w:pPr>
        <w:pStyle w:val="privatetreeview-item"/>
        <w:rPr>
          <w:rFonts w:ascii="Segoe UI" w:hAnsi="Segoe UI" w:cs="Segoe UI"/>
          <w:sz w:val="21"/>
          <w:szCs w:val="21"/>
        </w:rPr>
      </w:pPr>
    </w:p>
    <w:p w14:paraId="22EB7B5B" w14:textId="031C1808" w:rsidR="00554C94" w:rsidRDefault="00C3095B" w:rsidP="00C3095B">
      <w:pPr>
        <w:rPr>
          <w:rFonts w:ascii="Segoe UI" w:hAnsi="Segoe UI" w:cs="Segoe UI"/>
          <w:sz w:val="20"/>
          <w:szCs w:val="20"/>
        </w:rPr>
      </w:pPr>
      <w:r w:rsidRPr="00C3095B">
        <w:rPr>
          <w:rFonts w:ascii="Segoe UI" w:hAnsi="Segoe UI" w:cs="Segoe UI"/>
          <w:sz w:val="20"/>
          <w:szCs w:val="20"/>
        </w:rPr>
        <w:t>The architecture of this project is made with MVC. This is a design pattern that separates an application into three main logical components Model, View, and Controller</w:t>
      </w:r>
      <w:r>
        <w:rPr>
          <w:rFonts w:ascii="Segoe UI" w:hAnsi="Segoe UI" w:cs="Segoe UI"/>
          <w:sz w:val="20"/>
          <w:szCs w:val="20"/>
        </w:rPr>
        <w:t>. This way all of the business logic is separated away from the presentation or view layer. I have also added JWT authentication to aid in a more secure application.</w:t>
      </w:r>
    </w:p>
    <w:p w14:paraId="26E40A82" w14:textId="7A73F771" w:rsidR="00AD284A" w:rsidRDefault="00AD284A" w:rsidP="00C3095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Monday.com screenshot of my Agile management. </w:t>
      </w:r>
    </w:p>
    <w:p w14:paraId="6E88576F" w14:textId="0E45560A" w:rsidR="00AD284A" w:rsidRPr="00C3095B" w:rsidRDefault="00295995" w:rsidP="00C3095B">
      <w:pPr>
        <w:rPr>
          <w:rFonts w:ascii="Segoe UI" w:hAnsi="Segoe UI" w:cs="Segoe UI"/>
          <w:sz w:val="20"/>
          <w:szCs w:val="20"/>
        </w:rPr>
      </w:pPr>
      <w:r w:rsidRPr="00295995">
        <w:rPr>
          <w:rFonts w:ascii="Segoe UI" w:hAnsi="Segoe UI" w:cs="Segoe UI"/>
          <w:sz w:val="20"/>
          <w:szCs w:val="20"/>
        </w:rPr>
        <w:lastRenderedPageBreak/>
        <w:drawing>
          <wp:inline distT="0" distB="0" distL="0" distR="0" wp14:anchorId="15026EB7" wp14:editId="4039FEC0">
            <wp:extent cx="5943600" cy="2235835"/>
            <wp:effectExtent l="0" t="0" r="0" b="0"/>
            <wp:docPr id="108639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914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84A" w:rsidRPr="00C3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36F78"/>
    <w:multiLevelType w:val="multilevel"/>
    <w:tmpl w:val="2B3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77055D"/>
    <w:multiLevelType w:val="multilevel"/>
    <w:tmpl w:val="BE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34749">
    <w:abstractNumId w:val="0"/>
  </w:num>
  <w:num w:numId="2" w16cid:durableId="60781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94"/>
    <w:rsid w:val="000F4462"/>
    <w:rsid w:val="001646E4"/>
    <w:rsid w:val="00295995"/>
    <w:rsid w:val="002B1ADF"/>
    <w:rsid w:val="00554C94"/>
    <w:rsid w:val="007B3281"/>
    <w:rsid w:val="007B7C76"/>
    <w:rsid w:val="00AD284A"/>
    <w:rsid w:val="00B34335"/>
    <w:rsid w:val="00C3095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726"/>
  <w15:chartTrackingRefBased/>
  <w15:docId w15:val="{99EA4554-FB92-4453-8B3E-1DABB49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C94"/>
    <w:rPr>
      <w:b/>
      <w:bCs/>
      <w:smallCaps/>
      <w:color w:val="0F4761" w:themeColor="accent1" w:themeShade="BF"/>
      <w:spacing w:val="5"/>
    </w:rPr>
  </w:style>
  <w:style w:type="paragraph" w:customStyle="1" w:styleId="privatetreeview-item">
    <w:name w:val="private_treeview-item"/>
    <w:basedOn w:val="Normal"/>
    <w:rsid w:val="007B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rivatetreeview-item-content-text">
    <w:name w:val="private_treeview-item-content-text"/>
    <w:basedOn w:val="DefaultParagraphFont"/>
    <w:rsid w:val="007B7C76"/>
  </w:style>
  <w:style w:type="character" w:styleId="Strong">
    <w:name w:val="Strong"/>
    <w:basedOn w:val="DefaultParagraphFont"/>
    <w:uiPriority w:val="22"/>
    <w:qFormat/>
    <w:rsid w:val="00C30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4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9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2024-03-24T21:04:00Z</dcterms:created>
  <dcterms:modified xsi:type="dcterms:W3CDTF">2024-04-01T00:58:00Z</dcterms:modified>
</cp:coreProperties>
</file>