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2BC72" w14:textId="77777777" w:rsidR="00E66F87" w:rsidRPr="00E66F87" w:rsidRDefault="00E66F87" w:rsidP="00E66F87">
      <w:pPr>
        <w:shd w:val="clear" w:color="auto" w:fill="FFFFFF"/>
        <w:spacing w:before="100" w:beforeAutospacing="1" w:after="100" w:afterAutospacing="1" w:line="360" w:lineRule="atLeast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  <w:r w:rsidRPr="00E66F87"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  <w:t>Vulnerability Scanning Lab</w:t>
      </w:r>
    </w:p>
    <w:p w14:paraId="7071E845" w14:textId="77777777" w:rsidR="00E66F87" w:rsidRDefault="00E66F87" w:rsidP="00E66F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color w:val="000000"/>
          <w:spacing w:val="2"/>
          <w:sz w:val="26"/>
          <w:szCs w:val="26"/>
          <w:bdr w:val="none" w:sz="0" w:space="0" w:color="auto" w:frame="1"/>
        </w:rPr>
        <w:t>Understanding the basic tools needed to perform a vulnerability analysis allows a better comprehension of the technical capabilities and limitations associated with scanning technologies.</w:t>
      </w:r>
    </w:p>
    <w:p w14:paraId="5CE89D18" w14:textId="77777777" w:rsidR="00E66F87" w:rsidRDefault="00E66F87" w:rsidP="00E66F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color w:val="000000"/>
          <w:spacing w:val="2"/>
          <w:sz w:val="26"/>
          <w:szCs w:val="26"/>
          <w:bdr w:val="none" w:sz="0" w:space="0" w:color="auto" w:frame="1"/>
        </w:rPr>
        <w:t>View "6-2 Vulnerability Scanning Lab," from the video playlist located in Class Resources.</w:t>
      </w:r>
    </w:p>
    <w:p w14:paraId="62DF8FA3" w14:textId="77777777" w:rsidR="00E66F87" w:rsidRDefault="00E66F87" w:rsidP="00E66F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Style w:val="Strong"/>
          <w:rFonts w:eastAsiaTheme="majorEastAsia"/>
          <w:color w:val="000000"/>
          <w:spacing w:val="2"/>
          <w:sz w:val="26"/>
          <w:szCs w:val="26"/>
          <w:bdr w:val="none" w:sz="0" w:space="0" w:color="auto" w:frame="1"/>
        </w:rPr>
        <w:t>Part 1:</w:t>
      </w:r>
    </w:p>
    <w:p w14:paraId="35964BF6" w14:textId="77777777" w:rsidR="00E66F87" w:rsidRDefault="00E66F87" w:rsidP="00E66F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color w:val="000000"/>
          <w:spacing w:val="2"/>
          <w:sz w:val="26"/>
          <w:szCs w:val="26"/>
          <w:bdr w:val="none" w:sz="0" w:space="0" w:color="auto" w:frame="1"/>
        </w:rPr>
        <w:t>Complete the following:</w:t>
      </w:r>
    </w:p>
    <w:p w14:paraId="61ECFDD9" w14:textId="77777777" w:rsidR="00E66F87" w:rsidRDefault="00E66F87" w:rsidP="00E66F87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Perform a vulnerability analysis against the </w:t>
      </w:r>
      <w:proofErr w:type="spellStart"/>
      <w:r>
        <w:rPr>
          <w:color w:val="000000"/>
          <w:spacing w:val="2"/>
          <w:sz w:val="26"/>
          <w:szCs w:val="26"/>
          <w:bdr w:val="none" w:sz="0" w:space="0" w:color="auto" w:frame="1"/>
        </w:rPr>
        <w:t>Kioptrix</w:t>
      </w:r>
      <w:proofErr w:type="spellEnd"/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 3 VM using the techniques and programs demonstrated in the video.</w:t>
      </w:r>
    </w:p>
    <w:p w14:paraId="5BD353BC" w14:textId="77777777" w:rsidR="00E66F87" w:rsidRDefault="00E66F87" w:rsidP="00E66F87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Provide screenshots and information related to vulnerabilities found on the </w:t>
      </w:r>
      <w:proofErr w:type="spellStart"/>
      <w:r>
        <w:rPr>
          <w:color w:val="000000"/>
          <w:spacing w:val="2"/>
          <w:sz w:val="26"/>
          <w:szCs w:val="26"/>
          <w:bdr w:val="none" w:sz="0" w:space="0" w:color="auto" w:frame="1"/>
        </w:rPr>
        <w:t>Kioptrix</w:t>
      </w:r>
      <w:proofErr w:type="spellEnd"/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 3 VM website and the </w:t>
      </w:r>
      <w:proofErr w:type="spellStart"/>
      <w:r>
        <w:rPr>
          <w:color w:val="000000"/>
          <w:spacing w:val="2"/>
          <w:sz w:val="26"/>
          <w:szCs w:val="26"/>
          <w:bdr w:val="none" w:sz="0" w:space="0" w:color="auto" w:frame="1"/>
        </w:rPr>
        <w:t>Kioptrix</w:t>
      </w:r>
      <w:proofErr w:type="spellEnd"/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 3 VM website page source.</w:t>
      </w:r>
    </w:p>
    <w:p w14:paraId="55402E55" w14:textId="77777777" w:rsidR="00E66F87" w:rsidRDefault="00E66F87" w:rsidP="00E66F87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Provide screenshots of the programs/commands you used to discover vulnerabilities on the </w:t>
      </w:r>
      <w:proofErr w:type="spellStart"/>
      <w:r>
        <w:rPr>
          <w:color w:val="000000"/>
          <w:spacing w:val="2"/>
          <w:sz w:val="26"/>
          <w:szCs w:val="26"/>
          <w:bdr w:val="none" w:sz="0" w:space="0" w:color="auto" w:frame="1"/>
        </w:rPr>
        <w:t>Kioptrix</w:t>
      </w:r>
      <w:proofErr w:type="spellEnd"/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 3 VM. Be sure to include, at the least, the </w:t>
      </w:r>
      <w:proofErr w:type="spellStart"/>
      <w:r>
        <w:rPr>
          <w:color w:val="000000"/>
          <w:spacing w:val="2"/>
          <w:sz w:val="26"/>
          <w:szCs w:val="26"/>
          <w:bdr w:val="none" w:sz="0" w:space="0" w:color="auto" w:frame="1"/>
        </w:rPr>
        <w:t>nmap</w:t>
      </w:r>
      <w:proofErr w:type="spellEnd"/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color w:val="000000"/>
          <w:spacing w:val="2"/>
          <w:sz w:val="26"/>
          <w:szCs w:val="26"/>
          <w:bdr w:val="none" w:sz="0" w:space="0" w:color="auto" w:frame="1"/>
        </w:rPr>
        <w:t>dirb</w:t>
      </w:r>
      <w:proofErr w:type="spellEnd"/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color w:val="000000"/>
          <w:spacing w:val="2"/>
          <w:sz w:val="26"/>
          <w:szCs w:val="26"/>
          <w:bdr w:val="none" w:sz="0" w:space="0" w:color="auto" w:frame="1"/>
        </w:rPr>
        <w:t>nikto</w:t>
      </w:r>
      <w:proofErr w:type="spellEnd"/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color w:val="000000"/>
          <w:spacing w:val="2"/>
          <w:sz w:val="26"/>
          <w:szCs w:val="26"/>
          <w:bdr w:val="none" w:sz="0" w:space="0" w:color="auto" w:frame="1"/>
        </w:rPr>
        <w:t>searchsploit</w:t>
      </w:r>
      <w:proofErr w:type="spellEnd"/>
      <w:r>
        <w:rPr>
          <w:color w:val="000000"/>
          <w:spacing w:val="2"/>
          <w:sz w:val="26"/>
          <w:szCs w:val="26"/>
          <w:bdr w:val="none" w:sz="0" w:space="0" w:color="auto" w:frame="1"/>
        </w:rPr>
        <w:t>, and OWASP ZAP execution and output.</w:t>
      </w:r>
    </w:p>
    <w:p w14:paraId="1A3E6752" w14:textId="77777777" w:rsidR="00E66F87" w:rsidRDefault="00E66F87" w:rsidP="00E66F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Style w:val="Strong"/>
          <w:rFonts w:eastAsiaTheme="majorEastAsia"/>
          <w:color w:val="000000"/>
          <w:spacing w:val="2"/>
          <w:sz w:val="26"/>
          <w:szCs w:val="26"/>
          <w:bdr w:val="none" w:sz="0" w:space="0" w:color="auto" w:frame="1"/>
        </w:rPr>
        <w:t>Part 2:</w:t>
      </w:r>
    </w:p>
    <w:p w14:paraId="670E729A" w14:textId="77777777" w:rsidR="00E66F87" w:rsidRDefault="00E66F87" w:rsidP="00E66F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color w:val="000000"/>
          <w:spacing w:val="2"/>
          <w:sz w:val="26"/>
          <w:szCs w:val="26"/>
          <w:bdr w:val="none" w:sz="0" w:space="0" w:color="auto" w:frame="1"/>
        </w:rPr>
        <w:t>Write a 250- to 500-word summary addressing the following:</w:t>
      </w:r>
    </w:p>
    <w:p w14:paraId="304F7887" w14:textId="77777777" w:rsidR="00E66F87" w:rsidRDefault="00E66F87" w:rsidP="00E66F87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>Evaluate the effectiveness of applications if they were directly related to a financial institution, government entity, or an ecommerce website in terms of cybersecurity in preventing crime and abuse.</w:t>
      </w:r>
    </w:p>
    <w:p w14:paraId="73CFB32C" w14:textId="77777777" w:rsidR="00E66F87" w:rsidRDefault="00E66F87" w:rsidP="00E66F87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Describe at least five vulnerabilities discovered during your analysis of the </w:t>
      </w:r>
      <w:proofErr w:type="spellStart"/>
      <w:r>
        <w:rPr>
          <w:color w:val="000000"/>
          <w:spacing w:val="2"/>
          <w:sz w:val="26"/>
          <w:szCs w:val="26"/>
          <w:bdr w:val="none" w:sz="0" w:space="0" w:color="auto" w:frame="1"/>
        </w:rPr>
        <w:t>Kioptrix</w:t>
      </w:r>
      <w:proofErr w:type="spellEnd"/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 3 VM.</w:t>
      </w:r>
    </w:p>
    <w:p w14:paraId="0219A0EA" w14:textId="77777777" w:rsidR="00E66F87" w:rsidRDefault="00E66F87" w:rsidP="00E66F87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>Identify at least two different potential web extensions that could provide information to an attacker and describe why it is dangerous.</w:t>
      </w:r>
    </w:p>
    <w:p w14:paraId="2C3EE349" w14:textId="77777777" w:rsidR="00E66F87" w:rsidRDefault="00E66F87" w:rsidP="00E66F87">
      <w:pPr>
        <w:pStyle w:val="NormalWeb"/>
        <w:shd w:val="clear" w:color="auto" w:fill="FFFFFF"/>
        <w:spacing w:before="0" w:after="0"/>
        <w:ind w:hanging="36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Symbol" w:hAnsi="Symbol" w:cs="Open Sans"/>
          <w:color w:val="000000"/>
          <w:spacing w:val="2"/>
          <w:sz w:val="26"/>
          <w:szCs w:val="26"/>
          <w:bdr w:val="none" w:sz="0" w:space="0" w:color="auto" w:frame="1"/>
        </w:rPr>
        <w:t>·</w:t>
      </w:r>
      <w:r>
        <w:rPr>
          <w:color w:val="000000"/>
          <w:spacing w:val="2"/>
          <w:sz w:val="14"/>
          <w:szCs w:val="14"/>
          <w:bdr w:val="none" w:sz="0" w:space="0" w:color="auto" w:frame="1"/>
        </w:rPr>
        <w:t>      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t>Explain a defensive strategy to offset the five vulnerabilities focused on above.</w:t>
      </w:r>
    </w:p>
    <w:p w14:paraId="03A23CCB" w14:textId="77777777" w:rsidR="00E66F87" w:rsidRDefault="00E66F87" w:rsidP="00E66F8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Place all screenshots in a Microsoft Word document and submit it to the assignment </w:t>
      </w:r>
      <w:proofErr w:type="spellStart"/>
      <w:r>
        <w:rPr>
          <w:color w:val="000000"/>
          <w:spacing w:val="2"/>
          <w:sz w:val="26"/>
          <w:szCs w:val="26"/>
          <w:bdr w:val="none" w:sz="0" w:space="0" w:color="auto" w:frame="1"/>
        </w:rPr>
        <w:t>dropbox</w:t>
      </w:r>
      <w:proofErr w:type="spellEnd"/>
      <w:r>
        <w:rPr>
          <w:color w:val="000000"/>
          <w:spacing w:val="2"/>
          <w:sz w:val="26"/>
          <w:szCs w:val="26"/>
          <w:bdr w:val="none" w:sz="0" w:space="0" w:color="auto" w:frame="1"/>
        </w:rPr>
        <w:t>. When submitting screenshots as part of your assignment, you must always include a full image of your desktop window, including the date and time in the lower right-hand corner of the Windows desktop or the upper-right corner of the macOS desktop.</w:t>
      </w:r>
    </w:p>
    <w:p w14:paraId="0202F6FD" w14:textId="77777777" w:rsidR="00E66F87" w:rsidRDefault="00E66F87" w:rsidP="00E66F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While APA style is not required for the body of this assignment, solid academic writing is expected, and documentation of sources should be presented using </w:t>
      </w:r>
      <w:r>
        <w:rPr>
          <w:color w:val="000000"/>
          <w:spacing w:val="2"/>
          <w:sz w:val="26"/>
          <w:szCs w:val="26"/>
          <w:bdr w:val="none" w:sz="0" w:space="0" w:color="auto" w:frame="1"/>
        </w:rPr>
        <w:lastRenderedPageBreak/>
        <w:t>APA formatting guidelines, which can be found in the APA Style Guide, located in the Student Success Center. </w:t>
      </w:r>
    </w:p>
    <w:p w14:paraId="46CA0713" w14:textId="77777777" w:rsidR="00E66F87" w:rsidRDefault="00E66F87" w:rsidP="00E66F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color w:val="000000"/>
          <w:spacing w:val="2"/>
          <w:sz w:val="26"/>
          <w:szCs w:val="26"/>
          <w:bdr w:val="none" w:sz="0" w:space="0" w:color="auto" w:frame="1"/>
        </w:rPr>
        <w:t>This assignment uses a rubric. Review the rubric prior to beginning the assignment to become familiar with the expectations for successful completion.</w:t>
      </w:r>
    </w:p>
    <w:p w14:paraId="4F7E4277" w14:textId="77777777" w:rsidR="00E66F87" w:rsidRDefault="00E66F87" w:rsidP="00E66F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You are required to submit this assignment to </w:t>
      </w:r>
      <w:proofErr w:type="spellStart"/>
      <w:r>
        <w:rPr>
          <w:color w:val="000000"/>
          <w:spacing w:val="2"/>
          <w:sz w:val="26"/>
          <w:szCs w:val="26"/>
          <w:bdr w:val="none" w:sz="0" w:space="0" w:color="auto" w:frame="1"/>
        </w:rPr>
        <w:t>LopesWrite</w:t>
      </w:r>
      <w:proofErr w:type="spellEnd"/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. A link to the </w:t>
      </w:r>
      <w:proofErr w:type="spellStart"/>
      <w:r>
        <w:rPr>
          <w:color w:val="000000"/>
          <w:spacing w:val="2"/>
          <w:sz w:val="26"/>
          <w:szCs w:val="26"/>
          <w:bdr w:val="none" w:sz="0" w:space="0" w:color="auto" w:frame="1"/>
        </w:rPr>
        <w:t>LopesWrite</w:t>
      </w:r>
      <w:proofErr w:type="spellEnd"/>
      <w:r>
        <w:rPr>
          <w:color w:val="000000"/>
          <w:spacing w:val="2"/>
          <w:sz w:val="26"/>
          <w:szCs w:val="26"/>
          <w:bdr w:val="none" w:sz="0" w:space="0" w:color="auto" w:frame="1"/>
        </w:rPr>
        <w:t xml:space="preserve"> technical support articles is located in Class Resources if you need assistance.</w:t>
      </w:r>
    </w:p>
    <w:p w14:paraId="020919F4" w14:textId="37327FD3" w:rsidR="00A1303A" w:rsidRPr="00A40C99" w:rsidRDefault="00A1303A" w:rsidP="00A40C99"/>
    <w:sectPr w:rsidR="00A1303A" w:rsidRPr="00A4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F2537"/>
    <w:multiLevelType w:val="multilevel"/>
    <w:tmpl w:val="E50C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9788975">
    <w:abstractNumId w:val="0"/>
  </w:num>
  <w:num w:numId="2" w16cid:durableId="732775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00756"/>
    <w:rsid w:val="000A6A88"/>
    <w:rsid w:val="000F4462"/>
    <w:rsid w:val="00116912"/>
    <w:rsid w:val="00127E2F"/>
    <w:rsid w:val="001646E4"/>
    <w:rsid w:val="00214479"/>
    <w:rsid w:val="00266B8C"/>
    <w:rsid w:val="002753DD"/>
    <w:rsid w:val="002910DD"/>
    <w:rsid w:val="002A2BA0"/>
    <w:rsid w:val="002B1ADF"/>
    <w:rsid w:val="00302A84"/>
    <w:rsid w:val="00355C6C"/>
    <w:rsid w:val="00391EC8"/>
    <w:rsid w:val="003E492B"/>
    <w:rsid w:val="0058694F"/>
    <w:rsid w:val="0062251F"/>
    <w:rsid w:val="006C38C8"/>
    <w:rsid w:val="0073093B"/>
    <w:rsid w:val="007B3281"/>
    <w:rsid w:val="00816CC6"/>
    <w:rsid w:val="009802EA"/>
    <w:rsid w:val="009A04A5"/>
    <w:rsid w:val="009F0B31"/>
    <w:rsid w:val="00A1303A"/>
    <w:rsid w:val="00A40C99"/>
    <w:rsid w:val="00B71B20"/>
    <w:rsid w:val="00B906B4"/>
    <w:rsid w:val="00C74B55"/>
    <w:rsid w:val="00E07DE4"/>
    <w:rsid w:val="00E66F87"/>
    <w:rsid w:val="00EC0B57"/>
    <w:rsid w:val="00EC4D5A"/>
    <w:rsid w:val="00F5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A6A88"/>
    <w:rPr>
      <w:i/>
      <w:iCs/>
    </w:rPr>
  </w:style>
  <w:style w:type="character" w:styleId="Strong">
    <w:name w:val="Strong"/>
    <w:basedOn w:val="DefaultParagraphFont"/>
    <w:uiPriority w:val="22"/>
    <w:qFormat/>
    <w:rsid w:val="002753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2024-07-19T03:32:00Z</dcterms:created>
  <dcterms:modified xsi:type="dcterms:W3CDTF">2024-07-19T03:32:00Z</dcterms:modified>
</cp:coreProperties>
</file>