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FA28" w14:textId="3BBB5C4C" w:rsidR="000F4462" w:rsidRDefault="00AC227A" w:rsidP="00AC227A">
      <w:r>
        <w:t>Topic 1 Discussion 2</w:t>
      </w:r>
    </w:p>
    <w:p w14:paraId="6AD5FD5E" w14:textId="6F99949C" w:rsidR="00AC227A" w:rsidRDefault="00AC227A" w:rsidP="00AC227A">
      <w:r w:rsidRPr="00AC227A">
        <w:t>Compare and contrast Type 1 and Type 2 virtualization architecture. Provide an example of each, when would one be more useful than the other?</w:t>
      </w:r>
    </w:p>
    <w:p w14:paraId="333F8C3B" w14:textId="7CDB0309" w:rsidR="00E82CB8" w:rsidRPr="00AC227A" w:rsidRDefault="00E82CB8" w:rsidP="00AC227A">
      <w:r>
        <w:t>Hello Class,</w:t>
      </w:r>
    </w:p>
    <w:p w14:paraId="5178E833" w14:textId="04339B0D" w:rsidR="00AC227A" w:rsidRPr="00AC227A" w:rsidRDefault="00AC227A" w:rsidP="00AC227A">
      <w:r w:rsidRPr="00AC227A">
        <w:t>Type 1 (Bare Metal): This architecture runs directly on the physical hardware, acting as a hypervisor that manages the virtual machines (VMs)</w:t>
      </w:r>
      <w:r>
        <w:t>(Sheldon, n.d.)</w:t>
      </w:r>
      <w:r w:rsidRPr="00AC227A">
        <w:t>. It offers excellent performance and direct access to hardware resources.</w:t>
      </w:r>
    </w:p>
    <w:p w14:paraId="2670D25B" w14:textId="77777777" w:rsidR="00AC227A" w:rsidRPr="00AC227A" w:rsidRDefault="00AC227A" w:rsidP="00AC227A">
      <w:r w:rsidRPr="00AC227A">
        <w:t xml:space="preserve">Example: VMware </w:t>
      </w:r>
      <w:proofErr w:type="spellStart"/>
      <w:r w:rsidRPr="00AC227A">
        <w:t>ESXi</w:t>
      </w:r>
      <w:proofErr w:type="spellEnd"/>
      <w:r w:rsidRPr="00AC227A">
        <w:t>, </w:t>
      </w:r>
      <w:proofErr w:type="spellStart"/>
      <w:r w:rsidRPr="00AC227A">
        <w:t>XenServer</w:t>
      </w:r>
      <w:proofErr w:type="spellEnd"/>
    </w:p>
    <w:p w14:paraId="5142C121" w14:textId="52B261C1" w:rsidR="00AC227A" w:rsidRPr="00AC227A" w:rsidRDefault="00AC227A" w:rsidP="00AC227A">
      <w:r w:rsidRPr="00AC227A">
        <w:t>Type 2 (Hosted): This architecture runs as a software application on top of an existing operating system (OS)</w:t>
      </w:r>
      <w:r>
        <w:t>(Bisht, 2022)</w:t>
      </w:r>
      <w:r w:rsidRPr="00AC227A">
        <w:t>. It's easier to set up and manage but has lower performance due to the additional layer of software.</w:t>
      </w:r>
    </w:p>
    <w:p w14:paraId="08F7E130" w14:textId="77777777" w:rsidR="00AC227A" w:rsidRPr="00AC227A" w:rsidRDefault="00AC227A" w:rsidP="00AC227A">
      <w:r w:rsidRPr="00AC227A">
        <w:t>Example: Oracle VirtualBox, VMware Workstation</w:t>
      </w:r>
    </w:p>
    <w:p w14:paraId="2886ABE1" w14:textId="77777777" w:rsidR="00AC227A" w:rsidRPr="00AC227A" w:rsidRDefault="00AC227A" w:rsidP="00AC227A">
      <w:r w:rsidRPr="00AC227A">
        <w:t>When to use each:</w:t>
      </w:r>
    </w:p>
    <w:p w14:paraId="517CAE7B" w14:textId="10879A6F" w:rsidR="00AC227A" w:rsidRPr="00AC227A" w:rsidRDefault="00AC227A" w:rsidP="00AC227A">
      <w:r w:rsidRPr="00AC227A">
        <w:t>Type 1: Ideal for large-scale deployments, server virtualization, and demanding workloads that require high performance and direct hardware access</w:t>
      </w:r>
      <w:r>
        <w:t>(Bigelow &amp; Kirsch, 2021)</w:t>
      </w:r>
      <w:r w:rsidRPr="00AC227A">
        <w:t>. Its use cases include data centers, cloud computing, and mission-critical applications.</w:t>
      </w:r>
    </w:p>
    <w:p w14:paraId="373E730F" w14:textId="4E75F9D9" w:rsidR="00AC227A" w:rsidRPr="00AC227A" w:rsidRDefault="00AC227A" w:rsidP="00AC227A">
      <w:r w:rsidRPr="00AC227A">
        <w:t>Type 2: Suitable for smaller deployments, desktop virtualization, testing and development environments, and situations where ease of use and compatibility with existing systems are prioritized</w:t>
      </w:r>
      <w:r>
        <w:t>(What is Hypervisor type 2, 2024)</w:t>
      </w:r>
      <w:r w:rsidRPr="00AC227A">
        <w:t>. It's often used for personal computers, educational institutions, and software testing.</w:t>
      </w:r>
    </w:p>
    <w:p w14:paraId="71D0E023" w14:textId="4AEBDDA4" w:rsidR="00AC227A" w:rsidRPr="00AC227A" w:rsidRDefault="00AC227A" w:rsidP="00AC227A">
      <w:r w:rsidRPr="00AC227A">
        <w:t>Type 1 prioritizes performance and scalability, while Type 2 prioritizes ease of use and compatibility. The choice depends on your specific needs and resource constraints.</w:t>
      </w:r>
    </w:p>
    <w:p w14:paraId="56215283" w14:textId="7C331F32" w:rsidR="00AC227A" w:rsidRDefault="00AC227A" w:rsidP="00AC227A">
      <w:r>
        <w:t>References:</w:t>
      </w:r>
    </w:p>
    <w:p w14:paraId="5515A63E" w14:textId="77777777" w:rsidR="00AC227A" w:rsidRPr="00AC227A" w:rsidRDefault="00AC227A" w:rsidP="00AC227A">
      <w:r w:rsidRPr="00AC227A">
        <w:t xml:space="preserve">Bigelow, S., &amp; Kirsch, B. (2021, January 13). </w:t>
      </w:r>
      <w:r w:rsidRPr="00AC227A">
        <w:rPr>
          <w:i/>
          <w:iCs/>
        </w:rPr>
        <w:t>What’s the difference between Type 1 vs. Type 2 hypervisor?</w:t>
      </w:r>
      <w:r w:rsidRPr="00AC227A">
        <w:t xml:space="preserve"> </w:t>
      </w:r>
      <w:proofErr w:type="spellStart"/>
      <w:r w:rsidRPr="00AC227A">
        <w:t>Techtarget</w:t>
      </w:r>
      <w:proofErr w:type="spellEnd"/>
      <w:r w:rsidRPr="00AC227A">
        <w:t>. https://www.techtarget.com/searchitoperations/tip/Whats-the-difference-between-Type-1-vs-Type-2-hypervisor</w:t>
      </w:r>
    </w:p>
    <w:p w14:paraId="3A9772F6" w14:textId="3EBE60B8" w:rsidR="00AC227A" w:rsidRPr="00AC227A" w:rsidRDefault="00AC227A" w:rsidP="00AC227A">
      <w:r w:rsidRPr="00AC227A">
        <w:t>Bisht, N. (20</w:t>
      </w:r>
      <w:r w:rsidR="00E82CB8">
        <w:t>22</w:t>
      </w:r>
      <w:r w:rsidRPr="00AC227A">
        <w:t>, Ju</w:t>
      </w:r>
      <w:r w:rsidR="00E82CB8">
        <w:t>ne</w:t>
      </w:r>
      <w:r w:rsidRPr="00AC227A">
        <w:t xml:space="preserve"> 2</w:t>
      </w:r>
      <w:r w:rsidR="00E82CB8">
        <w:t>9</w:t>
      </w:r>
      <w:r w:rsidRPr="00AC227A">
        <w:t xml:space="preserve">). </w:t>
      </w:r>
      <w:r w:rsidRPr="00AC227A">
        <w:rPr>
          <w:i/>
          <w:iCs/>
        </w:rPr>
        <w:t>Hypervisor</w:t>
      </w:r>
      <w:r w:rsidRPr="00AC227A">
        <w:t xml:space="preserve">. </w:t>
      </w:r>
      <w:proofErr w:type="spellStart"/>
      <w:r w:rsidRPr="00AC227A">
        <w:t>GeeksforGeeks</w:t>
      </w:r>
      <w:proofErr w:type="spellEnd"/>
      <w:r w:rsidRPr="00AC227A">
        <w:t>. https://www.geeksforgeeks.org/hypervisor/</w:t>
      </w:r>
    </w:p>
    <w:p w14:paraId="5F222A6C" w14:textId="77777777" w:rsidR="00AC227A" w:rsidRPr="00AC227A" w:rsidRDefault="00AC227A" w:rsidP="00AC227A">
      <w:r w:rsidRPr="00AC227A">
        <w:t xml:space="preserve">Sheldon, R. (n.d.). </w:t>
      </w:r>
      <w:r w:rsidRPr="00AC227A">
        <w:rPr>
          <w:i/>
          <w:iCs/>
        </w:rPr>
        <w:t>What is a bare-metal hypervisor (Type 1 hypervisor)?</w:t>
      </w:r>
      <w:r w:rsidRPr="00AC227A">
        <w:t xml:space="preserve"> </w:t>
      </w:r>
      <w:proofErr w:type="spellStart"/>
      <w:r w:rsidRPr="00AC227A">
        <w:t>SearchITOperations</w:t>
      </w:r>
      <w:proofErr w:type="spellEnd"/>
      <w:r w:rsidRPr="00AC227A">
        <w:t>. https://www.techtarget.com/searchitoperations/definition/bare-metal-hypervisor</w:t>
      </w:r>
    </w:p>
    <w:p w14:paraId="3CC25005" w14:textId="77777777" w:rsidR="00AC227A" w:rsidRPr="00AC227A" w:rsidRDefault="00AC227A" w:rsidP="00AC227A">
      <w:r w:rsidRPr="00AC227A">
        <w:rPr>
          <w:i/>
          <w:iCs/>
        </w:rPr>
        <w:t>What Is Hypervisor Type 2? - ITU Online IT Training</w:t>
      </w:r>
      <w:r w:rsidRPr="00AC227A">
        <w:t>. (2024, September 9). ITU Online IT Training. https://www.ituonline.com/tech-definitions/what-is-hypervisor-type-2/</w:t>
      </w:r>
    </w:p>
    <w:p w14:paraId="5C5E8650" w14:textId="77777777" w:rsidR="00AC227A" w:rsidRPr="00AC227A" w:rsidRDefault="00AC227A" w:rsidP="00AC227A"/>
    <w:sectPr w:rsidR="00AC227A" w:rsidRPr="00AC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7A"/>
    <w:rsid w:val="000F4462"/>
    <w:rsid w:val="001646E4"/>
    <w:rsid w:val="002616F0"/>
    <w:rsid w:val="002B1ADF"/>
    <w:rsid w:val="00723820"/>
    <w:rsid w:val="007B3281"/>
    <w:rsid w:val="00AC227A"/>
    <w:rsid w:val="00E07DE4"/>
    <w:rsid w:val="00E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394C"/>
  <w15:chartTrackingRefBased/>
  <w15:docId w15:val="{AFAAB3B9-5BD7-4892-9EFE-18E5B898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4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6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2024-11-12T00:42:00Z</dcterms:created>
  <dcterms:modified xsi:type="dcterms:W3CDTF">2024-11-12T01:20:00Z</dcterms:modified>
</cp:coreProperties>
</file>