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96602" w14:textId="242F0470" w:rsidR="000F4462" w:rsidRDefault="00261FF7">
      <w:r w:rsidRPr="00261FF7">
        <w:t xml:space="preserve">Topic 4 Discussion </w:t>
      </w:r>
      <w:r>
        <w:t>4</w:t>
      </w:r>
    </w:p>
    <w:p w14:paraId="74C0D6DE" w14:textId="1C2BFC5D" w:rsidR="00261FF7" w:rsidRDefault="00261FF7">
      <w:r w:rsidRPr="00261FF7">
        <w:t>How should a risk management framework and process be communicated to an organization's stakeholders? What best practices would you recommend?</w:t>
      </w:r>
    </w:p>
    <w:p w14:paraId="5BEF3953" w14:textId="70183E92" w:rsidR="00134D27" w:rsidRDefault="00134D27">
      <w:r>
        <w:t>Hello Class,</w:t>
      </w:r>
    </w:p>
    <w:p w14:paraId="198A97FE" w14:textId="57A4DF62" w:rsidR="00134D27" w:rsidRPr="00134D27" w:rsidRDefault="00134D27" w:rsidP="00134D27">
      <w:pPr>
        <w:ind w:firstLine="720"/>
      </w:pPr>
      <w:r w:rsidRPr="00134D27">
        <w:t>Communicating a risk management framework and process to an organization's stakeholders is crucial for ensuring that everyone is aligned and understands the potential risks and the strategies in place to mitigate them. Effective communication should be clear, consistent, and tailored to the audience's needs</w:t>
      </w:r>
      <w:r w:rsidR="00E22832">
        <w:t>(Robichaud, 2023)</w:t>
      </w:r>
      <w:r w:rsidRPr="00134D27">
        <w:t>. Here are some best practices to consider:</w:t>
      </w:r>
    </w:p>
    <w:p w14:paraId="74F597B4" w14:textId="77777777" w:rsidR="00134D27" w:rsidRPr="00134D27" w:rsidRDefault="00134D27" w:rsidP="00134D27">
      <w:r w:rsidRPr="00134D27">
        <w:t>Establish Clear Objectives: Begin by defining the purpose of the communication. Stakeholders should understand why risk management is important and how it impacts the organization.</w:t>
      </w:r>
    </w:p>
    <w:p w14:paraId="0CC9C995" w14:textId="77777777" w:rsidR="00134D27" w:rsidRPr="00134D27" w:rsidRDefault="00134D27" w:rsidP="00134D27">
      <w:r w:rsidRPr="00134D27">
        <w:t>Use Simple Language: Avoid jargon and technical terms that may confuse stakeholders. Instead, use straightforward language to explain risks and management strategies.</w:t>
      </w:r>
    </w:p>
    <w:p w14:paraId="34470FE7" w14:textId="4C950CAB" w:rsidR="00134D27" w:rsidRPr="00134D27" w:rsidRDefault="00134D27" w:rsidP="00134D27">
      <w:r w:rsidRPr="00134D27">
        <w:t>Engage Stakeholders Early: Involve stakeholders in the risk management process from the outset</w:t>
      </w:r>
      <w:r w:rsidR="00E22832">
        <w:t>(Bevin, 2021)</w:t>
      </w:r>
      <w:r w:rsidRPr="00134D27">
        <w:t>. This can foster a sense of ownership and encourage collaboration.</w:t>
      </w:r>
    </w:p>
    <w:p w14:paraId="2539E24B" w14:textId="77777777" w:rsidR="00134D27" w:rsidRPr="00134D27" w:rsidRDefault="00134D27" w:rsidP="00134D27">
      <w:r w:rsidRPr="00134D27">
        <w:t>Utilize Multiple Channels: Different stakeholders may prefer different communication methods. Use a mix of presentations, reports, emails, and meetings to reach everyone effectively.</w:t>
      </w:r>
    </w:p>
    <w:p w14:paraId="38AB14C3" w14:textId="77777777" w:rsidR="00134D27" w:rsidRPr="00134D27" w:rsidRDefault="00134D27" w:rsidP="00134D27">
      <w:r w:rsidRPr="00134D27">
        <w:t>Provide Regular Updates: Keep stakeholders informed about changes in the risk landscape and updates to the risk management framework. Regular communication helps maintain transparency and trust.</w:t>
      </w:r>
    </w:p>
    <w:p w14:paraId="16485B8D" w14:textId="77777777" w:rsidR="00134D27" w:rsidRPr="00134D27" w:rsidRDefault="00134D27" w:rsidP="00134D27">
      <w:r w:rsidRPr="00134D27">
        <w:t>Encourage Feedback: Create opportunities for stakeholders to ask questions and provide input. This two-way communication can enhance understanding and engagement.</w:t>
      </w:r>
    </w:p>
    <w:p w14:paraId="70ECFA79" w14:textId="0D74F420" w:rsidR="00134D27" w:rsidRPr="00134D27" w:rsidRDefault="00134D27" w:rsidP="00134D27">
      <w:r w:rsidRPr="00134D27">
        <w:t>Document Everything: Maintain clear records of communications and decisions made regarding risk management. This documentation can be valuable for future reference and accountability</w:t>
      </w:r>
      <w:r w:rsidR="00E22832">
        <w:t>(Sharma, 2024)</w:t>
      </w:r>
      <w:r w:rsidRPr="00134D27">
        <w:t>.</w:t>
      </w:r>
    </w:p>
    <w:p w14:paraId="4E1C1119" w14:textId="147666E2" w:rsidR="00134D27" w:rsidRDefault="00134D27">
      <w:r>
        <w:t>References:</w:t>
      </w:r>
    </w:p>
    <w:p w14:paraId="3A6968D5" w14:textId="77777777" w:rsidR="00134D27" w:rsidRPr="00134D27" w:rsidRDefault="00134D27" w:rsidP="00134D27">
      <w:r w:rsidRPr="00134D27">
        <w:t xml:space="preserve">Bevin, L. (2021, November 22). </w:t>
      </w:r>
      <w:r w:rsidRPr="00134D27">
        <w:rPr>
          <w:i/>
          <w:iCs/>
        </w:rPr>
        <w:t>How to Communicate Risks to Stakeholders</w:t>
      </w:r>
      <w:r w:rsidRPr="00134D27">
        <w:t>. ZenGRC. https://www.zengrc.com/blog/communicate-risks-to-stakeholders/</w:t>
      </w:r>
    </w:p>
    <w:p w14:paraId="78E7960E" w14:textId="77777777" w:rsidR="00134D27" w:rsidRPr="00134D27" w:rsidRDefault="00134D27" w:rsidP="00134D27">
      <w:r w:rsidRPr="00134D27">
        <w:t xml:space="preserve">Robichaud, F. (2023, November 4). </w:t>
      </w:r>
      <w:r w:rsidRPr="00134D27">
        <w:rPr>
          <w:i/>
          <w:iCs/>
        </w:rPr>
        <w:t>Stakeholder management: beyond risk management</w:t>
      </w:r>
      <w:r w:rsidRPr="00134D27">
        <w:t>. Boréalis. https://www.boreal-is.com/blog/stakeholder-risk-management/</w:t>
      </w:r>
    </w:p>
    <w:p w14:paraId="67749FC1" w14:textId="77777777" w:rsidR="00134D27" w:rsidRPr="00134D27" w:rsidRDefault="00134D27" w:rsidP="00134D27">
      <w:r w:rsidRPr="00134D27">
        <w:t xml:space="preserve">Sharma, M. (2024, May 29). </w:t>
      </w:r>
      <w:r w:rsidRPr="00134D27">
        <w:rPr>
          <w:i/>
          <w:iCs/>
        </w:rPr>
        <w:t>Welcome to Day 6 of our 30-day Risk Management journey. Today, we’ll explore the importance of risk communication, stakeholder engagement, and the crucial role of governance in risk management.</w:t>
      </w:r>
      <w:r w:rsidRPr="00134D27">
        <w:t xml:space="preserve"> Linkedin.com. https://www.linkedin.com/pulse/day-6-risk-communication-stakeholder-engagement-role-manoj-sharma-hgskc</w:t>
      </w:r>
    </w:p>
    <w:p w14:paraId="798B6A5A" w14:textId="77777777" w:rsidR="00134D27" w:rsidRDefault="00134D27"/>
    <w:sectPr w:rsidR="0013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C09E0"/>
    <w:multiLevelType w:val="multilevel"/>
    <w:tmpl w:val="E9E2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8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45"/>
    <w:rsid w:val="000F4462"/>
    <w:rsid w:val="00134D27"/>
    <w:rsid w:val="001646E4"/>
    <w:rsid w:val="00261FF7"/>
    <w:rsid w:val="002B1ADF"/>
    <w:rsid w:val="003032B3"/>
    <w:rsid w:val="007B3281"/>
    <w:rsid w:val="009A2145"/>
    <w:rsid w:val="00A40E8D"/>
    <w:rsid w:val="00CC3994"/>
    <w:rsid w:val="00E07DE4"/>
    <w:rsid w:val="00E2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BE7F"/>
  <w15:chartTrackingRefBased/>
  <w15:docId w15:val="{9672ECAD-C90D-4953-9C33-518EAAA8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145"/>
    <w:rPr>
      <w:rFonts w:eastAsiaTheme="majorEastAsia" w:cstheme="majorBidi"/>
      <w:color w:val="272727" w:themeColor="text1" w:themeTint="D8"/>
    </w:rPr>
  </w:style>
  <w:style w:type="paragraph" w:styleId="Title">
    <w:name w:val="Title"/>
    <w:basedOn w:val="Normal"/>
    <w:next w:val="Normal"/>
    <w:link w:val="TitleChar"/>
    <w:uiPriority w:val="10"/>
    <w:qFormat/>
    <w:rsid w:val="009A2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145"/>
    <w:pPr>
      <w:spacing w:before="160"/>
      <w:jc w:val="center"/>
    </w:pPr>
    <w:rPr>
      <w:i/>
      <w:iCs/>
      <w:color w:val="404040" w:themeColor="text1" w:themeTint="BF"/>
    </w:rPr>
  </w:style>
  <w:style w:type="character" w:customStyle="1" w:styleId="QuoteChar">
    <w:name w:val="Quote Char"/>
    <w:basedOn w:val="DefaultParagraphFont"/>
    <w:link w:val="Quote"/>
    <w:uiPriority w:val="29"/>
    <w:rsid w:val="009A2145"/>
    <w:rPr>
      <w:i/>
      <w:iCs/>
      <w:color w:val="404040" w:themeColor="text1" w:themeTint="BF"/>
    </w:rPr>
  </w:style>
  <w:style w:type="paragraph" w:styleId="ListParagraph">
    <w:name w:val="List Paragraph"/>
    <w:basedOn w:val="Normal"/>
    <w:uiPriority w:val="34"/>
    <w:qFormat/>
    <w:rsid w:val="009A2145"/>
    <w:pPr>
      <w:ind w:left="720"/>
      <w:contextualSpacing/>
    </w:pPr>
  </w:style>
  <w:style w:type="character" w:styleId="IntenseEmphasis">
    <w:name w:val="Intense Emphasis"/>
    <w:basedOn w:val="DefaultParagraphFont"/>
    <w:uiPriority w:val="21"/>
    <w:qFormat/>
    <w:rsid w:val="009A2145"/>
    <w:rPr>
      <w:i/>
      <w:iCs/>
      <w:color w:val="0F4761" w:themeColor="accent1" w:themeShade="BF"/>
    </w:rPr>
  </w:style>
  <w:style w:type="paragraph" w:styleId="IntenseQuote">
    <w:name w:val="Intense Quote"/>
    <w:basedOn w:val="Normal"/>
    <w:next w:val="Normal"/>
    <w:link w:val="IntenseQuoteChar"/>
    <w:uiPriority w:val="30"/>
    <w:qFormat/>
    <w:rsid w:val="009A2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145"/>
    <w:rPr>
      <w:i/>
      <w:iCs/>
      <w:color w:val="0F4761" w:themeColor="accent1" w:themeShade="BF"/>
    </w:rPr>
  </w:style>
  <w:style w:type="character" w:styleId="IntenseReference">
    <w:name w:val="Intense Reference"/>
    <w:basedOn w:val="DefaultParagraphFont"/>
    <w:uiPriority w:val="32"/>
    <w:qFormat/>
    <w:rsid w:val="009A21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51695">
      <w:bodyDiv w:val="1"/>
      <w:marLeft w:val="0"/>
      <w:marRight w:val="0"/>
      <w:marTop w:val="0"/>
      <w:marBottom w:val="0"/>
      <w:divBdr>
        <w:top w:val="none" w:sz="0" w:space="0" w:color="auto"/>
        <w:left w:val="none" w:sz="0" w:space="0" w:color="auto"/>
        <w:bottom w:val="none" w:sz="0" w:space="0" w:color="auto"/>
        <w:right w:val="none" w:sz="0" w:space="0" w:color="auto"/>
      </w:divBdr>
      <w:divsChild>
        <w:div w:id="1461269878">
          <w:marLeft w:val="-720"/>
          <w:marRight w:val="0"/>
          <w:marTop w:val="0"/>
          <w:marBottom w:val="0"/>
          <w:divBdr>
            <w:top w:val="none" w:sz="0" w:space="0" w:color="auto"/>
            <w:left w:val="none" w:sz="0" w:space="0" w:color="auto"/>
            <w:bottom w:val="none" w:sz="0" w:space="0" w:color="auto"/>
            <w:right w:val="none" w:sz="0" w:space="0" w:color="auto"/>
          </w:divBdr>
        </w:div>
      </w:divsChild>
    </w:div>
    <w:div w:id="1165054461">
      <w:bodyDiv w:val="1"/>
      <w:marLeft w:val="0"/>
      <w:marRight w:val="0"/>
      <w:marTop w:val="0"/>
      <w:marBottom w:val="0"/>
      <w:divBdr>
        <w:top w:val="none" w:sz="0" w:space="0" w:color="auto"/>
        <w:left w:val="none" w:sz="0" w:space="0" w:color="auto"/>
        <w:bottom w:val="none" w:sz="0" w:space="0" w:color="auto"/>
        <w:right w:val="none" w:sz="0" w:space="0" w:color="auto"/>
      </w:divBdr>
    </w:div>
    <w:div w:id="1403140814">
      <w:bodyDiv w:val="1"/>
      <w:marLeft w:val="0"/>
      <w:marRight w:val="0"/>
      <w:marTop w:val="0"/>
      <w:marBottom w:val="0"/>
      <w:divBdr>
        <w:top w:val="none" w:sz="0" w:space="0" w:color="auto"/>
        <w:left w:val="none" w:sz="0" w:space="0" w:color="auto"/>
        <w:bottom w:val="none" w:sz="0" w:space="0" w:color="auto"/>
        <w:right w:val="none" w:sz="0" w:space="0" w:color="auto"/>
      </w:divBdr>
      <w:divsChild>
        <w:div w:id="700476919">
          <w:marLeft w:val="-720"/>
          <w:marRight w:val="0"/>
          <w:marTop w:val="0"/>
          <w:marBottom w:val="0"/>
          <w:divBdr>
            <w:top w:val="none" w:sz="0" w:space="0" w:color="auto"/>
            <w:left w:val="none" w:sz="0" w:space="0" w:color="auto"/>
            <w:bottom w:val="none" w:sz="0" w:space="0" w:color="auto"/>
            <w:right w:val="none" w:sz="0" w:space="0" w:color="auto"/>
          </w:divBdr>
        </w:div>
      </w:divsChild>
    </w:div>
    <w:div w:id="1506045052">
      <w:bodyDiv w:val="1"/>
      <w:marLeft w:val="0"/>
      <w:marRight w:val="0"/>
      <w:marTop w:val="0"/>
      <w:marBottom w:val="0"/>
      <w:divBdr>
        <w:top w:val="none" w:sz="0" w:space="0" w:color="auto"/>
        <w:left w:val="none" w:sz="0" w:space="0" w:color="auto"/>
        <w:bottom w:val="none" w:sz="0" w:space="0" w:color="auto"/>
        <w:right w:val="none" w:sz="0" w:space="0" w:color="auto"/>
      </w:divBdr>
    </w:div>
    <w:div w:id="1519538622">
      <w:bodyDiv w:val="1"/>
      <w:marLeft w:val="0"/>
      <w:marRight w:val="0"/>
      <w:marTop w:val="0"/>
      <w:marBottom w:val="0"/>
      <w:divBdr>
        <w:top w:val="none" w:sz="0" w:space="0" w:color="auto"/>
        <w:left w:val="none" w:sz="0" w:space="0" w:color="auto"/>
        <w:bottom w:val="none" w:sz="0" w:space="0" w:color="auto"/>
        <w:right w:val="none" w:sz="0" w:space="0" w:color="auto"/>
      </w:divBdr>
    </w:div>
    <w:div w:id="17962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2025-01-14T04:10:00Z</dcterms:created>
  <dcterms:modified xsi:type="dcterms:W3CDTF">2025-03-02T18:02:00Z</dcterms:modified>
</cp:coreProperties>
</file>