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C40A" w14:textId="1DCE8CBA" w:rsidR="000F4462" w:rsidRDefault="00662D3E">
      <w:r>
        <w:t>Topic 2 Discussion 1</w:t>
      </w:r>
    </w:p>
    <w:p w14:paraId="5AE325F7" w14:textId="2B8B27D4" w:rsidR="00662D3E" w:rsidRDefault="00662D3E">
      <w:r w:rsidRPr="00662D3E">
        <w:t>Research 18 U.S.C. 1030, the Computer Fraud and Abuse Act. Summarize the law from a penetration tester's point of view. Why must a penetration tester be aware of the laws when performing their job duties? Would a legal contract between the tester and the organization be required? Why or why not?</w:t>
      </w:r>
    </w:p>
    <w:p w14:paraId="72334B4A" w14:textId="77777777" w:rsidR="00662D3E" w:rsidRDefault="00662D3E"/>
    <w:sectPr w:rsidR="0066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DE"/>
    <w:rsid w:val="00023597"/>
    <w:rsid w:val="00085E74"/>
    <w:rsid w:val="000F4462"/>
    <w:rsid w:val="001646E4"/>
    <w:rsid w:val="002B1ADF"/>
    <w:rsid w:val="005550DE"/>
    <w:rsid w:val="00662D3E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CBF"/>
  <w15:chartTrackingRefBased/>
  <w15:docId w15:val="{5915442A-8B86-4A51-B1DB-AC42F1C6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2025-03-15T17:02:00Z</dcterms:created>
  <dcterms:modified xsi:type="dcterms:W3CDTF">2025-03-15T17:02:00Z</dcterms:modified>
</cp:coreProperties>
</file>