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CB733" w14:textId="1BD0D4BC" w:rsidR="000F4462" w:rsidRDefault="006D2FAE">
      <w:r>
        <w:t>Topic 2 Discussion 1</w:t>
      </w:r>
    </w:p>
    <w:p w14:paraId="3A446CD8" w14:textId="2594C301" w:rsidR="006D2FAE" w:rsidRDefault="006D2FAE">
      <w:r w:rsidRPr="006D2FAE">
        <w:t>Does the government or any organization have the right to impose a cybersecurity framework on personal or private assets? Explain your rationale.</w:t>
      </w:r>
    </w:p>
    <w:p w14:paraId="35B44DB0" w14:textId="0512982C" w:rsidR="006D2FAE" w:rsidRDefault="00152336">
      <w:r>
        <w:t>Hello Class,</w:t>
      </w:r>
    </w:p>
    <w:p w14:paraId="1C5969E7" w14:textId="304D6F42" w:rsidR="00152336" w:rsidRPr="00827220" w:rsidRDefault="00827220" w:rsidP="00827220">
      <w:pPr>
        <w:ind w:firstLine="720"/>
      </w:pPr>
      <w:r w:rsidRPr="00827220">
        <w:t>Governments generally possess the authority to establish regulations and frameworks that influence how private entities manage their cybersecurity, particularly concerning the protection of sensitive data and the assurance of public safety. This authority is often rooted in the necessity of safeguarding national security, promoting public welfare, and maintaining the integrity of critical infrastructure. For instance, laws and regulations can mandate adherence to specific cybersecurity standards, with frameworks like the NIST Cybersecurity Framework (CSF) frequently recommended or required for organizations handling sensitive information in sectors such as finance, healthcare, and critical infrastructure</w:t>
      </w:r>
      <w:r w:rsidR="00C23347">
        <w:t>(NIST, 2025)</w:t>
      </w:r>
      <w:r w:rsidRPr="00827220">
        <w:t>. The rationale behind these impositions is deeply connected to the public interest, as cybersecurity breaches can lead to significant harm, including identity theft, financial losses, and threats to national security. By setting baseline cybersecurity practices, governments aim to protect individuals and society at large from these pervasive risks</w:t>
      </w:r>
      <w:r w:rsidR="00C23347">
        <w:t>(CISA, 2020)</w:t>
      </w:r>
      <w:r w:rsidRPr="00827220">
        <w:t>. Furthermore, many cybersecurity frameworks are developed through collaborative efforts between government entities and private organizations, ensuring practicality and relevance. The NIST CSF, for example, was developed with input from various stakeholders, including private sector representatives, to address industry-specific challenges. Compliance with these frameworks often carries accountability, with non-compliance potentially resulting in legal repercussions such as fines and sanctions, thereby encouraging organizations to prioritize cybersecurity and the protection of personal and private assets. While concerns about individual rights and freedoms may arise, the overarching objective is to enhance security and protect the public from the escalating threat of cyberattacks, necessitating a careful balance between regulation and personal autonomy</w:t>
      </w:r>
      <w:r w:rsidR="00C23347">
        <w:t>(CISA, 2025)</w:t>
      </w:r>
      <w:r w:rsidRPr="00827220">
        <w:t>.</w:t>
      </w:r>
    </w:p>
    <w:p w14:paraId="693158C6" w14:textId="26927163" w:rsidR="00152336" w:rsidRDefault="00152336">
      <w:r>
        <w:t>References:</w:t>
      </w:r>
    </w:p>
    <w:p w14:paraId="1992FDEE" w14:textId="77777777" w:rsidR="00152336" w:rsidRPr="00152336" w:rsidRDefault="00152336" w:rsidP="00152336">
      <w:r w:rsidRPr="00152336">
        <w:t xml:space="preserve">CISA. (2025). </w:t>
      </w:r>
      <w:r w:rsidRPr="00152336">
        <w:rPr>
          <w:i/>
          <w:iCs/>
        </w:rPr>
        <w:t>Cybersecurity Best Practices</w:t>
      </w:r>
      <w:r w:rsidRPr="00152336">
        <w:t>. Www.cisa.gov. https://www.cisa.gov/topics/cybersecurity-best-practices</w:t>
      </w:r>
    </w:p>
    <w:p w14:paraId="373F4D16" w14:textId="77777777" w:rsidR="004F3676" w:rsidRPr="004F3676" w:rsidRDefault="004F3676" w:rsidP="004F3676">
      <w:r w:rsidRPr="004F3676">
        <w:t xml:space="preserve">CISA. (2020, May). </w:t>
      </w:r>
      <w:r w:rsidRPr="004F3676">
        <w:rPr>
          <w:i/>
          <w:iCs/>
        </w:rPr>
        <w:t>Cybersecurity Framework Implementation Guide</w:t>
      </w:r>
      <w:r w:rsidRPr="004F3676">
        <w:t>. https://www.cisa.gov/sites/default/files/publications/Commercial_Facilities_Sector_Cybersecurity_Framework_Implementation_Guidance_FINAL_508.pdf</w:t>
      </w:r>
    </w:p>
    <w:p w14:paraId="127D0FC6" w14:textId="77777777" w:rsidR="004F3676" w:rsidRPr="004F3676" w:rsidRDefault="004F3676" w:rsidP="004F3676">
      <w:r w:rsidRPr="004F3676">
        <w:t xml:space="preserve">NIST. (2025). </w:t>
      </w:r>
      <w:r w:rsidRPr="004F3676">
        <w:rPr>
          <w:i/>
          <w:iCs/>
        </w:rPr>
        <w:t>Cybersecurity Framework</w:t>
      </w:r>
      <w:r w:rsidRPr="004F3676">
        <w:t>. National Institute of Standards and Technology. https://www.nist.gov/cyberframework</w:t>
      </w:r>
    </w:p>
    <w:p w14:paraId="62D2DD0B" w14:textId="77777777" w:rsidR="004F3676" w:rsidRPr="004F3676" w:rsidRDefault="004F3676" w:rsidP="004F3676">
      <w:r w:rsidRPr="004F3676">
        <w:lastRenderedPageBreak/>
        <w:t xml:space="preserve">Poggi, N. (2022, June 3). </w:t>
      </w:r>
      <w:r w:rsidRPr="004F3676">
        <w:rPr>
          <w:i/>
          <w:iCs/>
        </w:rPr>
        <w:t>Cybersecurity Frameworks 101 - the Complete Guide | Prey Blog</w:t>
      </w:r>
      <w:r w:rsidRPr="004F3676">
        <w:t>. Preyproject.com. https://preyproject.com/blog/cybersecurity-frameworks-101</w:t>
      </w:r>
    </w:p>
    <w:p w14:paraId="451AA254" w14:textId="77777777" w:rsidR="00152336" w:rsidRDefault="00152336"/>
    <w:sectPr w:rsidR="0015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C537D"/>
    <w:multiLevelType w:val="multilevel"/>
    <w:tmpl w:val="6CFA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86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3C"/>
    <w:rsid w:val="00085E74"/>
    <w:rsid w:val="000C0C3C"/>
    <w:rsid w:val="000F4462"/>
    <w:rsid w:val="001065F6"/>
    <w:rsid w:val="00152336"/>
    <w:rsid w:val="001646E4"/>
    <w:rsid w:val="002B1ADF"/>
    <w:rsid w:val="004D710C"/>
    <w:rsid w:val="004F3676"/>
    <w:rsid w:val="00503064"/>
    <w:rsid w:val="00665B37"/>
    <w:rsid w:val="006B5D80"/>
    <w:rsid w:val="006D2FAE"/>
    <w:rsid w:val="007B3281"/>
    <w:rsid w:val="00827220"/>
    <w:rsid w:val="008614F6"/>
    <w:rsid w:val="00C23347"/>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5E71"/>
  <w15:chartTrackingRefBased/>
  <w15:docId w15:val="{3708069E-4633-40B1-B8C8-D88E4741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C3C"/>
    <w:rPr>
      <w:rFonts w:eastAsiaTheme="majorEastAsia" w:cstheme="majorBidi"/>
      <w:color w:val="272727" w:themeColor="text1" w:themeTint="D8"/>
    </w:rPr>
  </w:style>
  <w:style w:type="paragraph" w:styleId="Title">
    <w:name w:val="Title"/>
    <w:basedOn w:val="Normal"/>
    <w:next w:val="Normal"/>
    <w:link w:val="TitleChar"/>
    <w:uiPriority w:val="10"/>
    <w:qFormat/>
    <w:rsid w:val="000C0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C3C"/>
    <w:pPr>
      <w:spacing w:before="160"/>
      <w:jc w:val="center"/>
    </w:pPr>
    <w:rPr>
      <w:i/>
      <w:iCs/>
      <w:color w:val="404040" w:themeColor="text1" w:themeTint="BF"/>
    </w:rPr>
  </w:style>
  <w:style w:type="character" w:customStyle="1" w:styleId="QuoteChar">
    <w:name w:val="Quote Char"/>
    <w:basedOn w:val="DefaultParagraphFont"/>
    <w:link w:val="Quote"/>
    <w:uiPriority w:val="29"/>
    <w:rsid w:val="000C0C3C"/>
    <w:rPr>
      <w:i/>
      <w:iCs/>
      <w:color w:val="404040" w:themeColor="text1" w:themeTint="BF"/>
    </w:rPr>
  </w:style>
  <w:style w:type="paragraph" w:styleId="ListParagraph">
    <w:name w:val="List Paragraph"/>
    <w:basedOn w:val="Normal"/>
    <w:uiPriority w:val="34"/>
    <w:qFormat/>
    <w:rsid w:val="000C0C3C"/>
    <w:pPr>
      <w:ind w:left="720"/>
      <w:contextualSpacing/>
    </w:pPr>
  </w:style>
  <w:style w:type="character" w:styleId="IntenseEmphasis">
    <w:name w:val="Intense Emphasis"/>
    <w:basedOn w:val="DefaultParagraphFont"/>
    <w:uiPriority w:val="21"/>
    <w:qFormat/>
    <w:rsid w:val="000C0C3C"/>
    <w:rPr>
      <w:i/>
      <w:iCs/>
      <w:color w:val="0F4761" w:themeColor="accent1" w:themeShade="BF"/>
    </w:rPr>
  </w:style>
  <w:style w:type="paragraph" w:styleId="IntenseQuote">
    <w:name w:val="Intense Quote"/>
    <w:basedOn w:val="Normal"/>
    <w:next w:val="Normal"/>
    <w:link w:val="IntenseQuoteChar"/>
    <w:uiPriority w:val="30"/>
    <w:qFormat/>
    <w:rsid w:val="000C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C3C"/>
    <w:rPr>
      <w:i/>
      <w:iCs/>
      <w:color w:val="0F4761" w:themeColor="accent1" w:themeShade="BF"/>
    </w:rPr>
  </w:style>
  <w:style w:type="character" w:styleId="IntenseReference">
    <w:name w:val="Intense Reference"/>
    <w:basedOn w:val="DefaultParagraphFont"/>
    <w:uiPriority w:val="32"/>
    <w:qFormat/>
    <w:rsid w:val="000C0C3C"/>
    <w:rPr>
      <w:b/>
      <w:bCs/>
      <w:smallCaps/>
      <w:color w:val="0F4761" w:themeColor="accent1" w:themeShade="BF"/>
      <w:spacing w:val="5"/>
    </w:rPr>
  </w:style>
  <w:style w:type="character" w:styleId="Hyperlink">
    <w:name w:val="Hyperlink"/>
    <w:basedOn w:val="DefaultParagraphFont"/>
    <w:uiPriority w:val="99"/>
    <w:unhideWhenUsed/>
    <w:rsid w:val="00827220"/>
    <w:rPr>
      <w:color w:val="467886" w:themeColor="hyperlink"/>
      <w:u w:val="single"/>
    </w:rPr>
  </w:style>
  <w:style w:type="character" w:styleId="UnresolvedMention">
    <w:name w:val="Unresolved Mention"/>
    <w:basedOn w:val="DefaultParagraphFont"/>
    <w:uiPriority w:val="99"/>
    <w:semiHidden/>
    <w:unhideWhenUsed/>
    <w:rsid w:val="00827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2025-08-28T02:17:00Z</dcterms:created>
  <dcterms:modified xsi:type="dcterms:W3CDTF">2025-09-06T01:33:00Z</dcterms:modified>
</cp:coreProperties>
</file>